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78FB" w14:textId="78ACC50E" w:rsidR="00734A5E" w:rsidRPr="00763018" w:rsidRDefault="00734A5E" w:rsidP="00734A5E">
      <w:pPr>
        <w:rPr>
          <w:b/>
          <w:sz w:val="48"/>
          <w:szCs w:val="48"/>
        </w:rPr>
      </w:pPr>
      <w:proofErr w:type="gramStart"/>
      <w:r w:rsidRPr="00763018">
        <w:rPr>
          <w:b/>
          <w:sz w:val="48"/>
          <w:szCs w:val="48"/>
        </w:rPr>
        <w:t>DMAS Demo</w:t>
      </w:r>
      <w:proofErr w:type="gramEnd"/>
      <w:r w:rsidRPr="00763018">
        <w:rPr>
          <w:b/>
          <w:sz w:val="48"/>
          <w:szCs w:val="48"/>
        </w:rPr>
        <w:t>-</w:t>
      </w:r>
      <w:r w:rsidR="00B1043B">
        <w:rPr>
          <w:b/>
          <w:sz w:val="48"/>
          <w:szCs w:val="48"/>
        </w:rPr>
        <w:t>Snowflake</w:t>
      </w:r>
    </w:p>
    <w:p w14:paraId="124A3A1C" w14:textId="04CA7FB4" w:rsidR="00734A5E" w:rsidRPr="00763018" w:rsidRDefault="00B1043B" w:rsidP="00734A5E">
      <w:pPr>
        <w:rPr>
          <w:b/>
          <w:bCs/>
          <w:sz w:val="40"/>
          <w:szCs w:val="40"/>
        </w:rPr>
      </w:pPr>
      <w:r w:rsidRPr="00B1043B">
        <w:rPr>
          <w:b/>
          <w:bCs/>
          <w:sz w:val="40"/>
          <w:szCs w:val="40"/>
        </w:rPr>
        <w:t xml:space="preserve">Showcase </w:t>
      </w:r>
      <w:r w:rsidR="00734A5E">
        <w:rPr>
          <w:b/>
          <w:bCs/>
          <w:sz w:val="40"/>
          <w:szCs w:val="40"/>
        </w:rPr>
        <w:t xml:space="preserve">Atlas </w:t>
      </w:r>
      <w:proofErr w:type="spellStart"/>
      <w:r w:rsidR="00734A5E">
        <w:rPr>
          <w:b/>
          <w:bCs/>
          <w:sz w:val="40"/>
          <w:szCs w:val="40"/>
        </w:rPr>
        <w:t>of</w:t>
      </w:r>
      <w:proofErr w:type="spellEnd"/>
      <w:r w:rsidR="00734A5E">
        <w:rPr>
          <w:b/>
          <w:bCs/>
          <w:sz w:val="40"/>
          <w:szCs w:val="40"/>
        </w:rPr>
        <w:t xml:space="preserve"> </w:t>
      </w:r>
      <w:proofErr w:type="spellStart"/>
      <w:r w:rsidR="00734A5E">
        <w:rPr>
          <w:b/>
          <w:bCs/>
          <w:sz w:val="40"/>
          <w:szCs w:val="40"/>
        </w:rPr>
        <w:t>Economical</w:t>
      </w:r>
      <w:proofErr w:type="spellEnd"/>
      <w:r w:rsidR="00734A5E">
        <w:rPr>
          <w:b/>
          <w:bCs/>
          <w:sz w:val="40"/>
          <w:szCs w:val="40"/>
        </w:rPr>
        <w:t xml:space="preserve"> </w:t>
      </w:r>
      <w:proofErr w:type="spellStart"/>
      <w:r w:rsidR="00734A5E">
        <w:rPr>
          <w:b/>
          <w:bCs/>
          <w:sz w:val="40"/>
          <w:szCs w:val="40"/>
        </w:rPr>
        <w:t>Complexity</w:t>
      </w:r>
      <w:proofErr w:type="spellEnd"/>
    </w:p>
    <w:p w14:paraId="44A400A4" w14:textId="77777777" w:rsidR="00734A5E" w:rsidRPr="00B832BF" w:rsidRDefault="00734A5E" w:rsidP="00734A5E"/>
    <w:tbl>
      <w:tblPr>
        <w:tblW w:w="0" w:type="auto"/>
        <w:tblInd w:w="70" w:type="dxa"/>
        <w:tblCellMar>
          <w:left w:w="70" w:type="dxa"/>
          <w:right w:w="70" w:type="dxa"/>
        </w:tblCellMar>
        <w:tblLook w:val="04A0" w:firstRow="1" w:lastRow="0" w:firstColumn="1" w:lastColumn="0" w:noHBand="0" w:noVBand="1"/>
      </w:tblPr>
      <w:tblGrid>
        <w:gridCol w:w="1680"/>
        <w:gridCol w:w="7322"/>
      </w:tblGrid>
      <w:tr w:rsidR="00734A5E" w:rsidRPr="00B832BF" w14:paraId="38725A2D" w14:textId="77777777" w:rsidTr="00E633B8">
        <w:tc>
          <w:tcPr>
            <w:tcW w:w="1688" w:type="dxa"/>
            <w:hideMark/>
          </w:tcPr>
          <w:p w14:paraId="62B95D75" w14:textId="77777777" w:rsidR="00734A5E" w:rsidRPr="00B832BF" w:rsidRDefault="00734A5E" w:rsidP="00E633B8">
            <w:r w:rsidRPr="00B832BF">
              <w:t>Version:</w:t>
            </w:r>
          </w:p>
        </w:tc>
        <w:tc>
          <w:tcPr>
            <w:tcW w:w="7384" w:type="dxa"/>
            <w:hideMark/>
          </w:tcPr>
          <w:p w14:paraId="7C432F16" w14:textId="77777777" w:rsidR="00734A5E" w:rsidRPr="00B832BF" w:rsidRDefault="00734A5E" w:rsidP="00E633B8">
            <w:r w:rsidRPr="00B832BF">
              <w:t>1.0</w:t>
            </w:r>
          </w:p>
        </w:tc>
      </w:tr>
      <w:tr w:rsidR="00734A5E" w:rsidRPr="00B832BF" w14:paraId="3C0529FE" w14:textId="77777777" w:rsidTr="00E633B8">
        <w:tc>
          <w:tcPr>
            <w:tcW w:w="1688" w:type="dxa"/>
            <w:hideMark/>
          </w:tcPr>
          <w:p w14:paraId="15FA3B81" w14:textId="77777777" w:rsidR="00734A5E" w:rsidRPr="00B832BF" w:rsidRDefault="00734A5E" w:rsidP="00E633B8">
            <w:r w:rsidRPr="00B832BF">
              <w:t xml:space="preserve">Datum: </w:t>
            </w:r>
          </w:p>
        </w:tc>
        <w:tc>
          <w:tcPr>
            <w:tcW w:w="7384" w:type="dxa"/>
            <w:hideMark/>
          </w:tcPr>
          <w:p w14:paraId="3BC97E75" w14:textId="7DD24B7F" w:rsidR="00734A5E" w:rsidRPr="00B832BF" w:rsidRDefault="00734A5E" w:rsidP="00E633B8">
            <w:r>
              <w:t>06</w:t>
            </w:r>
            <w:r w:rsidRPr="00B832BF">
              <w:t>.0</w:t>
            </w:r>
            <w:r>
              <w:t>2</w:t>
            </w:r>
            <w:r w:rsidRPr="00B832BF">
              <w:t>.2025</w:t>
            </w:r>
          </w:p>
        </w:tc>
      </w:tr>
      <w:tr w:rsidR="00734A5E" w:rsidRPr="00B832BF" w14:paraId="32E2A9C8" w14:textId="77777777" w:rsidTr="00E633B8">
        <w:tc>
          <w:tcPr>
            <w:tcW w:w="1688" w:type="dxa"/>
            <w:hideMark/>
          </w:tcPr>
          <w:p w14:paraId="2D28C6CC" w14:textId="77777777" w:rsidR="00734A5E" w:rsidRPr="00B832BF" w:rsidRDefault="00734A5E" w:rsidP="00E633B8">
            <w:r w:rsidRPr="00B832BF">
              <w:t>Status:</w:t>
            </w:r>
          </w:p>
        </w:tc>
        <w:tc>
          <w:tcPr>
            <w:tcW w:w="7384" w:type="dxa"/>
            <w:hideMark/>
          </w:tcPr>
          <w:p w14:paraId="105F4B91" w14:textId="77777777" w:rsidR="00734A5E" w:rsidRPr="00B832BF" w:rsidRDefault="00734A5E" w:rsidP="00E633B8">
            <w:r w:rsidRPr="00B832BF">
              <w:rPr>
                <w:b/>
              </w:rPr>
              <w:t>in Arbeit</w:t>
            </w:r>
            <w:r w:rsidRPr="00B832BF">
              <w:t xml:space="preserve"> / </w:t>
            </w:r>
            <w:r w:rsidRPr="00B832BF">
              <w:rPr>
                <w:bCs/>
              </w:rPr>
              <w:t>vorgelegt</w:t>
            </w:r>
            <w:r w:rsidRPr="00B832BF">
              <w:t xml:space="preserve"> / freigegeben</w:t>
            </w:r>
          </w:p>
        </w:tc>
      </w:tr>
      <w:tr w:rsidR="00734A5E" w:rsidRPr="00B832BF" w14:paraId="629BFC3C" w14:textId="77777777" w:rsidTr="00E633B8">
        <w:tc>
          <w:tcPr>
            <w:tcW w:w="1688" w:type="dxa"/>
            <w:hideMark/>
          </w:tcPr>
          <w:p w14:paraId="3C9828A9" w14:textId="77777777" w:rsidR="00734A5E" w:rsidRPr="00B832BF" w:rsidRDefault="00734A5E" w:rsidP="00E633B8">
            <w:r w:rsidRPr="00B832BF">
              <w:t>Autor:</w:t>
            </w:r>
          </w:p>
        </w:tc>
        <w:tc>
          <w:tcPr>
            <w:tcW w:w="7384" w:type="dxa"/>
            <w:hideMark/>
          </w:tcPr>
          <w:p w14:paraId="345CAE6B" w14:textId="77777777" w:rsidR="00734A5E" w:rsidRPr="00B832BF" w:rsidRDefault="00734A5E" w:rsidP="00E633B8">
            <w:r>
              <w:t>Matthias Balzer</w:t>
            </w:r>
          </w:p>
        </w:tc>
      </w:tr>
      <w:tr w:rsidR="00734A5E" w:rsidRPr="00B832BF" w14:paraId="3742DA1B" w14:textId="77777777" w:rsidTr="00E633B8">
        <w:tc>
          <w:tcPr>
            <w:tcW w:w="1688" w:type="dxa"/>
            <w:hideMark/>
          </w:tcPr>
          <w:p w14:paraId="152880F0" w14:textId="77777777" w:rsidR="00734A5E" w:rsidRPr="00B832BF" w:rsidRDefault="00734A5E" w:rsidP="00E633B8">
            <w:r w:rsidRPr="00B832BF">
              <w:t>Ablage:</w:t>
            </w:r>
          </w:p>
        </w:tc>
        <w:tc>
          <w:tcPr>
            <w:tcW w:w="7384" w:type="dxa"/>
            <w:hideMark/>
          </w:tcPr>
          <w:p w14:paraId="4DE72352" w14:textId="77777777" w:rsidR="00734A5E" w:rsidRPr="00B832BF" w:rsidRDefault="00734A5E" w:rsidP="00E633B8">
            <w:fldSimple w:instr=" FILENAME  \p  \* MERGEFORMAT "/>
          </w:p>
        </w:tc>
      </w:tr>
    </w:tbl>
    <w:p w14:paraId="1AB60511" w14:textId="77777777" w:rsidR="00734A5E" w:rsidRPr="00B832BF" w:rsidRDefault="00734A5E" w:rsidP="00734A5E"/>
    <w:p w14:paraId="53ED2D0C" w14:textId="77777777" w:rsidR="00734A5E" w:rsidRPr="00B832BF" w:rsidRDefault="00734A5E" w:rsidP="00734A5E">
      <w:pPr>
        <w:rPr>
          <w:b/>
        </w:rPr>
      </w:pPr>
    </w:p>
    <w:p w14:paraId="306D67D8" w14:textId="77777777" w:rsidR="00734A5E" w:rsidRDefault="00734A5E">
      <w:pPr>
        <w:rPr>
          <w:rFonts w:asciiTheme="majorHAnsi" w:eastAsiaTheme="majorEastAsia" w:hAnsiTheme="majorHAnsi" w:cstheme="majorBidi"/>
          <w:color w:val="0F4761" w:themeColor="accent1" w:themeShade="BF"/>
          <w:sz w:val="40"/>
          <w:szCs w:val="40"/>
        </w:rPr>
      </w:pPr>
      <w:r>
        <w:br w:type="page"/>
      </w:r>
    </w:p>
    <w:p w14:paraId="53F9BA1C" w14:textId="7932E44D" w:rsidR="00890D9A" w:rsidRDefault="00964508" w:rsidP="00924984">
      <w:pPr>
        <w:pStyle w:val="berschrift1"/>
      </w:pPr>
      <w:r>
        <w:lastRenderedPageBreak/>
        <w:t>Ziel</w:t>
      </w:r>
    </w:p>
    <w:p w14:paraId="4E6EC584" w14:textId="654074BF" w:rsidR="00964508" w:rsidRDefault="00840895" w:rsidP="00964508">
      <w:r>
        <w:t xml:space="preserve">Der Showcase demonstriert </w:t>
      </w:r>
      <w:r w:rsidR="00964508">
        <w:t xml:space="preserve">die allgemeinen und Fähigkeiten des Cloud-DBMS Snowflake </w:t>
      </w:r>
      <w:r>
        <w:t xml:space="preserve">Daten zu laden. </w:t>
      </w:r>
      <w:r w:rsidR="00EC0311">
        <w:t xml:space="preserve">zu </w:t>
      </w:r>
      <w:r>
        <w:t>transformieren und zu präsentieren</w:t>
      </w:r>
      <w:r w:rsidR="00964508">
        <w:t>.</w:t>
      </w:r>
    </w:p>
    <w:p w14:paraId="5DE9FC57" w14:textId="0766E757" w:rsidR="00964508" w:rsidRDefault="00B1043B" w:rsidP="00964508">
      <w:r>
        <w:t>Er</w:t>
      </w:r>
      <w:r w:rsidR="00840895">
        <w:t xml:space="preserve"> lehnt sich an den </w:t>
      </w:r>
      <w:r w:rsidR="00840895" w:rsidRPr="00EC0311">
        <w:rPr>
          <w:lang w:val="en-GB"/>
        </w:rPr>
        <w:t>'Atlas</w:t>
      </w:r>
      <w:r w:rsidR="00840895" w:rsidRPr="00840895">
        <w:rPr>
          <w:lang w:val="en-GB"/>
        </w:rPr>
        <w:t xml:space="preserve"> of Economical Complexity</w:t>
      </w:r>
      <w:r w:rsidR="00840895">
        <w:t>' (AoEC) aus dem 'Harvard Dataverse' an (</w:t>
      </w:r>
      <w:hyperlink r:id="rId8"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r w:rsidR="005D6F86">
        <w:t xml:space="preserve">. Es wurde aber keine vollständige oder optisch identische Nachbildung der Vorlage angestrebt. Die vorliegende Arbeit ist vielmehr als Proof </w:t>
      </w:r>
      <w:proofErr w:type="spellStart"/>
      <w:r w:rsidR="005D6F86">
        <w:t>of</w:t>
      </w:r>
      <w:proofErr w:type="spellEnd"/>
      <w:r w:rsidR="005D6F86">
        <w:t xml:space="preserve"> Concept zu verstehen</w:t>
      </w:r>
      <w:r>
        <w:t xml:space="preserve">, mit dem die grundlegenden Muster für ähnlich gelagerte </w:t>
      </w:r>
      <w:proofErr w:type="gramStart"/>
      <w:r>
        <w:t>Aufgab</w:t>
      </w:r>
      <w:proofErr w:type="gramEnd"/>
      <w:r>
        <w:t xml:space="preserve"> en erarbeitet sind</w:t>
      </w:r>
      <w:r w:rsidR="005D6F86">
        <w:t>.</w:t>
      </w:r>
    </w:p>
    <w:p w14:paraId="7B6C2306" w14:textId="0831BB5D" w:rsidR="00964508" w:rsidRDefault="00964508" w:rsidP="00964508">
      <w:r>
        <w:t xml:space="preserve">Technisch </w:t>
      </w:r>
      <w:r w:rsidR="005D6F86">
        <w:t>werden</w:t>
      </w:r>
      <w:r>
        <w:t xml:space="preserve"> die folgenden Aspekte demonstriert:</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5AA0156F" w:rsidR="00964508" w:rsidRDefault="00840895" w:rsidP="00964508">
      <w:pPr>
        <w:pStyle w:val="Listenabsatz"/>
        <w:numPr>
          <w:ilvl w:val="0"/>
          <w:numId w:val="2"/>
        </w:numPr>
      </w:pPr>
      <w:r>
        <w:t xml:space="preserve">Konvertierung von speziellen Datenformaten, hier </w:t>
      </w:r>
      <w:proofErr w:type="spellStart"/>
      <w:r>
        <w:t>Stata</w:t>
      </w:r>
      <w:proofErr w:type="spellEnd"/>
      <w:r w:rsidR="00EC0311">
        <w:t>-</w:t>
      </w:r>
      <w:r>
        <w:t>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03BB192E" w14:textId="77777777" w:rsidR="00353F91" w:rsidRDefault="00353F91" w:rsidP="00840895"/>
    <w:p w14:paraId="718C7113" w14:textId="2C04F5CB" w:rsidR="00964508" w:rsidRDefault="00A967FA" w:rsidP="00924984">
      <w:pPr>
        <w:pStyle w:val="berschrift1"/>
      </w:pPr>
      <w:r>
        <w:t>Beschreibung</w:t>
      </w:r>
    </w:p>
    <w:p w14:paraId="618C28AD" w14:textId="14B74083" w:rsidR="00607ECE" w:rsidRDefault="00607ECE" w:rsidP="00247F93">
      <w:pPr>
        <w:pStyle w:val="berschrift2"/>
      </w:pPr>
      <w:r>
        <w:t>Fachliche Problemstellung</w:t>
      </w:r>
    </w:p>
    <w:p w14:paraId="67190402" w14:textId="3388BAA6" w:rsidR="00BB7F6B" w:rsidRPr="00BB7F6B" w:rsidRDefault="00BB7F6B" w:rsidP="00BB7F6B">
      <w:r>
        <w:t>Eine fa</w:t>
      </w:r>
      <w:r w:rsidR="00BC48CD">
        <w:t>c</w:t>
      </w:r>
      <w:r>
        <w:t>hliche Problembe</w:t>
      </w:r>
      <w:r w:rsidR="00BC48CD">
        <w:t>s</w:t>
      </w:r>
      <w:r>
        <w:t xml:space="preserve">chreibung findet sich in </w:t>
      </w:r>
      <w:r>
        <w:t xml:space="preserve"> </w:t>
      </w:r>
      <w:r w:rsidRPr="00EC0311">
        <w:rPr>
          <w:lang w:val="en-GB"/>
        </w:rPr>
        <w:t>'Atlas</w:t>
      </w:r>
      <w:r w:rsidRPr="00840895">
        <w:rPr>
          <w:lang w:val="en-GB"/>
        </w:rPr>
        <w:t xml:space="preserve"> of Economical Complexity</w:t>
      </w:r>
      <w:r>
        <w:t xml:space="preserve">' (AoEC) </w:t>
      </w:r>
      <w:r w:rsidR="00BC48CD">
        <w:t>in</w:t>
      </w:r>
      <w:r>
        <w:t xml:space="preserve"> dem 'Harvard Dataverse' (</w:t>
      </w:r>
      <w:hyperlink r:id="rId9" w:history="1">
        <w:r w:rsidRPr="00706609">
          <w:rPr>
            <w:rStyle w:val="Hyperlink"/>
          </w:rPr>
          <w:t>https://dataverse.ha</w:t>
        </w:r>
        <w:r w:rsidRPr="00706609">
          <w:rPr>
            <w:rStyle w:val="Hyperlink"/>
          </w:rPr>
          <w:t>r</w:t>
        </w:r>
        <w:r w:rsidRPr="00706609">
          <w:rPr>
            <w:rStyle w:val="Hyperlink"/>
          </w:rPr>
          <w:t>vard.edu/dataverse/atlas</w:t>
        </w:r>
      </w:hyperlink>
      <w:r>
        <w:t>)</w:t>
      </w:r>
      <w:r w:rsidR="00BC48CD">
        <w:t>.</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Die Daten wurden aus dem AoEC-System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0BCA6FFB" w14:textId="77777777" w:rsidR="00F23967" w:rsidRDefault="00DD7686" w:rsidP="00247F93">
      <w:r>
        <w:t xml:space="preserve">Die Statistikdaten liegen in einem Binärformat vor, das für die Verarbeitung, insbes. Visualisierung, </w:t>
      </w:r>
      <w:r w:rsidR="00F23967">
        <w:t>n</w:t>
      </w:r>
      <w:r>
        <w:t xml:space="preserve">icht </w:t>
      </w:r>
      <w:r w:rsidR="00F23967">
        <w:t xml:space="preserve">direkt </w:t>
      </w:r>
      <w:r>
        <w:t xml:space="preserve">verwendet werden kann. Diese Daten </w:t>
      </w:r>
      <w:r w:rsidR="00F23967">
        <w:t xml:space="preserve">müssen deshalb </w:t>
      </w:r>
      <w:r>
        <w:t xml:space="preserve">in ein ladbares Format konvertiert werden. </w:t>
      </w:r>
    </w:p>
    <w:p w14:paraId="4AC73BFC" w14:textId="1A1AA8CD" w:rsidR="00DD7686" w:rsidRDefault="00DD7686" w:rsidP="00247F93">
      <w:r>
        <w:t>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72E95D5D" w14:textId="77777777" w:rsidR="00F23967" w:rsidRDefault="009D1499" w:rsidP="00F23967">
      <w:pPr>
        <w:keepNext/>
      </w:pPr>
      <w:r w:rsidRPr="009D1499">
        <w:rPr>
          <w:noProof/>
        </w:rPr>
        <w:drawing>
          <wp:inline distT="0" distB="0" distL="0" distR="0" wp14:anchorId="50E2F8E3" wp14:editId="6E83CA1E">
            <wp:extent cx="5760720" cy="3926840"/>
            <wp:effectExtent l="0" t="0" r="0" b="0"/>
            <wp:docPr id="6537382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8297" name="Grafik 1" descr="Ein Bild, das Text, Diagramm, Plan, technische Zeichnung enthält.&#10;&#10;Automatisch generierte Beschreibung"/>
                    <pic:cNvPicPr/>
                  </pic:nvPicPr>
                  <pic:blipFill>
                    <a:blip r:embed="rId10"/>
                    <a:stretch>
                      <a:fillRect/>
                    </a:stretch>
                  </pic:blipFill>
                  <pic:spPr>
                    <a:xfrm>
                      <a:off x="0" y="0"/>
                      <a:ext cx="5760720" cy="3926840"/>
                    </a:xfrm>
                    <a:prstGeom prst="rect">
                      <a:avLst/>
                    </a:prstGeom>
                  </pic:spPr>
                </pic:pic>
              </a:graphicData>
            </a:graphic>
          </wp:inline>
        </w:drawing>
      </w:r>
    </w:p>
    <w:p w14:paraId="5C01360D" w14:textId="233AC6A8" w:rsidR="00DD7686" w:rsidRDefault="00F23967" w:rsidP="00F23967">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Grundlegende Möglichkeiten </w:t>
      </w:r>
      <w:r>
        <w:rPr>
          <w:noProof/>
        </w:rPr>
        <w:t>einer Architektur der Datenflusses</w:t>
      </w:r>
    </w:p>
    <w:p w14:paraId="4BC2B9DF" w14:textId="1AD8D4F9" w:rsidR="00D95B25" w:rsidRDefault="00D95B25" w:rsidP="00D95B25">
      <w:pPr>
        <w:ind w:left="567" w:hanging="567"/>
      </w:pPr>
      <w:r w:rsidRPr="00D95B25">
        <w:rPr>
          <w:u w:val="single"/>
        </w:rPr>
        <w:t>Cloud AWS</w:t>
      </w:r>
      <w:r>
        <w:t>:</w:t>
      </w:r>
      <w:r>
        <w:tab/>
        <w:t>Dies kann auch ein anderes Cloud-System sein, wie z.B. MS Azure oder Google Clous Service.</w:t>
      </w:r>
      <w:r w:rsidR="00F23967">
        <w:t xml:space="preserve"> (Diese Möglichkeit wurde hier nicht betrachtet)</w:t>
      </w:r>
    </w:p>
    <w:p w14:paraId="6C8E786A" w14:textId="4D171D45" w:rsidR="00F23967" w:rsidRDefault="00F23967" w:rsidP="00D95B25">
      <w:pPr>
        <w:ind w:left="567" w:hanging="567"/>
        <w:rPr>
          <w:u w:val="single"/>
        </w:rPr>
      </w:pPr>
      <w:r>
        <w:rPr>
          <w:u w:val="single"/>
        </w:rPr>
        <w:t>PC:</w:t>
      </w:r>
      <w:r w:rsidRPr="00F23967">
        <w:tab/>
        <w:t>On-</w:t>
      </w:r>
      <w:proofErr w:type="spellStart"/>
      <w:r w:rsidRPr="00F23967">
        <w:t>premise</w:t>
      </w:r>
      <w:proofErr w:type="spellEnd"/>
      <w:r w:rsidRPr="00F23967">
        <w:t xml:space="preserve"> Rechner, auf dem die Datenfiles verfügbar sind.</w:t>
      </w:r>
    </w:p>
    <w:p w14:paraId="0BFED142" w14:textId="48E74D54"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lastRenderedPageBreak/>
        <w:t>Stage (intern)</w:t>
      </w:r>
      <w:r w:rsidRPr="00D95B25">
        <w:t>:</w:t>
      </w:r>
      <w:r>
        <w:tab/>
        <w:t>Daten, die nicht in einem Clous-System abgelegt sind, müssen zuerst physisch in das Snowflake-System übertragen werden (Upload) ,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proofErr w:type="spellStart"/>
      <w:r>
        <w:rPr>
          <w:u w:val="single"/>
        </w:rPr>
        <w:t>Conversion</w:t>
      </w:r>
      <w:proofErr w:type="spellEnd"/>
      <w:r>
        <w:rPr>
          <w:u w:val="single"/>
        </w:rPr>
        <w:t xml:space="preserve"> &amp; Load</w:t>
      </w:r>
      <w:r w:rsidRPr="00D95B25">
        <w:t>:</w:t>
      </w:r>
      <w:r>
        <w:tab/>
        <w:t xml:space="preserve">Üblicherweise werden die binären </w:t>
      </w:r>
      <w:proofErr w:type="spellStart"/>
      <w:r>
        <w:t>Stata</w:t>
      </w:r>
      <w:proofErr w:type="spellEnd"/>
      <w:r>
        <w:t xml:space="preserve">-Daten für allgemeine </w:t>
      </w:r>
      <w:r w:rsidR="00456D70">
        <w:t>System</w:t>
      </w:r>
      <w:r>
        <w:t xml:space="preserve"> (nicht-</w:t>
      </w:r>
      <w:proofErr w:type="spellStart"/>
      <w:r>
        <w:t>Stata</w:t>
      </w:r>
      <w:proofErr w:type="spellEnd"/>
      <w:r>
        <w:t>)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24A475BE" w:rsidR="00456D70" w:rsidRDefault="00456D70" w:rsidP="00D95B25">
      <w:pPr>
        <w:ind w:left="567" w:hanging="567"/>
      </w:pPr>
      <w:r>
        <w:rPr>
          <w:u w:val="single"/>
        </w:rPr>
        <w:t>Datamart</w:t>
      </w:r>
      <w:r w:rsidRPr="00456D70">
        <w:t>:</w:t>
      </w:r>
      <w:r>
        <w:tab/>
        <w:t>Der Datamart stellt eine einheitliche Schnittstelle für unterschiedliche Visualisierungstools dar. Damit können diese ohne besondere Funktionalitäten für eigene Transformationen auskommen. Als Visua</w:t>
      </w:r>
      <w:r w:rsidR="00A10C44">
        <w:t>l</w:t>
      </w:r>
      <w:r>
        <w:t xml:space="preserve">isierungstools </w:t>
      </w:r>
      <w:proofErr w:type="gramStart"/>
      <w:r>
        <w:t>sind</w:t>
      </w:r>
      <w:proofErr w:type="gramEnd"/>
      <w:r>
        <w:t xml:space="preserve"> angedacht:</w:t>
      </w:r>
    </w:p>
    <w:p w14:paraId="54735689" w14:textId="3B350A72" w:rsidR="00456D70" w:rsidRDefault="00456D70" w:rsidP="00456D70">
      <w:pPr>
        <w:pStyle w:val="Listenabsatz"/>
        <w:numPr>
          <w:ilvl w:val="0"/>
          <w:numId w:val="16"/>
        </w:numPr>
      </w:pPr>
      <w:r>
        <w:t>Streamlit (Snowflake-eigen</w:t>
      </w:r>
      <w:r w:rsidR="00A10C44">
        <w:t>e</w:t>
      </w:r>
      <w:r>
        <w:t>s Dialog</w:t>
      </w:r>
      <w:r w:rsidR="00A10C44">
        <w:t>-</w:t>
      </w:r>
      <w:r>
        <w:t xml:space="preserve"> und </w:t>
      </w:r>
      <w:r w:rsidR="00A10C44">
        <w:t>D</w:t>
      </w:r>
      <w:r>
        <w:t>arstel</w:t>
      </w:r>
      <w:r w:rsidR="00A10C44">
        <w:t>l</w:t>
      </w:r>
      <w:r>
        <w:t>ungstool)</w:t>
      </w:r>
    </w:p>
    <w:p w14:paraId="63EF23D5" w14:textId="26E99F01" w:rsidR="00456D70" w:rsidRDefault="00456D70" w:rsidP="00456D70">
      <w:pPr>
        <w:pStyle w:val="Listenabsatz"/>
        <w:numPr>
          <w:ilvl w:val="0"/>
          <w:numId w:val="16"/>
        </w:numPr>
      </w:pPr>
      <w:r>
        <w:t>Tableau</w:t>
      </w:r>
    </w:p>
    <w:p w14:paraId="116CE201" w14:textId="50300D5C" w:rsidR="00607ECE" w:rsidRDefault="00607ECE" w:rsidP="00247F93">
      <w:pPr>
        <w:pStyle w:val="berschrift2"/>
      </w:pPr>
      <w:r>
        <w:t>Architektur</w:t>
      </w:r>
      <w:r w:rsidR="00E220B2">
        <w:t xml:space="preserve"> des Showcase</w:t>
      </w:r>
    </w:p>
    <w:p w14:paraId="41658068" w14:textId="04D64D64" w:rsidR="00607ECE" w:rsidRDefault="002769F1" w:rsidP="00247F93">
      <w:r>
        <w:rPr>
          <w:noProof/>
        </w:rPr>
        <w:drawing>
          <wp:inline distT="0" distB="0" distL="0" distR="0" wp14:anchorId="2C63B1B9" wp14:editId="0BCA4A5C">
            <wp:extent cx="5760720" cy="2472690"/>
            <wp:effectExtent l="0" t="0" r="0" b="3810"/>
            <wp:docPr id="1063444973"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4973" name="Grafik 3" descr="Ein Bild, das Text, Screenshot, Diagramm, Design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2472690"/>
                    </a:xfrm>
                    <a:prstGeom prst="rect">
                      <a:avLst/>
                    </a:prstGeom>
                  </pic:spPr>
                </pic:pic>
              </a:graphicData>
            </a:graphic>
          </wp:inline>
        </w:drawing>
      </w:r>
    </w:p>
    <w:p w14:paraId="163D88B0" w14:textId="67DD1B7D" w:rsidR="00924984" w:rsidRDefault="00924984" w:rsidP="00247F93"/>
    <w:p w14:paraId="37C7ED47" w14:textId="0A7B372E" w:rsidR="000B6E4E" w:rsidRDefault="00922FA2" w:rsidP="00247F93">
      <w:r>
        <w:t>Der Showcase sollte folgendes demonstrieren:</w:t>
      </w:r>
    </w:p>
    <w:tbl>
      <w:tblPr>
        <w:tblStyle w:val="Tabellenraster"/>
        <w:tblW w:w="0" w:type="auto"/>
        <w:tblLayout w:type="fixed"/>
        <w:tblLook w:val="04A0" w:firstRow="1" w:lastRow="0" w:firstColumn="1" w:lastColumn="0" w:noHBand="0" w:noVBand="1"/>
      </w:tblPr>
      <w:tblGrid>
        <w:gridCol w:w="704"/>
        <w:gridCol w:w="5337"/>
        <w:gridCol w:w="3021"/>
      </w:tblGrid>
      <w:tr w:rsidR="00092C54" w:rsidRPr="00092C54" w14:paraId="0CD54C30" w14:textId="77777777" w:rsidTr="00092C54">
        <w:tc>
          <w:tcPr>
            <w:tcW w:w="704" w:type="dxa"/>
            <w:tcMar>
              <w:right w:w="142" w:type="dxa"/>
            </w:tcMar>
          </w:tcPr>
          <w:p w14:paraId="00AD005A" w14:textId="79E8FE3F" w:rsidR="00092C54" w:rsidRPr="00092C54" w:rsidRDefault="00092C54" w:rsidP="00092C54">
            <w:pPr>
              <w:tabs>
                <w:tab w:val="left" w:pos="360"/>
              </w:tabs>
            </w:pPr>
            <w:r>
              <w:t>(1)</w:t>
            </w:r>
          </w:p>
        </w:tc>
        <w:tc>
          <w:tcPr>
            <w:tcW w:w="5337" w:type="dxa"/>
          </w:tcPr>
          <w:p w14:paraId="07F32875" w14:textId="0E898E26" w:rsidR="00092C54" w:rsidRPr="00092C54" w:rsidRDefault="00092C54" w:rsidP="004454C0">
            <w:r w:rsidRPr="00092C54">
              <w:t>Laden von Daten mit speziellem Format</w:t>
            </w:r>
          </w:p>
        </w:tc>
        <w:tc>
          <w:tcPr>
            <w:tcW w:w="3021" w:type="dxa"/>
          </w:tcPr>
          <w:p w14:paraId="1663C6FB" w14:textId="35EC0AA6" w:rsidR="00092C54" w:rsidRPr="00092C54" w:rsidRDefault="00092C54" w:rsidP="004454C0">
            <w:r>
              <w:t>STATA-Format</w:t>
            </w:r>
          </w:p>
        </w:tc>
      </w:tr>
      <w:tr w:rsidR="00092C54" w:rsidRPr="00092C54" w14:paraId="14ABBFB6" w14:textId="77777777" w:rsidTr="00092C54">
        <w:tc>
          <w:tcPr>
            <w:tcW w:w="704" w:type="dxa"/>
            <w:tcMar>
              <w:right w:w="142" w:type="dxa"/>
            </w:tcMar>
          </w:tcPr>
          <w:p w14:paraId="6DD883B8" w14:textId="3EB61BF0" w:rsidR="00092C54" w:rsidRPr="00092C54" w:rsidRDefault="00092C54" w:rsidP="00092C54">
            <w:pPr>
              <w:tabs>
                <w:tab w:val="left" w:pos="360"/>
              </w:tabs>
            </w:pPr>
            <w:r>
              <w:t>(2)</w:t>
            </w:r>
          </w:p>
        </w:tc>
        <w:tc>
          <w:tcPr>
            <w:tcW w:w="5337" w:type="dxa"/>
          </w:tcPr>
          <w:p w14:paraId="26422DD5" w14:textId="77777777" w:rsidR="00092C54" w:rsidRPr="00092C54" w:rsidRDefault="00092C54" w:rsidP="004454C0">
            <w:r w:rsidRPr="00092C54">
              <w:t>Laden der Daten mit Snowflake-Mitteln</w:t>
            </w:r>
          </w:p>
        </w:tc>
        <w:tc>
          <w:tcPr>
            <w:tcW w:w="3021" w:type="dxa"/>
          </w:tcPr>
          <w:p w14:paraId="45EB1362" w14:textId="77777777" w:rsidR="00092C54" w:rsidRDefault="00092C54" w:rsidP="00CE4F4B">
            <w:pPr>
              <w:pStyle w:val="Listenabsatz"/>
              <w:numPr>
                <w:ilvl w:val="0"/>
                <w:numId w:val="41"/>
              </w:numPr>
              <w:ind w:left="230" w:hanging="218"/>
            </w:pPr>
            <w:r>
              <w:t>Laden mit PUT-/COPY-Befehlen</w:t>
            </w:r>
          </w:p>
          <w:p w14:paraId="53E50989" w14:textId="51D2F7E4" w:rsidR="00092C54" w:rsidRPr="00CE4F4B" w:rsidRDefault="00CE4F4B" w:rsidP="00CE4F4B">
            <w:pPr>
              <w:pStyle w:val="Listenabsatz"/>
              <w:numPr>
                <w:ilvl w:val="0"/>
                <w:numId w:val="41"/>
              </w:numPr>
              <w:ind w:left="230" w:hanging="218"/>
              <w:rPr>
                <w:i/>
                <w:iCs/>
              </w:rPr>
            </w:pPr>
            <w:r w:rsidRPr="00CE4F4B">
              <w:rPr>
                <w:i/>
                <w:iCs/>
              </w:rPr>
              <w:t>Laden mit Snowflake-Notebook</w:t>
            </w:r>
          </w:p>
        </w:tc>
      </w:tr>
      <w:tr w:rsidR="00092C54" w:rsidRPr="00092C54" w14:paraId="7E79ECBE" w14:textId="77777777" w:rsidTr="00092C54">
        <w:tc>
          <w:tcPr>
            <w:tcW w:w="704" w:type="dxa"/>
            <w:tcMar>
              <w:right w:w="142" w:type="dxa"/>
            </w:tcMar>
          </w:tcPr>
          <w:p w14:paraId="1BE67506" w14:textId="72799E2D" w:rsidR="00092C54" w:rsidRPr="00092C54" w:rsidRDefault="00092C54" w:rsidP="00092C54">
            <w:pPr>
              <w:tabs>
                <w:tab w:val="left" w:pos="360"/>
              </w:tabs>
            </w:pPr>
            <w:r>
              <w:t>(3)</w:t>
            </w:r>
          </w:p>
        </w:tc>
        <w:tc>
          <w:tcPr>
            <w:tcW w:w="5337" w:type="dxa"/>
          </w:tcPr>
          <w:p w14:paraId="73241ABA" w14:textId="3E454DF2" w:rsidR="00092C54" w:rsidRPr="00092C54" w:rsidRDefault="00092C54" w:rsidP="004454C0">
            <w:r w:rsidRPr="00092C54">
              <w:t>Laden der Daten mit externen Program</w:t>
            </w:r>
            <w:r>
              <w:t>m</w:t>
            </w:r>
            <w:r w:rsidRPr="00092C54">
              <w:t>en</w:t>
            </w:r>
          </w:p>
        </w:tc>
        <w:tc>
          <w:tcPr>
            <w:tcW w:w="3021" w:type="dxa"/>
          </w:tcPr>
          <w:p w14:paraId="4B225093" w14:textId="61252FAD" w:rsidR="00092C54" w:rsidRPr="00092C54" w:rsidRDefault="00092C54" w:rsidP="004454C0">
            <w:r>
              <w:t>Laden mit Python</w:t>
            </w:r>
            <w:r w:rsidR="00CE4F4B">
              <w:t>-Programm</w:t>
            </w:r>
          </w:p>
        </w:tc>
      </w:tr>
      <w:tr w:rsidR="00092C54" w:rsidRPr="00092C54" w14:paraId="578C8DF5" w14:textId="77777777" w:rsidTr="00092C54">
        <w:tc>
          <w:tcPr>
            <w:tcW w:w="704" w:type="dxa"/>
            <w:tcMar>
              <w:right w:w="142" w:type="dxa"/>
            </w:tcMar>
          </w:tcPr>
          <w:p w14:paraId="267C30F5" w14:textId="29725F92" w:rsidR="00092C54" w:rsidRPr="00092C54" w:rsidRDefault="00092C54" w:rsidP="00092C54">
            <w:pPr>
              <w:tabs>
                <w:tab w:val="left" w:pos="360"/>
              </w:tabs>
            </w:pPr>
            <w:r>
              <w:t>(4)</w:t>
            </w:r>
          </w:p>
        </w:tc>
        <w:tc>
          <w:tcPr>
            <w:tcW w:w="5337" w:type="dxa"/>
          </w:tcPr>
          <w:p w14:paraId="056EEB44" w14:textId="047F2FC1" w:rsidR="00092C54" w:rsidRPr="00092C54" w:rsidRDefault="00092C54" w:rsidP="004454C0">
            <w:r w:rsidRPr="00092C54">
              <w:t>Aufbereitung der Daten</w:t>
            </w:r>
          </w:p>
        </w:tc>
        <w:tc>
          <w:tcPr>
            <w:tcW w:w="3021" w:type="dxa"/>
          </w:tcPr>
          <w:p w14:paraId="0B445564" w14:textId="72EC41B1" w:rsidR="00092C54" w:rsidRPr="00092C54" w:rsidRDefault="00CE4F4B" w:rsidP="004454C0">
            <w:r>
              <w:t>Aufbereitung mit Snowflake-SQL</w:t>
            </w:r>
          </w:p>
        </w:tc>
      </w:tr>
      <w:tr w:rsidR="00092C54" w:rsidRPr="00092C54" w14:paraId="7D3970DA" w14:textId="77777777" w:rsidTr="00092C54">
        <w:tc>
          <w:tcPr>
            <w:tcW w:w="704" w:type="dxa"/>
            <w:tcMar>
              <w:right w:w="142" w:type="dxa"/>
            </w:tcMar>
          </w:tcPr>
          <w:p w14:paraId="462EC56C" w14:textId="4361108E" w:rsidR="00092C54" w:rsidRPr="00092C54" w:rsidRDefault="00092C54" w:rsidP="00092C54">
            <w:pPr>
              <w:tabs>
                <w:tab w:val="left" w:pos="360"/>
              </w:tabs>
            </w:pPr>
            <w:r>
              <w:t>(5)</w:t>
            </w:r>
          </w:p>
        </w:tc>
        <w:tc>
          <w:tcPr>
            <w:tcW w:w="5337" w:type="dxa"/>
          </w:tcPr>
          <w:p w14:paraId="0B589CC6" w14:textId="77777777" w:rsidR="00092C54" w:rsidRPr="00092C54" w:rsidRDefault="00092C54" w:rsidP="004454C0">
            <w:r w:rsidRPr="00092C54">
              <w:t>Visualisierung der Daten mit Snowflake-Mitteln</w:t>
            </w:r>
          </w:p>
        </w:tc>
        <w:tc>
          <w:tcPr>
            <w:tcW w:w="3021" w:type="dxa"/>
          </w:tcPr>
          <w:p w14:paraId="618317EB" w14:textId="4DB24440" w:rsidR="00092C54" w:rsidRPr="00A71385" w:rsidRDefault="00092C54" w:rsidP="004454C0">
            <w:pPr>
              <w:rPr>
                <w:i/>
                <w:iCs/>
              </w:rPr>
            </w:pPr>
            <w:r w:rsidRPr="00A71385">
              <w:rPr>
                <w:i/>
                <w:iCs/>
              </w:rPr>
              <w:t>offen</w:t>
            </w:r>
          </w:p>
        </w:tc>
      </w:tr>
      <w:tr w:rsidR="00092C54" w:rsidRPr="00092C54" w14:paraId="437389A9" w14:textId="77777777" w:rsidTr="00092C54">
        <w:tc>
          <w:tcPr>
            <w:tcW w:w="704" w:type="dxa"/>
            <w:tcMar>
              <w:right w:w="142" w:type="dxa"/>
            </w:tcMar>
          </w:tcPr>
          <w:p w14:paraId="1FAB5D46" w14:textId="166B3869" w:rsidR="00092C54" w:rsidRPr="00092C54" w:rsidRDefault="00092C54" w:rsidP="00092C54">
            <w:pPr>
              <w:tabs>
                <w:tab w:val="left" w:pos="360"/>
              </w:tabs>
            </w:pPr>
            <w:r>
              <w:t>(6)</w:t>
            </w:r>
          </w:p>
        </w:tc>
        <w:tc>
          <w:tcPr>
            <w:tcW w:w="5337" w:type="dxa"/>
          </w:tcPr>
          <w:p w14:paraId="0C26067F" w14:textId="77777777" w:rsidR="00092C54" w:rsidRPr="00092C54" w:rsidRDefault="00092C54" w:rsidP="004454C0">
            <w:r w:rsidRPr="00092C54">
              <w:t>Visualisierung der Daten mit externen Mitteln</w:t>
            </w:r>
          </w:p>
        </w:tc>
        <w:tc>
          <w:tcPr>
            <w:tcW w:w="3021" w:type="dxa"/>
          </w:tcPr>
          <w:p w14:paraId="29D3F53A" w14:textId="2B7C4823" w:rsidR="00092C54" w:rsidRPr="00B515ED" w:rsidRDefault="006D1867" w:rsidP="004454C0">
            <w:r>
              <w:t xml:space="preserve">Salesforce </w:t>
            </w:r>
            <w:r w:rsidR="00B515ED" w:rsidRPr="00B515ED">
              <w:t>Tableau</w:t>
            </w:r>
          </w:p>
        </w:tc>
      </w:tr>
    </w:tbl>
    <w:p w14:paraId="735E6217" w14:textId="77777777" w:rsidR="00092C54" w:rsidRDefault="00092C54" w:rsidP="00922FA2">
      <w:pPr>
        <w:spacing w:after="0"/>
      </w:pPr>
    </w:p>
    <w:p w14:paraId="191158C0" w14:textId="77777777" w:rsidR="00BC48CD" w:rsidRDefault="00BC48CD" w:rsidP="00BC48CD">
      <w:pPr>
        <w:pStyle w:val="berschrift2"/>
      </w:pPr>
      <w:r>
        <w:lastRenderedPageBreak/>
        <w:t>Voraussetzungen</w:t>
      </w:r>
    </w:p>
    <w:p w14:paraId="7981A49D" w14:textId="77777777" w:rsidR="00BC48CD" w:rsidRDefault="00BC48CD" w:rsidP="00BC48CD">
      <w:r>
        <w:t>Der Showcase wurde mit einem Trial-Account von Snowflake entwickelt. Die Rahmenbedingungen dieses Account enden am 16.04.2025. Die dort abgelegten Daten sind dann zu den Bedingungen des Trail-Accounts grundsätzlich nicht mehr erreichbar, es sei denn, der Account würde in einen regulären, d.h. bezahlten, umgewandelt werden</w:t>
      </w:r>
    </w:p>
    <w:p w14:paraId="49867319" w14:textId="2AB4E9FF" w:rsidR="00BC48CD" w:rsidRDefault="00BC48CD" w:rsidP="00BC48CD">
      <w:r>
        <w:t>.</w:t>
      </w:r>
    </w:p>
    <w:p w14:paraId="45FA6C82" w14:textId="74B32460" w:rsidR="00BC48CD" w:rsidRDefault="00BC48CD" w:rsidP="00BC48CD">
      <w:r>
        <w:t>Um den Showcase wieder verfügbar zu machen, werden benötigt:</w:t>
      </w:r>
    </w:p>
    <w:p w14:paraId="33219CAE" w14:textId="77777777" w:rsidR="00BC48CD" w:rsidRDefault="00BC48CD" w:rsidP="00BC48CD">
      <w:pPr>
        <w:pStyle w:val="Listenabsatz"/>
        <w:numPr>
          <w:ilvl w:val="0"/>
          <w:numId w:val="43"/>
        </w:numPr>
      </w:pPr>
      <w:r>
        <w:t>Ein neuer Snowflake-Account</w:t>
      </w:r>
    </w:p>
    <w:p w14:paraId="2B8496CE" w14:textId="77777777" w:rsidR="00BC48CD" w:rsidRDefault="00BC48CD" w:rsidP="00BC48CD">
      <w:pPr>
        <w:pStyle w:val="Listenabsatz"/>
        <w:numPr>
          <w:ilvl w:val="0"/>
          <w:numId w:val="43"/>
        </w:numPr>
      </w:pPr>
      <w:r>
        <w:t>Einige elementare Kenntnisse im Umgang mit Snowflake</w:t>
      </w:r>
    </w:p>
    <w:p w14:paraId="189A1D47" w14:textId="77777777" w:rsidR="00BC48CD" w:rsidRDefault="00BC48CD" w:rsidP="00BC48CD">
      <w:pPr>
        <w:ind w:left="360"/>
      </w:pPr>
    </w:p>
    <w:p w14:paraId="6B61E85C" w14:textId="0523921A" w:rsidR="00BC48CD" w:rsidRDefault="00BC48CD" w:rsidP="00BC48CD">
      <w:pPr>
        <w:ind w:left="360"/>
      </w:pPr>
      <w:r>
        <w:t xml:space="preserve">Im Anhang </w:t>
      </w:r>
      <w:r>
        <w:fldChar w:fldCharType="begin"/>
      </w:r>
      <w:r>
        <w:instrText xml:space="preserve"> REF _Ref195356154 \h </w:instrText>
      </w:r>
      <w:r>
        <w:fldChar w:fldCharType="separate"/>
      </w:r>
      <w:r>
        <w:t>Snowflake-Voraussetzungen</w:t>
      </w:r>
      <w:r>
        <w:fldChar w:fldCharType="end"/>
      </w:r>
      <w:r>
        <w:t xml:space="preserve"> (Kap. </w:t>
      </w:r>
      <w:r>
        <w:fldChar w:fldCharType="begin"/>
      </w:r>
      <w:r>
        <w:instrText xml:space="preserve"> REF _Ref195356154 \r \h </w:instrText>
      </w:r>
      <w:r>
        <w:fldChar w:fldCharType="separate"/>
      </w:r>
      <w:r>
        <w:t>6.3</w:t>
      </w:r>
      <w:r>
        <w:fldChar w:fldCharType="end"/>
      </w:r>
      <w:r>
        <w:t>)</w:t>
      </w:r>
      <w:r>
        <w:t xml:space="preserve"> findet sich eine kurze</w:t>
      </w:r>
      <w:r>
        <w:t xml:space="preserve"> Anleitung zum Umgang mit Snowflake.</w:t>
      </w:r>
    </w:p>
    <w:p w14:paraId="261BFAC6" w14:textId="77777777" w:rsidR="00BC48CD" w:rsidRPr="00B1043B" w:rsidRDefault="00BC48CD" w:rsidP="00BC48CD"/>
    <w:p w14:paraId="46D8024D" w14:textId="5E98207E" w:rsidR="000B4920" w:rsidRDefault="00AD6345" w:rsidP="00BC48CD">
      <w:pPr>
        <w:pStyle w:val="berschrift1"/>
        <w:pageBreakBefore/>
        <w:ind w:left="431" w:hanging="431"/>
      </w:pPr>
      <w:r>
        <w:lastRenderedPageBreak/>
        <w:t>Aufbau</w:t>
      </w:r>
    </w:p>
    <w:p w14:paraId="0F4E83B4" w14:textId="06D146A0" w:rsidR="00AD6345" w:rsidRDefault="0050287C" w:rsidP="00AD6345">
      <w:pPr>
        <w:pStyle w:val="berschrift2"/>
      </w:pPr>
      <w:r>
        <w:t>Basiss</w:t>
      </w:r>
      <w:r w:rsidR="00AD6345">
        <w:t>truktur</w:t>
      </w:r>
    </w:p>
    <w:p w14:paraId="23F3FB9B" w14:textId="69D7419B" w:rsidR="0050287C" w:rsidRDefault="0050287C" w:rsidP="0050287C">
      <w:r>
        <w:t>Die Basisstruktur für die Datenbank des Showcase in Snowflake besteht aus:</w:t>
      </w:r>
    </w:p>
    <w:p w14:paraId="5869765A" w14:textId="23D2D6D5" w:rsidR="0050287C" w:rsidRDefault="0050287C" w:rsidP="0050287C">
      <w:pPr>
        <w:pStyle w:val="Listenabsatz"/>
        <w:numPr>
          <w:ilvl w:val="0"/>
          <w:numId w:val="21"/>
        </w:numPr>
      </w:pPr>
      <w:r>
        <w:t>Einem Snowflake-Account</w:t>
      </w:r>
    </w:p>
    <w:p w14:paraId="105E6132" w14:textId="346C4448" w:rsidR="0050287C" w:rsidRDefault="0050287C" w:rsidP="0050287C">
      <w:pPr>
        <w:pStyle w:val="Listenabsatz"/>
        <w:numPr>
          <w:ilvl w:val="0"/>
          <w:numId w:val="21"/>
        </w:numPr>
      </w:pPr>
      <w:r>
        <w:t>in diesem Account eine Engine für Datentransporte (Snowflake Warehouse)</w:t>
      </w:r>
    </w:p>
    <w:p w14:paraId="6ABB5CE2" w14:textId="207642AA" w:rsidR="0050287C" w:rsidRDefault="0050287C" w:rsidP="0050287C">
      <w:pPr>
        <w:pStyle w:val="Listenabsatz"/>
        <w:numPr>
          <w:ilvl w:val="0"/>
          <w:numId w:val="21"/>
        </w:numPr>
      </w:pPr>
      <w:r>
        <w:t>in diesem Account eine Datenbank 'DMAS' (Snowflake Database)</w:t>
      </w:r>
    </w:p>
    <w:p w14:paraId="462E1A75" w14:textId="083E19F6" w:rsidR="0050287C" w:rsidRDefault="0050287C" w:rsidP="0050287C">
      <w:pPr>
        <w:pStyle w:val="Listenabsatz"/>
        <w:numPr>
          <w:ilvl w:val="0"/>
          <w:numId w:val="21"/>
        </w:numPr>
      </w:pPr>
      <w:r>
        <w:t>in dieser Dat</w:t>
      </w:r>
      <w:r w:rsidR="00666111">
        <w:t>enbank Schema</w:t>
      </w:r>
      <w:r w:rsidR="007261EC">
        <w:t>ta</w:t>
      </w:r>
      <w:r w:rsidR="00666111">
        <w:t xml:space="preserve"> </w:t>
      </w:r>
      <w:r w:rsidR="007261EC">
        <w:t>für weitere Snowflake-Objekte</w:t>
      </w:r>
    </w:p>
    <w:p w14:paraId="7BF22DD5" w14:textId="26F7EB40" w:rsidR="00666111" w:rsidRDefault="00666111" w:rsidP="0050287C">
      <w:pPr>
        <w:pStyle w:val="Listenabsatz"/>
        <w:numPr>
          <w:ilvl w:val="0"/>
          <w:numId w:val="21"/>
        </w:numPr>
      </w:pPr>
      <w:r>
        <w:t xml:space="preserve">einem GitHub-Repository </w:t>
      </w:r>
      <w:hyperlink r:id="rId12" w:history="1">
        <w:proofErr w:type="spellStart"/>
        <w:r w:rsidR="002F276A" w:rsidRPr="002F276A">
          <w:rPr>
            <w:rStyle w:val="Hyperlink"/>
          </w:rPr>
          <w:t>mbasul</w:t>
        </w:r>
        <w:proofErr w:type="spellEnd"/>
        <w:r w:rsidR="002F276A" w:rsidRPr="002F276A">
          <w:rPr>
            <w:rStyle w:val="Hyperlink"/>
          </w:rPr>
          <w:t>/</w:t>
        </w:r>
        <w:r w:rsidRPr="002F276A">
          <w:rPr>
            <w:rStyle w:val="Hyperlink"/>
          </w:rPr>
          <w:t>DMAS</w:t>
        </w:r>
      </w:hyperlink>
      <w:r w:rsidR="002F276A">
        <w:t xml:space="preserve"> für die Skripte des Showcase.</w:t>
      </w:r>
    </w:p>
    <w:p w14:paraId="2F0BC14E" w14:textId="77777777" w:rsidR="0050287C" w:rsidRDefault="0050287C" w:rsidP="0050287C"/>
    <w:p w14:paraId="5BC080E8" w14:textId="00C16560" w:rsidR="00B61857" w:rsidRDefault="00B61857" w:rsidP="00B61857">
      <w:pPr>
        <w:pStyle w:val="Beschriftung"/>
        <w:keepNext/>
      </w:pPr>
      <w:r>
        <w:t xml:space="preserve">Tabelle </w:t>
      </w:r>
      <w:r>
        <w:fldChar w:fldCharType="begin"/>
      </w:r>
      <w:r>
        <w:instrText xml:space="preserve"> SEQ Tabelle \* ARABIC </w:instrText>
      </w:r>
      <w:r>
        <w:fldChar w:fldCharType="separate"/>
      </w:r>
      <w:r w:rsidR="006658DE">
        <w:rPr>
          <w:noProof/>
        </w:rPr>
        <w:t>1</w:t>
      </w:r>
      <w:r>
        <w:fldChar w:fldCharType="end"/>
      </w:r>
      <w:r>
        <w:t xml:space="preserve"> Snowflake-Objekte (Account-Level):</w:t>
      </w:r>
    </w:p>
    <w:tbl>
      <w:tblPr>
        <w:tblStyle w:val="Tabellenraster"/>
        <w:tblW w:w="9493" w:type="dxa"/>
        <w:tblLook w:val="04A0" w:firstRow="1" w:lastRow="0" w:firstColumn="1" w:lastColumn="0" w:noHBand="0" w:noVBand="1"/>
      </w:tblPr>
      <w:tblGrid>
        <w:gridCol w:w="411"/>
        <w:gridCol w:w="1905"/>
        <w:gridCol w:w="1392"/>
        <w:gridCol w:w="1240"/>
        <w:gridCol w:w="2630"/>
        <w:gridCol w:w="1915"/>
      </w:tblGrid>
      <w:tr w:rsidR="00666111" w:rsidRPr="004F4583" w14:paraId="2213B93F" w14:textId="77777777" w:rsidTr="007261EC">
        <w:trPr>
          <w:tblHeader/>
        </w:trPr>
        <w:tc>
          <w:tcPr>
            <w:tcW w:w="411" w:type="dxa"/>
            <w:shd w:val="clear" w:color="auto" w:fill="BFBFBF" w:themeFill="background1" w:themeFillShade="BF"/>
          </w:tcPr>
          <w:p w14:paraId="324A99C9" w14:textId="06C1B11D" w:rsidR="00666111" w:rsidRPr="004F4583" w:rsidRDefault="00666111" w:rsidP="005C1650">
            <w:pPr>
              <w:rPr>
                <w:b/>
                <w:bCs/>
                <w:i/>
                <w:iCs/>
              </w:rPr>
            </w:pPr>
            <w:r>
              <w:rPr>
                <w:b/>
                <w:bCs/>
                <w:i/>
                <w:iCs/>
              </w:rPr>
              <w:t>#</w:t>
            </w:r>
          </w:p>
        </w:tc>
        <w:tc>
          <w:tcPr>
            <w:tcW w:w="1905" w:type="dxa"/>
            <w:shd w:val="clear" w:color="auto" w:fill="BFBFBF" w:themeFill="background1" w:themeFillShade="BF"/>
          </w:tcPr>
          <w:p w14:paraId="72FA78CD" w14:textId="63ADFBC4" w:rsidR="00666111" w:rsidRPr="004F4583" w:rsidRDefault="00666111" w:rsidP="005C1650">
            <w:pPr>
              <w:rPr>
                <w:b/>
                <w:bCs/>
                <w:i/>
                <w:iCs/>
              </w:rPr>
            </w:pPr>
            <w:r w:rsidRPr="004F4583">
              <w:rPr>
                <w:b/>
                <w:bCs/>
                <w:i/>
                <w:iCs/>
              </w:rPr>
              <w:t>Objekt</w:t>
            </w:r>
            <w:r>
              <w:rPr>
                <w:b/>
                <w:bCs/>
                <w:i/>
                <w:iCs/>
              </w:rPr>
              <w:t>-Name</w:t>
            </w:r>
          </w:p>
        </w:tc>
        <w:tc>
          <w:tcPr>
            <w:tcW w:w="1392" w:type="dxa"/>
            <w:shd w:val="clear" w:color="auto" w:fill="BFBFBF" w:themeFill="background1" w:themeFillShade="BF"/>
          </w:tcPr>
          <w:p w14:paraId="0DF946F0" w14:textId="77777777" w:rsidR="00666111" w:rsidRPr="004F4583" w:rsidRDefault="00666111" w:rsidP="005C1650">
            <w:pPr>
              <w:rPr>
                <w:b/>
                <w:bCs/>
                <w:i/>
                <w:iCs/>
              </w:rPr>
            </w:pPr>
            <w:r w:rsidRPr="004F4583">
              <w:rPr>
                <w:b/>
                <w:bCs/>
                <w:i/>
                <w:iCs/>
              </w:rPr>
              <w:t>Objekttyp</w:t>
            </w:r>
          </w:p>
        </w:tc>
        <w:tc>
          <w:tcPr>
            <w:tcW w:w="1240" w:type="dxa"/>
            <w:shd w:val="clear" w:color="auto" w:fill="BFBFBF" w:themeFill="background1" w:themeFillShade="BF"/>
          </w:tcPr>
          <w:p w14:paraId="2F231F68" w14:textId="77777777" w:rsidR="00666111" w:rsidRPr="004F4583" w:rsidRDefault="00666111" w:rsidP="005C1650">
            <w:pPr>
              <w:rPr>
                <w:b/>
                <w:bCs/>
                <w:i/>
                <w:iCs/>
              </w:rPr>
            </w:pPr>
            <w:r w:rsidRPr="004F4583">
              <w:rPr>
                <w:b/>
                <w:bCs/>
                <w:i/>
                <w:iCs/>
              </w:rPr>
              <w:t>System</w:t>
            </w:r>
          </w:p>
        </w:tc>
        <w:tc>
          <w:tcPr>
            <w:tcW w:w="2630" w:type="dxa"/>
            <w:shd w:val="clear" w:color="auto" w:fill="BFBFBF" w:themeFill="background1" w:themeFillShade="BF"/>
          </w:tcPr>
          <w:p w14:paraId="7C745A8E" w14:textId="3CCDEB4F" w:rsidR="00666111" w:rsidRPr="004F4583" w:rsidRDefault="00666111" w:rsidP="005C1650">
            <w:pPr>
              <w:rPr>
                <w:b/>
                <w:bCs/>
                <w:i/>
                <w:iCs/>
              </w:rPr>
            </w:pPr>
            <w:r>
              <w:rPr>
                <w:b/>
                <w:bCs/>
                <w:i/>
                <w:iCs/>
              </w:rPr>
              <w:t>Erstellung mit</w:t>
            </w:r>
          </w:p>
        </w:tc>
        <w:tc>
          <w:tcPr>
            <w:tcW w:w="1915" w:type="dxa"/>
            <w:shd w:val="clear" w:color="auto" w:fill="BFBFBF" w:themeFill="background1" w:themeFillShade="BF"/>
          </w:tcPr>
          <w:p w14:paraId="3F2FA683" w14:textId="6CFB36DB" w:rsidR="00666111" w:rsidRPr="004F4583" w:rsidRDefault="00666111" w:rsidP="005C1650">
            <w:pPr>
              <w:rPr>
                <w:b/>
                <w:bCs/>
                <w:i/>
                <w:iCs/>
              </w:rPr>
            </w:pPr>
            <w:r w:rsidRPr="004F4583">
              <w:rPr>
                <w:b/>
                <w:bCs/>
                <w:i/>
                <w:iCs/>
              </w:rPr>
              <w:t>Anmerkung</w:t>
            </w:r>
          </w:p>
        </w:tc>
      </w:tr>
      <w:tr w:rsidR="00666111" w:rsidRPr="004F4583" w14:paraId="407EBE0A" w14:textId="77777777" w:rsidTr="007261EC">
        <w:tc>
          <w:tcPr>
            <w:tcW w:w="411" w:type="dxa"/>
          </w:tcPr>
          <w:p w14:paraId="69B66E91" w14:textId="77777777" w:rsidR="00666111" w:rsidRPr="004F4583" w:rsidRDefault="00666111" w:rsidP="005C1650">
            <w:pPr>
              <w:rPr>
                <w:sz w:val="20"/>
                <w:szCs w:val="20"/>
              </w:rPr>
            </w:pPr>
            <w:r w:rsidRPr="004F4583">
              <w:rPr>
                <w:sz w:val="20"/>
                <w:szCs w:val="20"/>
              </w:rPr>
              <w:t>1</w:t>
            </w:r>
          </w:p>
        </w:tc>
        <w:tc>
          <w:tcPr>
            <w:tcW w:w="1905" w:type="dxa"/>
          </w:tcPr>
          <w:p w14:paraId="16BC91DC" w14:textId="77777777" w:rsidR="00666111" w:rsidRPr="004F4583" w:rsidRDefault="00666111" w:rsidP="005C1650">
            <w:pPr>
              <w:rPr>
                <w:sz w:val="20"/>
                <w:szCs w:val="20"/>
              </w:rPr>
            </w:pPr>
            <w:r w:rsidRPr="004F4583">
              <w:rPr>
                <w:sz w:val="20"/>
                <w:szCs w:val="20"/>
              </w:rPr>
              <w:t>DMAS_2X</w:t>
            </w:r>
          </w:p>
        </w:tc>
        <w:tc>
          <w:tcPr>
            <w:tcW w:w="1392" w:type="dxa"/>
          </w:tcPr>
          <w:p w14:paraId="5B346EF3" w14:textId="01B75DD8" w:rsidR="00666111" w:rsidRPr="004F4583" w:rsidRDefault="00666111" w:rsidP="005C1650">
            <w:pPr>
              <w:rPr>
                <w:sz w:val="20"/>
                <w:szCs w:val="20"/>
              </w:rPr>
            </w:pPr>
            <w:r w:rsidRPr="004F4583">
              <w:rPr>
                <w:sz w:val="20"/>
                <w:szCs w:val="20"/>
              </w:rPr>
              <w:t>Warehouse</w:t>
            </w:r>
          </w:p>
        </w:tc>
        <w:tc>
          <w:tcPr>
            <w:tcW w:w="1240" w:type="dxa"/>
          </w:tcPr>
          <w:p w14:paraId="05914BCE" w14:textId="77777777" w:rsidR="00666111" w:rsidRPr="004F4583" w:rsidRDefault="00666111" w:rsidP="005C1650">
            <w:pPr>
              <w:rPr>
                <w:sz w:val="20"/>
                <w:szCs w:val="20"/>
              </w:rPr>
            </w:pPr>
            <w:r w:rsidRPr="004F4583">
              <w:rPr>
                <w:sz w:val="20"/>
                <w:szCs w:val="20"/>
              </w:rPr>
              <w:t>SN</w:t>
            </w:r>
          </w:p>
        </w:tc>
        <w:tc>
          <w:tcPr>
            <w:tcW w:w="2630" w:type="dxa"/>
          </w:tcPr>
          <w:p w14:paraId="4D6934FF" w14:textId="0BF7DFF1" w:rsidR="00666111" w:rsidRDefault="00666111" w:rsidP="005C1650">
            <w:pPr>
              <w:rPr>
                <w:sz w:val="16"/>
                <w:szCs w:val="16"/>
              </w:rPr>
            </w:pPr>
            <w:proofErr w:type="spellStart"/>
            <w:r>
              <w:t>dmas_setup.DB.sql</w:t>
            </w:r>
            <w:proofErr w:type="spellEnd"/>
            <w:r>
              <w:rPr>
                <w:rStyle w:val="Endnotenzeichen"/>
              </w:rPr>
              <w:endnoteReference w:id="1"/>
            </w:r>
          </w:p>
        </w:tc>
        <w:tc>
          <w:tcPr>
            <w:tcW w:w="1915" w:type="dxa"/>
          </w:tcPr>
          <w:p w14:paraId="080EF2A1" w14:textId="12CC5ED1" w:rsidR="00666111" w:rsidRPr="004F4583" w:rsidRDefault="00D63671" w:rsidP="005C1650">
            <w:pPr>
              <w:rPr>
                <w:sz w:val="16"/>
                <w:szCs w:val="16"/>
              </w:rPr>
            </w:pPr>
            <w:r>
              <w:rPr>
                <w:sz w:val="16"/>
                <w:szCs w:val="16"/>
              </w:rPr>
              <w:t>WH s</w:t>
            </w:r>
            <w:r w:rsidR="00666111">
              <w:rPr>
                <w:sz w:val="16"/>
                <w:szCs w:val="16"/>
              </w:rPr>
              <w:t>peziell für Uploads</w:t>
            </w:r>
          </w:p>
        </w:tc>
      </w:tr>
      <w:tr w:rsidR="00666111" w:rsidRPr="004F4583" w14:paraId="7F83F6B5" w14:textId="77777777" w:rsidTr="007261EC">
        <w:tc>
          <w:tcPr>
            <w:tcW w:w="411" w:type="dxa"/>
          </w:tcPr>
          <w:p w14:paraId="41C88800" w14:textId="049C8A19" w:rsidR="00666111" w:rsidRPr="004F4583" w:rsidRDefault="00666111" w:rsidP="005C1650">
            <w:pPr>
              <w:rPr>
                <w:sz w:val="20"/>
                <w:szCs w:val="20"/>
              </w:rPr>
            </w:pPr>
            <w:r>
              <w:rPr>
                <w:sz w:val="20"/>
                <w:szCs w:val="20"/>
              </w:rPr>
              <w:t>2</w:t>
            </w:r>
          </w:p>
        </w:tc>
        <w:tc>
          <w:tcPr>
            <w:tcW w:w="1905" w:type="dxa"/>
          </w:tcPr>
          <w:p w14:paraId="451640A4" w14:textId="40F950B3" w:rsidR="00666111" w:rsidRPr="004F4583" w:rsidRDefault="00666111" w:rsidP="005C1650">
            <w:pPr>
              <w:rPr>
                <w:sz w:val="20"/>
                <w:szCs w:val="20"/>
              </w:rPr>
            </w:pPr>
            <w:r>
              <w:rPr>
                <w:sz w:val="20"/>
                <w:szCs w:val="20"/>
              </w:rPr>
              <w:t>DMAS</w:t>
            </w:r>
          </w:p>
        </w:tc>
        <w:tc>
          <w:tcPr>
            <w:tcW w:w="1392" w:type="dxa"/>
          </w:tcPr>
          <w:p w14:paraId="01BAA8DA" w14:textId="7B361554" w:rsidR="00666111" w:rsidRPr="004F4583" w:rsidRDefault="00666111" w:rsidP="005C1650">
            <w:pPr>
              <w:rPr>
                <w:sz w:val="20"/>
                <w:szCs w:val="20"/>
              </w:rPr>
            </w:pPr>
            <w:r>
              <w:rPr>
                <w:sz w:val="20"/>
                <w:szCs w:val="20"/>
              </w:rPr>
              <w:t>Database</w:t>
            </w:r>
          </w:p>
        </w:tc>
        <w:tc>
          <w:tcPr>
            <w:tcW w:w="1240" w:type="dxa"/>
          </w:tcPr>
          <w:p w14:paraId="70EC5B6E" w14:textId="14CC49BC" w:rsidR="00666111" w:rsidRPr="004F4583" w:rsidRDefault="00666111" w:rsidP="005C1650">
            <w:pPr>
              <w:rPr>
                <w:sz w:val="20"/>
                <w:szCs w:val="20"/>
              </w:rPr>
            </w:pPr>
            <w:r>
              <w:rPr>
                <w:sz w:val="20"/>
                <w:szCs w:val="20"/>
              </w:rPr>
              <w:t>SN</w:t>
            </w:r>
          </w:p>
        </w:tc>
        <w:tc>
          <w:tcPr>
            <w:tcW w:w="2630" w:type="dxa"/>
          </w:tcPr>
          <w:p w14:paraId="50B3565C" w14:textId="02FF6F60" w:rsidR="00666111" w:rsidRDefault="00666111" w:rsidP="005C1650">
            <w:pPr>
              <w:rPr>
                <w:sz w:val="16"/>
                <w:szCs w:val="16"/>
              </w:rPr>
            </w:pPr>
            <w:proofErr w:type="spellStart"/>
            <w:r>
              <w:t>dmas_setup.DB.sql</w:t>
            </w:r>
            <w:proofErr w:type="spellEnd"/>
            <w:r w:rsidR="00D63671" w:rsidRPr="00D63671">
              <w:rPr>
                <w:vertAlign w:val="superscript"/>
              </w:rPr>
              <w:t>*</w:t>
            </w:r>
          </w:p>
        </w:tc>
        <w:tc>
          <w:tcPr>
            <w:tcW w:w="1915" w:type="dxa"/>
          </w:tcPr>
          <w:p w14:paraId="60503166" w14:textId="5822F8E5" w:rsidR="00666111" w:rsidRDefault="00666111" w:rsidP="005C1650">
            <w:pPr>
              <w:rPr>
                <w:sz w:val="16"/>
                <w:szCs w:val="16"/>
              </w:rPr>
            </w:pPr>
          </w:p>
        </w:tc>
      </w:tr>
      <w:tr w:rsidR="007261EC" w:rsidRPr="004F4583" w14:paraId="527995FE" w14:textId="77777777" w:rsidTr="007261EC">
        <w:tc>
          <w:tcPr>
            <w:tcW w:w="411" w:type="dxa"/>
          </w:tcPr>
          <w:p w14:paraId="5FCC661D" w14:textId="1D7C1EF9" w:rsidR="007261EC" w:rsidRDefault="007261EC" w:rsidP="007261EC">
            <w:pPr>
              <w:rPr>
                <w:sz w:val="20"/>
                <w:szCs w:val="20"/>
              </w:rPr>
            </w:pPr>
            <w:r>
              <w:rPr>
                <w:sz w:val="20"/>
                <w:szCs w:val="20"/>
              </w:rPr>
              <w:t>3</w:t>
            </w:r>
          </w:p>
        </w:tc>
        <w:tc>
          <w:tcPr>
            <w:tcW w:w="1905" w:type="dxa"/>
          </w:tcPr>
          <w:p w14:paraId="3F764AB7" w14:textId="6ED644F1" w:rsidR="007261EC" w:rsidRDefault="007261EC" w:rsidP="007261EC">
            <w:pPr>
              <w:rPr>
                <w:sz w:val="20"/>
                <w:szCs w:val="20"/>
              </w:rPr>
            </w:pPr>
            <w:r w:rsidRPr="0044282A">
              <w:t>AOEC_MASTER</w:t>
            </w:r>
          </w:p>
        </w:tc>
        <w:tc>
          <w:tcPr>
            <w:tcW w:w="1392" w:type="dxa"/>
          </w:tcPr>
          <w:p w14:paraId="381D22B3" w14:textId="5CEC7955" w:rsidR="007261EC" w:rsidRDefault="007261EC" w:rsidP="007261EC">
            <w:pPr>
              <w:rPr>
                <w:sz w:val="20"/>
                <w:szCs w:val="20"/>
              </w:rPr>
            </w:pPr>
            <w:r>
              <w:rPr>
                <w:sz w:val="20"/>
                <w:szCs w:val="20"/>
              </w:rPr>
              <w:t>Schema</w:t>
            </w:r>
          </w:p>
        </w:tc>
        <w:tc>
          <w:tcPr>
            <w:tcW w:w="1240" w:type="dxa"/>
          </w:tcPr>
          <w:p w14:paraId="50C90D29" w14:textId="09A1958C" w:rsidR="007261EC" w:rsidRDefault="007261EC" w:rsidP="007261EC">
            <w:pPr>
              <w:rPr>
                <w:sz w:val="20"/>
                <w:szCs w:val="20"/>
              </w:rPr>
            </w:pPr>
            <w:r>
              <w:rPr>
                <w:sz w:val="20"/>
                <w:szCs w:val="20"/>
              </w:rPr>
              <w:t>SN</w:t>
            </w:r>
          </w:p>
        </w:tc>
        <w:tc>
          <w:tcPr>
            <w:tcW w:w="2630" w:type="dxa"/>
          </w:tcPr>
          <w:p w14:paraId="58FFCDF2" w14:textId="3AE732D1"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4C0AB975" w14:textId="0B04FA37" w:rsidR="007261EC" w:rsidRDefault="007261EC" w:rsidP="007261EC">
            <w:pPr>
              <w:rPr>
                <w:sz w:val="16"/>
                <w:szCs w:val="16"/>
              </w:rPr>
            </w:pPr>
          </w:p>
        </w:tc>
      </w:tr>
      <w:tr w:rsidR="007261EC" w:rsidRPr="004F4583" w14:paraId="00C70A5B" w14:textId="77777777" w:rsidTr="007261EC">
        <w:tc>
          <w:tcPr>
            <w:tcW w:w="411" w:type="dxa"/>
          </w:tcPr>
          <w:p w14:paraId="6084288D" w14:textId="71741600" w:rsidR="007261EC" w:rsidRDefault="007261EC" w:rsidP="007261EC">
            <w:pPr>
              <w:rPr>
                <w:sz w:val="20"/>
                <w:szCs w:val="20"/>
              </w:rPr>
            </w:pPr>
            <w:r>
              <w:rPr>
                <w:sz w:val="20"/>
                <w:szCs w:val="20"/>
              </w:rPr>
              <w:t>4</w:t>
            </w:r>
          </w:p>
        </w:tc>
        <w:tc>
          <w:tcPr>
            <w:tcW w:w="1905" w:type="dxa"/>
          </w:tcPr>
          <w:p w14:paraId="49149040" w14:textId="2D1FB80E" w:rsidR="007261EC" w:rsidRDefault="007261EC" w:rsidP="007261EC">
            <w:pPr>
              <w:rPr>
                <w:sz w:val="20"/>
                <w:szCs w:val="20"/>
              </w:rPr>
            </w:pPr>
            <w:r w:rsidRPr="0044282A">
              <w:t>AOEC_FACTS</w:t>
            </w:r>
          </w:p>
        </w:tc>
        <w:tc>
          <w:tcPr>
            <w:tcW w:w="1392" w:type="dxa"/>
          </w:tcPr>
          <w:p w14:paraId="34EEB7B9" w14:textId="76F7A258" w:rsidR="007261EC" w:rsidRDefault="007261EC" w:rsidP="007261EC">
            <w:pPr>
              <w:rPr>
                <w:sz w:val="20"/>
                <w:szCs w:val="20"/>
              </w:rPr>
            </w:pPr>
            <w:r>
              <w:rPr>
                <w:sz w:val="20"/>
                <w:szCs w:val="20"/>
              </w:rPr>
              <w:t>Schema</w:t>
            </w:r>
          </w:p>
        </w:tc>
        <w:tc>
          <w:tcPr>
            <w:tcW w:w="1240" w:type="dxa"/>
          </w:tcPr>
          <w:p w14:paraId="450B1131" w14:textId="261D9427" w:rsidR="007261EC" w:rsidRDefault="007261EC" w:rsidP="007261EC">
            <w:pPr>
              <w:rPr>
                <w:sz w:val="20"/>
                <w:szCs w:val="20"/>
              </w:rPr>
            </w:pPr>
            <w:r>
              <w:rPr>
                <w:sz w:val="20"/>
                <w:szCs w:val="20"/>
              </w:rPr>
              <w:t>SN</w:t>
            </w:r>
          </w:p>
        </w:tc>
        <w:tc>
          <w:tcPr>
            <w:tcW w:w="2630" w:type="dxa"/>
          </w:tcPr>
          <w:p w14:paraId="549F6E99" w14:textId="3240E576"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0362CFB5" w14:textId="77777777" w:rsidR="007261EC" w:rsidRDefault="007261EC" w:rsidP="007261EC">
            <w:pPr>
              <w:rPr>
                <w:sz w:val="16"/>
                <w:szCs w:val="16"/>
              </w:rPr>
            </w:pPr>
          </w:p>
        </w:tc>
      </w:tr>
      <w:tr w:rsidR="007261EC" w:rsidRPr="004F4583" w14:paraId="02CF9AD9" w14:textId="77777777" w:rsidTr="007261EC">
        <w:tc>
          <w:tcPr>
            <w:tcW w:w="411" w:type="dxa"/>
          </w:tcPr>
          <w:p w14:paraId="6EE4EFFD" w14:textId="31DC7B52" w:rsidR="007261EC" w:rsidRDefault="007261EC" w:rsidP="007261EC">
            <w:pPr>
              <w:rPr>
                <w:sz w:val="20"/>
                <w:szCs w:val="20"/>
              </w:rPr>
            </w:pPr>
            <w:r>
              <w:rPr>
                <w:sz w:val="20"/>
                <w:szCs w:val="20"/>
              </w:rPr>
              <w:t>5</w:t>
            </w:r>
          </w:p>
        </w:tc>
        <w:tc>
          <w:tcPr>
            <w:tcW w:w="1905" w:type="dxa"/>
          </w:tcPr>
          <w:p w14:paraId="5FD7C02F" w14:textId="34E4B725" w:rsidR="007261EC" w:rsidRDefault="007261EC" w:rsidP="007261EC">
            <w:pPr>
              <w:rPr>
                <w:sz w:val="20"/>
                <w:szCs w:val="20"/>
              </w:rPr>
            </w:pPr>
            <w:r w:rsidRPr="0044282A">
              <w:t>AOEC_DATAMART</w:t>
            </w:r>
          </w:p>
        </w:tc>
        <w:tc>
          <w:tcPr>
            <w:tcW w:w="1392" w:type="dxa"/>
          </w:tcPr>
          <w:p w14:paraId="72F4B971" w14:textId="151BFC76" w:rsidR="007261EC" w:rsidRDefault="007261EC" w:rsidP="007261EC">
            <w:pPr>
              <w:rPr>
                <w:sz w:val="20"/>
                <w:szCs w:val="20"/>
              </w:rPr>
            </w:pPr>
            <w:r>
              <w:rPr>
                <w:sz w:val="20"/>
                <w:szCs w:val="20"/>
              </w:rPr>
              <w:t>Schema</w:t>
            </w:r>
          </w:p>
        </w:tc>
        <w:tc>
          <w:tcPr>
            <w:tcW w:w="1240" w:type="dxa"/>
          </w:tcPr>
          <w:p w14:paraId="317B133F" w14:textId="6414E8D0" w:rsidR="007261EC" w:rsidRDefault="007261EC" w:rsidP="007261EC">
            <w:pPr>
              <w:rPr>
                <w:sz w:val="20"/>
                <w:szCs w:val="20"/>
              </w:rPr>
            </w:pPr>
            <w:r>
              <w:rPr>
                <w:sz w:val="20"/>
                <w:szCs w:val="20"/>
              </w:rPr>
              <w:t>SN</w:t>
            </w:r>
          </w:p>
        </w:tc>
        <w:tc>
          <w:tcPr>
            <w:tcW w:w="2630" w:type="dxa"/>
          </w:tcPr>
          <w:p w14:paraId="599E20A4" w14:textId="7EAF9B0F"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22571BBB" w14:textId="77777777" w:rsidR="007261EC" w:rsidRDefault="007261EC" w:rsidP="007261EC">
            <w:pPr>
              <w:rPr>
                <w:sz w:val="16"/>
                <w:szCs w:val="16"/>
              </w:rPr>
            </w:pPr>
          </w:p>
        </w:tc>
      </w:tr>
      <w:tr w:rsidR="00666111" w:rsidRPr="004F4583" w14:paraId="0259A35C" w14:textId="77777777" w:rsidTr="007261EC">
        <w:tc>
          <w:tcPr>
            <w:tcW w:w="411" w:type="dxa"/>
          </w:tcPr>
          <w:p w14:paraId="647DED44" w14:textId="5FF70113" w:rsidR="00666111" w:rsidRDefault="007261EC" w:rsidP="005C1650">
            <w:pPr>
              <w:rPr>
                <w:sz w:val="20"/>
                <w:szCs w:val="20"/>
              </w:rPr>
            </w:pPr>
            <w:r>
              <w:rPr>
                <w:sz w:val="20"/>
                <w:szCs w:val="20"/>
              </w:rPr>
              <w:t>6</w:t>
            </w:r>
          </w:p>
        </w:tc>
        <w:tc>
          <w:tcPr>
            <w:tcW w:w="1905" w:type="dxa"/>
          </w:tcPr>
          <w:p w14:paraId="4E042680" w14:textId="7080B3A8" w:rsidR="00666111" w:rsidRDefault="00666111" w:rsidP="005C1650">
            <w:pPr>
              <w:rPr>
                <w:sz w:val="20"/>
                <w:szCs w:val="20"/>
              </w:rPr>
            </w:pPr>
            <w:r>
              <w:rPr>
                <w:sz w:val="20"/>
                <w:szCs w:val="20"/>
              </w:rPr>
              <w:t>DMAS</w:t>
            </w:r>
          </w:p>
        </w:tc>
        <w:tc>
          <w:tcPr>
            <w:tcW w:w="1392" w:type="dxa"/>
          </w:tcPr>
          <w:p w14:paraId="1045E81A" w14:textId="2D68EB52" w:rsidR="00666111" w:rsidRDefault="00666111" w:rsidP="005C1650">
            <w:pPr>
              <w:rPr>
                <w:sz w:val="20"/>
                <w:szCs w:val="20"/>
              </w:rPr>
            </w:pPr>
            <w:r>
              <w:rPr>
                <w:sz w:val="20"/>
                <w:szCs w:val="20"/>
              </w:rPr>
              <w:t>Repository</w:t>
            </w:r>
          </w:p>
        </w:tc>
        <w:tc>
          <w:tcPr>
            <w:tcW w:w="1240" w:type="dxa"/>
          </w:tcPr>
          <w:p w14:paraId="64E5DAA0" w14:textId="0FB98104" w:rsidR="00666111" w:rsidRDefault="00666111" w:rsidP="005C1650">
            <w:pPr>
              <w:rPr>
                <w:sz w:val="20"/>
                <w:szCs w:val="20"/>
              </w:rPr>
            </w:pPr>
            <w:r>
              <w:rPr>
                <w:sz w:val="20"/>
                <w:szCs w:val="20"/>
              </w:rPr>
              <w:t>GitHub</w:t>
            </w:r>
          </w:p>
        </w:tc>
        <w:tc>
          <w:tcPr>
            <w:tcW w:w="2630" w:type="dxa"/>
          </w:tcPr>
          <w:p w14:paraId="75BF4D6D" w14:textId="23CB1F7E" w:rsidR="00666111" w:rsidRDefault="00D63671" w:rsidP="005C1650">
            <w:pPr>
              <w:rPr>
                <w:sz w:val="16"/>
                <w:szCs w:val="16"/>
              </w:rPr>
            </w:pPr>
            <w:r>
              <w:rPr>
                <w:sz w:val="16"/>
                <w:szCs w:val="16"/>
              </w:rPr>
              <w:t>---</w:t>
            </w:r>
            <w:r w:rsidR="007261EC">
              <w:rPr>
                <w:sz w:val="16"/>
                <w:szCs w:val="16"/>
              </w:rPr>
              <w:t xml:space="preserve"> </w:t>
            </w:r>
          </w:p>
        </w:tc>
        <w:tc>
          <w:tcPr>
            <w:tcW w:w="1915" w:type="dxa"/>
          </w:tcPr>
          <w:p w14:paraId="61011A45" w14:textId="5A0B5E64" w:rsidR="00666111" w:rsidRDefault="007261EC" w:rsidP="005C1650">
            <w:pPr>
              <w:rPr>
                <w:sz w:val="16"/>
                <w:szCs w:val="16"/>
              </w:rPr>
            </w:pPr>
            <w:r>
              <w:rPr>
                <w:sz w:val="16"/>
                <w:szCs w:val="16"/>
              </w:rPr>
              <w:t>Persistent vorhanden; muss nicht mehr erstellt werden</w:t>
            </w:r>
          </w:p>
        </w:tc>
      </w:tr>
      <w:tr w:rsidR="007261EC" w:rsidRPr="004F4583" w14:paraId="39F2A58D" w14:textId="77777777" w:rsidTr="007261EC">
        <w:tc>
          <w:tcPr>
            <w:tcW w:w="411" w:type="dxa"/>
          </w:tcPr>
          <w:p w14:paraId="65C41FD5" w14:textId="77777777" w:rsidR="007261EC" w:rsidRDefault="007261EC" w:rsidP="005C1650">
            <w:pPr>
              <w:rPr>
                <w:sz w:val="20"/>
                <w:szCs w:val="20"/>
              </w:rPr>
            </w:pPr>
          </w:p>
        </w:tc>
        <w:tc>
          <w:tcPr>
            <w:tcW w:w="1905" w:type="dxa"/>
          </w:tcPr>
          <w:p w14:paraId="30061F99" w14:textId="77777777" w:rsidR="007261EC" w:rsidRDefault="007261EC" w:rsidP="005C1650">
            <w:pPr>
              <w:rPr>
                <w:sz w:val="20"/>
                <w:szCs w:val="20"/>
              </w:rPr>
            </w:pPr>
          </w:p>
        </w:tc>
        <w:tc>
          <w:tcPr>
            <w:tcW w:w="1392" w:type="dxa"/>
          </w:tcPr>
          <w:p w14:paraId="75F6F5AA" w14:textId="77777777" w:rsidR="007261EC" w:rsidRDefault="007261EC" w:rsidP="005C1650">
            <w:pPr>
              <w:rPr>
                <w:sz w:val="20"/>
                <w:szCs w:val="20"/>
              </w:rPr>
            </w:pPr>
          </w:p>
        </w:tc>
        <w:tc>
          <w:tcPr>
            <w:tcW w:w="1240" w:type="dxa"/>
          </w:tcPr>
          <w:p w14:paraId="1E3B66BB" w14:textId="77777777" w:rsidR="007261EC" w:rsidRDefault="007261EC" w:rsidP="005C1650">
            <w:pPr>
              <w:rPr>
                <w:sz w:val="20"/>
                <w:szCs w:val="20"/>
              </w:rPr>
            </w:pPr>
          </w:p>
        </w:tc>
        <w:tc>
          <w:tcPr>
            <w:tcW w:w="2630" w:type="dxa"/>
          </w:tcPr>
          <w:p w14:paraId="67E0E408" w14:textId="77777777" w:rsidR="007261EC" w:rsidRDefault="007261EC" w:rsidP="005C1650">
            <w:pPr>
              <w:rPr>
                <w:sz w:val="16"/>
                <w:szCs w:val="16"/>
              </w:rPr>
            </w:pPr>
          </w:p>
        </w:tc>
        <w:tc>
          <w:tcPr>
            <w:tcW w:w="1915" w:type="dxa"/>
          </w:tcPr>
          <w:p w14:paraId="3998E76A" w14:textId="77777777" w:rsidR="007261EC" w:rsidRDefault="007261EC" w:rsidP="005C1650">
            <w:pPr>
              <w:rPr>
                <w:sz w:val="16"/>
                <w:szCs w:val="16"/>
              </w:rPr>
            </w:pPr>
          </w:p>
        </w:tc>
      </w:tr>
    </w:tbl>
    <w:p w14:paraId="19D06783" w14:textId="77777777" w:rsidR="00AD6345" w:rsidRDefault="00AD6345" w:rsidP="004F4583"/>
    <w:p w14:paraId="4B531FDE" w14:textId="4E375519" w:rsidR="007261EC" w:rsidRDefault="007261EC" w:rsidP="007261EC">
      <w:pPr>
        <w:pStyle w:val="Beschriftung"/>
        <w:keepNext/>
      </w:pPr>
      <w:r>
        <w:t xml:space="preserve">Tabelle </w:t>
      </w:r>
      <w:r>
        <w:fldChar w:fldCharType="begin"/>
      </w:r>
      <w:r>
        <w:instrText xml:space="preserve"> SEQ Tabelle \* ARABIC </w:instrText>
      </w:r>
      <w:r>
        <w:fldChar w:fldCharType="separate"/>
      </w:r>
      <w:r w:rsidR="006658DE">
        <w:rPr>
          <w:noProof/>
        </w:rPr>
        <w:t>2</w:t>
      </w:r>
      <w:r>
        <w:fldChar w:fldCharType="end"/>
      </w:r>
      <w:r>
        <w:t>: Schema-Objekte in Snowflake</w:t>
      </w:r>
    </w:p>
    <w:tbl>
      <w:tblPr>
        <w:tblStyle w:val="Tabellenraster"/>
        <w:tblW w:w="9493" w:type="dxa"/>
        <w:tblLook w:val="04A0" w:firstRow="1" w:lastRow="0" w:firstColumn="1" w:lastColumn="0" w:noHBand="0" w:noVBand="1"/>
      </w:tblPr>
      <w:tblGrid>
        <w:gridCol w:w="347"/>
        <w:gridCol w:w="1949"/>
        <w:gridCol w:w="1230"/>
        <w:gridCol w:w="1862"/>
        <w:gridCol w:w="2651"/>
        <w:gridCol w:w="1454"/>
      </w:tblGrid>
      <w:tr w:rsidR="00B61857" w:rsidRPr="004F4583" w14:paraId="59B73655" w14:textId="77777777" w:rsidTr="00D1138D">
        <w:trPr>
          <w:tblHeader/>
        </w:trPr>
        <w:tc>
          <w:tcPr>
            <w:tcW w:w="369" w:type="dxa"/>
            <w:shd w:val="clear" w:color="auto" w:fill="BFBFBF" w:themeFill="background1" w:themeFillShade="BF"/>
          </w:tcPr>
          <w:p w14:paraId="39079F85" w14:textId="77777777" w:rsidR="007261EC" w:rsidRPr="004F4583" w:rsidRDefault="007261EC" w:rsidP="007712F2">
            <w:pPr>
              <w:rPr>
                <w:b/>
                <w:bCs/>
                <w:i/>
                <w:iCs/>
              </w:rPr>
            </w:pPr>
            <w:r>
              <w:rPr>
                <w:b/>
                <w:bCs/>
                <w:i/>
                <w:iCs/>
              </w:rPr>
              <w:t>#</w:t>
            </w:r>
          </w:p>
        </w:tc>
        <w:tc>
          <w:tcPr>
            <w:tcW w:w="1949" w:type="dxa"/>
            <w:shd w:val="clear" w:color="auto" w:fill="BFBFBF" w:themeFill="background1" w:themeFillShade="BF"/>
          </w:tcPr>
          <w:p w14:paraId="747F8B14" w14:textId="77777777" w:rsidR="007261EC" w:rsidRPr="004F4583" w:rsidRDefault="007261EC" w:rsidP="007712F2">
            <w:pPr>
              <w:rPr>
                <w:b/>
                <w:bCs/>
                <w:i/>
                <w:iCs/>
              </w:rPr>
            </w:pPr>
            <w:r w:rsidRPr="004F4583">
              <w:rPr>
                <w:b/>
                <w:bCs/>
                <w:i/>
                <w:iCs/>
              </w:rPr>
              <w:t>Objekt</w:t>
            </w:r>
            <w:r>
              <w:rPr>
                <w:b/>
                <w:bCs/>
                <w:i/>
                <w:iCs/>
              </w:rPr>
              <w:t>-Name</w:t>
            </w:r>
          </w:p>
        </w:tc>
        <w:tc>
          <w:tcPr>
            <w:tcW w:w="1285" w:type="dxa"/>
            <w:shd w:val="clear" w:color="auto" w:fill="BFBFBF" w:themeFill="background1" w:themeFillShade="BF"/>
          </w:tcPr>
          <w:p w14:paraId="5C076F55" w14:textId="77777777" w:rsidR="007261EC" w:rsidRPr="004F4583" w:rsidRDefault="007261EC" w:rsidP="007712F2">
            <w:pPr>
              <w:rPr>
                <w:b/>
                <w:bCs/>
                <w:i/>
                <w:iCs/>
              </w:rPr>
            </w:pPr>
            <w:r w:rsidRPr="004F4583">
              <w:rPr>
                <w:b/>
                <w:bCs/>
                <w:i/>
                <w:iCs/>
              </w:rPr>
              <w:t>Objekttyp</w:t>
            </w:r>
          </w:p>
        </w:tc>
        <w:tc>
          <w:tcPr>
            <w:tcW w:w="1862" w:type="dxa"/>
            <w:shd w:val="clear" w:color="auto" w:fill="BFBFBF" w:themeFill="background1" w:themeFillShade="BF"/>
          </w:tcPr>
          <w:p w14:paraId="2446ED77" w14:textId="7062FD7B" w:rsidR="007261EC" w:rsidRPr="004F4583" w:rsidRDefault="007261EC" w:rsidP="007712F2">
            <w:pPr>
              <w:rPr>
                <w:b/>
                <w:bCs/>
                <w:i/>
                <w:iCs/>
              </w:rPr>
            </w:pPr>
            <w:r>
              <w:rPr>
                <w:b/>
                <w:bCs/>
                <w:i/>
                <w:iCs/>
              </w:rPr>
              <w:t>Schema</w:t>
            </w:r>
          </w:p>
        </w:tc>
        <w:tc>
          <w:tcPr>
            <w:tcW w:w="2418" w:type="dxa"/>
            <w:shd w:val="clear" w:color="auto" w:fill="BFBFBF" w:themeFill="background1" w:themeFillShade="BF"/>
          </w:tcPr>
          <w:p w14:paraId="5010C30C" w14:textId="77777777" w:rsidR="007261EC" w:rsidRPr="004F4583" w:rsidRDefault="007261EC" w:rsidP="007712F2">
            <w:pPr>
              <w:rPr>
                <w:b/>
                <w:bCs/>
                <w:i/>
                <w:iCs/>
              </w:rPr>
            </w:pPr>
            <w:r>
              <w:rPr>
                <w:b/>
                <w:bCs/>
                <w:i/>
                <w:iCs/>
              </w:rPr>
              <w:t>Erstellung mit</w:t>
            </w:r>
          </w:p>
        </w:tc>
        <w:tc>
          <w:tcPr>
            <w:tcW w:w="1610" w:type="dxa"/>
            <w:shd w:val="clear" w:color="auto" w:fill="BFBFBF" w:themeFill="background1" w:themeFillShade="BF"/>
          </w:tcPr>
          <w:p w14:paraId="2E1794E1" w14:textId="77777777" w:rsidR="007261EC" w:rsidRPr="004F4583" w:rsidRDefault="007261EC" w:rsidP="007712F2">
            <w:pPr>
              <w:rPr>
                <w:b/>
                <w:bCs/>
                <w:i/>
                <w:iCs/>
              </w:rPr>
            </w:pPr>
            <w:r w:rsidRPr="004F4583">
              <w:rPr>
                <w:b/>
                <w:bCs/>
                <w:i/>
                <w:iCs/>
              </w:rPr>
              <w:t>Anmerkung</w:t>
            </w:r>
          </w:p>
        </w:tc>
      </w:tr>
      <w:tr w:rsidR="00D1138D" w:rsidRPr="004F4583" w14:paraId="5F670564" w14:textId="77777777" w:rsidTr="00D1138D">
        <w:tc>
          <w:tcPr>
            <w:tcW w:w="369" w:type="dxa"/>
          </w:tcPr>
          <w:p w14:paraId="64AC365D" w14:textId="77777777" w:rsidR="007261EC" w:rsidRPr="004F4583" w:rsidRDefault="007261EC" w:rsidP="007712F2">
            <w:pPr>
              <w:rPr>
                <w:sz w:val="20"/>
                <w:szCs w:val="20"/>
              </w:rPr>
            </w:pPr>
            <w:r w:rsidRPr="004F4583">
              <w:rPr>
                <w:sz w:val="20"/>
                <w:szCs w:val="20"/>
              </w:rPr>
              <w:t>1</w:t>
            </w:r>
          </w:p>
        </w:tc>
        <w:tc>
          <w:tcPr>
            <w:tcW w:w="1949" w:type="dxa"/>
          </w:tcPr>
          <w:p w14:paraId="3DAE85AC" w14:textId="5C80F3A7" w:rsidR="007261EC" w:rsidRPr="004F4583" w:rsidRDefault="00B61857" w:rsidP="007712F2">
            <w:pPr>
              <w:rPr>
                <w:sz w:val="20"/>
                <w:szCs w:val="20"/>
              </w:rPr>
            </w:pPr>
            <w:r>
              <w:rPr>
                <w:sz w:val="20"/>
                <w:szCs w:val="20"/>
              </w:rPr>
              <w:t>FILES_MASTERDATA</w:t>
            </w:r>
          </w:p>
        </w:tc>
        <w:tc>
          <w:tcPr>
            <w:tcW w:w="1285" w:type="dxa"/>
          </w:tcPr>
          <w:p w14:paraId="6B4AE2EF" w14:textId="4F64CD84" w:rsidR="007261EC" w:rsidRPr="004F4583" w:rsidRDefault="00B61857" w:rsidP="007712F2">
            <w:pPr>
              <w:rPr>
                <w:sz w:val="20"/>
                <w:szCs w:val="20"/>
              </w:rPr>
            </w:pPr>
            <w:r>
              <w:rPr>
                <w:sz w:val="20"/>
                <w:szCs w:val="20"/>
              </w:rPr>
              <w:t>interner Stage</w:t>
            </w:r>
          </w:p>
        </w:tc>
        <w:tc>
          <w:tcPr>
            <w:tcW w:w="1862" w:type="dxa"/>
          </w:tcPr>
          <w:p w14:paraId="32F0E7A8" w14:textId="4113567F" w:rsidR="007261EC" w:rsidRPr="004F4583" w:rsidRDefault="007261EC" w:rsidP="007712F2">
            <w:pPr>
              <w:rPr>
                <w:sz w:val="20"/>
                <w:szCs w:val="20"/>
              </w:rPr>
            </w:pPr>
            <w:r w:rsidRPr="0044282A">
              <w:t>AOEC_MASTER</w:t>
            </w:r>
          </w:p>
        </w:tc>
        <w:tc>
          <w:tcPr>
            <w:tcW w:w="2418" w:type="dxa"/>
          </w:tcPr>
          <w:p w14:paraId="5EF3E32F" w14:textId="77777777" w:rsidR="007261EC" w:rsidRDefault="007261EC" w:rsidP="007712F2">
            <w:pPr>
              <w:rPr>
                <w:sz w:val="16"/>
                <w:szCs w:val="16"/>
              </w:rPr>
            </w:pPr>
            <w:proofErr w:type="spellStart"/>
            <w:r>
              <w:t>dmas_setup.DB.sql</w:t>
            </w:r>
            <w:proofErr w:type="spellEnd"/>
            <w:r>
              <w:rPr>
                <w:rStyle w:val="Endnotenzeichen"/>
              </w:rPr>
              <w:endnoteReference w:id="2"/>
            </w:r>
          </w:p>
        </w:tc>
        <w:tc>
          <w:tcPr>
            <w:tcW w:w="1610" w:type="dxa"/>
          </w:tcPr>
          <w:p w14:paraId="4D5F6308" w14:textId="692D0E47" w:rsidR="007261EC" w:rsidRPr="004F4583" w:rsidRDefault="007261EC" w:rsidP="007712F2">
            <w:pPr>
              <w:rPr>
                <w:sz w:val="16"/>
                <w:szCs w:val="16"/>
              </w:rPr>
            </w:pPr>
          </w:p>
        </w:tc>
      </w:tr>
      <w:tr w:rsidR="00D1138D" w:rsidRPr="004F4583" w14:paraId="631C1598" w14:textId="77777777" w:rsidTr="00D1138D">
        <w:tc>
          <w:tcPr>
            <w:tcW w:w="369" w:type="dxa"/>
          </w:tcPr>
          <w:p w14:paraId="0E46C537" w14:textId="77777777" w:rsidR="00B61857" w:rsidRPr="004F4583" w:rsidRDefault="00B61857" w:rsidP="00B61857">
            <w:pPr>
              <w:rPr>
                <w:sz w:val="20"/>
                <w:szCs w:val="20"/>
              </w:rPr>
            </w:pPr>
            <w:r>
              <w:rPr>
                <w:sz w:val="20"/>
                <w:szCs w:val="20"/>
              </w:rPr>
              <w:t>2</w:t>
            </w:r>
          </w:p>
        </w:tc>
        <w:tc>
          <w:tcPr>
            <w:tcW w:w="1949" w:type="dxa"/>
          </w:tcPr>
          <w:p w14:paraId="4C089A6F" w14:textId="400D95D6" w:rsidR="00B61857" w:rsidRPr="004F4583" w:rsidRDefault="00B61857" w:rsidP="00B61857">
            <w:pPr>
              <w:rPr>
                <w:sz w:val="20"/>
                <w:szCs w:val="20"/>
              </w:rPr>
            </w:pPr>
            <w:r>
              <w:rPr>
                <w:sz w:val="20"/>
                <w:szCs w:val="20"/>
              </w:rPr>
              <w:t>HS12_CSV</w:t>
            </w:r>
          </w:p>
        </w:tc>
        <w:tc>
          <w:tcPr>
            <w:tcW w:w="1285" w:type="dxa"/>
          </w:tcPr>
          <w:p w14:paraId="01196ACC" w14:textId="4B11BCAF" w:rsidR="00B61857" w:rsidRPr="004F4583" w:rsidRDefault="00B61857" w:rsidP="00B61857">
            <w:pPr>
              <w:rPr>
                <w:sz w:val="20"/>
                <w:szCs w:val="20"/>
              </w:rPr>
            </w:pPr>
            <w:r>
              <w:rPr>
                <w:sz w:val="20"/>
                <w:szCs w:val="20"/>
              </w:rPr>
              <w:t>File Format</w:t>
            </w:r>
          </w:p>
        </w:tc>
        <w:tc>
          <w:tcPr>
            <w:tcW w:w="1862" w:type="dxa"/>
          </w:tcPr>
          <w:p w14:paraId="4722B8C0" w14:textId="2696F0A5" w:rsidR="00B61857" w:rsidRPr="004F4583" w:rsidRDefault="00B61857" w:rsidP="00B61857">
            <w:pPr>
              <w:rPr>
                <w:sz w:val="20"/>
                <w:szCs w:val="20"/>
              </w:rPr>
            </w:pPr>
            <w:r w:rsidRPr="0044282A">
              <w:t>AOEC_MASTER</w:t>
            </w:r>
          </w:p>
        </w:tc>
        <w:tc>
          <w:tcPr>
            <w:tcW w:w="2418" w:type="dxa"/>
          </w:tcPr>
          <w:p w14:paraId="1A1670C6"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69F124C2" w14:textId="77777777" w:rsidR="00B61857" w:rsidRDefault="00B61857" w:rsidP="00B61857">
            <w:pPr>
              <w:rPr>
                <w:sz w:val="16"/>
                <w:szCs w:val="16"/>
              </w:rPr>
            </w:pPr>
          </w:p>
        </w:tc>
      </w:tr>
      <w:tr w:rsidR="00B61857" w:rsidRPr="004F4583" w14:paraId="1854F034" w14:textId="77777777" w:rsidTr="00D1138D">
        <w:tc>
          <w:tcPr>
            <w:tcW w:w="369" w:type="dxa"/>
          </w:tcPr>
          <w:p w14:paraId="606C1AFC" w14:textId="0D8FC3A6" w:rsidR="00B61857" w:rsidRDefault="00B61857" w:rsidP="00B61857">
            <w:pPr>
              <w:rPr>
                <w:sz w:val="20"/>
                <w:szCs w:val="20"/>
              </w:rPr>
            </w:pPr>
            <w:r>
              <w:rPr>
                <w:sz w:val="20"/>
                <w:szCs w:val="20"/>
              </w:rPr>
              <w:t>3</w:t>
            </w:r>
          </w:p>
        </w:tc>
        <w:tc>
          <w:tcPr>
            <w:tcW w:w="1949" w:type="dxa"/>
          </w:tcPr>
          <w:p w14:paraId="2E54148F" w14:textId="3843AC20" w:rsidR="00B61857" w:rsidRDefault="00B61857" w:rsidP="00B61857">
            <w:pPr>
              <w:rPr>
                <w:sz w:val="20"/>
                <w:szCs w:val="20"/>
              </w:rPr>
            </w:pPr>
            <w:r>
              <w:rPr>
                <w:sz w:val="20"/>
                <w:szCs w:val="20"/>
              </w:rPr>
              <w:t>Tabellen</w:t>
            </w:r>
          </w:p>
        </w:tc>
        <w:tc>
          <w:tcPr>
            <w:tcW w:w="1285" w:type="dxa"/>
          </w:tcPr>
          <w:p w14:paraId="6AA571B6" w14:textId="5476CBA9" w:rsidR="00B61857" w:rsidRDefault="00B61857" w:rsidP="00B61857">
            <w:pPr>
              <w:rPr>
                <w:sz w:val="20"/>
                <w:szCs w:val="20"/>
              </w:rPr>
            </w:pPr>
            <w:proofErr w:type="spellStart"/>
            <w:r>
              <w:rPr>
                <w:sz w:val="20"/>
                <w:szCs w:val="20"/>
              </w:rPr>
              <w:t>Tables</w:t>
            </w:r>
            <w:proofErr w:type="spellEnd"/>
          </w:p>
        </w:tc>
        <w:tc>
          <w:tcPr>
            <w:tcW w:w="1862" w:type="dxa"/>
          </w:tcPr>
          <w:p w14:paraId="6808430F" w14:textId="25D45813" w:rsidR="00B61857" w:rsidRPr="0044282A" w:rsidRDefault="00B61857" w:rsidP="00B61857">
            <w:r>
              <w:t>AOEC_MASTER</w:t>
            </w:r>
          </w:p>
        </w:tc>
        <w:tc>
          <w:tcPr>
            <w:tcW w:w="2418" w:type="dxa"/>
          </w:tcPr>
          <w:p w14:paraId="20017E87" w14:textId="7156F567" w:rsidR="00B61857" w:rsidRDefault="00B61857" w:rsidP="00B61857">
            <w:proofErr w:type="spellStart"/>
            <w:r>
              <w:t>dmas.setup.Tables.sql</w:t>
            </w:r>
            <w:proofErr w:type="spellEnd"/>
          </w:p>
        </w:tc>
        <w:tc>
          <w:tcPr>
            <w:tcW w:w="1610" w:type="dxa"/>
          </w:tcPr>
          <w:p w14:paraId="745FBFFB" w14:textId="63D37E4E" w:rsidR="00B61857" w:rsidRDefault="00B61857" w:rsidP="00B61857">
            <w:pPr>
              <w:rPr>
                <w:sz w:val="16"/>
                <w:szCs w:val="16"/>
              </w:rPr>
            </w:pPr>
            <w:r>
              <w:rPr>
                <w:sz w:val="16"/>
                <w:szCs w:val="16"/>
              </w:rPr>
              <w:t>Siehe Kap. 5.2.1</w:t>
            </w:r>
          </w:p>
        </w:tc>
      </w:tr>
      <w:tr w:rsidR="00D1138D" w:rsidRPr="004F4583" w14:paraId="063EC8F5" w14:textId="77777777" w:rsidTr="00D1138D">
        <w:tc>
          <w:tcPr>
            <w:tcW w:w="369" w:type="dxa"/>
          </w:tcPr>
          <w:p w14:paraId="4775505E" w14:textId="29060AE8" w:rsidR="00B61857" w:rsidRDefault="00B61857" w:rsidP="00B61857">
            <w:pPr>
              <w:rPr>
                <w:sz w:val="20"/>
                <w:szCs w:val="20"/>
              </w:rPr>
            </w:pPr>
            <w:r>
              <w:rPr>
                <w:sz w:val="20"/>
                <w:szCs w:val="20"/>
              </w:rPr>
              <w:t>4</w:t>
            </w:r>
          </w:p>
        </w:tc>
        <w:tc>
          <w:tcPr>
            <w:tcW w:w="1949" w:type="dxa"/>
          </w:tcPr>
          <w:p w14:paraId="7A99126B" w14:textId="64DC4B1A" w:rsidR="00B61857" w:rsidRDefault="00B61857" w:rsidP="00B61857">
            <w:pPr>
              <w:rPr>
                <w:sz w:val="20"/>
                <w:szCs w:val="20"/>
              </w:rPr>
            </w:pPr>
            <w:r>
              <w:t>FILES_HS12</w:t>
            </w:r>
          </w:p>
        </w:tc>
        <w:tc>
          <w:tcPr>
            <w:tcW w:w="1285" w:type="dxa"/>
          </w:tcPr>
          <w:p w14:paraId="5D647EC4" w14:textId="42133D37" w:rsidR="00B61857" w:rsidRDefault="00B61857" w:rsidP="00B61857">
            <w:pPr>
              <w:rPr>
                <w:sz w:val="20"/>
                <w:szCs w:val="20"/>
              </w:rPr>
            </w:pPr>
            <w:r>
              <w:rPr>
                <w:sz w:val="20"/>
                <w:szCs w:val="20"/>
              </w:rPr>
              <w:t>interner Stage</w:t>
            </w:r>
          </w:p>
        </w:tc>
        <w:tc>
          <w:tcPr>
            <w:tcW w:w="1862" w:type="dxa"/>
          </w:tcPr>
          <w:p w14:paraId="7360149E" w14:textId="09DA3B71" w:rsidR="00B61857" w:rsidRDefault="00B61857" w:rsidP="00B61857">
            <w:pPr>
              <w:rPr>
                <w:sz w:val="20"/>
                <w:szCs w:val="20"/>
              </w:rPr>
            </w:pPr>
            <w:r w:rsidRPr="00235228">
              <w:t>AOEC_FACTS</w:t>
            </w:r>
          </w:p>
        </w:tc>
        <w:tc>
          <w:tcPr>
            <w:tcW w:w="2418" w:type="dxa"/>
          </w:tcPr>
          <w:p w14:paraId="4803F56C"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5AEB0C2C" w14:textId="77777777" w:rsidR="00B61857" w:rsidRDefault="00B61857" w:rsidP="00B61857">
            <w:pPr>
              <w:rPr>
                <w:sz w:val="16"/>
                <w:szCs w:val="16"/>
              </w:rPr>
            </w:pPr>
          </w:p>
        </w:tc>
      </w:tr>
      <w:tr w:rsidR="00D1138D" w:rsidRPr="004F4583" w14:paraId="642044B6" w14:textId="77777777" w:rsidTr="00D1138D">
        <w:tc>
          <w:tcPr>
            <w:tcW w:w="369" w:type="dxa"/>
          </w:tcPr>
          <w:p w14:paraId="31B011BB" w14:textId="2A45C13A" w:rsidR="00B61857" w:rsidRDefault="00B61857" w:rsidP="00B61857">
            <w:pPr>
              <w:rPr>
                <w:sz w:val="20"/>
                <w:szCs w:val="20"/>
              </w:rPr>
            </w:pPr>
            <w:r>
              <w:rPr>
                <w:sz w:val="20"/>
                <w:szCs w:val="20"/>
              </w:rPr>
              <w:t>5</w:t>
            </w:r>
          </w:p>
        </w:tc>
        <w:tc>
          <w:tcPr>
            <w:tcW w:w="1949" w:type="dxa"/>
          </w:tcPr>
          <w:p w14:paraId="4AA50BA6" w14:textId="3A3F7DFF" w:rsidR="00B61857" w:rsidRDefault="00B61857" w:rsidP="00B61857">
            <w:pPr>
              <w:rPr>
                <w:sz w:val="20"/>
                <w:szCs w:val="20"/>
              </w:rPr>
            </w:pPr>
            <w:r>
              <w:rPr>
                <w:sz w:val="20"/>
                <w:szCs w:val="20"/>
              </w:rPr>
              <w:t>HS12_CSV</w:t>
            </w:r>
          </w:p>
        </w:tc>
        <w:tc>
          <w:tcPr>
            <w:tcW w:w="1285" w:type="dxa"/>
          </w:tcPr>
          <w:p w14:paraId="38BCBB8B" w14:textId="6FE8E695" w:rsidR="00B61857" w:rsidRDefault="00B61857" w:rsidP="00B61857">
            <w:pPr>
              <w:rPr>
                <w:sz w:val="20"/>
                <w:szCs w:val="20"/>
              </w:rPr>
            </w:pPr>
            <w:r>
              <w:rPr>
                <w:sz w:val="20"/>
                <w:szCs w:val="20"/>
              </w:rPr>
              <w:t>File Format</w:t>
            </w:r>
          </w:p>
        </w:tc>
        <w:tc>
          <w:tcPr>
            <w:tcW w:w="1862" w:type="dxa"/>
          </w:tcPr>
          <w:p w14:paraId="3B738DFA" w14:textId="3D16F457" w:rsidR="00B61857" w:rsidRDefault="00B61857" w:rsidP="00B61857">
            <w:pPr>
              <w:rPr>
                <w:sz w:val="20"/>
                <w:szCs w:val="20"/>
              </w:rPr>
            </w:pPr>
            <w:r w:rsidRPr="00235228">
              <w:t>AOEC_FACTS</w:t>
            </w:r>
          </w:p>
        </w:tc>
        <w:tc>
          <w:tcPr>
            <w:tcW w:w="2418" w:type="dxa"/>
          </w:tcPr>
          <w:p w14:paraId="5B1A786D"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218AC7D0" w14:textId="77777777" w:rsidR="00B61857" w:rsidRDefault="00B61857" w:rsidP="00B61857">
            <w:pPr>
              <w:rPr>
                <w:sz w:val="16"/>
                <w:szCs w:val="16"/>
              </w:rPr>
            </w:pPr>
          </w:p>
        </w:tc>
      </w:tr>
      <w:tr w:rsidR="00D1138D" w:rsidRPr="004F4583" w14:paraId="7E592EEC" w14:textId="77777777" w:rsidTr="00D1138D">
        <w:tc>
          <w:tcPr>
            <w:tcW w:w="369" w:type="dxa"/>
          </w:tcPr>
          <w:p w14:paraId="44F8E544" w14:textId="4EAA41E7" w:rsidR="00B61857" w:rsidRDefault="00B61857" w:rsidP="00B61857">
            <w:pPr>
              <w:rPr>
                <w:sz w:val="20"/>
                <w:szCs w:val="20"/>
              </w:rPr>
            </w:pPr>
            <w:r>
              <w:rPr>
                <w:sz w:val="20"/>
                <w:szCs w:val="20"/>
              </w:rPr>
              <w:t>6</w:t>
            </w:r>
          </w:p>
        </w:tc>
        <w:tc>
          <w:tcPr>
            <w:tcW w:w="1949" w:type="dxa"/>
          </w:tcPr>
          <w:p w14:paraId="1B8031CE" w14:textId="6D5272AB" w:rsidR="00B61857" w:rsidRDefault="00B61857" w:rsidP="00B61857">
            <w:pPr>
              <w:rPr>
                <w:sz w:val="20"/>
                <w:szCs w:val="20"/>
              </w:rPr>
            </w:pPr>
            <w:r>
              <w:rPr>
                <w:sz w:val="20"/>
                <w:szCs w:val="20"/>
              </w:rPr>
              <w:t>Tabellen</w:t>
            </w:r>
          </w:p>
        </w:tc>
        <w:tc>
          <w:tcPr>
            <w:tcW w:w="1285" w:type="dxa"/>
          </w:tcPr>
          <w:p w14:paraId="200365FC" w14:textId="719F53BF" w:rsidR="00B61857" w:rsidRDefault="00B61857" w:rsidP="00B61857">
            <w:pPr>
              <w:rPr>
                <w:sz w:val="20"/>
                <w:szCs w:val="20"/>
              </w:rPr>
            </w:pPr>
            <w:proofErr w:type="spellStart"/>
            <w:r>
              <w:rPr>
                <w:sz w:val="20"/>
                <w:szCs w:val="20"/>
              </w:rPr>
              <w:t>Tables</w:t>
            </w:r>
            <w:proofErr w:type="spellEnd"/>
          </w:p>
        </w:tc>
        <w:tc>
          <w:tcPr>
            <w:tcW w:w="1862" w:type="dxa"/>
          </w:tcPr>
          <w:p w14:paraId="3D6C263A" w14:textId="348CDEDF" w:rsidR="00B61857" w:rsidRDefault="00B61857" w:rsidP="00B61857">
            <w:pPr>
              <w:rPr>
                <w:sz w:val="20"/>
                <w:szCs w:val="20"/>
              </w:rPr>
            </w:pPr>
            <w:r w:rsidRPr="00235228">
              <w:t>AOEC_FACTS</w:t>
            </w:r>
          </w:p>
        </w:tc>
        <w:tc>
          <w:tcPr>
            <w:tcW w:w="2418" w:type="dxa"/>
          </w:tcPr>
          <w:p w14:paraId="790342F4" w14:textId="6D17436A" w:rsidR="00B61857" w:rsidRDefault="00B61857" w:rsidP="00B61857">
            <w:pPr>
              <w:rPr>
                <w:sz w:val="16"/>
                <w:szCs w:val="16"/>
              </w:rPr>
            </w:pPr>
            <w:proofErr w:type="spellStart"/>
            <w:r>
              <w:t>dmas.setup.Tables.sql</w:t>
            </w:r>
            <w:proofErr w:type="spellEnd"/>
          </w:p>
        </w:tc>
        <w:tc>
          <w:tcPr>
            <w:tcW w:w="1610" w:type="dxa"/>
          </w:tcPr>
          <w:p w14:paraId="0D2C7A36" w14:textId="64FD2409" w:rsidR="00B61857" w:rsidRDefault="00B61857" w:rsidP="00B61857">
            <w:pPr>
              <w:rPr>
                <w:sz w:val="16"/>
                <w:szCs w:val="16"/>
              </w:rPr>
            </w:pPr>
            <w:r>
              <w:rPr>
                <w:sz w:val="16"/>
                <w:szCs w:val="16"/>
              </w:rPr>
              <w:t>Siehe Kap. 5.3.1</w:t>
            </w:r>
          </w:p>
        </w:tc>
      </w:tr>
      <w:tr w:rsidR="00D1138D" w:rsidRPr="004F4583" w14:paraId="26012027" w14:textId="77777777" w:rsidTr="00D1138D">
        <w:tc>
          <w:tcPr>
            <w:tcW w:w="369" w:type="dxa"/>
          </w:tcPr>
          <w:p w14:paraId="405AD446" w14:textId="4C107A0D" w:rsidR="00D1138D" w:rsidRDefault="00D1138D" w:rsidP="00D1138D">
            <w:pPr>
              <w:rPr>
                <w:sz w:val="20"/>
                <w:szCs w:val="20"/>
              </w:rPr>
            </w:pPr>
            <w:r>
              <w:rPr>
                <w:sz w:val="20"/>
                <w:szCs w:val="20"/>
              </w:rPr>
              <w:t>7</w:t>
            </w:r>
          </w:p>
        </w:tc>
        <w:tc>
          <w:tcPr>
            <w:tcW w:w="1949" w:type="dxa"/>
          </w:tcPr>
          <w:p w14:paraId="778E4C6E" w14:textId="09765BFA" w:rsidR="00D1138D" w:rsidRDefault="00D1138D" w:rsidP="00D1138D">
            <w:pPr>
              <w:rPr>
                <w:sz w:val="20"/>
                <w:szCs w:val="20"/>
              </w:rPr>
            </w:pPr>
            <w:r>
              <w:rPr>
                <w:sz w:val="20"/>
                <w:szCs w:val="20"/>
              </w:rPr>
              <w:t>Tabellen</w:t>
            </w:r>
          </w:p>
        </w:tc>
        <w:tc>
          <w:tcPr>
            <w:tcW w:w="1285" w:type="dxa"/>
          </w:tcPr>
          <w:p w14:paraId="29171159" w14:textId="1CB330E8" w:rsidR="00D1138D" w:rsidRDefault="00D1138D" w:rsidP="00D1138D">
            <w:pPr>
              <w:rPr>
                <w:sz w:val="20"/>
                <w:szCs w:val="20"/>
              </w:rPr>
            </w:pPr>
            <w:proofErr w:type="spellStart"/>
            <w:r>
              <w:rPr>
                <w:sz w:val="20"/>
                <w:szCs w:val="20"/>
              </w:rPr>
              <w:t>Tables</w:t>
            </w:r>
            <w:proofErr w:type="spellEnd"/>
          </w:p>
        </w:tc>
        <w:tc>
          <w:tcPr>
            <w:tcW w:w="1862" w:type="dxa"/>
          </w:tcPr>
          <w:p w14:paraId="750140B2" w14:textId="3B87D66C" w:rsidR="00D1138D" w:rsidRDefault="00D1138D" w:rsidP="00D1138D">
            <w:pPr>
              <w:rPr>
                <w:sz w:val="20"/>
                <w:szCs w:val="20"/>
              </w:rPr>
            </w:pPr>
            <w:r>
              <w:rPr>
                <w:sz w:val="20"/>
                <w:szCs w:val="20"/>
              </w:rPr>
              <w:t>AOEC_DATAMARTS</w:t>
            </w:r>
          </w:p>
        </w:tc>
        <w:tc>
          <w:tcPr>
            <w:tcW w:w="2418" w:type="dxa"/>
          </w:tcPr>
          <w:p w14:paraId="4C1BE3CD" w14:textId="351139AF" w:rsidR="00D1138D" w:rsidRDefault="00D1138D" w:rsidP="00D1138D">
            <w:pPr>
              <w:rPr>
                <w:sz w:val="16"/>
                <w:szCs w:val="16"/>
              </w:rPr>
            </w:pPr>
            <w:proofErr w:type="spellStart"/>
            <w:r>
              <w:t>dmas.setup.Datamart.sql</w:t>
            </w:r>
            <w:proofErr w:type="spellEnd"/>
          </w:p>
        </w:tc>
        <w:tc>
          <w:tcPr>
            <w:tcW w:w="1610" w:type="dxa"/>
          </w:tcPr>
          <w:p w14:paraId="64FF021E" w14:textId="2AA7BF9E" w:rsidR="00D1138D" w:rsidRDefault="00D1138D" w:rsidP="00D1138D">
            <w:pPr>
              <w:rPr>
                <w:sz w:val="16"/>
                <w:szCs w:val="16"/>
              </w:rPr>
            </w:pPr>
            <w:r>
              <w:rPr>
                <w:sz w:val="16"/>
                <w:szCs w:val="16"/>
              </w:rPr>
              <w:t>Siehe Kap. 5.4.1</w:t>
            </w:r>
          </w:p>
        </w:tc>
      </w:tr>
    </w:tbl>
    <w:p w14:paraId="2B460A58" w14:textId="77777777" w:rsidR="007261EC" w:rsidRDefault="007261EC" w:rsidP="004F4583"/>
    <w:p w14:paraId="59C1429A" w14:textId="5391B6BB" w:rsidR="003B4373" w:rsidRDefault="003B4373" w:rsidP="003B4373">
      <w:pPr>
        <w:pStyle w:val="berschrift2"/>
      </w:pPr>
      <w:r>
        <w:t>Datenstrukturen</w:t>
      </w:r>
    </w:p>
    <w:p w14:paraId="57B815F6" w14:textId="03F8517F" w:rsidR="001F1EA6" w:rsidRDefault="001F1EA6" w:rsidP="001F1EA6">
      <w:r>
        <w:t>Die Tabellen wurden entsprechend ihrer Funktion durch ein Database-Schema gruppiert und von Tabellen mit anderer Funktion abgegrenzt:</w:t>
      </w:r>
    </w:p>
    <w:p w14:paraId="4697124E" w14:textId="77777777" w:rsidR="001F1EA6" w:rsidRDefault="001F1EA6" w:rsidP="001F1EA6"/>
    <w:tbl>
      <w:tblPr>
        <w:tblStyle w:val="Tabellenraster"/>
        <w:tblW w:w="0" w:type="auto"/>
        <w:tblLook w:val="04A0" w:firstRow="1" w:lastRow="0" w:firstColumn="1" w:lastColumn="0" w:noHBand="0" w:noVBand="1"/>
      </w:tblPr>
      <w:tblGrid>
        <w:gridCol w:w="4531"/>
        <w:gridCol w:w="4531"/>
      </w:tblGrid>
      <w:tr w:rsidR="001F1EA6" w:rsidRPr="001F1EA6" w14:paraId="601612DB" w14:textId="77777777" w:rsidTr="001F1EA6">
        <w:trPr>
          <w:tblHeader/>
        </w:trPr>
        <w:tc>
          <w:tcPr>
            <w:tcW w:w="4531" w:type="dxa"/>
            <w:shd w:val="clear" w:color="auto" w:fill="BFBFBF" w:themeFill="background1" w:themeFillShade="BF"/>
          </w:tcPr>
          <w:p w14:paraId="4622E0CD" w14:textId="77777777" w:rsidR="001F1EA6" w:rsidRPr="001F1EA6" w:rsidRDefault="001F1EA6" w:rsidP="002F5A0F">
            <w:pPr>
              <w:rPr>
                <w:b/>
                <w:bCs/>
                <w:i/>
                <w:iCs/>
              </w:rPr>
            </w:pPr>
            <w:r w:rsidRPr="001F1EA6">
              <w:rPr>
                <w:b/>
                <w:bCs/>
                <w:i/>
                <w:iCs/>
              </w:rPr>
              <w:t>Funktion</w:t>
            </w:r>
          </w:p>
        </w:tc>
        <w:tc>
          <w:tcPr>
            <w:tcW w:w="4531" w:type="dxa"/>
            <w:shd w:val="clear" w:color="auto" w:fill="BFBFBF" w:themeFill="background1" w:themeFillShade="BF"/>
          </w:tcPr>
          <w:p w14:paraId="4316E32D" w14:textId="77777777" w:rsidR="001F1EA6" w:rsidRPr="001F1EA6" w:rsidRDefault="001F1EA6" w:rsidP="002F5A0F">
            <w:pPr>
              <w:rPr>
                <w:b/>
                <w:bCs/>
                <w:i/>
                <w:iCs/>
              </w:rPr>
            </w:pPr>
            <w:r w:rsidRPr="001F1EA6">
              <w:rPr>
                <w:b/>
                <w:bCs/>
                <w:i/>
                <w:iCs/>
              </w:rPr>
              <w:t>Schema</w:t>
            </w:r>
          </w:p>
        </w:tc>
      </w:tr>
      <w:tr w:rsidR="001F1EA6" w:rsidRPr="001F1EA6" w14:paraId="58A46179" w14:textId="77777777" w:rsidTr="001F1EA6">
        <w:tc>
          <w:tcPr>
            <w:tcW w:w="4531" w:type="dxa"/>
          </w:tcPr>
          <w:p w14:paraId="49DE4FC6" w14:textId="77777777" w:rsidR="001F1EA6" w:rsidRPr="001F1EA6" w:rsidRDefault="001F1EA6" w:rsidP="002F5A0F">
            <w:r w:rsidRPr="001F1EA6">
              <w:t>Stammdaten</w:t>
            </w:r>
          </w:p>
        </w:tc>
        <w:tc>
          <w:tcPr>
            <w:tcW w:w="4531" w:type="dxa"/>
          </w:tcPr>
          <w:p w14:paraId="70A72E34" w14:textId="77777777" w:rsidR="001F1EA6" w:rsidRPr="001F1EA6" w:rsidRDefault="001F1EA6" w:rsidP="002F5A0F">
            <w:r w:rsidRPr="001F1EA6">
              <w:t>AOEC_MASTER</w:t>
            </w:r>
          </w:p>
        </w:tc>
      </w:tr>
      <w:tr w:rsidR="001F1EA6" w:rsidRPr="001F1EA6" w14:paraId="1B80B565" w14:textId="77777777" w:rsidTr="001F1EA6">
        <w:tc>
          <w:tcPr>
            <w:tcW w:w="4531" w:type="dxa"/>
          </w:tcPr>
          <w:p w14:paraId="353C3E0B" w14:textId="77777777" w:rsidR="001F1EA6" w:rsidRPr="001F1EA6" w:rsidRDefault="001F1EA6" w:rsidP="002F5A0F">
            <w:r w:rsidRPr="001F1EA6">
              <w:t>Bewegungsdaten (Statistikdaten)</w:t>
            </w:r>
          </w:p>
        </w:tc>
        <w:tc>
          <w:tcPr>
            <w:tcW w:w="4531" w:type="dxa"/>
          </w:tcPr>
          <w:p w14:paraId="6324F2BA" w14:textId="77777777" w:rsidR="001F1EA6" w:rsidRPr="001F1EA6" w:rsidRDefault="001F1EA6" w:rsidP="002F5A0F">
            <w:r w:rsidRPr="001F1EA6">
              <w:t>AOEC_FACTS</w:t>
            </w:r>
          </w:p>
        </w:tc>
      </w:tr>
      <w:tr w:rsidR="001F1EA6" w:rsidRPr="001F1EA6" w14:paraId="1270A551" w14:textId="77777777" w:rsidTr="001F1EA6">
        <w:tc>
          <w:tcPr>
            <w:tcW w:w="4531" w:type="dxa"/>
          </w:tcPr>
          <w:p w14:paraId="33BBA5C7" w14:textId="77777777" w:rsidR="001F1EA6" w:rsidRPr="001F1EA6" w:rsidRDefault="001F1EA6" w:rsidP="002F5A0F">
            <w:r w:rsidRPr="001F1EA6">
              <w:t>Datamart</w:t>
            </w:r>
          </w:p>
        </w:tc>
        <w:tc>
          <w:tcPr>
            <w:tcW w:w="4531" w:type="dxa"/>
          </w:tcPr>
          <w:p w14:paraId="40D3A513" w14:textId="77777777" w:rsidR="001F1EA6" w:rsidRPr="001F1EA6" w:rsidRDefault="001F1EA6" w:rsidP="002F5A0F">
            <w:r w:rsidRPr="001F1EA6">
              <w:t>AOEC_DATAMART</w:t>
            </w:r>
          </w:p>
        </w:tc>
      </w:tr>
    </w:tbl>
    <w:p w14:paraId="791064A8" w14:textId="2701A532" w:rsidR="001F1EA6" w:rsidRDefault="001F1EA6" w:rsidP="002668DF"/>
    <w:p w14:paraId="321345E0" w14:textId="5C47CF69" w:rsidR="003B4373" w:rsidRDefault="003B4373" w:rsidP="003B4373">
      <w:pPr>
        <w:pStyle w:val="berschrift1"/>
      </w:pPr>
      <w:r>
        <w:lastRenderedPageBreak/>
        <w:t>Laden der Daten</w:t>
      </w:r>
    </w:p>
    <w:p w14:paraId="075338D1" w14:textId="77777777" w:rsidR="002F29F7" w:rsidRDefault="002F29F7" w:rsidP="002F29F7">
      <w:pPr>
        <w:pStyle w:val="berschrift2"/>
      </w:pPr>
      <w:r>
        <w:t>Voraussetzungen</w:t>
      </w:r>
    </w:p>
    <w:p w14:paraId="4CA62B48" w14:textId="7D482373" w:rsidR="00110762" w:rsidRDefault="00110762" w:rsidP="00110762">
      <w:pPr>
        <w:pStyle w:val="berschrift3"/>
      </w:pPr>
      <w:r>
        <w:t>Snowflake-Account</w:t>
      </w:r>
    </w:p>
    <w:p w14:paraId="45F677A8" w14:textId="22619820" w:rsidR="00153C21" w:rsidRDefault="00153C21" w:rsidP="00110762">
      <w:r>
        <w:t xml:space="preserve">Falls kein regulärer Snowflake-Account verfügbar ist, dann kann über </w:t>
      </w:r>
      <w:hyperlink r:id="rId13" w:history="1">
        <w:r w:rsidRPr="00153C21">
          <w:rPr>
            <w:rStyle w:val="Hyperlink"/>
          </w:rPr>
          <w:t>www.snowflake.com/</w:t>
        </w:r>
      </w:hyperlink>
      <w:r>
        <w:t xml:space="preserve"> ein Trial-Account eingerichtet werden. Dieser Account besitzt dann ein Anfangsbudget von 400 USD und ist 30 Tage gültig. Nach Ablauf dieser </w:t>
      </w:r>
      <w:r w:rsidR="007261EC">
        <w:t>Frist</w:t>
      </w:r>
      <w:r>
        <w:t xml:space="preserve"> ist ein Arbeiten mit dem Account nicht mehr möglich, es sei denn, er würde in einen regulären Account umgewandelt werden.</w:t>
      </w:r>
    </w:p>
    <w:p w14:paraId="0A522896" w14:textId="77777777" w:rsidR="00BE2D66" w:rsidRDefault="00BE2D66" w:rsidP="00110762"/>
    <w:p w14:paraId="4C150138" w14:textId="5E2E716C" w:rsidR="00BE2D66" w:rsidRDefault="00BE2D66" w:rsidP="00110762">
      <w:r>
        <w:t>Für den Showcase genügt ein Account mit der Standard-Edition.</w:t>
      </w:r>
    </w:p>
    <w:p w14:paraId="4028D8A2" w14:textId="77777777" w:rsidR="00153C21" w:rsidRDefault="00153C21" w:rsidP="00110762"/>
    <w:p w14:paraId="1EB7540A" w14:textId="4ACFAB76" w:rsidR="002F29F7" w:rsidRDefault="00110762" w:rsidP="002F29F7">
      <w:pPr>
        <w:pStyle w:val="berschrift3"/>
      </w:pPr>
      <w:r>
        <w:t xml:space="preserve">Benötigte </w:t>
      </w:r>
      <w:r w:rsidR="002F29F7">
        <w:t>Installationen</w:t>
      </w:r>
    </w:p>
    <w:p w14:paraId="77D40263" w14:textId="77777777" w:rsidR="007261EC" w:rsidRDefault="007261EC" w:rsidP="007261EC"/>
    <w:tbl>
      <w:tblPr>
        <w:tblStyle w:val="Tabellenraster"/>
        <w:tblW w:w="0" w:type="auto"/>
        <w:tblLook w:val="04A0" w:firstRow="1" w:lastRow="0" w:firstColumn="1" w:lastColumn="0" w:noHBand="0" w:noVBand="1"/>
      </w:tblPr>
      <w:tblGrid>
        <w:gridCol w:w="460"/>
        <w:gridCol w:w="2003"/>
        <w:gridCol w:w="2777"/>
        <w:gridCol w:w="1206"/>
        <w:gridCol w:w="2616"/>
      </w:tblGrid>
      <w:tr w:rsidR="002F29F7" w:rsidRPr="00F7395B" w14:paraId="29000400" w14:textId="77777777" w:rsidTr="00F7395B">
        <w:trPr>
          <w:tblHeader/>
        </w:trPr>
        <w:tc>
          <w:tcPr>
            <w:tcW w:w="460" w:type="dxa"/>
            <w:shd w:val="clear" w:color="auto" w:fill="BFBFBF" w:themeFill="background1" w:themeFillShade="BF"/>
          </w:tcPr>
          <w:p w14:paraId="7A1FBA41" w14:textId="77777777" w:rsidR="002F29F7" w:rsidRPr="00F7395B" w:rsidRDefault="002F29F7" w:rsidP="002F29F7">
            <w:pPr>
              <w:rPr>
                <w:b/>
                <w:bCs/>
                <w:i/>
                <w:iCs/>
              </w:rPr>
            </w:pPr>
            <w:r w:rsidRPr="00F7395B">
              <w:rPr>
                <w:b/>
                <w:bCs/>
                <w:i/>
                <w:iCs/>
              </w:rPr>
              <w:t>#</w:t>
            </w:r>
          </w:p>
        </w:tc>
        <w:tc>
          <w:tcPr>
            <w:tcW w:w="2003" w:type="dxa"/>
            <w:shd w:val="clear" w:color="auto" w:fill="BFBFBF" w:themeFill="background1" w:themeFillShade="BF"/>
          </w:tcPr>
          <w:p w14:paraId="2E39396A" w14:textId="77777777" w:rsidR="002F29F7" w:rsidRPr="00F7395B" w:rsidRDefault="002F29F7" w:rsidP="002F29F7">
            <w:pPr>
              <w:rPr>
                <w:b/>
                <w:bCs/>
                <w:i/>
                <w:iCs/>
              </w:rPr>
            </w:pPr>
            <w:r w:rsidRPr="00F7395B">
              <w:rPr>
                <w:b/>
                <w:bCs/>
                <w:i/>
                <w:iCs/>
              </w:rPr>
              <w:t>Item</w:t>
            </w:r>
          </w:p>
        </w:tc>
        <w:tc>
          <w:tcPr>
            <w:tcW w:w="2777" w:type="dxa"/>
            <w:shd w:val="clear" w:color="auto" w:fill="BFBFBF" w:themeFill="background1" w:themeFillShade="BF"/>
          </w:tcPr>
          <w:p w14:paraId="645C5D44" w14:textId="77777777" w:rsidR="002F29F7" w:rsidRPr="00F7395B" w:rsidRDefault="002F29F7" w:rsidP="002F29F7">
            <w:pPr>
              <w:rPr>
                <w:b/>
                <w:bCs/>
                <w:i/>
                <w:iCs/>
              </w:rPr>
            </w:pPr>
            <w:r w:rsidRPr="00F7395B">
              <w:rPr>
                <w:b/>
                <w:bCs/>
                <w:i/>
                <w:iCs/>
              </w:rPr>
              <w:t>Typ</w:t>
            </w:r>
          </w:p>
        </w:tc>
        <w:tc>
          <w:tcPr>
            <w:tcW w:w="1206" w:type="dxa"/>
            <w:shd w:val="clear" w:color="auto" w:fill="BFBFBF" w:themeFill="background1" w:themeFillShade="BF"/>
          </w:tcPr>
          <w:p w14:paraId="4672D7AA" w14:textId="77777777" w:rsidR="002F29F7" w:rsidRPr="00F7395B" w:rsidRDefault="002F29F7" w:rsidP="002F29F7">
            <w:pPr>
              <w:rPr>
                <w:b/>
                <w:bCs/>
                <w:i/>
                <w:iCs/>
              </w:rPr>
            </w:pPr>
            <w:r w:rsidRPr="00F7395B">
              <w:rPr>
                <w:b/>
                <w:bCs/>
                <w:i/>
                <w:iCs/>
              </w:rPr>
              <w:t>Version</w:t>
            </w:r>
          </w:p>
        </w:tc>
        <w:tc>
          <w:tcPr>
            <w:tcW w:w="2616" w:type="dxa"/>
            <w:shd w:val="clear" w:color="auto" w:fill="BFBFBF" w:themeFill="background1" w:themeFillShade="BF"/>
          </w:tcPr>
          <w:p w14:paraId="3EC8660E" w14:textId="77777777" w:rsidR="002F29F7" w:rsidRPr="00F7395B" w:rsidRDefault="002F29F7" w:rsidP="002F29F7">
            <w:pPr>
              <w:rPr>
                <w:b/>
                <w:bCs/>
                <w:i/>
                <w:iCs/>
              </w:rPr>
            </w:pPr>
            <w:r>
              <w:rPr>
                <w:b/>
                <w:bCs/>
                <w:i/>
                <w:iCs/>
              </w:rPr>
              <w:t>Anmerkung</w:t>
            </w:r>
          </w:p>
        </w:tc>
      </w:tr>
      <w:tr w:rsidR="002F29F7" w:rsidRPr="00F7395B" w14:paraId="56CDD7B1" w14:textId="77777777" w:rsidTr="00F7395B">
        <w:tc>
          <w:tcPr>
            <w:tcW w:w="460" w:type="dxa"/>
            <w:shd w:val="clear" w:color="auto" w:fill="auto"/>
          </w:tcPr>
          <w:p w14:paraId="00A63079" w14:textId="77777777" w:rsidR="002F29F7" w:rsidRPr="00F7395B" w:rsidRDefault="002F29F7" w:rsidP="002F29F7">
            <w:pPr>
              <w:pStyle w:val="Listenabsatz"/>
              <w:numPr>
                <w:ilvl w:val="0"/>
                <w:numId w:val="18"/>
              </w:numPr>
              <w:ind w:left="0" w:firstLine="0"/>
              <w:rPr>
                <w:sz w:val="20"/>
                <w:szCs w:val="20"/>
              </w:rPr>
            </w:pPr>
          </w:p>
        </w:tc>
        <w:tc>
          <w:tcPr>
            <w:tcW w:w="2003" w:type="dxa"/>
            <w:shd w:val="clear" w:color="auto" w:fill="auto"/>
          </w:tcPr>
          <w:p w14:paraId="029E357A" w14:textId="77777777" w:rsidR="002F29F7" w:rsidRPr="00F7395B" w:rsidRDefault="002F29F7" w:rsidP="002F29F7">
            <w:pPr>
              <w:rPr>
                <w:sz w:val="20"/>
                <w:szCs w:val="20"/>
              </w:rPr>
            </w:pPr>
            <w:r>
              <w:rPr>
                <w:sz w:val="20"/>
                <w:szCs w:val="20"/>
              </w:rPr>
              <w:t>snowSQL</w:t>
            </w:r>
          </w:p>
        </w:tc>
        <w:tc>
          <w:tcPr>
            <w:tcW w:w="2777" w:type="dxa"/>
            <w:shd w:val="clear" w:color="auto" w:fill="auto"/>
          </w:tcPr>
          <w:p w14:paraId="0A76408C" w14:textId="77777777" w:rsidR="002F29F7" w:rsidRPr="00F7395B" w:rsidRDefault="002F29F7" w:rsidP="002F29F7">
            <w:pPr>
              <w:rPr>
                <w:sz w:val="20"/>
                <w:szCs w:val="20"/>
              </w:rPr>
            </w:pPr>
            <w:r>
              <w:rPr>
                <w:sz w:val="20"/>
                <w:szCs w:val="20"/>
              </w:rPr>
              <w:t>Snowflake-Utility</w:t>
            </w:r>
          </w:p>
        </w:tc>
        <w:tc>
          <w:tcPr>
            <w:tcW w:w="1206" w:type="dxa"/>
            <w:shd w:val="clear" w:color="auto" w:fill="auto"/>
          </w:tcPr>
          <w:p w14:paraId="7596F4D0" w14:textId="1BF1A623" w:rsidR="002F29F7" w:rsidRPr="00F7395B" w:rsidRDefault="002F29F7" w:rsidP="002F29F7">
            <w:pPr>
              <w:rPr>
                <w:sz w:val="20"/>
                <w:szCs w:val="20"/>
              </w:rPr>
            </w:pPr>
          </w:p>
        </w:tc>
        <w:tc>
          <w:tcPr>
            <w:tcW w:w="2616" w:type="dxa"/>
            <w:shd w:val="clear" w:color="auto" w:fill="auto"/>
          </w:tcPr>
          <w:p w14:paraId="3B3AB8BC" w14:textId="77777777" w:rsidR="002F29F7" w:rsidRPr="00F7395B" w:rsidRDefault="002F29F7" w:rsidP="002F29F7">
            <w:pPr>
              <w:rPr>
                <w:sz w:val="20"/>
                <w:szCs w:val="20"/>
              </w:rPr>
            </w:pPr>
          </w:p>
        </w:tc>
      </w:tr>
      <w:tr w:rsidR="00F859A6" w:rsidRPr="00F7395B" w14:paraId="214DB83A" w14:textId="77777777" w:rsidTr="00F7395B">
        <w:tc>
          <w:tcPr>
            <w:tcW w:w="460" w:type="dxa"/>
          </w:tcPr>
          <w:p w14:paraId="7A589A9C" w14:textId="77777777" w:rsidR="00F859A6" w:rsidRPr="00F7395B" w:rsidRDefault="00F859A6" w:rsidP="002F29F7">
            <w:pPr>
              <w:pStyle w:val="Listenabsatz"/>
              <w:numPr>
                <w:ilvl w:val="0"/>
                <w:numId w:val="18"/>
              </w:numPr>
              <w:ind w:left="0" w:firstLine="0"/>
              <w:rPr>
                <w:sz w:val="20"/>
                <w:szCs w:val="20"/>
              </w:rPr>
            </w:pPr>
          </w:p>
        </w:tc>
        <w:tc>
          <w:tcPr>
            <w:tcW w:w="2003" w:type="dxa"/>
          </w:tcPr>
          <w:p w14:paraId="34305799" w14:textId="0A13A53B" w:rsidR="00F859A6" w:rsidRPr="00F7395B" w:rsidRDefault="00F859A6" w:rsidP="002F29F7">
            <w:pPr>
              <w:rPr>
                <w:sz w:val="20"/>
                <w:szCs w:val="20"/>
              </w:rPr>
            </w:pPr>
            <w:r>
              <w:rPr>
                <w:sz w:val="20"/>
                <w:szCs w:val="20"/>
              </w:rPr>
              <w:t>AOEC_FILES_HS12</w:t>
            </w:r>
          </w:p>
        </w:tc>
        <w:tc>
          <w:tcPr>
            <w:tcW w:w="2777" w:type="dxa"/>
          </w:tcPr>
          <w:p w14:paraId="3D9D450D" w14:textId="711CB5E3" w:rsidR="00F859A6" w:rsidRPr="00F7395B" w:rsidRDefault="00F859A6" w:rsidP="002F29F7">
            <w:pPr>
              <w:rPr>
                <w:sz w:val="20"/>
                <w:szCs w:val="20"/>
              </w:rPr>
            </w:pPr>
            <w:r>
              <w:rPr>
                <w:sz w:val="20"/>
                <w:szCs w:val="20"/>
              </w:rPr>
              <w:t>Snowflake Stage</w:t>
            </w:r>
          </w:p>
        </w:tc>
        <w:tc>
          <w:tcPr>
            <w:tcW w:w="1206" w:type="dxa"/>
          </w:tcPr>
          <w:p w14:paraId="556ECD9A" w14:textId="165E6E6A" w:rsidR="00F859A6" w:rsidRPr="00F7395B" w:rsidRDefault="00F859A6" w:rsidP="002F29F7">
            <w:pPr>
              <w:rPr>
                <w:sz w:val="20"/>
                <w:szCs w:val="20"/>
              </w:rPr>
            </w:pPr>
            <w:r>
              <w:rPr>
                <w:sz w:val="20"/>
                <w:szCs w:val="20"/>
              </w:rPr>
              <w:t>---</w:t>
            </w:r>
          </w:p>
        </w:tc>
        <w:tc>
          <w:tcPr>
            <w:tcW w:w="2616" w:type="dxa"/>
          </w:tcPr>
          <w:p w14:paraId="16D26A89" w14:textId="77777777" w:rsidR="00F859A6" w:rsidRPr="00F7395B" w:rsidRDefault="00F859A6" w:rsidP="002F29F7">
            <w:pPr>
              <w:rPr>
                <w:sz w:val="16"/>
                <w:szCs w:val="16"/>
              </w:rPr>
            </w:pPr>
          </w:p>
        </w:tc>
      </w:tr>
      <w:tr w:rsidR="002F29F7" w:rsidRPr="00F7395B" w14:paraId="5DA37C40" w14:textId="77777777" w:rsidTr="00F7395B">
        <w:tc>
          <w:tcPr>
            <w:tcW w:w="460" w:type="dxa"/>
          </w:tcPr>
          <w:p w14:paraId="31D88183" w14:textId="77777777" w:rsidR="002F29F7" w:rsidRPr="00F7395B" w:rsidRDefault="002F29F7" w:rsidP="002F29F7">
            <w:pPr>
              <w:pStyle w:val="Listenabsatz"/>
              <w:numPr>
                <w:ilvl w:val="0"/>
                <w:numId w:val="18"/>
              </w:numPr>
              <w:ind w:left="0" w:firstLine="0"/>
              <w:rPr>
                <w:sz w:val="20"/>
                <w:szCs w:val="20"/>
              </w:rPr>
            </w:pPr>
          </w:p>
        </w:tc>
        <w:tc>
          <w:tcPr>
            <w:tcW w:w="2003" w:type="dxa"/>
          </w:tcPr>
          <w:p w14:paraId="59ED3AC2" w14:textId="77777777" w:rsidR="002F29F7" w:rsidRPr="00F7395B" w:rsidRDefault="002F29F7" w:rsidP="002F29F7">
            <w:pPr>
              <w:rPr>
                <w:sz w:val="20"/>
                <w:szCs w:val="20"/>
              </w:rPr>
            </w:pPr>
            <w:r w:rsidRPr="00F7395B">
              <w:rPr>
                <w:sz w:val="20"/>
                <w:szCs w:val="20"/>
              </w:rPr>
              <w:t>Python</w:t>
            </w:r>
          </w:p>
        </w:tc>
        <w:tc>
          <w:tcPr>
            <w:tcW w:w="2777" w:type="dxa"/>
          </w:tcPr>
          <w:p w14:paraId="7CF3F8D8" w14:textId="77777777" w:rsidR="002F29F7" w:rsidRPr="00F7395B" w:rsidRDefault="002F29F7" w:rsidP="002F29F7">
            <w:pPr>
              <w:rPr>
                <w:sz w:val="20"/>
                <w:szCs w:val="20"/>
              </w:rPr>
            </w:pPr>
          </w:p>
        </w:tc>
        <w:tc>
          <w:tcPr>
            <w:tcW w:w="1206" w:type="dxa"/>
          </w:tcPr>
          <w:p w14:paraId="369E648A" w14:textId="77777777" w:rsidR="002F29F7" w:rsidRPr="00F7395B" w:rsidRDefault="002F29F7" w:rsidP="002F29F7">
            <w:pPr>
              <w:rPr>
                <w:sz w:val="20"/>
                <w:szCs w:val="20"/>
              </w:rPr>
            </w:pPr>
            <w:r w:rsidRPr="00F7395B">
              <w:rPr>
                <w:sz w:val="20"/>
                <w:szCs w:val="20"/>
              </w:rPr>
              <w:t>3.9</w:t>
            </w:r>
          </w:p>
        </w:tc>
        <w:tc>
          <w:tcPr>
            <w:tcW w:w="2616" w:type="dxa"/>
          </w:tcPr>
          <w:p w14:paraId="7583D586" w14:textId="77777777" w:rsidR="002F29F7" w:rsidRPr="00F7395B" w:rsidRDefault="002F29F7" w:rsidP="002F29F7">
            <w:pPr>
              <w:rPr>
                <w:sz w:val="16"/>
                <w:szCs w:val="16"/>
              </w:rPr>
            </w:pPr>
          </w:p>
        </w:tc>
      </w:tr>
      <w:tr w:rsidR="002F29F7" w:rsidRPr="00F7395B" w14:paraId="54DEF872" w14:textId="77777777" w:rsidTr="00F7395B">
        <w:tc>
          <w:tcPr>
            <w:tcW w:w="460" w:type="dxa"/>
          </w:tcPr>
          <w:p w14:paraId="63E285C7" w14:textId="77777777" w:rsidR="002F29F7" w:rsidRPr="00F7395B" w:rsidRDefault="002F29F7" w:rsidP="002F29F7">
            <w:pPr>
              <w:pStyle w:val="Listenabsatz"/>
              <w:numPr>
                <w:ilvl w:val="0"/>
                <w:numId w:val="18"/>
              </w:numPr>
              <w:ind w:left="0" w:firstLine="0"/>
              <w:rPr>
                <w:sz w:val="20"/>
                <w:szCs w:val="20"/>
              </w:rPr>
            </w:pPr>
          </w:p>
        </w:tc>
        <w:tc>
          <w:tcPr>
            <w:tcW w:w="2003" w:type="dxa"/>
          </w:tcPr>
          <w:p w14:paraId="04331E08" w14:textId="77777777" w:rsidR="002F29F7" w:rsidRPr="00F7395B" w:rsidRDefault="002F29F7" w:rsidP="002F29F7">
            <w:pPr>
              <w:rPr>
                <w:sz w:val="20"/>
                <w:szCs w:val="20"/>
              </w:rPr>
            </w:pPr>
            <w:r w:rsidRPr="00F7395B">
              <w:rPr>
                <w:sz w:val="20"/>
                <w:szCs w:val="20"/>
              </w:rPr>
              <w:t>pandas</w:t>
            </w:r>
          </w:p>
        </w:tc>
        <w:tc>
          <w:tcPr>
            <w:tcW w:w="2777" w:type="dxa"/>
          </w:tcPr>
          <w:p w14:paraId="3813BA4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67DCFC91" w14:textId="77777777" w:rsidR="002F29F7" w:rsidRPr="00F7395B" w:rsidRDefault="002F29F7" w:rsidP="002F29F7">
            <w:pPr>
              <w:rPr>
                <w:sz w:val="20"/>
                <w:szCs w:val="20"/>
              </w:rPr>
            </w:pPr>
          </w:p>
        </w:tc>
        <w:tc>
          <w:tcPr>
            <w:tcW w:w="2616" w:type="dxa"/>
          </w:tcPr>
          <w:p w14:paraId="23D24648" w14:textId="77777777" w:rsidR="002F29F7" w:rsidRPr="00F7395B" w:rsidRDefault="002F29F7" w:rsidP="002F29F7">
            <w:pPr>
              <w:rPr>
                <w:sz w:val="16"/>
                <w:szCs w:val="16"/>
              </w:rPr>
            </w:pPr>
          </w:p>
        </w:tc>
      </w:tr>
      <w:tr w:rsidR="002F29F7" w:rsidRPr="00F7395B" w14:paraId="4F12058D" w14:textId="77777777" w:rsidTr="00F7395B">
        <w:tc>
          <w:tcPr>
            <w:tcW w:w="460" w:type="dxa"/>
          </w:tcPr>
          <w:p w14:paraId="08EE016A" w14:textId="77777777" w:rsidR="002F29F7" w:rsidRPr="00F7395B" w:rsidRDefault="002F29F7" w:rsidP="002F29F7">
            <w:pPr>
              <w:pStyle w:val="Listenabsatz"/>
              <w:numPr>
                <w:ilvl w:val="0"/>
                <w:numId w:val="18"/>
              </w:numPr>
              <w:ind w:left="0" w:firstLine="0"/>
              <w:rPr>
                <w:sz w:val="20"/>
                <w:szCs w:val="20"/>
              </w:rPr>
            </w:pPr>
          </w:p>
        </w:tc>
        <w:tc>
          <w:tcPr>
            <w:tcW w:w="2003" w:type="dxa"/>
          </w:tcPr>
          <w:p w14:paraId="2DB8E460" w14:textId="77777777" w:rsidR="002F29F7" w:rsidRPr="00F7395B" w:rsidRDefault="002F29F7" w:rsidP="002F29F7">
            <w:pPr>
              <w:rPr>
                <w:sz w:val="20"/>
                <w:szCs w:val="20"/>
              </w:rPr>
            </w:pPr>
            <w:proofErr w:type="spellStart"/>
            <w:r w:rsidRPr="00F7395B">
              <w:rPr>
                <w:sz w:val="20"/>
                <w:szCs w:val="20"/>
              </w:rPr>
              <w:t>sqlalchemy</w:t>
            </w:r>
            <w:proofErr w:type="spellEnd"/>
          </w:p>
        </w:tc>
        <w:tc>
          <w:tcPr>
            <w:tcW w:w="2777" w:type="dxa"/>
          </w:tcPr>
          <w:p w14:paraId="291DF87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7DD0B80D" w14:textId="77777777" w:rsidR="002F29F7" w:rsidRPr="00F7395B" w:rsidRDefault="002F29F7" w:rsidP="002F29F7">
            <w:pPr>
              <w:rPr>
                <w:sz w:val="20"/>
                <w:szCs w:val="20"/>
              </w:rPr>
            </w:pPr>
          </w:p>
        </w:tc>
        <w:tc>
          <w:tcPr>
            <w:tcW w:w="2616" w:type="dxa"/>
          </w:tcPr>
          <w:p w14:paraId="4B31C2FB" w14:textId="77777777" w:rsidR="002F29F7" w:rsidRPr="00F7395B" w:rsidRDefault="002F29F7" w:rsidP="002F29F7">
            <w:pPr>
              <w:rPr>
                <w:sz w:val="16"/>
                <w:szCs w:val="16"/>
              </w:rPr>
            </w:pPr>
          </w:p>
        </w:tc>
      </w:tr>
    </w:tbl>
    <w:p w14:paraId="016BE16C" w14:textId="77777777" w:rsidR="002F29F7" w:rsidRDefault="002F29F7" w:rsidP="002F29F7"/>
    <w:p w14:paraId="5D737846" w14:textId="77777777" w:rsidR="002F29F7" w:rsidRDefault="002F29F7" w:rsidP="002F29F7"/>
    <w:p w14:paraId="1BCA7E84" w14:textId="64F6782C" w:rsidR="003B4373" w:rsidRDefault="003B4373" w:rsidP="003B4373">
      <w:pPr>
        <w:pStyle w:val="berschrift2"/>
      </w:pPr>
      <w:r>
        <w:t xml:space="preserve">Laden der </w:t>
      </w:r>
      <w:r w:rsidR="004B0D71">
        <w:t>Stammdaten</w:t>
      </w:r>
    </w:p>
    <w:p w14:paraId="39AE344A" w14:textId="3B3CC7B9" w:rsidR="00660498" w:rsidRDefault="00660498" w:rsidP="00660498">
      <w:r>
        <w:t xml:space="preserve">Die Stammdaten zum Showcase können aus dem Internet-Auftritt des </w:t>
      </w:r>
      <w:hyperlink r:id="rId14" w:history="1">
        <w:r w:rsidRPr="00E87FFB">
          <w:rPr>
            <w:rStyle w:val="Hyperlink"/>
          </w:rPr>
          <w:t xml:space="preserve">'Atlas </w:t>
        </w:r>
        <w:proofErr w:type="spellStart"/>
        <w:r w:rsidRPr="00E87FFB">
          <w:rPr>
            <w:rStyle w:val="Hyperlink"/>
          </w:rPr>
          <w:t>of</w:t>
        </w:r>
        <w:proofErr w:type="spellEnd"/>
        <w:r w:rsidRPr="00E87FFB">
          <w:rPr>
            <w:rStyle w:val="Hyperlink"/>
          </w:rPr>
          <w:t xml:space="preserve"> </w:t>
        </w:r>
        <w:proofErr w:type="spellStart"/>
        <w:r w:rsidRPr="00E87FFB">
          <w:rPr>
            <w:rStyle w:val="Hyperlink"/>
          </w:rPr>
          <w:t>Economical</w:t>
        </w:r>
        <w:proofErr w:type="spellEnd"/>
        <w:r w:rsidRPr="00E87FFB">
          <w:rPr>
            <w:rStyle w:val="Hyperlink"/>
          </w:rPr>
          <w:t xml:space="preserve"> </w:t>
        </w:r>
        <w:proofErr w:type="spellStart"/>
        <w:r w:rsidRPr="00E87FFB">
          <w:rPr>
            <w:rStyle w:val="Hyperlink"/>
          </w:rPr>
          <w:t>Complexity</w:t>
        </w:r>
        <w:proofErr w:type="spellEnd"/>
        <w:r w:rsidRPr="00E87FFB">
          <w:rPr>
            <w:rStyle w:val="Hyperlink"/>
          </w:rPr>
          <w:t>'</w:t>
        </w:r>
      </w:hyperlink>
      <w:r>
        <w:t xml:space="preserve"> AoEC als .</w:t>
      </w:r>
      <w:proofErr w:type="spellStart"/>
      <w:r>
        <w:t>zip</w:t>
      </w:r>
      <w:proofErr w:type="spellEnd"/>
      <w:r>
        <w:t>-Datei :</w:t>
      </w:r>
    </w:p>
    <w:p w14:paraId="6B18BF4A" w14:textId="77777777" w:rsidR="00660498" w:rsidRPr="0079790E" w:rsidRDefault="00660498" w:rsidP="00660498">
      <w:pPr>
        <w:ind w:left="708"/>
        <w:rPr>
          <w:rFonts w:ascii="Courier New" w:hAnsi="Courier New" w:cs="Courier New"/>
        </w:rPr>
      </w:pPr>
      <w:r w:rsidRPr="0079790E">
        <w:rPr>
          <w:rFonts w:ascii="Courier New" w:hAnsi="Courier New" w:cs="Courier New"/>
        </w:rPr>
        <w:t>datvers_files.zip</w:t>
      </w:r>
    </w:p>
    <w:p w14:paraId="5B1B8EB1" w14:textId="20295D93" w:rsidR="00660498" w:rsidRDefault="00660498" w:rsidP="00660498">
      <w:r>
        <w:t>heruntergeladen werden. Die Datei enthält die .</w:t>
      </w:r>
      <w:proofErr w:type="spellStart"/>
      <w:r>
        <w:t>csv</w:t>
      </w:r>
      <w:proofErr w:type="spellEnd"/>
      <w:r>
        <w:t>-Dateien mit Stammdaten:</w:t>
      </w:r>
    </w:p>
    <w:p w14:paraId="7758A889" w14:textId="25C6EA69" w:rsidR="00660498" w:rsidRPr="00660498" w:rsidRDefault="00660498" w:rsidP="00660498">
      <w:pPr>
        <w:pStyle w:val="Listenabsatz"/>
        <w:numPr>
          <w:ilvl w:val="0"/>
          <w:numId w:val="42"/>
        </w:numPr>
      </w:pPr>
      <w:r w:rsidRPr="00660498">
        <w:t>location_country.csv</w:t>
      </w:r>
    </w:p>
    <w:p w14:paraId="1F468077" w14:textId="77777777" w:rsidR="00660498" w:rsidRPr="00660498" w:rsidRDefault="00660498" w:rsidP="00660498">
      <w:pPr>
        <w:pStyle w:val="Listenabsatz"/>
        <w:numPr>
          <w:ilvl w:val="0"/>
          <w:numId w:val="42"/>
        </w:numPr>
      </w:pPr>
      <w:r w:rsidRPr="00660498">
        <w:t>location_group.csv</w:t>
      </w:r>
    </w:p>
    <w:p w14:paraId="6EBB0FE6" w14:textId="77777777" w:rsidR="00660498" w:rsidRPr="00660498" w:rsidRDefault="00660498" w:rsidP="00660498">
      <w:pPr>
        <w:pStyle w:val="Listenabsatz"/>
        <w:numPr>
          <w:ilvl w:val="0"/>
          <w:numId w:val="42"/>
        </w:numPr>
      </w:pPr>
      <w:r w:rsidRPr="00660498">
        <w:t>location_group_member.csv</w:t>
      </w:r>
    </w:p>
    <w:p w14:paraId="195DCD03" w14:textId="77777777" w:rsidR="00660498" w:rsidRPr="00660498" w:rsidRDefault="00660498" w:rsidP="00660498">
      <w:pPr>
        <w:pStyle w:val="Listenabsatz"/>
        <w:numPr>
          <w:ilvl w:val="0"/>
          <w:numId w:val="42"/>
        </w:numPr>
      </w:pPr>
      <w:r w:rsidRPr="00660498">
        <w:t>product_hs12.csv</w:t>
      </w:r>
    </w:p>
    <w:p w14:paraId="0474A259" w14:textId="77777777" w:rsidR="00660498" w:rsidRPr="00660498" w:rsidRDefault="00660498" w:rsidP="00660498">
      <w:pPr>
        <w:pStyle w:val="Listenabsatz"/>
        <w:numPr>
          <w:ilvl w:val="0"/>
          <w:numId w:val="42"/>
        </w:numPr>
      </w:pPr>
      <w:r w:rsidRPr="00660498">
        <w:t>product_services_unilateral.csv</w:t>
      </w:r>
    </w:p>
    <w:p w14:paraId="2F049DBF" w14:textId="0984D4AD" w:rsidR="00660498" w:rsidRDefault="00660498" w:rsidP="00660498">
      <w:pPr>
        <w:pStyle w:val="Listenabsatz"/>
        <w:numPr>
          <w:ilvl w:val="0"/>
          <w:numId w:val="42"/>
        </w:numPr>
      </w:pPr>
      <w:r w:rsidRPr="00660498">
        <w:t>product_sitc.csv</w:t>
      </w:r>
    </w:p>
    <w:p w14:paraId="31F54902" w14:textId="77777777" w:rsidR="00660498" w:rsidRDefault="00660498" w:rsidP="00660498"/>
    <w:p w14:paraId="743FAFEA" w14:textId="1F8E3E9C" w:rsidR="000F6738" w:rsidRDefault="000F6738" w:rsidP="008B49A4">
      <w:pPr>
        <w:pStyle w:val="berschrift3"/>
      </w:pPr>
      <w:r>
        <w:t>Tabellen der Stammdaten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1"/>
        <w:gridCol w:w="3811"/>
      </w:tblGrid>
      <w:tr w:rsidR="00660498" w:rsidRPr="00660498" w14:paraId="33628410" w14:textId="77777777" w:rsidTr="00660498">
        <w:trPr>
          <w:tblHeader/>
          <w:tblCellSpacing w:w="15" w:type="dxa"/>
        </w:trPr>
        <w:tc>
          <w:tcPr>
            <w:tcW w:w="5216" w:type="dxa"/>
            <w:shd w:val="clear" w:color="auto" w:fill="BFBFBF" w:themeFill="background1" w:themeFillShade="BF"/>
            <w:vAlign w:val="center"/>
          </w:tcPr>
          <w:p w14:paraId="2BBE4E3B" w14:textId="6F8EC138" w:rsidR="00660498" w:rsidRPr="00660498" w:rsidRDefault="00660498" w:rsidP="00660498">
            <w:pPr>
              <w:spacing w:after="0"/>
              <w:ind w:left="357"/>
              <w:rPr>
                <w:b/>
                <w:bCs/>
                <w:i/>
                <w:iCs/>
              </w:rPr>
            </w:pPr>
            <w:r w:rsidRPr="00660498">
              <w:rPr>
                <w:b/>
                <w:bCs/>
                <w:i/>
                <w:iCs/>
              </w:rPr>
              <w:t>Tabelle</w:t>
            </w:r>
          </w:p>
        </w:tc>
        <w:tc>
          <w:tcPr>
            <w:tcW w:w="3766" w:type="dxa"/>
            <w:shd w:val="clear" w:color="auto" w:fill="BFBFBF" w:themeFill="background1" w:themeFillShade="BF"/>
          </w:tcPr>
          <w:p w14:paraId="3ECC0181" w14:textId="32F96997" w:rsidR="00660498" w:rsidRPr="00660498" w:rsidRDefault="00660498" w:rsidP="00660498">
            <w:pPr>
              <w:spacing w:after="0"/>
              <w:ind w:left="357"/>
              <w:rPr>
                <w:b/>
                <w:bCs/>
                <w:i/>
                <w:iCs/>
              </w:rPr>
            </w:pPr>
            <w:r w:rsidRPr="00660498">
              <w:rPr>
                <w:b/>
                <w:bCs/>
                <w:i/>
                <w:iCs/>
              </w:rPr>
              <w:t>Datenquelle</w:t>
            </w:r>
          </w:p>
        </w:tc>
      </w:tr>
      <w:tr w:rsidR="00660498" w:rsidRPr="005A7158" w14:paraId="11E14A48" w14:textId="4252B333" w:rsidTr="00660498">
        <w:trPr>
          <w:tblCellSpacing w:w="15" w:type="dxa"/>
        </w:trPr>
        <w:tc>
          <w:tcPr>
            <w:tcW w:w="5216" w:type="dxa"/>
            <w:vAlign w:val="center"/>
            <w:hideMark/>
          </w:tcPr>
          <w:p w14:paraId="60CF75A6" w14:textId="3DA2A594" w:rsidR="00660498" w:rsidRPr="005A7158" w:rsidRDefault="00660498" w:rsidP="00660498">
            <w:pPr>
              <w:pStyle w:val="Listenabsatz"/>
              <w:numPr>
                <w:ilvl w:val="0"/>
                <w:numId w:val="22"/>
              </w:numPr>
              <w:spacing w:after="0"/>
              <w:ind w:left="714" w:hanging="357"/>
            </w:pPr>
            <w:r>
              <w:t>RAW_</w:t>
            </w:r>
            <w:r w:rsidRPr="005A7158">
              <w:t>LOCATION_COUNTRY</w:t>
            </w:r>
          </w:p>
        </w:tc>
        <w:tc>
          <w:tcPr>
            <w:tcW w:w="3766" w:type="dxa"/>
          </w:tcPr>
          <w:p w14:paraId="79B170FC" w14:textId="18D47F38" w:rsidR="00660498" w:rsidRDefault="00660498" w:rsidP="00660498">
            <w:pPr>
              <w:spacing w:after="0"/>
              <w:ind w:left="357"/>
            </w:pPr>
            <w:r w:rsidRPr="0021231A">
              <w:t>location_country.csv</w:t>
            </w:r>
          </w:p>
        </w:tc>
      </w:tr>
      <w:tr w:rsidR="00660498" w:rsidRPr="005A7158" w14:paraId="0580DBD8" w14:textId="27485C00" w:rsidTr="00660498">
        <w:trPr>
          <w:tblCellSpacing w:w="15" w:type="dxa"/>
        </w:trPr>
        <w:tc>
          <w:tcPr>
            <w:tcW w:w="5216" w:type="dxa"/>
            <w:vAlign w:val="center"/>
            <w:hideMark/>
          </w:tcPr>
          <w:p w14:paraId="0AEB71FE" w14:textId="3A474831" w:rsidR="00660498" w:rsidRPr="005A7158" w:rsidRDefault="00660498" w:rsidP="00660498">
            <w:pPr>
              <w:pStyle w:val="Listenabsatz"/>
              <w:numPr>
                <w:ilvl w:val="0"/>
                <w:numId w:val="22"/>
              </w:numPr>
              <w:spacing w:after="0"/>
              <w:ind w:left="714" w:hanging="357"/>
            </w:pPr>
            <w:r>
              <w:t>RAW_</w:t>
            </w:r>
            <w:r w:rsidRPr="005A7158">
              <w:t>LOCATION_GROUP</w:t>
            </w:r>
          </w:p>
        </w:tc>
        <w:tc>
          <w:tcPr>
            <w:tcW w:w="3766" w:type="dxa"/>
          </w:tcPr>
          <w:p w14:paraId="1DFE2792" w14:textId="2B214FCD" w:rsidR="00660498" w:rsidRDefault="00660498" w:rsidP="00660498">
            <w:pPr>
              <w:spacing w:after="0"/>
              <w:ind w:left="357"/>
            </w:pPr>
            <w:r w:rsidRPr="0021231A">
              <w:t>location_group.csv</w:t>
            </w:r>
          </w:p>
        </w:tc>
      </w:tr>
      <w:tr w:rsidR="00660498" w:rsidRPr="005A7158" w14:paraId="020B6B72" w14:textId="3A40CF07" w:rsidTr="00660498">
        <w:trPr>
          <w:tblCellSpacing w:w="15" w:type="dxa"/>
        </w:trPr>
        <w:tc>
          <w:tcPr>
            <w:tcW w:w="5216" w:type="dxa"/>
            <w:vAlign w:val="center"/>
            <w:hideMark/>
          </w:tcPr>
          <w:p w14:paraId="3B7E9448" w14:textId="78DE5DCA" w:rsidR="00660498" w:rsidRPr="005A7158" w:rsidRDefault="00660498" w:rsidP="00660498">
            <w:pPr>
              <w:pStyle w:val="Listenabsatz"/>
              <w:numPr>
                <w:ilvl w:val="0"/>
                <w:numId w:val="22"/>
              </w:numPr>
              <w:spacing w:after="0"/>
              <w:ind w:left="714" w:hanging="357"/>
            </w:pPr>
            <w:r>
              <w:t>RAW_</w:t>
            </w:r>
            <w:r w:rsidRPr="005A7158">
              <w:t>LOCATION_GROUP_MEMBER</w:t>
            </w:r>
          </w:p>
        </w:tc>
        <w:tc>
          <w:tcPr>
            <w:tcW w:w="3766" w:type="dxa"/>
          </w:tcPr>
          <w:p w14:paraId="635301DA" w14:textId="37FF37C0" w:rsidR="00660498" w:rsidRDefault="00660498" w:rsidP="00660498">
            <w:pPr>
              <w:spacing w:after="0"/>
              <w:ind w:left="357"/>
            </w:pPr>
            <w:r w:rsidRPr="0021231A">
              <w:t>location_group_member.csv</w:t>
            </w:r>
          </w:p>
        </w:tc>
      </w:tr>
      <w:tr w:rsidR="00660498" w:rsidRPr="005A7158" w14:paraId="3F787E10" w14:textId="027AFEE3" w:rsidTr="00660498">
        <w:trPr>
          <w:tblCellSpacing w:w="15" w:type="dxa"/>
        </w:trPr>
        <w:tc>
          <w:tcPr>
            <w:tcW w:w="5216" w:type="dxa"/>
            <w:vAlign w:val="center"/>
            <w:hideMark/>
          </w:tcPr>
          <w:p w14:paraId="0B25AD5D" w14:textId="4854D80C" w:rsidR="00660498" w:rsidRPr="005A7158" w:rsidRDefault="00660498" w:rsidP="00660498">
            <w:pPr>
              <w:pStyle w:val="Listenabsatz"/>
              <w:numPr>
                <w:ilvl w:val="0"/>
                <w:numId w:val="22"/>
              </w:numPr>
              <w:spacing w:after="0"/>
              <w:ind w:left="714" w:hanging="357"/>
            </w:pPr>
            <w:r>
              <w:lastRenderedPageBreak/>
              <w:t>RAW_</w:t>
            </w:r>
            <w:r w:rsidRPr="005A7158">
              <w:t>PRODUCT_HS12</w:t>
            </w:r>
          </w:p>
        </w:tc>
        <w:tc>
          <w:tcPr>
            <w:tcW w:w="3766" w:type="dxa"/>
          </w:tcPr>
          <w:p w14:paraId="4390F327" w14:textId="550A9724" w:rsidR="00660498" w:rsidRDefault="00660498" w:rsidP="00660498">
            <w:pPr>
              <w:spacing w:after="0"/>
              <w:ind w:left="357"/>
            </w:pPr>
            <w:r w:rsidRPr="0021231A">
              <w:t>product_hs12.csv</w:t>
            </w:r>
          </w:p>
        </w:tc>
      </w:tr>
      <w:tr w:rsidR="00660498" w:rsidRPr="005A7158" w14:paraId="776523D7" w14:textId="2ACCEAD9" w:rsidTr="00660498">
        <w:trPr>
          <w:tblCellSpacing w:w="15" w:type="dxa"/>
        </w:trPr>
        <w:tc>
          <w:tcPr>
            <w:tcW w:w="5216" w:type="dxa"/>
            <w:vAlign w:val="center"/>
            <w:hideMark/>
          </w:tcPr>
          <w:p w14:paraId="43A3A105" w14:textId="4606F272" w:rsidR="00660498" w:rsidRPr="005A7158" w:rsidRDefault="00660498" w:rsidP="00660498">
            <w:pPr>
              <w:pStyle w:val="Listenabsatz"/>
              <w:numPr>
                <w:ilvl w:val="0"/>
                <w:numId w:val="22"/>
              </w:numPr>
              <w:spacing w:after="0"/>
              <w:ind w:left="714" w:hanging="357"/>
            </w:pPr>
            <w:r>
              <w:t>RAW_</w:t>
            </w:r>
            <w:r w:rsidRPr="005A7158">
              <w:t>PRODUCT_SERVICES_UNILATERAL</w:t>
            </w:r>
          </w:p>
        </w:tc>
        <w:tc>
          <w:tcPr>
            <w:tcW w:w="3766" w:type="dxa"/>
          </w:tcPr>
          <w:p w14:paraId="125A62D9" w14:textId="1E2F49E4" w:rsidR="00660498" w:rsidRDefault="00660498" w:rsidP="00660498">
            <w:pPr>
              <w:spacing w:after="0"/>
              <w:ind w:left="357"/>
            </w:pPr>
            <w:r w:rsidRPr="0021231A">
              <w:t>product_services_unilateral.csv</w:t>
            </w:r>
          </w:p>
        </w:tc>
      </w:tr>
      <w:tr w:rsidR="00660498" w:rsidRPr="005A7158" w14:paraId="35AE2BB0" w14:textId="308ED468" w:rsidTr="00660498">
        <w:trPr>
          <w:tblCellSpacing w:w="15" w:type="dxa"/>
        </w:trPr>
        <w:tc>
          <w:tcPr>
            <w:tcW w:w="5216" w:type="dxa"/>
            <w:vAlign w:val="center"/>
            <w:hideMark/>
          </w:tcPr>
          <w:p w14:paraId="7E1CE5F0" w14:textId="23D8C0A2" w:rsidR="00660498" w:rsidRPr="005A7158" w:rsidRDefault="00660498" w:rsidP="00660498">
            <w:pPr>
              <w:pStyle w:val="Listenabsatz"/>
              <w:numPr>
                <w:ilvl w:val="0"/>
                <w:numId w:val="22"/>
              </w:numPr>
              <w:spacing w:after="0"/>
              <w:ind w:left="714" w:hanging="357"/>
            </w:pPr>
            <w:r>
              <w:t>RAW_</w:t>
            </w:r>
            <w:r w:rsidRPr="005A7158">
              <w:t>PRODUCT_SITC</w:t>
            </w:r>
          </w:p>
        </w:tc>
        <w:tc>
          <w:tcPr>
            <w:tcW w:w="3766" w:type="dxa"/>
          </w:tcPr>
          <w:p w14:paraId="72776EBF" w14:textId="1923FA1F" w:rsidR="00660498" w:rsidRDefault="00660498" w:rsidP="00660498">
            <w:pPr>
              <w:spacing w:after="0"/>
              <w:ind w:left="357"/>
            </w:pPr>
            <w:r w:rsidRPr="00660498">
              <w:t>product_sitc.csv</w:t>
            </w:r>
          </w:p>
        </w:tc>
      </w:tr>
    </w:tbl>
    <w:p w14:paraId="05B9821F" w14:textId="455D681C" w:rsidR="005A7158" w:rsidRDefault="00CD09ED" w:rsidP="005A7158">
      <w:r>
        <w:t xml:space="preserve">Die Tabellen werden </w:t>
      </w:r>
      <w:r w:rsidR="00CE6C2E">
        <w:t xml:space="preserve">nur </w:t>
      </w:r>
      <w:r>
        <w:t xml:space="preserve">beim Ausführen des </w:t>
      </w:r>
      <w:r w:rsidR="00CE6C2E">
        <w:t xml:space="preserve">Python </w:t>
      </w:r>
      <w:r>
        <w:t>Lade-Programmes automatisch erstellt.</w:t>
      </w:r>
    </w:p>
    <w:p w14:paraId="10872CA8" w14:textId="77777777" w:rsidR="00CD09ED" w:rsidRDefault="00CD09ED" w:rsidP="005A7158"/>
    <w:p w14:paraId="639D8393" w14:textId="2E6F05D6" w:rsidR="004B0D71" w:rsidRDefault="008B49A4" w:rsidP="008B49A4">
      <w:pPr>
        <w:pStyle w:val="berschrift3"/>
      </w:pPr>
      <w:r>
        <w:t>Lade</w:t>
      </w:r>
      <w:r w:rsidR="002F29F7">
        <w:t>n über Stage</w:t>
      </w:r>
    </w:p>
    <w:p w14:paraId="7ADA6B96" w14:textId="383749D8" w:rsidR="00516C57" w:rsidRDefault="00516C57" w:rsidP="00516C57">
      <w:r>
        <w:t>Das Laden der Stammdaten über einen SN-Stage findet in zwei Schritten statt:</w:t>
      </w:r>
    </w:p>
    <w:p w14:paraId="191294AE" w14:textId="29DC41AF" w:rsidR="00516C57" w:rsidRDefault="00516C57" w:rsidP="00516C57">
      <w:pPr>
        <w:pStyle w:val="Listenabsatz"/>
        <w:numPr>
          <w:ilvl w:val="0"/>
          <w:numId w:val="39"/>
        </w:numPr>
      </w:pPr>
      <w:r>
        <w:t>Hochladen der Daten von einem on-</w:t>
      </w:r>
      <w:proofErr w:type="spellStart"/>
      <w:r>
        <w:t>premise</w:t>
      </w:r>
      <w:proofErr w:type="spellEnd"/>
      <w:r w:rsidR="00DD2367">
        <w:t xml:space="preserve"> </w:t>
      </w:r>
      <w:r>
        <w:t>Rechner in den Stage</w:t>
      </w:r>
      <w:r w:rsidR="00DD2367">
        <w:t xml:space="preserve"> FILES_MASTERRDATA</w:t>
      </w:r>
    </w:p>
    <w:p w14:paraId="3FC5BBD8" w14:textId="38958C22" w:rsidR="00516C57" w:rsidRDefault="00516C57" w:rsidP="00516C57">
      <w:pPr>
        <w:pStyle w:val="Listenabsatz"/>
        <w:numPr>
          <w:ilvl w:val="0"/>
          <w:numId w:val="39"/>
        </w:numPr>
      </w:pPr>
      <w:r>
        <w:t>Übertragen der Daten in die SN-Tabellen</w:t>
      </w:r>
      <w:r w:rsidR="00660498">
        <w:t xml:space="preserve"> mit dem FILE_FORMAT</w:t>
      </w:r>
      <w:r w:rsidR="003E24B9">
        <w:t>:</w:t>
      </w:r>
      <w:r w:rsidR="00660498">
        <w:t xml:space="preserve"> </w:t>
      </w:r>
      <w:r w:rsidR="003E24B9" w:rsidRPr="003E24B9">
        <w:rPr>
          <w:rFonts w:ascii="Courier New" w:hAnsi="Courier New" w:cs="Courier New"/>
        </w:rPr>
        <w:t>DMAS.AOEC_MASTER.HS12_CSV</w:t>
      </w:r>
    </w:p>
    <w:p w14:paraId="58BFBBDE" w14:textId="77777777" w:rsidR="00516C57" w:rsidRDefault="00516C57" w:rsidP="00516C57"/>
    <w:p w14:paraId="202D930E" w14:textId="06398FBE" w:rsidR="00516C57" w:rsidRDefault="00516C57" w:rsidP="00516C57">
      <w:r>
        <w:t>Bei keinem dieser Schritte wird eine Tabelle aus den hochgeladenen Daten abgeleitet und erstellt. Die Zieltabellen müssen deshalb explizit erstellt werden.</w:t>
      </w:r>
      <w:r w:rsidR="003E24B9">
        <w:t xml:space="preserve"> Die benötigten 'CREATE TABLE'-Befehle sind in dem SQL-Skript </w:t>
      </w:r>
      <w:proofErr w:type="spellStart"/>
      <w:r w:rsidR="003E24B9" w:rsidRPr="003E24B9">
        <w:rPr>
          <w:rFonts w:ascii="Courier New" w:hAnsi="Courier New" w:cs="Courier New"/>
        </w:rPr>
        <w:t>dmas_setup.Tables.sql</w:t>
      </w:r>
      <w:proofErr w:type="spellEnd"/>
      <w:r w:rsidR="003E24B9">
        <w:t xml:space="preserve"> zu finden.</w:t>
      </w:r>
    </w:p>
    <w:p w14:paraId="40E23932" w14:textId="77777777" w:rsidR="00516C57" w:rsidRDefault="00516C57" w:rsidP="00516C57"/>
    <w:p w14:paraId="48A5C251" w14:textId="461D5B5C" w:rsidR="00516C57" w:rsidRDefault="00516C57" w:rsidP="00516C57">
      <w:r>
        <w:t>Die</w:t>
      </w:r>
      <w:r w:rsidR="00302B22">
        <w:t>ses und alle anderen,</w:t>
      </w:r>
      <w:r>
        <w:t xml:space="preserve"> im folgenden Ablauf aufgeführten Dateien sind alle </w:t>
      </w:r>
      <w:hyperlink w:anchor="_Github-Repository" w:history="1">
        <w:r w:rsidRPr="00302B22">
          <w:rPr>
            <w:rStyle w:val="Hyperlink"/>
          </w:rPr>
          <w:t>Github-Repository</w:t>
        </w:r>
      </w:hyperlink>
      <w:r>
        <w:t xml:space="preserve"> des Showcase abgelegt.</w:t>
      </w:r>
    </w:p>
    <w:p w14:paraId="722F1CCD" w14:textId="77777777" w:rsidR="00516C57" w:rsidRDefault="00516C57" w:rsidP="00516C57"/>
    <w:p w14:paraId="5A2A3572" w14:textId="5AC7F03B" w:rsidR="008F1EA4" w:rsidRDefault="008F1EA4" w:rsidP="008F1EA4">
      <w:pPr>
        <w:pStyle w:val="Beschriftung"/>
        <w:keepNext/>
      </w:pPr>
      <w:r>
        <w:t xml:space="preserve">Tabelle </w:t>
      </w:r>
      <w:r>
        <w:fldChar w:fldCharType="begin"/>
      </w:r>
      <w:r>
        <w:instrText xml:space="preserve"> SEQ Tabelle \* ARABIC </w:instrText>
      </w:r>
      <w:r>
        <w:fldChar w:fldCharType="separate"/>
      </w:r>
      <w:r w:rsidR="006658DE">
        <w:rPr>
          <w:noProof/>
        </w:rPr>
        <w:t>3</w:t>
      </w:r>
      <w:r>
        <w:fldChar w:fldCharType="end"/>
      </w:r>
      <w:r>
        <w:t xml:space="preserve">: </w:t>
      </w:r>
      <w:r w:rsidRPr="00E42DA5">
        <w:t xml:space="preserve">Upload der Masterdaten (CSV-Dateien) </w:t>
      </w:r>
      <w:r>
        <w:t>nur mit SN-Mitteln</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268"/>
        <w:gridCol w:w="1417"/>
        <w:gridCol w:w="2268"/>
        <w:gridCol w:w="3105"/>
      </w:tblGrid>
      <w:tr w:rsidR="00DA7204" w:rsidRPr="00527968" w14:paraId="236F2AEC" w14:textId="77777777" w:rsidTr="00AE2463">
        <w:trPr>
          <w:tblHeader/>
        </w:trPr>
        <w:tc>
          <w:tcPr>
            <w:tcW w:w="279" w:type="dxa"/>
            <w:shd w:val="clear" w:color="auto" w:fill="BFBFBF" w:themeFill="background1" w:themeFillShade="BF"/>
          </w:tcPr>
          <w:p w14:paraId="3E3C4036" w14:textId="77777777" w:rsidR="00DA7204" w:rsidRPr="00527968" w:rsidRDefault="00DA7204" w:rsidP="0034113F">
            <w:pPr>
              <w:rPr>
                <w:b/>
                <w:bCs/>
                <w:i/>
                <w:iCs/>
                <w:sz w:val="20"/>
                <w:szCs w:val="20"/>
              </w:rPr>
            </w:pPr>
            <w:r>
              <w:rPr>
                <w:b/>
                <w:bCs/>
                <w:i/>
                <w:iCs/>
                <w:sz w:val="20"/>
                <w:szCs w:val="20"/>
              </w:rPr>
              <w:t>#</w:t>
            </w:r>
          </w:p>
        </w:tc>
        <w:tc>
          <w:tcPr>
            <w:tcW w:w="2268" w:type="dxa"/>
            <w:shd w:val="clear" w:color="auto" w:fill="BFBFBF" w:themeFill="background1" w:themeFillShade="BF"/>
          </w:tcPr>
          <w:p w14:paraId="28781F53" w14:textId="77777777" w:rsidR="00DA7204" w:rsidRPr="00527968" w:rsidRDefault="00DA7204" w:rsidP="0034113F">
            <w:pPr>
              <w:rPr>
                <w:b/>
                <w:bCs/>
                <w:i/>
                <w:iCs/>
              </w:rPr>
            </w:pPr>
            <w:r w:rsidRPr="00527968">
              <w:rPr>
                <w:b/>
                <w:bCs/>
                <w:i/>
                <w:iCs/>
              </w:rPr>
              <w:t>Aktion</w:t>
            </w:r>
          </w:p>
        </w:tc>
        <w:tc>
          <w:tcPr>
            <w:tcW w:w="1417" w:type="dxa"/>
            <w:shd w:val="clear" w:color="auto" w:fill="BFBFBF" w:themeFill="background1" w:themeFillShade="BF"/>
          </w:tcPr>
          <w:p w14:paraId="2356867A" w14:textId="77777777" w:rsidR="00DA7204" w:rsidRPr="00527968" w:rsidRDefault="00DA7204" w:rsidP="0034113F">
            <w:pPr>
              <w:rPr>
                <w:b/>
                <w:bCs/>
                <w:i/>
                <w:iCs/>
              </w:rPr>
            </w:pPr>
            <w:r>
              <w:rPr>
                <w:b/>
                <w:bCs/>
                <w:i/>
                <w:iCs/>
              </w:rPr>
              <w:t>Umgebung</w:t>
            </w:r>
          </w:p>
        </w:tc>
        <w:tc>
          <w:tcPr>
            <w:tcW w:w="2268" w:type="dxa"/>
            <w:shd w:val="clear" w:color="auto" w:fill="BFBFBF" w:themeFill="background1" w:themeFillShade="BF"/>
          </w:tcPr>
          <w:p w14:paraId="4971A932" w14:textId="77777777" w:rsidR="00DA7204" w:rsidRPr="00527968" w:rsidRDefault="00DA7204" w:rsidP="0034113F">
            <w:pPr>
              <w:rPr>
                <w:b/>
                <w:bCs/>
                <w:i/>
                <w:iCs/>
              </w:rPr>
            </w:pPr>
            <w:r w:rsidRPr="00527968">
              <w:rPr>
                <w:b/>
                <w:bCs/>
                <w:i/>
                <w:iCs/>
              </w:rPr>
              <w:t>Skript</w:t>
            </w:r>
            <w:r>
              <w:rPr>
                <w:b/>
                <w:bCs/>
                <w:i/>
                <w:iCs/>
              </w:rPr>
              <w:t>/Programm</w:t>
            </w:r>
          </w:p>
        </w:tc>
        <w:tc>
          <w:tcPr>
            <w:tcW w:w="3105" w:type="dxa"/>
            <w:shd w:val="clear" w:color="auto" w:fill="BFBFBF" w:themeFill="background1" w:themeFillShade="BF"/>
          </w:tcPr>
          <w:p w14:paraId="2874C9D1" w14:textId="77777777" w:rsidR="00DA7204" w:rsidRPr="00527968" w:rsidRDefault="00DA7204" w:rsidP="0034113F">
            <w:pPr>
              <w:rPr>
                <w:b/>
                <w:bCs/>
                <w:i/>
                <w:iCs/>
              </w:rPr>
            </w:pPr>
            <w:r w:rsidRPr="00527968">
              <w:rPr>
                <w:b/>
                <w:bCs/>
                <w:i/>
                <w:iCs/>
              </w:rPr>
              <w:t>Anmerkung</w:t>
            </w:r>
          </w:p>
        </w:tc>
      </w:tr>
      <w:tr w:rsidR="00DA7204" w:rsidRPr="00527968" w14:paraId="145A0E5F" w14:textId="77777777" w:rsidTr="00AE2463">
        <w:trPr>
          <w:tblHeader/>
        </w:trPr>
        <w:tc>
          <w:tcPr>
            <w:tcW w:w="279" w:type="dxa"/>
            <w:shd w:val="clear" w:color="auto" w:fill="auto"/>
          </w:tcPr>
          <w:p w14:paraId="7ACE6AF6" w14:textId="3CA12C63" w:rsidR="00DA7204" w:rsidRPr="00CD09ED" w:rsidRDefault="00DA7204" w:rsidP="0034113F">
            <w:pPr>
              <w:rPr>
                <w:sz w:val="20"/>
                <w:szCs w:val="20"/>
              </w:rPr>
            </w:pPr>
            <w:r>
              <w:rPr>
                <w:sz w:val="20"/>
                <w:szCs w:val="20"/>
              </w:rPr>
              <w:t>1</w:t>
            </w:r>
          </w:p>
        </w:tc>
        <w:tc>
          <w:tcPr>
            <w:tcW w:w="2268" w:type="dxa"/>
            <w:shd w:val="clear" w:color="auto" w:fill="auto"/>
          </w:tcPr>
          <w:p w14:paraId="5BEA474B" w14:textId="08204435" w:rsidR="00DA7204" w:rsidRPr="00CD09ED" w:rsidRDefault="00DA7204" w:rsidP="0034113F">
            <w:pPr>
              <w:rPr>
                <w:sz w:val="20"/>
                <w:szCs w:val="20"/>
              </w:rPr>
            </w:pPr>
            <w:r>
              <w:rPr>
                <w:sz w:val="20"/>
                <w:szCs w:val="20"/>
              </w:rPr>
              <w:t>Erstellen der Zieltabellen</w:t>
            </w:r>
          </w:p>
        </w:tc>
        <w:tc>
          <w:tcPr>
            <w:tcW w:w="1417" w:type="dxa"/>
          </w:tcPr>
          <w:p w14:paraId="45BDDFB0" w14:textId="593218B7" w:rsidR="00DA7204" w:rsidRDefault="00DA7204" w:rsidP="0034113F">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203B3BCE" w14:textId="36B8DA4F" w:rsidR="00DA7204" w:rsidRPr="00CD09ED" w:rsidRDefault="00DA7204" w:rsidP="0034113F">
            <w:pPr>
              <w:rPr>
                <w:sz w:val="20"/>
                <w:szCs w:val="20"/>
              </w:rPr>
            </w:pPr>
            <w:proofErr w:type="spellStart"/>
            <w:r w:rsidRPr="00DA7204">
              <w:rPr>
                <w:sz w:val="20"/>
                <w:szCs w:val="20"/>
              </w:rPr>
              <w:t>dmas_setup.</w:t>
            </w:r>
            <w:r w:rsidR="00CE6C2E">
              <w:rPr>
                <w:sz w:val="20"/>
                <w:szCs w:val="20"/>
              </w:rPr>
              <w:t>Tables</w:t>
            </w:r>
            <w:r w:rsidRPr="00DA7204">
              <w:rPr>
                <w:sz w:val="20"/>
                <w:szCs w:val="20"/>
              </w:rPr>
              <w:t>.sql</w:t>
            </w:r>
            <w:proofErr w:type="spellEnd"/>
          </w:p>
        </w:tc>
        <w:tc>
          <w:tcPr>
            <w:tcW w:w="3105" w:type="dxa"/>
            <w:shd w:val="clear" w:color="auto" w:fill="auto"/>
          </w:tcPr>
          <w:p w14:paraId="7FF5D0D9" w14:textId="25DA5ECE" w:rsidR="00DA7204" w:rsidRPr="00DA7204" w:rsidRDefault="00DA7204" w:rsidP="00DA7204">
            <w:pPr>
              <w:rPr>
                <w:sz w:val="20"/>
                <w:szCs w:val="20"/>
              </w:rPr>
            </w:pPr>
          </w:p>
        </w:tc>
      </w:tr>
      <w:tr w:rsidR="00DA7204" w:rsidRPr="00527968" w14:paraId="70A9EEFE" w14:textId="77777777" w:rsidTr="00AE2463">
        <w:trPr>
          <w:tblHeader/>
        </w:trPr>
        <w:tc>
          <w:tcPr>
            <w:tcW w:w="279" w:type="dxa"/>
            <w:shd w:val="clear" w:color="auto" w:fill="auto"/>
          </w:tcPr>
          <w:p w14:paraId="420F24F7" w14:textId="42428D12" w:rsidR="00DA7204" w:rsidRDefault="00DA7204" w:rsidP="0034113F">
            <w:pPr>
              <w:rPr>
                <w:sz w:val="20"/>
                <w:szCs w:val="20"/>
              </w:rPr>
            </w:pPr>
            <w:r>
              <w:rPr>
                <w:sz w:val="20"/>
                <w:szCs w:val="20"/>
              </w:rPr>
              <w:t>2</w:t>
            </w:r>
          </w:p>
        </w:tc>
        <w:tc>
          <w:tcPr>
            <w:tcW w:w="2268" w:type="dxa"/>
            <w:shd w:val="clear" w:color="auto" w:fill="auto"/>
          </w:tcPr>
          <w:p w14:paraId="5A09FF56" w14:textId="2820A8F0" w:rsidR="00DA7204" w:rsidRDefault="00DA7204" w:rsidP="0034113F">
            <w:pPr>
              <w:rPr>
                <w:sz w:val="20"/>
                <w:szCs w:val="20"/>
              </w:rPr>
            </w:pPr>
            <w:r>
              <w:rPr>
                <w:sz w:val="20"/>
                <w:szCs w:val="20"/>
              </w:rPr>
              <w:t xml:space="preserve">Upload der CSV-Dateien mit Masterdaten </w:t>
            </w:r>
            <w:r w:rsidR="00AE2463">
              <w:rPr>
                <w:sz w:val="20"/>
                <w:szCs w:val="20"/>
              </w:rPr>
              <w:t>zu</w:t>
            </w:r>
            <w:r>
              <w:rPr>
                <w:sz w:val="20"/>
                <w:szCs w:val="20"/>
              </w:rPr>
              <w:t xml:space="preserve"> Stage</w:t>
            </w:r>
          </w:p>
        </w:tc>
        <w:tc>
          <w:tcPr>
            <w:tcW w:w="1417" w:type="dxa"/>
          </w:tcPr>
          <w:p w14:paraId="4C956FF7" w14:textId="54E0113C" w:rsidR="00DA7204" w:rsidRDefault="00DA7204" w:rsidP="0034113F">
            <w:pPr>
              <w:rPr>
                <w:sz w:val="20"/>
                <w:szCs w:val="20"/>
              </w:rPr>
            </w:pPr>
            <w:r>
              <w:rPr>
                <w:sz w:val="20"/>
                <w:szCs w:val="20"/>
              </w:rPr>
              <w:t>Windows-Kommandoeingabe</w:t>
            </w:r>
          </w:p>
        </w:tc>
        <w:tc>
          <w:tcPr>
            <w:tcW w:w="2268" w:type="dxa"/>
            <w:shd w:val="clear" w:color="auto" w:fill="auto"/>
          </w:tcPr>
          <w:p w14:paraId="1BF53BE3" w14:textId="02B830B8" w:rsidR="00DA7204" w:rsidRPr="00DA7204" w:rsidRDefault="00AE2463" w:rsidP="0034113F">
            <w:pPr>
              <w:rPr>
                <w:sz w:val="20"/>
                <w:szCs w:val="20"/>
              </w:rPr>
            </w:pPr>
            <w:r w:rsidRPr="00AE2463">
              <w:rPr>
                <w:sz w:val="20"/>
                <w:szCs w:val="20"/>
              </w:rPr>
              <w:t>aoec.</w:t>
            </w:r>
            <w:r w:rsidR="00CE6C2E">
              <w:rPr>
                <w:sz w:val="20"/>
                <w:szCs w:val="20"/>
              </w:rPr>
              <w:t>masterdata</w:t>
            </w:r>
            <w:r w:rsidRPr="00AE2463">
              <w:rPr>
                <w:sz w:val="20"/>
                <w:szCs w:val="20"/>
              </w:rPr>
              <w:t>.</w:t>
            </w:r>
            <w:r w:rsidR="00647DEC">
              <w:rPr>
                <w:sz w:val="20"/>
                <w:szCs w:val="20"/>
              </w:rPr>
              <w:t>up</w:t>
            </w:r>
            <w:r w:rsidRPr="00AE2463">
              <w:rPr>
                <w:sz w:val="20"/>
                <w:szCs w:val="20"/>
              </w:rPr>
              <w:t>load.bat</w:t>
            </w:r>
          </w:p>
        </w:tc>
        <w:tc>
          <w:tcPr>
            <w:tcW w:w="3105" w:type="dxa"/>
            <w:shd w:val="clear" w:color="auto" w:fill="auto"/>
          </w:tcPr>
          <w:p w14:paraId="52CD243C" w14:textId="77777777" w:rsidR="00647DEC" w:rsidRDefault="00AE2463" w:rsidP="00DA7204">
            <w:pPr>
              <w:rPr>
                <w:sz w:val="20"/>
                <w:szCs w:val="20"/>
              </w:rPr>
            </w:pPr>
            <w:r>
              <w:rPr>
                <w:sz w:val="20"/>
                <w:szCs w:val="20"/>
              </w:rPr>
              <w:t>Führt aus:</w:t>
            </w:r>
          </w:p>
          <w:p w14:paraId="2A072F2F" w14:textId="22F403C4" w:rsidR="00DA7204" w:rsidRPr="00DA7204" w:rsidRDefault="00AE2463" w:rsidP="00DA7204">
            <w:pPr>
              <w:rPr>
                <w:sz w:val="20"/>
                <w:szCs w:val="20"/>
              </w:rPr>
            </w:pPr>
            <w:proofErr w:type="spellStart"/>
            <w:r w:rsidRPr="00AE2463">
              <w:rPr>
                <w:sz w:val="20"/>
                <w:szCs w:val="20"/>
              </w:rPr>
              <w:t>aoec.</w:t>
            </w:r>
            <w:r w:rsidR="00CE6C2E">
              <w:rPr>
                <w:sz w:val="20"/>
                <w:szCs w:val="20"/>
              </w:rPr>
              <w:t>masterdata</w:t>
            </w:r>
            <w:r w:rsidRPr="00AE2463">
              <w:rPr>
                <w:sz w:val="20"/>
                <w:szCs w:val="20"/>
              </w:rPr>
              <w:t>.</w:t>
            </w:r>
            <w:r w:rsidR="00647DEC">
              <w:rPr>
                <w:sz w:val="20"/>
                <w:szCs w:val="20"/>
              </w:rPr>
              <w:t>up</w:t>
            </w:r>
            <w:r w:rsidRPr="00AE2463">
              <w:rPr>
                <w:sz w:val="20"/>
                <w:szCs w:val="20"/>
              </w:rPr>
              <w:t>load.</w:t>
            </w:r>
            <w:r>
              <w:rPr>
                <w:sz w:val="20"/>
                <w:szCs w:val="20"/>
              </w:rPr>
              <w:t>sql</w:t>
            </w:r>
            <w:proofErr w:type="spellEnd"/>
          </w:p>
        </w:tc>
      </w:tr>
      <w:tr w:rsidR="00AE2463" w:rsidRPr="00527968" w14:paraId="6516DF70" w14:textId="77777777" w:rsidTr="00AE2463">
        <w:trPr>
          <w:tblHeader/>
        </w:trPr>
        <w:tc>
          <w:tcPr>
            <w:tcW w:w="279" w:type="dxa"/>
            <w:shd w:val="clear" w:color="auto" w:fill="auto"/>
          </w:tcPr>
          <w:p w14:paraId="19AEF325" w14:textId="07FDBF8F" w:rsidR="00AE2463" w:rsidRDefault="00AE2463" w:rsidP="00AE2463">
            <w:pPr>
              <w:rPr>
                <w:sz w:val="20"/>
                <w:szCs w:val="20"/>
              </w:rPr>
            </w:pPr>
            <w:r>
              <w:rPr>
                <w:sz w:val="20"/>
                <w:szCs w:val="20"/>
              </w:rPr>
              <w:t>3</w:t>
            </w:r>
          </w:p>
        </w:tc>
        <w:tc>
          <w:tcPr>
            <w:tcW w:w="2268" w:type="dxa"/>
            <w:shd w:val="clear" w:color="auto" w:fill="auto"/>
          </w:tcPr>
          <w:p w14:paraId="67B28611" w14:textId="1506435D" w:rsidR="00AE2463" w:rsidRDefault="00AE2463" w:rsidP="00AE2463">
            <w:pPr>
              <w:rPr>
                <w:sz w:val="20"/>
                <w:szCs w:val="20"/>
              </w:rPr>
            </w:pPr>
            <w:r>
              <w:rPr>
                <w:sz w:val="20"/>
                <w:szCs w:val="20"/>
              </w:rPr>
              <w:t>Übertragen der Masterdaten in Tabellen</w:t>
            </w:r>
          </w:p>
        </w:tc>
        <w:tc>
          <w:tcPr>
            <w:tcW w:w="1417" w:type="dxa"/>
          </w:tcPr>
          <w:p w14:paraId="46CE19C9" w14:textId="567CEB96" w:rsidR="00AE2463" w:rsidRDefault="00AE2463" w:rsidP="00AE2463">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6BC0052A" w14:textId="08BF8FA5" w:rsidR="00AE2463" w:rsidRPr="00AE2463" w:rsidRDefault="00647DEC" w:rsidP="00AE2463">
            <w:pPr>
              <w:rPr>
                <w:sz w:val="20"/>
                <w:szCs w:val="20"/>
              </w:rPr>
            </w:pPr>
            <w:proofErr w:type="spellStart"/>
            <w:r w:rsidRPr="00647DEC">
              <w:rPr>
                <w:sz w:val="20"/>
                <w:szCs w:val="20"/>
              </w:rPr>
              <w:t>aoec.masterdata.load.sql</w:t>
            </w:r>
            <w:proofErr w:type="spellEnd"/>
          </w:p>
        </w:tc>
        <w:tc>
          <w:tcPr>
            <w:tcW w:w="3105" w:type="dxa"/>
            <w:shd w:val="clear" w:color="auto" w:fill="auto"/>
          </w:tcPr>
          <w:p w14:paraId="40931199" w14:textId="77777777" w:rsidR="00AE2463" w:rsidRDefault="00AE2463" w:rsidP="00AE2463">
            <w:pPr>
              <w:rPr>
                <w:sz w:val="20"/>
                <w:szCs w:val="20"/>
              </w:rPr>
            </w:pPr>
          </w:p>
        </w:tc>
      </w:tr>
    </w:tbl>
    <w:p w14:paraId="309EF1BF" w14:textId="77777777" w:rsidR="00DA7204" w:rsidRDefault="00DA7204" w:rsidP="00DA7204"/>
    <w:p w14:paraId="5C980B8D" w14:textId="77777777" w:rsidR="00DA7204" w:rsidRDefault="00DA7204" w:rsidP="00DA7204"/>
    <w:p w14:paraId="39732FFF" w14:textId="289F4902" w:rsidR="00DA7204" w:rsidRDefault="00DA7204" w:rsidP="008B49A4">
      <w:pPr>
        <w:pStyle w:val="berschrift3"/>
      </w:pPr>
      <w:r>
        <w:t>Laden mittels Python-Programm</w:t>
      </w:r>
    </w:p>
    <w:p w14:paraId="7B3FE182" w14:textId="35831C28" w:rsidR="000F6F42" w:rsidRDefault="004224D6" w:rsidP="00966560">
      <w:r>
        <w:t xml:space="preserve">Das Python-Programm </w:t>
      </w:r>
      <w:r w:rsidRPr="004224D6">
        <w:t>import_MasterData_directly.py</w:t>
      </w:r>
      <w:r>
        <w:t xml:space="preserve"> liest die </w:t>
      </w:r>
      <w:r w:rsidR="000F2254">
        <w:t>.</w:t>
      </w:r>
      <w:proofErr w:type="spellStart"/>
      <w:r w:rsidR="000F2254">
        <w:t>csv</w:t>
      </w:r>
      <w:proofErr w:type="spellEnd"/>
      <w:r>
        <w:t>-Dateien mit den Stammdaten zum AoEC in pandas-Dataframes ein.</w:t>
      </w:r>
      <w:r w:rsidR="000F6F42">
        <w:t xml:space="preserve"> </w:t>
      </w:r>
      <w:proofErr w:type="spellStart"/>
      <w:r>
        <w:t>SQLAlchemy</w:t>
      </w:r>
      <w:proofErr w:type="spellEnd"/>
      <w:r w:rsidR="000F6F42">
        <w:t>:</w:t>
      </w:r>
    </w:p>
    <w:p w14:paraId="28EBC076" w14:textId="77777777" w:rsidR="000F6F42" w:rsidRDefault="000F6F42" w:rsidP="000F6F42">
      <w:pPr>
        <w:pStyle w:val="Listenabsatz"/>
        <w:numPr>
          <w:ilvl w:val="0"/>
          <w:numId w:val="22"/>
        </w:numPr>
      </w:pPr>
      <w:r>
        <w:t>stellt die Verbindung zu Snowflake her</w:t>
      </w:r>
    </w:p>
    <w:p w14:paraId="5699C4B4" w14:textId="7A9B0B05" w:rsidR="00966560" w:rsidRDefault="000F6F42" w:rsidP="000F6F42">
      <w:pPr>
        <w:pStyle w:val="Listenabsatz"/>
        <w:numPr>
          <w:ilvl w:val="0"/>
          <w:numId w:val="22"/>
        </w:numPr>
      </w:pPr>
      <w:r>
        <w:t>leitet aus den CSV-Daten die jeweilige Tabellenstruktur ab und legt oder überschreibt die Zieltabelle mit dieser Struktur</w:t>
      </w:r>
    </w:p>
    <w:p w14:paraId="69BF4B24" w14:textId="77ED8441" w:rsidR="000F6F42" w:rsidRDefault="000F6F42" w:rsidP="000F6F42">
      <w:pPr>
        <w:pStyle w:val="Listenabsatz"/>
        <w:numPr>
          <w:ilvl w:val="0"/>
          <w:numId w:val="22"/>
        </w:numPr>
      </w:pPr>
      <w:r>
        <w:t>überträgt die Daten aus dem Dataframe in die Snowflake-Tabelle</w:t>
      </w:r>
    </w:p>
    <w:p w14:paraId="694D15CD" w14:textId="77777777" w:rsidR="000F6F42" w:rsidRDefault="000F6F42" w:rsidP="00966560"/>
    <w:p w14:paraId="5E45DE34" w14:textId="1D16C6B0" w:rsidR="00CD09ED" w:rsidRDefault="00CD09ED" w:rsidP="00CD09ED">
      <w:pPr>
        <w:pStyle w:val="Beschriftung"/>
        <w:keepNext/>
      </w:pPr>
      <w:r>
        <w:lastRenderedPageBreak/>
        <w:t xml:space="preserve">Tabelle </w:t>
      </w:r>
      <w:r>
        <w:fldChar w:fldCharType="begin"/>
      </w:r>
      <w:r>
        <w:instrText xml:space="preserve"> SEQ Tabelle \* ARABIC </w:instrText>
      </w:r>
      <w:r>
        <w:fldChar w:fldCharType="separate"/>
      </w:r>
      <w:r w:rsidR="006658DE">
        <w:rPr>
          <w:noProof/>
        </w:rPr>
        <w:t>4</w:t>
      </w:r>
      <w:r>
        <w:fldChar w:fldCharType="end"/>
      </w:r>
      <w:r>
        <w:t xml:space="preserve">: </w:t>
      </w:r>
      <w:r w:rsidRPr="00A0062F">
        <w:t xml:space="preserve">Upload der </w:t>
      </w:r>
      <w:r>
        <w:t>Masterdaten (</w:t>
      </w:r>
      <w:r w:rsidRPr="00A0062F">
        <w:t>CSV-Dateien</w:t>
      </w:r>
      <w:r>
        <w:t>)</w:t>
      </w:r>
      <w:r w:rsidRPr="00A0062F">
        <w:t xml:space="preserve"> </w:t>
      </w:r>
      <w:r w:rsidR="008F1EA4">
        <w:t>mit Python-Programm</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410"/>
        <w:gridCol w:w="1417"/>
        <w:gridCol w:w="2126"/>
        <w:gridCol w:w="3105"/>
      </w:tblGrid>
      <w:tr w:rsidR="00DA7204" w:rsidRPr="00527968" w14:paraId="3C058EFA" w14:textId="77777777" w:rsidTr="00DA7204">
        <w:trPr>
          <w:tblHeader/>
        </w:trPr>
        <w:tc>
          <w:tcPr>
            <w:tcW w:w="279" w:type="dxa"/>
            <w:shd w:val="clear" w:color="auto" w:fill="BFBFBF" w:themeFill="background1" w:themeFillShade="BF"/>
          </w:tcPr>
          <w:p w14:paraId="6BA2836A" w14:textId="6CF2646D" w:rsidR="00DA7204" w:rsidRPr="00527968" w:rsidRDefault="00DA7204" w:rsidP="00854E7E">
            <w:pPr>
              <w:rPr>
                <w:b/>
                <w:bCs/>
                <w:i/>
                <w:iCs/>
                <w:sz w:val="20"/>
                <w:szCs w:val="20"/>
              </w:rPr>
            </w:pPr>
            <w:r>
              <w:rPr>
                <w:b/>
                <w:bCs/>
                <w:i/>
                <w:iCs/>
                <w:sz w:val="20"/>
                <w:szCs w:val="20"/>
              </w:rPr>
              <w:t>#</w:t>
            </w:r>
          </w:p>
        </w:tc>
        <w:tc>
          <w:tcPr>
            <w:tcW w:w="2410" w:type="dxa"/>
            <w:shd w:val="clear" w:color="auto" w:fill="BFBFBF" w:themeFill="background1" w:themeFillShade="BF"/>
          </w:tcPr>
          <w:p w14:paraId="54986E3F" w14:textId="77777777" w:rsidR="00DA7204" w:rsidRPr="00527968" w:rsidRDefault="00DA7204" w:rsidP="00854E7E">
            <w:pPr>
              <w:rPr>
                <w:b/>
                <w:bCs/>
                <w:i/>
                <w:iCs/>
              </w:rPr>
            </w:pPr>
            <w:r w:rsidRPr="00527968">
              <w:rPr>
                <w:b/>
                <w:bCs/>
                <w:i/>
                <w:iCs/>
              </w:rPr>
              <w:t>Aktion</w:t>
            </w:r>
          </w:p>
        </w:tc>
        <w:tc>
          <w:tcPr>
            <w:tcW w:w="1417" w:type="dxa"/>
            <w:shd w:val="clear" w:color="auto" w:fill="BFBFBF" w:themeFill="background1" w:themeFillShade="BF"/>
          </w:tcPr>
          <w:p w14:paraId="600E4D3F" w14:textId="2091E411" w:rsidR="00DA7204" w:rsidRPr="00527968" w:rsidRDefault="00DA7204" w:rsidP="00854E7E">
            <w:pPr>
              <w:rPr>
                <w:b/>
                <w:bCs/>
                <w:i/>
                <w:iCs/>
              </w:rPr>
            </w:pPr>
            <w:r>
              <w:rPr>
                <w:b/>
                <w:bCs/>
                <w:i/>
                <w:iCs/>
              </w:rPr>
              <w:t>Umgebung</w:t>
            </w:r>
          </w:p>
        </w:tc>
        <w:tc>
          <w:tcPr>
            <w:tcW w:w="2126" w:type="dxa"/>
            <w:shd w:val="clear" w:color="auto" w:fill="BFBFBF" w:themeFill="background1" w:themeFillShade="BF"/>
          </w:tcPr>
          <w:p w14:paraId="76CA40B9" w14:textId="04C3A143" w:rsidR="00DA7204" w:rsidRPr="00527968" w:rsidRDefault="00DA7204" w:rsidP="00854E7E">
            <w:pPr>
              <w:rPr>
                <w:b/>
                <w:bCs/>
                <w:i/>
                <w:iCs/>
              </w:rPr>
            </w:pPr>
            <w:r w:rsidRPr="00527968">
              <w:rPr>
                <w:b/>
                <w:bCs/>
                <w:i/>
                <w:iCs/>
              </w:rPr>
              <w:t>Skript</w:t>
            </w:r>
            <w:r>
              <w:rPr>
                <w:b/>
                <w:bCs/>
                <w:i/>
                <w:iCs/>
              </w:rPr>
              <w:t>/Programm</w:t>
            </w:r>
          </w:p>
        </w:tc>
        <w:tc>
          <w:tcPr>
            <w:tcW w:w="3105" w:type="dxa"/>
            <w:shd w:val="clear" w:color="auto" w:fill="BFBFBF" w:themeFill="background1" w:themeFillShade="BF"/>
          </w:tcPr>
          <w:p w14:paraId="4821F13E" w14:textId="77777777" w:rsidR="00DA7204" w:rsidRPr="00527968" w:rsidRDefault="00DA7204" w:rsidP="00854E7E">
            <w:pPr>
              <w:rPr>
                <w:b/>
                <w:bCs/>
                <w:i/>
                <w:iCs/>
              </w:rPr>
            </w:pPr>
            <w:r w:rsidRPr="00527968">
              <w:rPr>
                <w:b/>
                <w:bCs/>
                <w:i/>
                <w:iCs/>
              </w:rPr>
              <w:t>Anmerkung</w:t>
            </w:r>
          </w:p>
        </w:tc>
      </w:tr>
      <w:tr w:rsidR="00DA7204" w:rsidRPr="00527968" w14:paraId="3CC5BC40" w14:textId="77777777" w:rsidTr="00DA7204">
        <w:trPr>
          <w:tblHeader/>
        </w:trPr>
        <w:tc>
          <w:tcPr>
            <w:tcW w:w="279" w:type="dxa"/>
            <w:shd w:val="clear" w:color="auto" w:fill="auto"/>
          </w:tcPr>
          <w:p w14:paraId="470287B8" w14:textId="0BB0044F" w:rsidR="00DA7204" w:rsidRPr="00CD09ED" w:rsidRDefault="00DA7204" w:rsidP="00854E7E">
            <w:pPr>
              <w:rPr>
                <w:sz w:val="20"/>
                <w:szCs w:val="20"/>
              </w:rPr>
            </w:pPr>
            <w:r>
              <w:rPr>
                <w:sz w:val="20"/>
                <w:szCs w:val="20"/>
              </w:rPr>
              <w:t>1</w:t>
            </w:r>
          </w:p>
        </w:tc>
        <w:tc>
          <w:tcPr>
            <w:tcW w:w="2410" w:type="dxa"/>
            <w:shd w:val="clear" w:color="auto" w:fill="auto"/>
          </w:tcPr>
          <w:p w14:paraId="471D7882" w14:textId="1089A1D7" w:rsidR="00DA7204" w:rsidRPr="00CD09ED" w:rsidRDefault="00DA7204" w:rsidP="00854E7E">
            <w:pPr>
              <w:rPr>
                <w:sz w:val="20"/>
                <w:szCs w:val="20"/>
              </w:rPr>
            </w:pPr>
            <w:r>
              <w:rPr>
                <w:sz w:val="20"/>
                <w:szCs w:val="20"/>
              </w:rPr>
              <w:t>Installation benötigter Python-Packages</w:t>
            </w:r>
          </w:p>
        </w:tc>
        <w:tc>
          <w:tcPr>
            <w:tcW w:w="1417" w:type="dxa"/>
          </w:tcPr>
          <w:p w14:paraId="3105C913" w14:textId="171CFC4D" w:rsidR="00DA7204" w:rsidRDefault="00966560" w:rsidP="00854E7E">
            <w:pPr>
              <w:rPr>
                <w:sz w:val="20"/>
                <w:szCs w:val="20"/>
              </w:rPr>
            </w:pPr>
            <w:r>
              <w:rPr>
                <w:sz w:val="20"/>
                <w:szCs w:val="20"/>
              </w:rPr>
              <w:t>Windows</w:t>
            </w:r>
          </w:p>
        </w:tc>
        <w:tc>
          <w:tcPr>
            <w:tcW w:w="2126" w:type="dxa"/>
            <w:shd w:val="clear" w:color="auto" w:fill="auto"/>
          </w:tcPr>
          <w:p w14:paraId="50A4E4D3" w14:textId="1FB655C9" w:rsidR="00DA7204" w:rsidRPr="00CD09ED" w:rsidRDefault="00DA7204" w:rsidP="00854E7E">
            <w:pPr>
              <w:rPr>
                <w:sz w:val="20"/>
                <w:szCs w:val="20"/>
              </w:rPr>
            </w:pPr>
            <w:r>
              <w:rPr>
                <w:sz w:val="20"/>
                <w:szCs w:val="20"/>
              </w:rPr>
              <w:t>---</w:t>
            </w:r>
          </w:p>
        </w:tc>
        <w:tc>
          <w:tcPr>
            <w:tcW w:w="3105" w:type="dxa"/>
            <w:shd w:val="clear" w:color="auto" w:fill="auto"/>
          </w:tcPr>
          <w:p w14:paraId="72068AAC" w14:textId="77777777" w:rsidR="00DA7204" w:rsidRDefault="00DA7204" w:rsidP="00854E7E">
            <w:pPr>
              <w:rPr>
                <w:sz w:val="20"/>
                <w:szCs w:val="20"/>
              </w:rPr>
            </w:pPr>
            <w:r>
              <w:rPr>
                <w:sz w:val="20"/>
                <w:szCs w:val="20"/>
              </w:rPr>
              <w:t>Packages:</w:t>
            </w:r>
          </w:p>
          <w:p w14:paraId="439732C5" w14:textId="77777777" w:rsidR="00DA7204" w:rsidRDefault="00DA7204" w:rsidP="00CD09ED">
            <w:pPr>
              <w:pStyle w:val="Listenabsatz"/>
              <w:numPr>
                <w:ilvl w:val="0"/>
                <w:numId w:val="24"/>
              </w:numPr>
              <w:ind w:left="225" w:hanging="218"/>
              <w:rPr>
                <w:sz w:val="20"/>
                <w:szCs w:val="20"/>
              </w:rPr>
            </w:pPr>
            <w:r>
              <w:rPr>
                <w:sz w:val="20"/>
                <w:szCs w:val="20"/>
              </w:rPr>
              <w:t>pandas</w:t>
            </w:r>
          </w:p>
          <w:p w14:paraId="60EB4512" w14:textId="53AE6D60" w:rsidR="00DA7204" w:rsidRPr="00CD09ED" w:rsidRDefault="00DA7204" w:rsidP="00CD09ED">
            <w:pPr>
              <w:pStyle w:val="Listenabsatz"/>
              <w:numPr>
                <w:ilvl w:val="0"/>
                <w:numId w:val="24"/>
              </w:numPr>
              <w:ind w:left="225" w:hanging="218"/>
              <w:rPr>
                <w:sz w:val="20"/>
                <w:szCs w:val="20"/>
              </w:rPr>
            </w:pPr>
            <w:proofErr w:type="spellStart"/>
            <w:r>
              <w:rPr>
                <w:sz w:val="20"/>
                <w:szCs w:val="20"/>
              </w:rPr>
              <w:t>sqlalchemy</w:t>
            </w:r>
            <w:proofErr w:type="spellEnd"/>
          </w:p>
        </w:tc>
      </w:tr>
      <w:tr w:rsidR="00DA7204" w:rsidRPr="00527968" w14:paraId="18EBC6FB" w14:textId="77777777" w:rsidTr="00DA7204">
        <w:tc>
          <w:tcPr>
            <w:tcW w:w="279" w:type="dxa"/>
          </w:tcPr>
          <w:p w14:paraId="3C4AD055" w14:textId="33EE7287" w:rsidR="00DA7204" w:rsidRPr="00527968" w:rsidRDefault="00DA7204" w:rsidP="00527968">
            <w:pPr>
              <w:rPr>
                <w:sz w:val="20"/>
                <w:szCs w:val="20"/>
              </w:rPr>
            </w:pPr>
            <w:r>
              <w:rPr>
                <w:sz w:val="20"/>
                <w:szCs w:val="20"/>
              </w:rPr>
              <w:t>2</w:t>
            </w:r>
          </w:p>
        </w:tc>
        <w:tc>
          <w:tcPr>
            <w:tcW w:w="2410" w:type="dxa"/>
          </w:tcPr>
          <w:p w14:paraId="1D27199C" w14:textId="707CDF21" w:rsidR="00DA7204" w:rsidRPr="00527968" w:rsidRDefault="00DA7204" w:rsidP="00527968">
            <w:pPr>
              <w:rPr>
                <w:sz w:val="20"/>
                <w:szCs w:val="20"/>
              </w:rPr>
            </w:pPr>
            <w:r w:rsidRPr="00527968">
              <w:rPr>
                <w:sz w:val="20"/>
                <w:szCs w:val="20"/>
              </w:rPr>
              <w:t>Konfiguration des Python-Programms</w:t>
            </w:r>
            <w:r>
              <w:rPr>
                <w:sz w:val="20"/>
                <w:szCs w:val="20"/>
              </w:rPr>
              <w:t xml:space="preserve"> </w:t>
            </w:r>
            <w:r w:rsidRPr="00527968">
              <w:rPr>
                <w:sz w:val="20"/>
                <w:szCs w:val="20"/>
              </w:rPr>
              <w:t>import_MasterData_directly.py</w:t>
            </w:r>
          </w:p>
        </w:tc>
        <w:tc>
          <w:tcPr>
            <w:tcW w:w="1417" w:type="dxa"/>
          </w:tcPr>
          <w:p w14:paraId="7ECB5F19" w14:textId="448445D7" w:rsidR="00DA7204" w:rsidRDefault="00966560" w:rsidP="00527968">
            <w:pPr>
              <w:rPr>
                <w:sz w:val="20"/>
                <w:szCs w:val="20"/>
              </w:rPr>
            </w:pPr>
            <w:r>
              <w:rPr>
                <w:sz w:val="20"/>
                <w:szCs w:val="20"/>
              </w:rPr>
              <w:t>Windows</w:t>
            </w:r>
          </w:p>
        </w:tc>
        <w:tc>
          <w:tcPr>
            <w:tcW w:w="2126" w:type="dxa"/>
          </w:tcPr>
          <w:p w14:paraId="000E2927" w14:textId="45FFBB90" w:rsidR="00DA7204" w:rsidRPr="00527968" w:rsidRDefault="00DA7204" w:rsidP="00527968">
            <w:pPr>
              <w:rPr>
                <w:sz w:val="20"/>
                <w:szCs w:val="20"/>
              </w:rPr>
            </w:pPr>
            <w:r>
              <w:rPr>
                <w:sz w:val="20"/>
                <w:szCs w:val="20"/>
              </w:rPr>
              <w:t>---</w:t>
            </w:r>
          </w:p>
        </w:tc>
        <w:tc>
          <w:tcPr>
            <w:tcW w:w="3105" w:type="dxa"/>
          </w:tcPr>
          <w:p w14:paraId="1A66CE07" w14:textId="5D773D14" w:rsidR="00DA7204" w:rsidRDefault="00DA7204" w:rsidP="00527968">
            <w:pPr>
              <w:rPr>
                <w:sz w:val="20"/>
                <w:szCs w:val="20"/>
              </w:rPr>
            </w:pPr>
            <w:r w:rsidRPr="00527968">
              <w:rPr>
                <w:sz w:val="20"/>
                <w:szCs w:val="20"/>
              </w:rPr>
              <w:t xml:space="preserve">Zu </w:t>
            </w:r>
            <w:r>
              <w:rPr>
                <w:sz w:val="20"/>
                <w:szCs w:val="20"/>
              </w:rPr>
              <w:t>ä</w:t>
            </w:r>
            <w:r w:rsidRPr="00527968">
              <w:rPr>
                <w:sz w:val="20"/>
                <w:szCs w:val="20"/>
              </w:rPr>
              <w:t>ndernd:</w:t>
            </w:r>
          </w:p>
          <w:p w14:paraId="2FB987E6" w14:textId="77777777" w:rsidR="00DA7204" w:rsidRDefault="00DA7204" w:rsidP="00527968">
            <w:pPr>
              <w:pStyle w:val="Listenabsatz"/>
              <w:numPr>
                <w:ilvl w:val="0"/>
                <w:numId w:val="23"/>
              </w:numPr>
              <w:ind w:left="225" w:hanging="218"/>
              <w:rPr>
                <w:sz w:val="20"/>
                <w:szCs w:val="20"/>
              </w:rPr>
            </w:pPr>
            <w:r>
              <w:rPr>
                <w:sz w:val="20"/>
                <w:szCs w:val="20"/>
              </w:rPr>
              <w:t xml:space="preserve">[Zeile 19] Parameter 'u' von </w:t>
            </w:r>
            <w:proofErr w:type="spellStart"/>
            <w:r>
              <w:rPr>
                <w:sz w:val="20"/>
                <w:szCs w:val="20"/>
              </w:rPr>
              <w:t>sql.create_engine</w:t>
            </w:r>
            <w:proofErr w:type="spellEnd"/>
            <w:r>
              <w:rPr>
                <w:sz w:val="20"/>
                <w:szCs w:val="20"/>
              </w:rPr>
              <w:t>: aktueller SN-User-Name</w:t>
            </w:r>
          </w:p>
          <w:p w14:paraId="2C738E04" w14:textId="77777777" w:rsidR="00DA7204" w:rsidRDefault="00DA7204" w:rsidP="00527968">
            <w:pPr>
              <w:pStyle w:val="Listenabsatz"/>
              <w:numPr>
                <w:ilvl w:val="0"/>
                <w:numId w:val="23"/>
              </w:numPr>
              <w:ind w:left="225" w:hanging="218"/>
              <w:rPr>
                <w:sz w:val="20"/>
                <w:szCs w:val="20"/>
              </w:rPr>
            </w:pPr>
            <w:r>
              <w:rPr>
                <w:sz w:val="20"/>
                <w:szCs w:val="20"/>
              </w:rPr>
              <w:t xml:space="preserve">[Zeile 20] Parameter 'p' von </w:t>
            </w:r>
            <w:proofErr w:type="spellStart"/>
            <w:r>
              <w:rPr>
                <w:sz w:val="20"/>
                <w:szCs w:val="20"/>
              </w:rPr>
              <w:t>sql.create_engine</w:t>
            </w:r>
            <w:proofErr w:type="spellEnd"/>
            <w:r>
              <w:rPr>
                <w:sz w:val="20"/>
                <w:szCs w:val="20"/>
              </w:rPr>
              <w:t>: Passwort</w:t>
            </w:r>
          </w:p>
          <w:p w14:paraId="3A4D687A" w14:textId="56FD2E84" w:rsidR="00DA7204" w:rsidRPr="00CD09ED" w:rsidRDefault="00DA7204" w:rsidP="00CD09ED">
            <w:pPr>
              <w:pStyle w:val="Listenabsatz"/>
              <w:numPr>
                <w:ilvl w:val="0"/>
                <w:numId w:val="23"/>
              </w:numPr>
              <w:ind w:left="225" w:hanging="218"/>
              <w:rPr>
                <w:sz w:val="20"/>
                <w:szCs w:val="20"/>
              </w:rPr>
            </w:pPr>
            <w:r>
              <w:rPr>
                <w:sz w:val="20"/>
                <w:szCs w:val="20"/>
              </w:rPr>
              <w:t>[Zeile 30] Variable '</w:t>
            </w:r>
            <w:proofErr w:type="spellStart"/>
            <w:r>
              <w:rPr>
                <w:sz w:val="20"/>
                <w:szCs w:val="20"/>
              </w:rPr>
              <w:t>csv_path</w:t>
            </w:r>
            <w:proofErr w:type="spellEnd"/>
            <w:r>
              <w:rPr>
                <w:sz w:val="20"/>
                <w:szCs w:val="20"/>
              </w:rPr>
              <w:t xml:space="preserve">': </w:t>
            </w:r>
            <w:r w:rsidR="00966560">
              <w:rPr>
                <w:sz w:val="20"/>
                <w:szCs w:val="20"/>
              </w:rPr>
              <w:t xml:space="preserve">Pfad zum </w:t>
            </w:r>
            <w:r>
              <w:rPr>
                <w:sz w:val="20"/>
                <w:szCs w:val="20"/>
              </w:rPr>
              <w:t>Folder der CSV-Dateien mit Master-Daten</w:t>
            </w:r>
          </w:p>
        </w:tc>
      </w:tr>
      <w:tr w:rsidR="00DA7204" w:rsidRPr="00527968" w14:paraId="2CD28653" w14:textId="77777777" w:rsidTr="00DA7204">
        <w:tc>
          <w:tcPr>
            <w:tcW w:w="279" w:type="dxa"/>
          </w:tcPr>
          <w:p w14:paraId="2B67A8DA" w14:textId="7DBD56A3" w:rsidR="00DA7204" w:rsidRDefault="00DA7204" w:rsidP="00DA7204">
            <w:pPr>
              <w:rPr>
                <w:sz w:val="20"/>
                <w:szCs w:val="20"/>
              </w:rPr>
            </w:pPr>
            <w:r>
              <w:rPr>
                <w:sz w:val="20"/>
                <w:szCs w:val="20"/>
              </w:rPr>
              <w:t>3</w:t>
            </w:r>
          </w:p>
        </w:tc>
        <w:tc>
          <w:tcPr>
            <w:tcW w:w="2410" w:type="dxa"/>
          </w:tcPr>
          <w:p w14:paraId="42C575F5" w14:textId="248E7744" w:rsidR="00DA7204" w:rsidRPr="00527968" w:rsidRDefault="00DA7204" w:rsidP="00DA7204">
            <w:pPr>
              <w:rPr>
                <w:sz w:val="20"/>
                <w:szCs w:val="20"/>
              </w:rPr>
            </w:pPr>
            <w:r>
              <w:rPr>
                <w:sz w:val="20"/>
                <w:szCs w:val="20"/>
              </w:rPr>
              <w:t>Upload der CSV-Dateien mit Masterdaten in Tabellen</w:t>
            </w:r>
          </w:p>
        </w:tc>
        <w:tc>
          <w:tcPr>
            <w:tcW w:w="1417" w:type="dxa"/>
          </w:tcPr>
          <w:p w14:paraId="7D863CA6" w14:textId="36BD1D0B" w:rsidR="00DA7204" w:rsidRPr="00527968" w:rsidRDefault="00DA7204" w:rsidP="00DA7204">
            <w:pPr>
              <w:rPr>
                <w:sz w:val="20"/>
                <w:szCs w:val="20"/>
              </w:rPr>
            </w:pPr>
            <w:r>
              <w:rPr>
                <w:sz w:val="20"/>
                <w:szCs w:val="20"/>
              </w:rPr>
              <w:t>Windows-Kommandoeingabe</w:t>
            </w:r>
          </w:p>
        </w:tc>
        <w:tc>
          <w:tcPr>
            <w:tcW w:w="2126" w:type="dxa"/>
          </w:tcPr>
          <w:p w14:paraId="2C4B0BC6" w14:textId="2178183B" w:rsidR="00DA7204" w:rsidRPr="00527968" w:rsidRDefault="00DA7204" w:rsidP="00DA7204">
            <w:pPr>
              <w:rPr>
                <w:sz w:val="20"/>
                <w:szCs w:val="20"/>
              </w:rPr>
            </w:pPr>
            <w:r w:rsidRPr="00527968">
              <w:rPr>
                <w:sz w:val="20"/>
                <w:szCs w:val="20"/>
              </w:rPr>
              <w:t>import_MasterData_directly.py</w:t>
            </w:r>
          </w:p>
        </w:tc>
        <w:tc>
          <w:tcPr>
            <w:tcW w:w="3105" w:type="dxa"/>
          </w:tcPr>
          <w:p w14:paraId="560F879D" w14:textId="379B6E47" w:rsidR="00DA7204" w:rsidRPr="00527968" w:rsidRDefault="00DA7204" w:rsidP="00DA7204">
            <w:pPr>
              <w:rPr>
                <w:sz w:val="20"/>
                <w:szCs w:val="20"/>
              </w:rPr>
            </w:pPr>
            <w:r w:rsidRPr="00CD09ED">
              <w:rPr>
                <w:sz w:val="20"/>
                <w:szCs w:val="20"/>
              </w:rPr>
              <w:t xml:space="preserve">Die </w:t>
            </w:r>
            <w:r>
              <w:rPr>
                <w:sz w:val="20"/>
                <w:szCs w:val="20"/>
              </w:rPr>
              <w:t>Ziel-</w:t>
            </w:r>
            <w:r w:rsidRPr="00CD09ED">
              <w:rPr>
                <w:sz w:val="20"/>
                <w:szCs w:val="20"/>
              </w:rPr>
              <w:t>Tabellen werden beim Ausführen des Lade-Programmes automatisch erstellt.</w:t>
            </w:r>
          </w:p>
        </w:tc>
      </w:tr>
    </w:tbl>
    <w:p w14:paraId="7D29834C" w14:textId="77777777" w:rsidR="00527968" w:rsidRDefault="00527968" w:rsidP="008B49A4"/>
    <w:p w14:paraId="1EC1E620" w14:textId="3B0718E4" w:rsidR="00BE5F20" w:rsidRDefault="00BE5F20" w:rsidP="00BE5F20">
      <w:pPr>
        <w:pStyle w:val="berschrift2"/>
      </w:pPr>
      <w:r>
        <w:t>Laden der Statistikdaten</w:t>
      </w:r>
    </w:p>
    <w:p w14:paraId="09A8D540" w14:textId="2661F8FA" w:rsidR="0079790E" w:rsidRDefault="00E83923" w:rsidP="00BE5F20">
      <w:r>
        <w:t>Die Statistikdaten können aus dem Internet-Auftri</w:t>
      </w:r>
      <w:r w:rsidR="00660498">
        <w:t>tt</w:t>
      </w:r>
      <w:r>
        <w:t xml:space="preserve"> des</w:t>
      </w:r>
      <w:r w:rsidR="00E87FFB">
        <w:t xml:space="preserve"> </w:t>
      </w:r>
      <w:r>
        <w:t>AoEC als .</w:t>
      </w:r>
      <w:proofErr w:type="spellStart"/>
      <w:r>
        <w:t>zip</w:t>
      </w:r>
      <w:proofErr w:type="spellEnd"/>
      <w:r>
        <w:t>-Datei heruntergeladen werden</w:t>
      </w:r>
      <w:r w:rsidR="0079790E">
        <w:t xml:space="preserve"> und liegen dann mit dem Namen vor:</w:t>
      </w:r>
    </w:p>
    <w:p w14:paraId="5FB140E0" w14:textId="3FE445A5" w:rsidR="00E83923" w:rsidRPr="0079790E" w:rsidRDefault="0079790E" w:rsidP="008F1EA4">
      <w:pPr>
        <w:ind w:left="708"/>
        <w:rPr>
          <w:rFonts w:ascii="Courier New" w:hAnsi="Courier New" w:cs="Courier New"/>
        </w:rPr>
      </w:pPr>
      <w:r w:rsidRPr="0079790E">
        <w:rPr>
          <w:rFonts w:ascii="Courier New" w:hAnsi="Courier New" w:cs="Courier New"/>
        </w:rPr>
        <w:t>datvers_files.zip</w:t>
      </w:r>
    </w:p>
    <w:p w14:paraId="369DAC0A" w14:textId="2DFDB139" w:rsidR="0079790E" w:rsidRDefault="008F1EA4" w:rsidP="00BE5F20">
      <w:r>
        <w:t>Diese Datei enthält .dat-Files im STATA-Format. D</w:t>
      </w:r>
      <w:r w:rsidR="00E87FFB">
        <w:t>a d</w:t>
      </w:r>
      <w:r>
        <w:t>ieses Format nicht direkt von Snowflake verarbeitet werde</w:t>
      </w:r>
      <w:r w:rsidR="00E87FFB">
        <w:t xml:space="preserve"> kann, </w:t>
      </w:r>
      <w:r>
        <w:t xml:space="preserve">muss </w:t>
      </w:r>
      <w:r w:rsidR="00E87FFB">
        <w:t xml:space="preserve">es </w:t>
      </w:r>
      <w:r>
        <w:t xml:space="preserve">entweder in ein CSV-Format oder </w:t>
      </w:r>
      <w:r w:rsidR="00E87FFB">
        <w:t xml:space="preserve">auf anderem Weg verarbeitbar gemacht werden. In vorliegenden Beispiel </w:t>
      </w:r>
      <w:r w:rsidR="00020BD7">
        <w:t>wird</w:t>
      </w:r>
      <w:r w:rsidR="00E87FFB">
        <w:t xml:space="preserve"> das </w:t>
      </w:r>
      <w:r w:rsidR="00020BD7">
        <w:t>mit dem</w:t>
      </w:r>
      <w:r w:rsidR="006658DE">
        <w:t xml:space="preserve"> </w:t>
      </w:r>
      <w:r w:rsidR="00E87FFB">
        <w:t xml:space="preserve">Python-Package pandas </w:t>
      </w:r>
      <w:r w:rsidR="00020BD7">
        <w:t>gemacht</w:t>
      </w:r>
      <w:r>
        <w:t>.</w:t>
      </w:r>
    </w:p>
    <w:p w14:paraId="66ADDF80" w14:textId="3E890A30" w:rsidR="0079790E" w:rsidRDefault="00704E24" w:rsidP="00BE5F20">
      <w:r>
        <w:t xml:space="preserve">Von den unterschiedlichen </w:t>
      </w:r>
      <w:r w:rsidR="00020BD7">
        <w:t xml:space="preserve">Möglichkeiten zu </w:t>
      </w:r>
      <w:r w:rsidR="006658DE">
        <w:t>laden,</w:t>
      </w:r>
      <w:r>
        <w:t xml:space="preserve"> </w:t>
      </w:r>
      <w:proofErr w:type="gramStart"/>
      <w:r>
        <w:t>wurden</w:t>
      </w:r>
      <w:proofErr w:type="gramEnd"/>
      <w:r>
        <w:t xml:space="preserve"> drei für den Showcase implementiert:</w:t>
      </w:r>
    </w:p>
    <w:p w14:paraId="7D8DC9B9" w14:textId="32437EA3" w:rsidR="00704E24" w:rsidRDefault="00704E24" w:rsidP="00704E24">
      <w:pPr>
        <w:pStyle w:val="Listenabsatz"/>
        <w:numPr>
          <w:ilvl w:val="0"/>
          <w:numId w:val="25"/>
        </w:numPr>
      </w:pPr>
      <w:r>
        <w:t>Laden nur mit Funktionen von Snowflake</w:t>
      </w:r>
    </w:p>
    <w:p w14:paraId="4E135927" w14:textId="5FB0AD7D" w:rsidR="00704E24" w:rsidRDefault="00704E24" w:rsidP="00704E24">
      <w:pPr>
        <w:pStyle w:val="Listenabsatz"/>
        <w:numPr>
          <w:ilvl w:val="0"/>
          <w:numId w:val="25"/>
        </w:numPr>
      </w:pPr>
      <w:r>
        <w:t>Laden mittels eines externen Python-Programmes</w:t>
      </w:r>
    </w:p>
    <w:p w14:paraId="2C3FAA2B" w14:textId="1E9A5CF6" w:rsidR="00704E24" w:rsidRDefault="00704E24" w:rsidP="00704E24">
      <w:pPr>
        <w:pStyle w:val="Listenabsatz"/>
        <w:numPr>
          <w:ilvl w:val="0"/>
          <w:numId w:val="25"/>
        </w:numPr>
      </w:pPr>
      <w:r>
        <w:t>Laden mittels eines Snowflake-internen Notebooks</w:t>
      </w:r>
    </w:p>
    <w:p w14:paraId="4DF81DE8" w14:textId="7BEF7F90" w:rsidR="00BE5F20" w:rsidRDefault="00704E24" w:rsidP="00BE5F20">
      <w:r>
        <w:t xml:space="preserve">Die Verfahre unterscheiden sich unter anderem auch darin, welche vorbereitenden Schritte ausgeführt werden müssen (e.g. Konvertierung des </w:t>
      </w:r>
      <w:r w:rsidR="006658DE">
        <w:t>STATA</w:t>
      </w:r>
      <w:r>
        <w:t xml:space="preserve">-Formates in ein </w:t>
      </w:r>
      <w:r w:rsidR="006658DE">
        <w:t>CSV</w:t>
      </w:r>
      <w:r>
        <w:t>-Format) und welche in welche Zwischenstationen die Daten übertragen werden müssen.</w:t>
      </w:r>
    </w:p>
    <w:p w14:paraId="251D7045" w14:textId="1395E228" w:rsidR="006658DE" w:rsidRDefault="006658DE" w:rsidP="006658DE">
      <w:pPr>
        <w:pStyle w:val="Beschriftung"/>
        <w:keepNext/>
      </w:pPr>
      <w:r>
        <w:t xml:space="preserve">Tabelle </w:t>
      </w:r>
      <w:r>
        <w:fldChar w:fldCharType="begin"/>
      </w:r>
      <w:r>
        <w:instrText xml:space="preserve"> SEQ Tabelle \* ARABIC </w:instrText>
      </w:r>
      <w:r>
        <w:fldChar w:fldCharType="separate"/>
      </w:r>
      <w:r>
        <w:rPr>
          <w:noProof/>
        </w:rPr>
        <w:t>5</w:t>
      </w:r>
      <w:r>
        <w:fldChar w:fldCharType="end"/>
      </w:r>
      <w:r>
        <w:t>: Eigenschaften der Ladeverfahren</w:t>
      </w:r>
    </w:p>
    <w:tbl>
      <w:tblPr>
        <w:tblStyle w:val="Tabellenraster"/>
        <w:tblW w:w="9209" w:type="dxa"/>
        <w:tblLook w:val="04A0" w:firstRow="1" w:lastRow="0" w:firstColumn="1" w:lastColumn="0" w:noHBand="0" w:noVBand="1"/>
      </w:tblPr>
      <w:tblGrid>
        <w:gridCol w:w="340"/>
        <w:gridCol w:w="1954"/>
        <w:gridCol w:w="1694"/>
        <w:gridCol w:w="1394"/>
        <w:gridCol w:w="1752"/>
        <w:gridCol w:w="2075"/>
      </w:tblGrid>
      <w:tr w:rsidR="006658DE" w:rsidRPr="00704E24" w14:paraId="7C4E3CFD" w14:textId="0E55C97B" w:rsidTr="006658DE">
        <w:trPr>
          <w:tblHeader/>
        </w:trPr>
        <w:tc>
          <w:tcPr>
            <w:tcW w:w="340" w:type="dxa"/>
            <w:shd w:val="clear" w:color="auto" w:fill="BFBFBF" w:themeFill="background1" w:themeFillShade="BF"/>
          </w:tcPr>
          <w:p w14:paraId="2DE2F54E" w14:textId="77777777" w:rsidR="006658DE" w:rsidRPr="00704E24" w:rsidRDefault="006658DE" w:rsidP="0078198B">
            <w:pPr>
              <w:rPr>
                <w:b/>
                <w:bCs/>
                <w:i/>
                <w:iCs/>
              </w:rPr>
            </w:pPr>
            <w:r w:rsidRPr="00704E24">
              <w:rPr>
                <w:b/>
                <w:bCs/>
                <w:i/>
                <w:iCs/>
              </w:rPr>
              <w:t>#</w:t>
            </w:r>
          </w:p>
        </w:tc>
        <w:tc>
          <w:tcPr>
            <w:tcW w:w="1954" w:type="dxa"/>
            <w:shd w:val="clear" w:color="auto" w:fill="BFBFBF" w:themeFill="background1" w:themeFillShade="BF"/>
          </w:tcPr>
          <w:p w14:paraId="76E97A03" w14:textId="419F013B" w:rsidR="006658DE" w:rsidRPr="00704E24" w:rsidRDefault="006658DE" w:rsidP="0078198B">
            <w:pPr>
              <w:rPr>
                <w:b/>
                <w:bCs/>
                <w:i/>
                <w:iCs/>
              </w:rPr>
            </w:pPr>
            <w:r w:rsidRPr="00704E24">
              <w:rPr>
                <w:b/>
                <w:bCs/>
                <w:i/>
                <w:iCs/>
              </w:rPr>
              <w:t>Lade</w:t>
            </w:r>
            <w:r>
              <w:rPr>
                <w:b/>
                <w:bCs/>
                <w:i/>
                <w:iCs/>
              </w:rPr>
              <w:t>verfahren</w:t>
            </w:r>
          </w:p>
        </w:tc>
        <w:tc>
          <w:tcPr>
            <w:tcW w:w="1694" w:type="dxa"/>
            <w:shd w:val="clear" w:color="auto" w:fill="BFBFBF" w:themeFill="background1" w:themeFillShade="BF"/>
          </w:tcPr>
          <w:p w14:paraId="75FACCA2" w14:textId="77777777" w:rsidR="006658DE" w:rsidRPr="00704E24" w:rsidRDefault="006658DE" w:rsidP="0078198B">
            <w:pPr>
              <w:rPr>
                <w:b/>
                <w:bCs/>
                <w:i/>
                <w:iCs/>
              </w:rPr>
            </w:pPr>
            <w:r w:rsidRPr="00704E24">
              <w:rPr>
                <w:b/>
                <w:bCs/>
                <w:i/>
                <w:iCs/>
              </w:rPr>
              <w:t xml:space="preserve">vorherige Konvertierung .dat </w:t>
            </w:r>
            <w:r w:rsidRPr="00704E24">
              <w:rPr>
                <w:b/>
                <w:bCs/>
                <w:i/>
                <w:iCs/>
              </w:rPr>
              <w:sym w:font="Wingdings" w:char="F0E0"/>
            </w:r>
            <w:r w:rsidRPr="00704E24">
              <w:rPr>
                <w:b/>
                <w:bCs/>
                <w:i/>
                <w:iCs/>
              </w:rPr>
              <w:t xml:space="preserve"> .</w:t>
            </w:r>
            <w:proofErr w:type="spellStart"/>
            <w:r w:rsidRPr="00704E24">
              <w:rPr>
                <w:b/>
                <w:bCs/>
                <w:i/>
                <w:iCs/>
              </w:rPr>
              <w:t>csv</w:t>
            </w:r>
            <w:proofErr w:type="spellEnd"/>
          </w:p>
        </w:tc>
        <w:tc>
          <w:tcPr>
            <w:tcW w:w="1394" w:type="dxa"/>
            <w:shd w:val="clear" w:color="auto" w:fill="BFBFBF" w:themeFill="background1" w:themeFillShade="BF"/>
          </w:tcPr>
          <w:p w14:paraId="31895352" w14:textId="77777777" w:rsidR="006658DE" w:rsidRPr="00704E24" w:rsidRDefault="006658DE" w:rsidP="0078198B">
            <w:pPr>
              <w:rPr>
                <w:b/>
                <w:bCs/>
                <w:i/>
                <w:iCs/>
              </w:rPr>
            </w:pPr>
            <w:proofErr w:type="spellStart"/>
            <w:r w:rsidRPr="00704E24">
              <w:rPr>
                <w:b/>
                <w:bCs/>
                <w:i/>
                <w:iCs/>
              </w:rPr>
              <w:t>Staging</w:t>
            </w:r>
            <w:proofErr w:type="spellEnd"/>
            <w:r w:rsidRPr="00704E24">
              <w:rPr>
                <w:b/>
                <w:bCs/>
                <w:i/>
                <w:iCs/>
              </w:rPr>
              <w:t xml:space="preserve"> in internem Stage</w:t>
            </w:r>
          </w:p>
        </w:tc>
        <w:tc>
          <w:tcPr>
            <w:tcW w:w="1752" w:type="dxa"/>
            <w:shd w:val="clear" w:color="auto" w:fill="BFBFBF" w:themeFill="background1" w:themeFillShade="BF"/>
          </w:tcPr>
          <w:p w14:paraId="4519CAED" w14:textId="7BCCDE04" w:rsidR="006658DE" w:rsidRPr="00704E24" w:rsidRDefault="006658DE" w:rsidP="0078198B">
            <w:pPr>
              <w:rPr>
                <w:b/>
                <w:bCs/>
                <w:i/>
                <w:iCs/>
              </w:rPr>
            </w:pPr>
            <w:r>
              <w:rPr>
                <w:b/>
                <w:bCs/>
                <w:i/>
                <w:iCs/>
              </w:rPr>
              <w:t>Zieltabellen</w:t>
            </w:r>
          </w:p>
        </w:tc>
        <w:tc>
          <w:tcPr>
            <w:tcW w:w="2075" w:type="dxa"/>
            <w:shd w:val="clear" w:color="auto" w:fill="BFBFBF" w:themeFill="background1" w:themeFillShade="BF"/>
          </w:tcPr>
          <w:p w14:paraId="0C1F3DCB" w14:textId="2A58A26A" w:rsidR="006658DE" w:rsidRDefault="006658DE" w:rsidP="0078198B">
            <w:pPr>
              <w:rPr>
                <w:b/>
                <w:bCs/>
                <w:i/>
                <w:iCs/>
              </w:rPr>
            </w:pPr>
            <w:r>
              <w:rPr>
                <w:b/>
                <w:bCs/>
                <w:i/>
                <w:iCs/>
              </w:rPr>
              <w:t>Performance</w:t>
            </w:r>
          </w:p>
        </w:tc>
      </w:tr>
      <w:tr w:rsidR="006658DE" w:rsidRPr="00704E24" w14:paraId="125FB716" w14:textId="25923A83" w:rsidTr="006658DE">
        <w:tc>
          <w:tcPr>
            <w:tcW w:w="340" w:type="dxa"/>
          </w:tcPr>
          <w:p w14:paraId="6086ABB2" w14:textId="15F5F1D6" w:rsidR="006658DE" w:rsidRPr="00704E24" w:rsidRDefault="006658DE" w:rsidP="0078198B">
            <w:pPr>
              <w:rPr>
                <w:sz w:val="20"/>
                <w:szCs w:val="20"/>
              </w:rPr>
            </w:pPr>
            <w:r w:rsidRPr="00704E24">
              <w:rPr>
                <w:sz w:val="20"/>
                <w:szCs w:val="20"/>
              </w:rPr>
              <w:t>1</w:t>
            </w:r>
          </w:p>
        </w:tc>
        <w:tc>
          <w:tcPr>
            <w:tcW w:w="1954" w:type="dxa"/>
          </w:tcPr>
          <w:p w14:paraId="2975BA2F" w14:textId="36B52849" w:rsidR="006658DE" w:rsidRPr="00704E24" w:rsidRDefault="006658DE" w:rsidP="0078198B">
            <w:pPr>
              <w:rPr>
                <w:sz w:val="20"/>
                <w:szCs w:val="20"/>
              </w:rPr>
            </w:pPr>
            <w:r w:rsidRPr="00704E24">
              <w:rPr>
                <w:sz w:val="20"/>
                <w:szCs w:val="20"/>
              </w:rPr>
              <w:t>nur mit Funktionen von Snowflake</w:t>
            </w:r>
          </w:p>
        </w:tc>
        <w:tc>
          <w:tcPr>
            <w:tcW w:w="1694" w:type="dxa"/>
          </w:tcPr>
          <w:p w14:paraId="247473D8" w14:textId="7006BCFC" w:rsidR="006658DE" w:rsidRPr="00704E24" w:rsidRDefault="006658DE" w:rsidP="0078198B">
            <w:pPr>
              <w:rPr>
                <w:sz w:val="20"/>
                <w:szCs w:val="20"/>
              </w:rPr>
            </w:pPr>
            <w:r>
              <w:rPr>
                <w:sz w:val="20"/>
                <w:szCs w:val="20"/>
              </w:rPr>
              <w:t>erforderlich</w:t>
            </w:r>
          </w:p>
        </w:tc>
        <w:tc>
          <w:tcPr>
            <w:tcW w:w="1394" w:type="dxa"/>
          </w:tcPr>
          <w:p w14:paraId="228CE5FC" w14:textId="7941DA0F" w:rsidR="006658DE" w:rsidRPr="00704E24" w:rsidRDefault="006658DE" w:rsidP="0078198B">
            <w:pPr>
              <w:rPr>
                <w:sz w:val="20"/>
                <w:szCs w:val="20"/>
              </w:rPr>
            </w:pPr>
            <w:r>
              <w:rPr>
                <w:sz w:val="20"/>
                <w:szCs w:val="20"/>
              </w:rPr>
              <w:t>ja</w:t>
            </w:r>
          </w:p>
        </w:tc>
        <w:tc>
          <w:tcPr>
            <w:tcW w:w="1752" w:type="dxa"/>
          </w:tcPr>
          <w:p w14:paraId="28238C31" w14:textId="3A145FB0" w:rsidR="006658DE" w:rsidRDefault="006658DE" w:rsidP="0078198B">
            <w:pPr>
              <w:rPr>
                <w:sz w:val="20"/>
                <w:szCs w:val="20"/>
              </w:rPr>
            </w:pPr>
            <w:r>
              <w:rPr>
                <w:sz w:val="20"/>
                <w:szCs w:val="20"/>
              </w:rPr>
              <w:t>müssen vorbereitet sein</w:t>
            </w:r>
          </w:p>
        </w:tc>
        <w:tc>
          <w:tcPr>
            <w:tcW w:w="2075" w:type="dxa"/>
          </w:tcPr>
          <w:p w14:paraId="75DB7C0B" w14:textId="67354968" w:rsidR="006658DE" w:rsidRDefault="006658DE" w:rsidP="0078198B">
            <w:pPr>
              <w:rPr>
                <w:sz w:val="20"/>
                <w:szCs w:val="20"/>
              </w:rPr>
            </w:pPr>
            <w:r>
              <w:rPr>
                <w:sz w:val="20"/>
                <w:szCs w:val="20"/>
              </w:rPr>
              <w:t>hoch</w:t>
            </w:r>
          </w:p>
        </w:tc>
      </w:tr>
      <w:tr w:rsidR="006658DE" w:rsidRPr="00704E24" w14:paraId="30634FE5" w14:textId="0032A4A4" w:rsidTr="006658DE">
        <w:tc>
          <w:tcPr>
            <w:tcW w:w="340" w:type="dxa"/>
          </w:tcPr>
          <w:p w14:paraId="487DEBFA" w14:textId="6CFCC321" w:rsidR="006658DE" w:rsidRPr="00704E24" w:rsidRDefault="006658DE" w:rsidP="0078198B">
            <w:pPr>
              <w:rPr>
                <w:sz w:val="20"/>
                <w:szCs w:val="20"/>
              </w:rPr>
            </w:pPr>
            <w:r w:rsidRPr="00704E24">
              <w:rPr>
                <w:sz w:val="20"/>
                <w:szCs w:val="20"/>
              </w:rPr>
              <w:t>2</w:t>
            </w:r>
          </w:p>
        </w:tc>
        <w:tc>
          <w:tcPr>
            <w:tcW w:w="1954" w:type="dxa"/>
          </w:tcPr>
          <w:p w14:paraId="21D2B4D5" w14:textId="5E918B9E" w:rsidR="006658DE" w:rsidRPr="00704E24" w:rsidRDefault="006658DE" w:rsidP="0078198B">
            <w:pPr>
              <w:rPr>
                <w:sz w:val="20"/>
                <w:szCs w:val="20"/>
              </w:rPr>
            </w:pPr>
            <w:r w:rsidRPr="00704E24">
              <w:rPr>
                <w:sz w:val="20"/>
                <w:szCs w:val="20"/>
              </w:rPr>
              <w:t>mit externem Python-Programm</w:t>
            </w:r>
          </w:p>
        </w:tc>
        <w:tc>
          <w:tcPr>
            <w:tcW w:w="1694" w:type="dxa"/>
          </w:tcPr>
          <w:p w14:paraId="2B700F25" w14:textId="3584E39B" w:rsidR="006658DE" w:rsidRPr="00704E24" w:rsidRDefault="006658DE" w:rsidP="0078198B">
            <w:pPr>
              <w:rPr>
                <w:sz w:val="20"/>
                <w:szCs w:val="20"/>
              </w:rPr>
            </w:pPr>
            <w:r>
              <w:rPr>
                <w:sz w:val="20"/>
                <w:szCs w:val="20"/>
              </w:rPr>
              <w:t>wird beim Laden konvertiert</w:t>
            </w:r>
          </w:p>
        </w:tc>
        <w:tc>
          <w:tcPr>
            <w:tcW w:w="1394" w:type="dxa"/>
          </w:tcPr>
          <w:p w14:paraId="0501C806" w14:textId="3D91D3B4" w:rsidR="006658DE" w:rsidRPr="00704E24" w:rsidRDefault="006658DE" w:rsidP="0078198B">
            <w:pPr>
              <w:rPr>
                <w:sz w:val="20"/>
                <w:szCs w:val="20"/>
              </w:rPr>
            </w:pPr>
            <w:r>
              <w:rPr>
                <w:sz w:val="20"/>
                <w:szCs w:val="20"/>
              </w:rPr>
              <w:t>nein</w:t>
            </w:r>
          </w:p>
        </w:tc>
        <w:tc>
          <w:tcPr>
            <w:tcW w:w="1752" w:type="dxa"/>
          </w:tcPr>
          <w:p w14:paraId="26202899" w14:textId="71C14894" w:rsidR="006658DE" w:rsidRDefault="006658DE" w:rsidP="0078198B">
            <w:pPr>
              <w:rPr>
                <w:sz w:val="20"/>
                <w:szCs w:val="20"/>
              </w:rPr>
            </w:pPr>
            <w:r>
              <w:rPr>
                <w:sz w:val="20"/>
                <w:szCs w:val="20"/>
              </w:rPr>
              <w:t>werden automatisch erstellt</w:t>
            </w:r>
          </w:p>
        </w:tc>
        <w:tc>
          <w:tcPr>
            <w:tcW w:w="2075" w:type="dxa"/>
          </w:tcPr>
          <w:p w14:paraId="31E2D7C2" w14:textId="5BDC82F0" w:rsidR="006658DE" w:rsidRDefault="006658DE" w:rsidP="0078198B">
            <w:pPr>
              <w:rPr>
                <w:sz w:val="20"/>
                <w:szCs w:val="20"/>
              </w:rPr>
            </w:pPr>
            <w:r>
              <w:rPr>
                <w:sz w:val="20"/>
                <w:szCs w:val="20"/>
              </w:rPr>
              <w:t>gering</w:t>
            </w:r>
          </w:p>
        </w:tc>
      </w:tr>
      <w:tr w:rsidR="006658DE" w:rsidRPr="00704E24" w14:paraId="5AB142D8" w14:textId="667BFF73" w:rsidTr="006658DE">
        <w:tc>
          <w:tcPr>
            <w:tcW w:w="340" w:type="dxa"/>
          </w:tcPr>
          <w:p w14:paraId="1E8ED95D" w14:textId="5D5E3A8C" w:rsidR="006658DE" w:rsidRPr="00704E24" w:rsidRDefault="006658DE" w:rsidP="006658DE">
            <w:pPr>
              <w:rPr>
                <w:sz w:val="20"/>
                <w:szCs w:val="20"/>
              </w:rPr>
            </w:pPr>
            <w:r>
              <w:rPr>
                <w:sz w:val="20"/>
                <w:szCs w:val="20"/>
              </w:rPr>
              <w:lastRenderedPageBreak/>
              <w:t>3</w:t>
            </w:r>
          </w:p>
        </w:tc>
        <w:tc>
          <w:tcPr>
            <w:tcW w:w="1954" w:type="dxa"/>
          </w:tcPr>
          <w:p w14:paraId="69358C31" w14:textId="26AD98D3" w:rsidR="006658DE" w:rsidRPr="00704E24" w:rsidRDefault="006658DE" w:rsidP="006658DE">
            <w:pPr>
              <w:rPr>
                <w:sz w:val="20"/>
                <w:szCs w:val="20"/>
              </w:rPr>
            </w:pPr>
            <w:r>
              <w:rPr>
                <w:sz w:val="20"/>
                <w:szCs w:val="20"/>
              </w:rPr>
              <w:t xml:space="preserve">mit </w:t>
            </w:r>
            <w:r w:rsidRPr="00704E24">
              <w:rPr>
                <w:sz w:val="20"/>
                <w:szCs w:val="20"/>
              </w:rPr>
              <w:t>Snowflake-interne</w:t>
            </w:r>
            <w:r>
              <w:rPr>
                <w:sz w:val="20"/>
                <w:szCs w:val="20"/>
              </w:rPr>
              <w:t>m</w:t>
            </w:r>
            <w:r w:rsidRPr="00704E24">
              <w:rPr>
                <w:sz w:val="20"/>
                <w:szCs w:val="20"/>
              </w:rPr>
              <w:t xml:space="preserve"> Notebook</w:t>
            </w:r>
          </w:p>
        </w:tc>
        <w:tc>
          <w:tcPr>
            <w:tcW w:w="1694" w:type="dxa"/>
          </w:tcPr>
          <w:p w14:paraId="4650119C" w14:textId="26DACF08" w:rsidR="006658DE" w:rsidRDefault="006658DE" w:rsidP="006658DE">
            <w:pPr>
              <w:rPr>
                <w:sz w:val="20"/>
                <w:szCs w:val="20"/>
              </w:rPr>
            </w:pPr>
            <w:r>
              <w:rPr>
                <w:sz w:val="20"/>
                <w:szCs w:val="20"/>
              </w:rPr>
              <w:t>wird beim Laden konvertiert</w:t>
            </w:r>
          </w:p>
        </w:tc>
        <w:tc>
          <w:tcPr>
            <w:tcW w:w="1394" w:type="dxa"/>
          </w:tcPr>
          <w:p w14:paraId="08C07766" w14:textId="20079A2A" w:rsidR="006658DE" w:rsidRDefault="006658DE" w:rsidP="006658DE">
            <w:pPr>
              <w:rPr>
                <w:sz w:val="20"/>
                <w:szCs w:val="20"/>
              </w:rPr>
            </w:pPr>
            <w:r>
              <w:rPr>
                <w:sz w:val="20"/>
                <w:szCs w:val="20"/>
              </w:rPr>
              <w:t>ja</w:t>
            </w:r>
          </w:p>
        </w:tc>
        <w:tc>
          <w:tcPr>
            <w:tcW w:w="1752" w:type="dxa"/>
          </w:tcPr>
          <w:p w14:paraId="490C4F53" w14:textId="5E6774E6" w:rsidR="006658DE" w:rsidRDefault="006658DE" w:rsidP="006658DE">
            <w:pPr>
              <w:rPr>
                <w:sz w:val="20"/>
                <w:szCs w:val="20"/>
              </w:rPr>
            </w:pPr>
            <w:r>
              <w:rPr>
                <w:sz w:val="20"/>
                <w:szCs w:val="20"/>
              </w:rPr>
              <w:t>werden automatisch erstellt</w:t>
            </w:r>
          </w:p>
        </w:tc>
        <w:tc>
          <w:tcPr>
            <w:tcW w:w="2075" w:type="dxa"/>
          </w:tcPr>
          <w:p w14:paraId="75090628" w14:textId="77777777" w:rsidR="006658DE" w:rsidRDefault="006658DE" w:rsidP="006658DE">
            <w:pPr>
              <w:rPr>
                <w:sz w:val="20"/>
                <w:szCs w:val="20"/>
              </w:rPr>
            </w:pPr>
            <w:r>
              <w:rPr>
                <w:sz w:val="20"/>
                <w:szCs w:val="20"/>
              </w:rPr>
              <w:t>gering</w:t>
            </w:r>
          </w:p>
          <w:p w14:paraId="3E03BC10" w14:textId="28A548E5" w:rsidR="006658DE" w:rsidRDefault="006658DE" w:rsidP="006658DE">
            <w:pPr>
              <w:rPr>
                <w:sz w:val="20"/>
                <w:szCs w:val="20"/>
              </w:rPr>
            </w:pPr>
            <w:r>
              <w:rPr>
                <w:sz w:val="20"/>
                <w:szCs w:val="20"/>
              </w:rPr>
              <w:t>Größenbeschränkung</w:t>
            </w:r>
          </w:p>
        </w:tc>
      </w:tr>
    </w:tbl>
    <w:p w14:paraId="7DD43042" w14:textId="77777777" w:rsidR="00704E24" w:rsidRDefault="00704E24" w:rsidP="00BE5F20"/>
    <w:p w14:paraId="45A97106" w14:textId="77777777" w:rsidR="00B2184C" w:rsidRDefault="00C10261" w:rsidP="00B2184C">
      <w:pPr>
        <w:keepNext/>
      </w:pPr>
      <w:r>
        <w:rPr>
          <w:noProof/>
        </w:rPr>
        <w:drawing>
          <wp:inline distT="0" distB="0" distL="0" distR="0" wp14:anchorId="4B0A49BE" wp14:editId="0214B7F3">
            <wp:extent cx="5760720" cy="4947285"/>
            <wp:effectExtent l="0" t="0" r="0" b="5715"/>
            <wp:docPr id="936483457" name="Grafik 1"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83457" name="Grafik 1" descr="Ein Bild, das Text, Diagramm, Screenshot, Plan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5760720" cy="4947285"/>
                    </a:xfrm>
                    <a:prstGeom prst="rect">
                      <a:avLst/>
                    </a:prstGeom>
                  </pic:spPr>
                </pic:pic>
              </a:graphicData>
            </a:graphic>
          </wp:inline>
        </w:drawing>
      </w:r>
    </w:p>
    <w:p w14:paraId="140162D9" w14:textId="06FEA04F" w:rsidR="001145D8" w:rsidRDefault="00B2184C" w:rsidP="00B2184C">
      <w:pPr>
        <w:pStyle w:val="Beschriftung"/>
      </w:pPr>
      <w:r>
        <w:t xml:space="preserve">Abbildung </w:t>
      </w:r>
      <w:r>
        <w:fldChar w:fldCharType="begin"/>
      </w:r>
      <w:r>
        <w:instrText xml:space="preserve"> SEQ Abbildung \* ARABIC </w:instrText>
      </w:r>
      <w:r>
        <w:fldChar w:fldCharType="separate"/>
      </w:r>
      <w:r w:rsidR="00F23967">
        <w:rPr>
          <w:noProof/>
        </w:rPr>
        <w:t>2</w:t>
      </w:r>
      <w:r>
        <w:fldChar w:fldCharType="end"/>
      </w:r>
      <w:r>
        <w:t>: Datenfluss-Übersicht</w:t>
      </w:r>
    </w:p>
    <w:p w14:paraId="000FD59F" w14:textId="1F68A5C1" w:rsidR="00B24FFC" w:rsidRDefault="00B24FFC" w:rsidP="00BE5F20">
      <w:pPr>
        <w:pStyle w:val="berschrift3"/>
      </w:pPr>
      <w:r>
        <w:t>Tabellen der Statistikdaten</w:t>
      </w:r>
    </w:p>
    <w:tbl>
      <w:tblPr>
        <w:tblStyle w:val="Tabellenraster"/>
        <w:tblW w:w="9356" w:type="dxa"/>
        <w:tblInd w:w="-5" w:type="dxa"/>
        <w:tblLayout w:type="fixed"/>
        <w:tblLook w:val="04A0" w:firstRow="1" w:lastRow="0" w:firstColumn="1" w:lastColumn="0" w:noHBand="0" w:noVBand="1"/>
      </w:tblPr>
      <w:tblGrid>
        <w:gridCol w:w="4395"/>
        <w:gridCol w:w="4961"/>
      </w:tblGrid>
      <w:tr w:rsidR="00B2184C" w:rsidRPr="00A27F6D" w14:paraId="3CAB33E7" w14:textId="77777777" w:rsidTr="00A27F6D">
        <w:trPr>
          <w:tblHeader/>
        </w:trPr>
        <w:tc>
          <w:tcPr>
            <w:tcW w:w="4395" w:type="dxa"/>
            <w:shd w:val="clear" w:color="auto" w:fill="BFBFBF" w:themeFill="background1" w:themeFillShade="BF"/>
          </w:tcPr>
          <w:p w14:paraId="33F5D5BB" w14:textId="77777777" w:rsidR="00B2184C" w:rsidRPr="00A27F6D" w:rsidRDefault="00B2184C" w:rsidP="007712F2">
            <w:pPr>
              <w:ind w:left="357"/>
              <w:rPr>
                <w:i/>
                <w:iCs/>
              </w:rPr>
            </w:pPr>
            <w:r w:rsidRPr="00A27F6D">
              <w:rPr>
                <w:i/>
                <w:iCs/>
              </w:rPr>
              <w:t>Tabelle</w:t>
            </w:r>
          </w:p>
        </w:tc>
        <w:tc>
          <w:tcPr>
            <w:tcW w:w="4961" w:type="dxa"/>
            <w:shd w:val="clear" w:color="auto" w:fill="BFBFBF" w:themeFill="background1" w:themeFillShade="BF"/>
          </w:tcPr>
          <w:p w14:paraId="79152EA4" w14:textId="77777777" w:rsidR="00B2184C" w:rsidRPr="00A27F6D" w:rsidRDefault="00B2184C" w:rsidP="007712F2">
            <w:pPr>
              <w:ind w:left="357"/>
              <w:rPr>
                <w:i/>
                <w:iCs/>
              </w:rPr>
            </w:pPr>
            <w:r w:rsidRPr="00A27F6D">
              <w:rPr>
                <w:i/>
                <w:iCs/>
              </w:rPr>
              <w:t>Datenquelle</w:t>
            </w:r>
          </w:p>
        </w:tc>
      </w:tr>
      <w:tr w:rsidR="007B6820" w:rsidRPr="00A27F6D" w14:paraId="63BFA509" w14:textId="77777777" w:rsidTr="00A27F6D">
        <w:tc>
          <w:tcPr>
            <w:tcW w:w="4395" w:type="dxa"/>
          </w:tcPr>
          <w:p w14:paraId="3562F871" w14:textId="77777777" w:rsidR="007B6820" w:rsidRPr="00A27F6D" w:rsidRDefault="007B6820" w:rsidP="00D0483B">
            <w:pPr>
              <w:rPr>
                <w:sz w:val="18"/>
                <w:szCs w:val="18"/>
              </w:rPr>
            </w:pPr>
            <w:r w:rsidRPr="00A27F6D">
              <w:rPr>
                <w:sz w:val="18"/>
                <w:szCs w:val="18"/>
              </w:rPr>
              <w:t>RAW_HS12_COUNTRY_COUNTRY_PRODUCT_YEAR_1</w:t>
            </w:r>
          </w:p>
        </w:tc>
        <w:tc>
          <w:tcPr>
            <w:tcW w:w="4961" w:type="dxa"/>
          </w:tcPr>
          <w:p w14:paraId="30E1DBF2" w14:textId="70DAD3DE" w:rsidR="007B6820" w:rsidRPr="00A27F6D" w:rsidRDefault="007B6820" w:rsidP="00D0483B">
            <w:pPr>
              <w:rPr>
                <w:sz w:val="18"/>
                <w:szCs w:val="18"/>
              </w:rPr>
            </w:pPr>
            <w:r w:rsidRPr="00A27F6D">
              <w:rPr>
                <w:sz w:val="18"/>
                <w:szCs w:val="18"/>
              </w:rPr>
              <w:t>hs12_country_country_product_year_1.dta</w:t>
            </w:r>
            <w:r w:rsidR="00C97AC4" w:rsidRPr="00A27F6D">
              <w:rPr>
                <w:sz w:val="18"/>
                <w:szCs w:val="18"/>
              </w:rPr>
              <w:br/>
            </w:r>
            <w:r w:rsidRPr="00A27F6D">
              <w:rPr>
                <w:sz w:val="18"/>
                <w:szCs w:val="18"/>
              </w:rPr>
              <w:t>hs12_country_country_product_year_1.csv</w:t>
            </w:r>
          </w:p>
        </w:tc>
      </w:tr>
      <w:tr w:rsidR="007B6820" w:rsidRPr="00A27F6D" w14:paraId="23411E7D" w14:textId="77777777" w:rsidTr="00A27F6D">
        <w:tc>
          <w:tcPr>
            <w:tcW w:w="4395" w:type="dxa"/>
          </w:tcPr>
          <w:p w14:paraId="4A2B271B" w14:textId="77777777" w:rsidR="007B6820" w:rsidRPr="00A27F6D" w:rsidRDefault="007B6820" w:rsidP="00D0483B">
            <w:pPr>
              <w:rPr>
                <w:sz w:val="18"/>
                <w:szCs w:val="18"/>
              </w:rPr>
            </w:pPr>
            <w:r w:rsidRPr="00A27F6D">
              <w:rPr>
                <w:sz w:val="18"/>
                <w:szCs w:val="18"/>
              </w:rPr>
              <w:t>RAW_HS12_COUNTRY_COUNTRY_PRODUCT_YEAR_2</w:t>
            </w:r>
          </w:p>
        </w:tc>
        <w:tc>
          <w:tcPr>
            <w:tcW w:w="4961" w:type="dxa"/>
          </w:tcPr>
          <w:p w14:paraId="748812AB" w14:textId="6E324CCE" w:rsidR="007B6820" w:rsidRPr="00A27F6D" w:rsidRDefault="007B6820" w:rsidP="00D0483B">
            <w:pPr>
              <w:rPr>
                <w:sz w:val="18"/>
                <w:szCs w:val="18"/>
              </w:rPr>
            </w:pPr>
            <w:r w:rsidRPr="00A27F6D">
              <w:rPr>
                <w:sz w:val="18"/>
                <w:szCs w:val="18"/>
              </w:rPr>
              <w:t>hs12_country_country_product_year_2.dta</w:t>
            </w:r>
            <w:r w:rsidR="00C97AC4" w:rsidRPr="00A27F6D">
              <w:rPr>
                <w:sz w:val="18"/>
                <w:szCs w:val="18"/>
              </w:rPr>
              <w:br/>
            </w:r>
            <w:r w:rsidRPr="00A27F6D">
              <w:rPr>
                <w:sz w:val="18"/>
                <w:szCs w:val="18"/>
              </w:rPr>
              <w:t>hs12_country_country_product_year_2.csv</w:t>
            </w:r>
          </w:p>
        </w:tc>
      </w:tr>
      <w:tr w:rsidR="007B6820" w:rsidRPr="00A27F6D" w14:paraId="1B19D114" w14:textId="77777777" w:rsidTr="00A27F6D">
        <w:tc>
          <w:tcPr>
            <w:tcW w:w="4395" w:type="dxa"/>
          </w:tcPr>
          <w:p w14:paraId="143B5856" w14:textId="77777777" w:rsidR="007B6820" w:rsidRPr="00A27F6D" w:rsidRDefault="007B6820" w:rsidP="00D0483B">
            <w:pPr>
              <w:rPr>
                <w:sz w:val="18"/>
                <w:szCs w:val="18"/>
              </w:rPr>
            </w:pPr>
            <w:r w:rsidRPr="00A27F6D">
              <w:rPr>
                <w:sz w:val="18"/>
                <w:szCs w:val="18"/>
              </w:rPr>
              <w:t>RAW_HS12_COUNTRY_COUNTRY_PRODUCT_YEAR_4_2012_2016</w:t>
            </w:r>
          </w:p>
        </w:tc>
        <w:tc>
          <w:tcPr>
            <w:tcW w:w="4961" w:type="dxa"/>
          </w:tcPr>
          <w:p w14:paraId="43B89430" w14:textId="590B1C72" w:rsidR="007B6820" w:rsidRPr="00A27F6D" w:rsidRDefault="007B6820" w:rsidP="00D0483B">
            <w:pPr>
              <w:rPr>
                <w:sz w:val="18"/>
                <w:szCs w:val="18"/>
              </w:rPr>
            </w:pPr>
            <w:r w:rsidRPr="00A27F6D">
              <w:rPr>
                <w:sz w:val="18"/>
                <w:szCs w:val="18"/>
              </w:rPr>
              <w:t>hs12_country_country_product_year_4_2012_2016.dta</w:t>
            </w:r>
            <w:r w:rsidR="00C97AC4" w:rsidRPr="00A27F6D">
              <w:rPr>
                <w:sz w:val="18"/>
                <w:szCs w:val="18"/>
              </w:rPr>
              <w:br/>
            </w:r>
            <w:r w:rsidRPr="00A27F6D">
              <w:rPr>
                <w:sz w:val="18"/>
                <w:szCs w:val="18"/>
              </w:rPr>
              <w:t>hs12_country_country_product_year_4_2012_2016.csv</w:t>
            </w:r>
          </w:p>
        </w:tc>
      </w:tr>
      <w:tr w:rsidR="007B6820" w:rsidRPr="00A27F6D" w14:paraId="024A44DB" w14:textId="77777777" w:rsidTr="00A27F6D">
        <w:tc>
          <w:tcPr>
            <w:tcW w:w="4395" w:type="dxa"/>
          </w:tcPr>
          <w:p w14:paraId="4876A55C" w14:textId="77777777" w:rsidR="007B6820" w:rsidRPr="00A27F6D" w:rsidRDefault="007B6820" w:rsidP="00D0483B">
            <w:pPr>
              <w:rPr>
                <w:sz w:val="18"/>
                <w:szCs w:val="18"/>
              </w:rPr>
            </w:pPr>
            <w:r w:rsidRPr="00A27F6D">
              <w:rPr>
                <w:sz w:val="18"/>
                <w:szCs w:val="18"/>
              </w:rPr>
              <w:t>RAW_HS12_COUNTRY_COUNTRY_PRODUCT_YEAR_4_2017_2021</w:t>
            </w:r>
          </w:p>
        </w:tc>
        <w:tc>
          <w:tcPr>
            <w:tcW w:w="4961" w:type="dxa"/>
          </w:tcPr>
          <w:p w14:paraId="0AB2A400" w14:textId="67F4FCDC" w:rsidR="007B6820" w:rsidRPr="00A27F6D" w:rsidRDefault="007B6820" w:rsidP="00D0483B">
            <w:pPr>
              <w:rPr>
                <w:sz w:val="18"/>
                <w:szCs w:val="18"/>
              </w:rPr>
            </w:pPr>
            <w:r w:rsidRPr="00A27F6D">
              <w:rPr>
                <w:sz w:val="18"/>
                <w:szCs w:val="18"/>
              </w:rPr>
              <w:t>hs12_country_country_product_year_4_2017_2021.dta</w:t>
            </w:r>
            <w:r w:rsidR="00C97AC4" w:rsidRPr="00A27F6D">
              <w:rPr>
                <w:sz w:val="18"/>
                <w:szCs w:val="18"/>
              </w:rPr>
              <w:br/>
            </w:r>
            <w:r w:rsidRPr="00A27F6D">
              <w:rPr>
                <w:sz w:val="18"/>
                <w:szCs w:val="18"/>
              </w:rPr>
              <w:t>hs12_country_country_product_year_4_2017_2021.csv</w:t>
            </w:r>
          </w:p>
        </w:tc>
      </w:tr>
      <w:tr w:rsidR="007B6820" w:rsidRPr="00A27F6D" w14:paraId="179710F8" w14:textId="77777777" w:rsidTr="00A27F6D">
        <w:tc>
          <w:tcPr>
            <w:tcW w:w="4395" w:type="dxa"/>
          </w:tcPr>
          <w:p w14:paraId="76404984" w14:textId="77777777" w:rsidR="007B6820" w:rsidRPr="00A27F6D" w:rsidRDefault="007B6820" w:rsidP="00D0483B">
            <w:pPr>
              <w:rPr>
                <w:sz w:val="18"/>
                <w:szCs w:val="18"/>
              </w:rPr>
            </w:pPr>
            <w:r w:rsidRPr="00A27F6D">
              <w:rPr>
                <w:sz w:val="18"/>
                <w:szCs w:val="18"/>
              </w:rPr>
              <w:t>RAW_HS12_COUNTRY_COUNTRY_PRODUCT_YEAR_4_2022</w:t>
            </w:r>
          </w:p>
        </w:tc>
        <w:tc>
          <w:tcPr>
            <w:tcW w:w="4961" w:type="dxa"/>
          </w:tcPr>
          <w:p w14:paraId="1B51437F" w14:textId="4DDDFE19" w:rsidR="007B6820" w:rsidRPr="00A27F6D" w:rsidRDefault="007B6820" w:rsidP="00D0483B">
            <w:pPr>
              <w:rPr>
                <w:sz w:val="18"/>
                <w:szCs w:val="18"/>
              </w:rPr>
            </w:pPr>
            <w:r w:rsidRPr="00A27F6D">
              <w:rPr>
                <w:sz w:val="18"/>
                <w:szCs w:val="18"/>
              </w:rPr>
              <w:t>hs12_country_country_product_year_4_2022.dta</w:t>
            </w:r>
            <w:r w:rsidR="00C97AC4" w:rsidRPr="00A27F6D">
              <w:rPr>
                <w:sz w:val="18"/>
                <w:szCs w:val="18"/>
              </w:rPr>
              <w:br/>
            </w:r>
            <w:r w:rsidRPr="00A27F6D">
              <w:rPr>
                <w:sz w:val="18"/>
                <w:szCs w:val="18"/>
              </w:rPr>
              <w:t>hs12_country_country_product_year_4_2022.csv</w:t>
            </w:r>
          </w:p>
        </w:tc>
      </w:tr>
      <w:tr w:rsidR="007B6820" w:rsidRPr="00A27F6D" w14:paraId="3D835C35" w14:textId="77777777" w:rsidTr="00A27F6D">
        <w:tc>
          <w:tcPr>
            <w:tcW w:w="4395" w:type="dxa"/>
          </w:tcPr>
          <w:p w14:paraId="1972A58E" w14:textId="77777777" w:rsidR="007B6820" w:rsidRPr="00A27F6D" w:rsidRDefault="007B6820" w:rsidP="00D0483B">
            <w:pPr>
              <w:rPr>
                <w:sz w:val="18"/>
                <w:szCs w:val="18"/>
              </w:rPr>
            </w:pPr>
            <w:r w:rsidRPr="00A27F6D">
              <w:rPr>
                <w:sz w:val="18"/>
                <w:szCs w:val="18"/>
              </w:rPr>
              <w:t>RAW_HS12_COUNTRY_COUNTRY_PRODUCT_YEAR_6_2012_2016</w:t>
            </w:r>
          </w:p>
        </w:tc>
        <w:tc>
          <w:tcPr>
            <w:tcW w:w="4961" w:type="dxa"/>
          </w:tcPr>
          <w:p w14:paraId="5E45F98C" w14:textId="742ECC26" w:rsidR="007B6820" w:rsidRPr="00A27F6D" w:rsidRDefault="007B6820" w:rsidP="00D0483B">
            <w:pPr>
              <w:rPr>
                <w:sz w:val="18"/>
                <w:szCs w:val="18"/>
              </w:rPr>
            </w:pPr>
            <w:r w:rsidRPr="00A27F6D">
              <w:rPr>
                <w:sz w:val="18"/>
                <w:szCs w:val="18"/>
              </w:rPr>
              <w:t>hs12_country_country_product_year_6_2012_2016.dta</w:t>
            </w:r>
            <w:r w:rsidR="00C97AC4" w:rsidRPr="00A27F6D">
              <w:rPr>
                <w:sz w:val="18"/>
                <w:szCs w:val="18"/>
              </w:rPr>
              <w:br/>
            </w:r>
            <w:r w:rsidRPr="00A27F6D">
              <w:rPr>
                <w:sz w:val="18"/>
                <w:szCs w:val="18"/>
              </w:rPr>
              <w:t>hs12_country_country_product_year_6_2012_2016.csv</w:t>
            </w:r>
          </w:p>
        </w:tc>
      </w:tr>
      <w:tr w:rsidR="007B6820" w:rsidRPr="00A27F6D" w14:paraId="6C7BE62D" w14:textId="77777777" w:rsidTr="00A27F6D">
        <w:tc>
          <w:tcPr>
            <w:tcW w:w="4395" w:type="dxa"/>
          </w:tcPr>
          <w:p w14:paraId="737529C1" w14:textId="77777777" w:rsidR="007B6820" w:rsidRPr="00A27F6D" w:rsidRDefault="007B6820" w:rsidP="00D0483B">
            <w:pPr>
              <w:rPr>
                <w:sz w:val="18"/>
                <w:szCs w:val="18"/>
              </w:rPr>
            </w:pPr>
            <w:r w:rsidRPr="00A27F6D">
              <w:rPr>
                <w:sz w:val="18"/>
                <w:szCs w:val="18"/>
              </w:rPr>
              <w:lastRenderedPageBreak/>
              <w:t>RAW_HS12_COUNTRY_COUNTRY_PRODUCT_YEAR_6_2017_2021</w:t>
            </w:r>
          </w:p>
        </w:tc>
        <w:tc>
          <w:tcPr>
            <w:tcW w:w="4961" w:type="dxa"/>
          </w:tcPr>
          <w:p w14:paraId="70CFBC68" w14:textId="23AC7C3B" w:rsidR="007B6820" w:rsidRPr="00A27F6D" w:rsidRDefault="007B6820" w:rsidP="00D0483B">
            <w:pPr>
              <w:rPr>
                <w:sz w:val="18"/>
                <w:szCs w:val="18"/>
              </w:rPr>
            </w:pPr>
            <w:r w:rsidRPr="00A27F6D">
              <w:rPr>
                <w:sz w:val="18"/>
                <w:szCs w:val="18"/>
              </w:rPr>
              <w:t>hs12_country_country_product_year_6_2017_2021.dta</w:t>
            </w:r>
            <w:r w:rsidR="00A27F6D" w:rsidRPr="00A27F6D">
              <w:rPr>
                <w:sz w:val="18"/>
                <w:szCs w:val="18"/>
              </w:rPr>
              <w:br/>
            </w:r>
            <w:r w:rsidRPr="00A27F6D">
              <w:rPr>
                <w:sz w:val="18"/>
                <w:szCs w:val="18"/>
              </w:rPr>
              <w:t>hs12_country_country_product_year_6_2017_2021.csv</w:t>
            </w:r>
          </w:p>
        </w:tc>
      </w:tr>
      <w:tr w:rsidR="007B6820" w:rsidRPr="00A27F6D" w14:paraId="76D45AA3" w14:textId="77777777" w:rsidTr="00A27F6D">
        <w:tc>
          <w:tcPr>
            <w:tcW w:w="4395" w:type="dxa"/>
          </w:tcPr>
          <w:p w14:paraId="683A4B0D" w14:textId="77777777" w:rsidR="007B6820" w:rsidRPr="00A27F6D" w:rsidRDefault="007B6820" w:rsidP="00D0483B">
            <w:pPr>
              <w:rPr>
                <w:sz w:val="18"/>
                <w:szCs w:val="18"/>
              </w:rPr>
            </w:pPr>
            <w:r w:rsidRPr="00A27F6D">
              <w:rPr>
                <w:sz w:val="18"/>
                <w:szCs w:val="18"/>
              </w:rPr>
              <w:t>RAW_HS12_COUNTRY_COUNTRY_PRODUCT_YEAR_6_2022</w:t>
            </w:r>
          </w:p>
        </w:tc>
        <w:tc>
          <w:tcPr>
            <w:tcW w:w="4961" w:type="dxa"/>
          </w:tcPr>
          <w:p w14:paraId="1F5E118F" w14:textId="05667891" w:rsidR="007B6820" w:rsidRPr="00A27F6D" w:rsidRDefault="007B6820" w:rsidP="00D0483B">
            <w:pPr>
              <w:rPr>
                <w:sz w:val="18"/>
                <w:szCs w:val="18"/>
              </w:rPr>
            </w:pPr>
            <w:r w:rsidRPr="00A27F6D">
              <w:rPr>
                <w:sz w:val="18"/>
                <w:szCs w:val="18"/>
              </w:rPr>
              <w:t>hs12_country_country_product_year_6_2022.dta</w:t>
            </w:r>
            <w:r w:rsidR="00A27F6D" w:rsidRPr="00A27F6D">
              <w:rPr>
                <w:sz w:val="18"/>
                <w:szCs w:val="18"/>
              </w:rPr>
              <w:br/>
            </w:r>
            <w:r w:rsidRPr="00A27F6D">
              <w:rPr>
                <w:sz w:val="18"/>
                <w:szCs w:val="18"/>
              </w:rPr>
              <w:t>hs12_country_country_product_year_6_2022.csv</w:t>
            </w:r>
          </w:p>
        </w:tc>
      </w:tr>
      <w:tr w:rsidR="007B6820" w:rsidRPr="00A27F6D" w14:paraId="5F08DCA6" w14:textId="77777777" w:rsidTr="00A27F6D">
        <w:tc>
          <w:tcPr>
            <w:tcW w:w="4395" w:type="dxa"/>
          </w:tcPr>
          <w:p w14:paraId="4BA60830" w14:textId="77777777" w:rsidR="007B6820" w:rsidRPr="00A27F6D" w:rsidRDefault="007B6820" w:rsidP="00D0483B">
            <w:pPr>
              <w:rPr>
                <w:sz w:val="18"/>
                <w:szCs w:val="18"/>
              </w:rPr>
            </w:pPr>
            <w:r w:rsidRPr="00A27F6D">
              <w:rPr>
                <w:sz w:val="18"/>
                <w:szCs w:val="18"/>
              </w:rPr>
              <w:t>RAW_HS12_COUNTRY_PRODUCT_YEAR_1</w:t>
            </w:r>
          </w:p>
        </w:tc>
        <w:tc>
          <w:tcPr>
            <w:tcW w:w="4961" w:type="dxa"/>
          </w:tcPr>
          <w:p w14:paraId="3B9505B6" w14:textId="7EACFB12" w:rsidR="007B6820" w:rsidRPr="00A27F6D" w:rsidRDefault="007B6820" w:rsidP="00D0483B">
            <w:pPr>
              <w:rPr>
                <w:sz w:val="18"/>
                <w:szCs w:val="18"/>
              </w:rPr>
            </w:pPr>
            <w:r w:rsidRPr="00A27F6D">
              <w:rPr>
                <w:sz w:val="18"/>
                <w:szCs w:val="18"/>
              </w:rPr>
              <w:t>hs12_country_product_year_1.dta</w:t>
            </w:r>
            <w:r w:rsidR="00A27F6D" w:rsidRPr="00A27F6D">
              <w:rPr>
                <w:sz w:val="18"/>
                <w:szCs w:val="18"/>
              </w:rPr>
              <w:br/>
            </w:r>
            <w:r w:rsidRPr="00A27F6D">
              <w:rPr>
                <w:sz w:val="18"/>
                <w:szCs w:val="18"/>
              </w:rPr>
              <w:t>hs12_country_product_year_1.csv</w:t>
            </w:r>
          </w:p>
        </w:tc>
      </w:tr>
      <w:tr w:rsidR="007B6820" w:rsidRPr="00A27F6D" w14:paraId="45BF7196" w14:textId="77777777" w:rsidTr="00A27F6D">
        <w:tc>
          <w:tcPr>
            <w:tcW w:w="4395" w:type="dxa"/>
          </w:tcPr>
          <w:p w14:paraId="7205BBB8" w14:textId="77777777" w:rsidR="007B6820" w:rsidRPr="00A27F6D" w:rsidRDefault="007B6820" w:rsidP="00D0483B">
            <w:pPr>
              <w:rPr>
                <w:sz w:val="18"/>
                <w:szCs w:val="18"/>
              </w:rPr>
            </w:pPr>
            <w:r w:rsidRPr="00A27F6D">
              <w:rPr>
                <w:sz w:val="18"/>
                <w:szCs w:val="18"/>
              </w:rPr>
              <w:t>RAW_HS12_COUNTRY_PRODUCT_YEAR_2</w:t>
            </w:r>
          </w:p>
        </w:tc>
        <w:tc>
          <w:tcPr>
            <w:tcW w:w="4961" w:type="dxa"/>
          </w:tcPr>
          <w:p w14:paraId="60FF85DE" w14:textId="3288FD4B" w:rsidR="007B6820" w:rsidRPr="00A27F6D" w:rsidRDefault="007B6820" w:rsidP="00D0483B">
            <w:pPr>
              <w:rPr>
                <w:sz w:val="18"/>
                <w:szCs w:val="18"/>
              </w:rPr>
            </w:pPr>
            <w:r w:rsidRPr="00A27F6D">
              <w:rPr>
                <w:sz w:val="18"/>
                <w:szCs w:val="18"/>
              </w:rPr>
              <w:t>hs12_country_product_year_2.dta</w:t>
            </w:r>
            <w:r w:rsidR="00A27F6D" w:rsidRPr="00A27F6D">
              <w:rPr>
                <w:sz w:val="18"/>
                <w:szCs w:val="18"/>
              </w:rPr>
              <w:br/>
            </w:r>
            <w:r w:rsidRPr="00A27F6D">
              <w:rPr>
                <w:sz w:val="18"/>
                <w:szCs w:val="18"/>
              </w:rPr>
              <w:t>hs12_country_product_year_2.csv</w:t>
            </w:r>
          </w:p>
        </w:tc>
      </w:tr>
      <w:tr w:rsidR="007B6820" w:rsidRPr="00A27F6D" w14:paraId="5E63D6B8" w14:textId="77777777" w:rsidTr="00A27F6D">
        <w:tc>
          <w:tcPr>
            <w:tcW w:w="4395" w:type="dxa"/>
          </w:tcPr>
          <w:p w14:paraId="5C755C76" w14:textId="77777777" w:rsidR="007B6820" w:rsidRPr="00A27F6D" w:rsidRDefault="007B6820" w:rsidP="00D0483B">
            <w:pPr>
              <w:rPr>
                <w:sz w:val="18"/>
                <w:szCs w:val="18"/>
              </w:rPr>
            </w:pPr>
            <w:r w:rsidRPr="00A27F6D">
              <w:rPr>
                <w:sz w:val="18"/>
                <w:szCs w:val="18"/>
              </w:rPr>
              <w:t>RAW_HS12_COUNTRY_PRODUCT_YEAR_4</w:t>
            </w:r>
          </w:p>
        </w:tc>
        <w:tc>
          <w:tcPr>
            <w:tcW w:w="4961" w:type="dxa"/>
          </w:tcPr>
          <w:p w14:paraId="1D68F3F6" w14:textId="1927C274" w:rsidR="007B6820" w:rsidRPr="00A27F6D" w:rsidRDefault="007B6820" w:rsidP="00D0483B">
            <w:pPr>
              <w:rPr>
                <w:sz w:val="18"/>
                <w:szCs w:val="18"/>
              </w:rPr>
            </w:pPr>
            <w:r w:rsidRPr="00A27F6D">
              <w:rPr>
                <w:sz w:val="18"/>
                <w:szCs w:val="18"/>
              </w:rPr>
              <w:t>hs12_country_product_year_4.dta</w:t>
            </w:r>
            <w:r w:rsidR="00A27F6D" w:rsidRPr="00A27F6D">
              <w:rPr>
                <w:sz w:val="18"/>
                <w:szCs w:val="18"/>
              </w:rPr>
              <w:br/>
            </w:r>
            <w:r w:rsidRPr="00A27F6D">
              <w:rPr>
                <w:sz w:val="18"/>
                <w:szCs w:val="18"/>
              </w:rPr>
              <w:t>hs12_country_product_year_4.csv</w:t>
            </w:r>
          </w:p>
        </w:tc>
      </w:tr>
      <w:tr w:rsidR="007B6820" w:rsidRPr="00A27F6D" w14:paraId="04507FC8" w14:textId="77777777" w:rsidTr="00A27F6D">
        <w:tc>
          <w:tcPr>
            <w:tcW w:w="4395" w:type="dxa"/>
          </w:tcPr>
          <w:p w14:paraId="37312D15" w14:textId="77777777" w:rsidR="007B6820" w:rsidRPr="00A27F6D" w:rsidRDefault="007B6820" w:rsidP="00D0483B">
            <w:pPr>
              <w:rPr>
                <w:sz w:val="18"/>
                <w:szCs w:val="18"/>
              </w:rPr>
            </w:pPr>
            <w:r w:rsidRPr="00A27F6D">
              <w:rPr>
                <w:sz w:val="18"/>
                <w:szCs w:val="18"/>
              </w:rPr>
              <w:t>RAW_HS13_COUNTRY_PRODUCT_YEAR_6</w:t>
            </w:r>
          </w:p>
        </w:tc>
        <w:tc>
          <w:tcPr>
            <w:tcW w:w="4961" w:type="dxa"/>
          </w:tcPr>
          <w:p w14:paraId="749B491B" w14:textId="446AD487" w:rsidR="007B6820" w:rsidRPr="00A27F6D" w:rsidRDefault="007B6820" w:rsidP="00D0483B">
            <w:pPr>
              <w:rPr>
                <w:sz w:val="18"/>
                <w:szCs w:val="18"/>
              </w:rPr>
            </w:pPr>
            <w:r w:rsidRPr="00A27F6D">
              <w:rPr>
                <w:sz w:val="18"/>
                <w:szCs w:val="18"/>
              </w:rPr>
              <w:t>hs12_country_product_year_6.dta</w:t>
            </w:r>
            <w:r w:rsidR="00A27F6D" w:rsidRPr="00A27F6D">
              <w:rPr>
                <w:sz w:val="18"/>
                <w:szCs w:val="18"/>
              </w:rPr>
              <w:br/>
            </w:r>
            <w:r w:rsidRPr="00A27F6D">
              <w:rPr>
                <w:sz w:val="18"/>
                <w:szCs w:val="18"/>
              </w:rPr>
              <w:t>hs12_country_product_year_6.csv</w:t>
            </w:r>
          </w:p>
        </w:tc>
      </w:tr>
    </w:tbl>
    <w:p w14:paraId="3930DF6D" w14:textId="77777777" w:rsidR="00A27F6D" w:rsidRDefault="00A27F6D" w:rsidP="00B2184C"/>
    <w:p w14:paraId="1C7BE8E3" w14:textId="34A1AB2E" w:rsidR="00B2184C" w:rsidRDefault="00B2184C" w:rsidP="00B2184C">
      <w:r>
        <w:t>Die Tabellen werden nur beim Ausführen des Python Lade-Programmes automatisch erstellt.</w:t>
      </w:r>
    </w:p>
    <w:p w14:paraId="393EEBD7" w14:textId="77777777" w:rsidR="00B24FFC" w:rsidRDefault="00B24FFC" w:rsidP="00B24FFC"/>
    <w:p w14:paraId="74B7CB4C" w14:textId="43B7DFC1" w:rsidR="00BE5F20" w:rsidRDefault="001145D8" w:rsidP="00BE5F20">
      <w:pPr>
        <w:pStyle w:val="berschrift3"/>
      </w:pPr>
      <w:r>
        <w:t>Ladeverfahren 1</w:t>
      </w:r>
      <w:r w:rsidR="00C10261">
        <w:t xml:space="preserve"> (Snowflake-Mittel)</w:t>
      </w:r>
    </w:p>
    <w:p w14:paraId="73B8890C" w14:textId="10AD31D5" w:rsidR="000F4F74" w:rsidRDefault="000F4F74" w:rsidP="000F4F74">
      <w:pPr>
        <w:pStyle w:val="Listenabsatz"/>
        <w:numPr>
          <w:ilvl w:val="0"/>
          <w:numId w:val="33"/>
        </w:numPr>
      </w:pPr>
      <w:r>
        <w:t>Quelldateien müssen vom STATA-Format in ein CSV-Format umgewandelt werden</w:t>
      </w:r>
    </w:p>
    <w:p w14:paraId="096E7997" w14:textId="77777777" w:rsidR="000F4F74" w:rsidRDefault="000F4F74" w:rsidP="000F4F74">
      <w:pPr>
        <w:pStyle w:val="Listenabsatz"/>
        <w:numPr>
          <w:ilvl w:val="0"/>
          <w:numId w:val="33"/>
        </w:numPr>
      </w:pPr>
      <w:r>
        <w:t>Quelldateien liegen auf einem PC (on-</w:t>
      </w:r>
      <w:proofErr w:type="spellStart"/>
      <w:r>
        <w:t>premise</w:t>
      </w:r>
      <w:proofErr w:type="spellEnd"/>
      <w:r>
        <w:t>)</w:t>
      </w:r>
    </w:p>
    <w:p w14:paraId="6E3B3C71" w14:textId="24DAFDDE" w:rsidR="000F4F74" w:rsidRDefault="000F4F74" w:rsidP="000F4F74">
      <w:pPr>
        <w:pStyle w:val="Listenabsatz"/>
        <w:numPr>
          <w:ilvl w:val="0"/>
          <w:numId w:val="33"/>
        </w:numPr>
      </w:pPr>
      <w:r>
        <w:t>Die Struktur der Zieltabellen muss aus den CSV-Dateien abgeleitet werden, entsprechende 'CREATE TABLE'-Befehle müssen erzeugt und ausgeführt werden</w:t>
      </w:r>
    </w:p>
    <w:p w14:paraId="1AC496BC" w14:textId="77777777" w:rsidR="001145D8" w:rsidRDefault="001145D8" w:rsidP="001145D8"/>
    <w:p w14:paraId="7770D3BF" w14:textId="1A8B8AB4" w:rsidR="0009060C" w:rsidRDefault="0009060C" w:rsidP="0009060C">
      <w:pPr>
        <w:pStyle w:val="Beschriftung"/>
        <w:keepNext/>
      </w:pPr>
      <w:r>
        <w:t xml:space="preserve">Tabelle </w:t>
      </w:r>
      <w:r>
        <w:fldChar w:fldCharType="begin"/>
      </w:r>
      <w:r>
        <w:instrText xml:space="preserve"> SEQ Tabelle \* ARABIC </w:instrText>
      </w:r>
      <w:r>
        <w:fldChar w:fldCharType="separate"/>
      </w:r>
      <w:r w:rsidR="006658DE">
        <w:rPr>
          <w:noProof/>
        </w:rPr>
        <w:t>6</w:t>
      </w:r>
      <w:r>
        <w:fldChar w:fldCharType="end"/>
      </w:r>
      <w:r>
        <w:t>: Ladeablauf mit Snowflake-Mitteln</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4B7D23" w:rsidRPr="009429B6" w14:paraId="2DEA264F" w14:textId="77777777" w:rsidTr="00C10261">
        <w:trPr>
          <w:tblHeader/>
        </w:trPr>
        <w:tc>
          <w:tcPr>
            <w:tcW w:w="516" w:type="dxa"/>
            <w:shd w:val="clear" w:color="auto" w:fill="BFBFBF" w:themeFill="background1" w:themeFillShade="BF"/>
          </w:tcPr>
          <w:p w14:paraId="6882C293" w14:textId="77777777" w:rsidR="004B7D23" w:rsidRPr="009429B6" w:rsidRDefault="004B7D23" w:rsidP="00E9644F">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02F6ED27" w14:textId="2D72D39A" w:rsidR="004B7D23" w:rsidRPr="009429B6" w:rsidRDefault="004B7D23" w:rsidP="00E9644F">
            <w:pPr>
              <w:spacing w:after="40"/>
              <w:rPr>
                <w:b/>
                <w:bCs/>
                <w:i/>
                <w:iCs/>
              </w:rPr>
            </w:pPr>
            <w:r>
              <w:rPr>
                <w:b/>
                <w:bCs/>
                <w:i/>
                <w:iCs/>
              </w:rPr>
              <w:t>Umgebung</w:t>
            </w:r>
          </w:p>
        </w:tc>
        <w:tc>
          <w:tcPr>
            <w:tcW w:w="4929" w:type="dxa"/>
            <w:shd w:val="clear" w:color="auto" w:fill="BFBFBF" w:themeFill="background1" w:themeFillShade="BF"/>
          </w:tcPr>
          <w:p w14:paraId="7B6F650E" w14:textId="38ADEA01" w:rsidR="004B7D23" w:rsidRPr="009429B6" w:rsidRDefault="004B7D23" w:rsidP="00E9644F">
            <w:pPr>
              <w:spacing w:after="40"/>
              <w:rPr>
                <w:b/>
                <w:bCs/>
                <w:i/>
                <w:iCs/>
              </w:rPr>
            </w:pPr>
            <w:r w:rsidRPr="009429B6">
              <w:rPr>
                <w:b/>
                <w:bCs/>
                <w:i/>
                <w:iCs/>
              </w:rPr>
              <w:t>Aktion</w:t>
            </w:r>
          </w:p>
        </w:tc>
        <w:tc>
          <w:tcPr>
            <w:tcW w:w="2484" w:type="dxa"/>
            <w:shd w:val="clear" w:color="auto" w:fill="BFBFBF" w:themeFill="background1" w:themeFillShade="BF"/>
          </w:tcPr>
          <w:p w14:paraId="7B84BA40" w14:textId="77777777" w:rsidR="004B7D23" w:rsidRPr="009429B6" w:rsidRDefault="004B7D23" w:rsidP="00E9644F">
            <w:pPr>
              <w:spacing w:after="40"/>
              <w:rPr>
                <w:b/>
                <w:bCs/>
                <w:i/>
                <w:iCs/>
              </w:rPr>
            </w:pPr>
            <w:r w:rsidRPr="009429B6">
              <w:rPr>
                <w:b/>
                <w:bCs/>
                <w:i/>
                <w:iCs/>
              </w:rPr>
              <w:t>Erläuterungen</w:t>
            </w:r>
          </w:p>
        </w:tc>
      </w:tr>
      <w:tr w:rsidR="00C10261" w:rsidRPr="009429B6" w14:paraId="0896CD1C" w14:textId="77777777" w:rsidTr="00C10261">
        <w:tc>
          <w:tcPr>
            <w:tcW w:w="516" w:type="dxa"/>
          </w:tcPr>
          <w:p w14:paraId="0ACC5E53" w14:textId="287723C1" w:rsidR="004B7D23" w:rsidRPr="009429B6" w:rsidRDefault="004B7D23" w:rsidP="00E9644F">
            <w:pPr>
              <w:rPr>
                <w:sz w:val="20"/>
                <w:szCs w:val="20"/>
              </w:rPr>
            </w:pPr>
            <w:r w:rsidRPr="009429B6">
              <w:rPr>
                <w:sz w:val="20"/>
                <w:szCs w:val="20"/>
              </w:rPr>
              <w:t>1</w:t>
            </w:r>
          </w:p>
        </w:tc>
        <w:tc>
          <w:tcPr>
            <w:tcW w:w="1133" w:type="dxa"/>
          </w:tcPr>
          <w:p w14:paraId="23E7706E" w14:textId="3A10B91A" w:rsidR="004B7D23" w:rsidRPr="009429B6" w:rsidRDefault="004B7D23" w:rsidP="00E9644F">
            <w:pPr>
              <w:rPr>
                <w:sz w:val="20"/>
                <w:szCs w:val="20"/>
              </w:rPr>
            </w:pPr>
            <w:r>
              <w:rPr>
                <w:sz w:val="20"/>
                <w:szCs w:val="20"/>
              </w:rPr>
              <w:t>Windows</w:t>
            </w:r>
          </w:p>
        </w:tc>
        <w:tc>
          <w:tcPr>
            <w:tcW w:w="4929" w:type="dxa"/>
            <w:noWrap/>
            <w:tcMar>
              <w:bottom w:w="85" w:type="dxa"/>
            </w:tcMar>
          </w:tcPr>
          <w:p w14:paraId="6BD25A02" w14:textId="55F49AE7" w:rsidR="004B7D23" w:rsidRDefault="004B7D23" w:rsidP="00E9644F">
            <w:pPr>
              <w:rPr>
                <w:sz w:val="20"/>
                <w:szCs w:val="20"/>
              </w:rPr>
            </w:pPr>
            <w:r w:rsidRPr="009429B6">
              <w:rPr>
                <w:sz w:val="20"/>
                <w:szCs w:val="20"/>
              </w:rPr>
              <w:t>Konvertieren des STATA-Formates in ein CSV-Format</w:t>
            </w:r>
            <w:r>
              <w:rPr>
                <w:sz w:val="20"/>
                <w:szCs w:val="20"/>
              </w:rPr>
              <w:t>:</w:t>
            </w:r>
          </w:p>
          <w:p w14:paraId="01B05903" w14:textId="77777777" w:rsidR="005E7B92" w:rsidRDefault="004B7D23" w:rsidP="00E9644F">
            <w:pPr>
              <w:rPr>
                <w:sz w:val="20"/>
                <w:szCs w:val="20"/>
              </w:rPr>
            </w:pPr>
            <w:r>
              <w:rPr>
                <w:sz w:val="20"/>
                <w:szCs w:val="20"/>
              </w:rPr>
              <w:t>Ausführen</w:t>
            </w:r>
            <w:r w:rsidR="005E7B92">
              <w:rPr>
                <w:sz w:val="20"/>
                <w:szCs w:val="20"/>
              </w:rPr>
              <w:t xml:space="preserve"> </w:t>
            </w:r>
            <w:r>
              <w:rPr>
                <w:sz w:val="20"/>
                <w:szCs w:val="20"/>
              </w:rPr>
              <w:t>von</w:t>
            </w:r>
          </w:p>
          <w:p w14:paraId="47C35F3E" w14:textId="77777777" w:rsidR="005E7B92" w:rsidRDefault="004B7D23" w:rsidP="005E7B92">
            <w:pPr>
              <w:ind w:left="708"/>
              <w:rPr>
                <w:rFonts w:ascii="Courier New" w:hAnsi="Courier New" w:cs="Courier New"/>
                <w:sz w:val="20"/>
                <w:szCs w:val="20"/>
              </w:rPr>
            </w:pPr>
            <w:r w:rsidRPr="009429B6">
              <w:rPr>
                <w:rFonts w:ascii="Courier New" w:hAnsi="Courier New" w:cs="Courier New"/>
                <w:sz w:val="20"/>
                <w:szCs w:val="20"/>
              </w:rPr>
              <w:t>dat2csv.py</w:t>
            </w:r>
          </w:p>
          <w:p w14:paraId="5D4B3D6A" w14:textId="43FC7939" w:rsidR="004B7D23" w:rsidRPr="009429B6" w:rsidRDefault="004B7D23" w:rsidP="00E9644F">
            <w:pPr>
              <w:rPr>
                <w:sz w:val="20"/>
                <w:szCs w:val="20"/>
              </w:rPr>
            </w:pPr>
            <w:r>
              <w:rPr>
                <w:sz w:val="20"/>
                <w:szCs w:val="20"/>
              </w:rPr>
              <w:t>für jede zu konvertierende Datei</w:t>
            </w:r>
          </w:p>
        </w:tc>
        <w:tc>
          <w:tcPr>
            <w:tcW w:w="2484" w:type="dxa"/>
            <w:tcMar>
              <w:left w:w="57" w:type="dxa"/>
              <w:right w:w="57" w:type="dxa"/>
            </w:tcMar>
          </w:tcPr>
          <w:p w14:paraId="7F27E385" w14:textId="50FD8228" w:rsidR="005E7B92" w:rsidRDefault="005E7B92" w:rsidP="00E9644F">
            <w:pPr>
              <w:rPr>
                <w:sz w:val="18"/>
                <w:szCs w:val="18"/>
              </w:rPr>
            </w:pPr>
            <w:r>
              <w:rPr>
                <w:sz w:val="18"/>
                <w:szCs w:val="18"/>
              </w:rPr>
              <w:t>Datenfluss '1a'</w:t>
            </w:r>
          </w:p>
          <w:p w14:paraId="2A7FEC3E" w14:textId="5AEADCDD" w:rsidR="004B7D23" w:rsidRPr="009429B6" w:rsidRDefault="004B7D23" w:rsidP="00E9644F">
            <w:pPr>
              <w:rPr>
                <w:sz w:val="18"/>
                <w:szCs w:val="18"/>
              </w:rPr>
            </w:pPr>
            <w:r>
              <w:rPr>
                <w:sz w:val="18"/>
                <w:szCs w:val="18"/>
              </w:rPr>
              <w:t>CSV-Dateien sind vorhanden.</w:t>
            </w:r>
          </w:p>
        </w:tc>
      </w:tr>
      <w:tr w:rsidR="00C10261" w:rsidRPr="009429B6" w14:paraId="51D2C1DA" w14:textId="77777777" w:rsidTr="00C10261">
        <w:tc>
          <w:tcPr>
            <w:tcW w:w="516" w:type="dxa"/>
          </w:tcPr>
          <w:p w14:paraId="6E33911B" w14:textId="3C507E93" w:rsidR="004B7D23" w:rsidRPr="009429B6" w:rsidRDefault="005E7B92" w:rsidP="00E9644F">
            <w:pPr>
              <w:rPr>
                <w:sz w:val="20"/>
                <w:szCs w:val="20"/>
              </w:rPr>
            </w:pPr>
            <w:r>
              <w:rPr>
                <w:sz w:val="20"/>
                <w:szCs w:val="20"/>
              </w:rPr>
              <w:t>2</w:t>
            </w:r>
          </w:p>
        </w:tc>
        <w:tc>
          <w:tcPr>
            <w:tcW w:w="1133" w:type="dxa"/>
          </w:tcPr>
          <w:p w14:paraId="6B4618C2" w14:textId="7DA56A91" w:rsidR="004B7D23" w:rsidRDefault="004B7D23" w:rsidP="00E9644F">
            <w:pPr>
              <w:rPr>
                <w:sz w:val="20"/>
                <w:szCs w:val="20"/>
              </w:rPr>
            </w:pPr>
            <w:r>
              <w:rPr>
                <w:sz w:val="20"/>
                <w:szCs w:val="20"/>
              </w:rPr>
              <w:t>Windows</w:t>
            </w:r>
          </w:p>
        </w:tc>
        <w:tc>
          <w:tcPr>
            <w:tcW w:w="4929" w:type="dxa"/>
            <w:tcMar>
              <w:bottom w:w="85" w:type="dxa"/>
            </w:tcMar>
          </w:tcPr>
          <w:p w14:paraId="1513AE18" w14:textId="00D0F4A5" w:rsidR="004B7D23" w:rsidRDefault="004B7D23" w:rsidP="00E9644F">
            <w:pPr>
              <w:rPr>
                <w:sz w:val="20"/>
                <w:szCs w:val="20"/>
              </w:rPr>
            </w:pPr>
            <w:r>
              <w:rPr>
                <w:sz w:val="20"/>
                <w:szCs w:val="20"/>
              </w:rPr>
              <w:t>Upload der CSV-Dateien:</w:t>
            </w:r>
          </w:p>
          <w:p w14:paraId="34A8631F" w14:textId="77777777" w:rsidR="004B7D23" w:rsidRDefault="004B7D23" w:rsidP="007E6D18">
            <w:pPr>
              <w:pStyle w:val="Listenabsatz"/>
              <w:numPr>
                <w:ilvl w:val="0"/>
                <w:numId w:val="27"/>
              </w:numPr>
              <w:ind w:left="403"/>
              <w:rPr>
                <w:sz w:val="20"/>
                <w:szCs w:val="20"/>
              </w:rPr>
            </w:pPr>
            <w:r>
              <w:rPr>
                <w:sz w:val="20"/>
                <w:szCs w:val="20"/>
              </w:rPr>
              <w:t>Dateipfade in Skripten:</w:t>
            </w:r>
          </w:p>
          <w:p w14:paraId="523E0B49" w14:textId="77777777" w:rsidR="004B7D23" w:rsidRPr="009429B6" w:rsidRDefault="004B7D23" w:rsidP="007E6D18">
            <w:pPr>
              <w:ind w:left="403"/>
              <w:rPr>
                <w:rFonts w:ascii="Courier New" w:hAnsi="Courier New" w:cs="Courier New"/>
                <w:sz w:val="20"/>
                <w:szCs w:val="20"/>
              </w:rPr>
            </w:pPr>
            <w:r w:rsidRPr="009429B6">
              <w:rPr>
                <w:rFonts w:ascii="Courier New" w:hAnsi="Courier New" w:cs="Courier New"/>
                <w:sz w:val="20"/>
                <w:szCs w:val="20"/>
              </w:rPr>
              <w:t>hs12.statistics.dat.all.upload.bat</w:t>
            </w:r>
          </w:p>
          <w:p w14:paraId="2BCD020C" w14:textId="77777777" w:rsidR="004B7D23" w:rsidRPr="009429B6" w:rsidRDefault="004B7D23" w:rsidP="007E6D18">
            <w:pPr>
              <w:ind w:left="403"/>
              <w:rPr>
                <w:rFonts w:ascii="Courier New" w:hAnsi="Courier New" w:cs="Courier New"/>
                <w:sz w:val="20"/>
                <w:szCs w:val="20"/>
              </w:rPr>
            </w:pPr>
            <w:r w:rsidRPr="009429B6">
              <w:rPr>
                <w:rFonts w:ascii="Courier New" w:hAnsi="Courier New" w:cs="Courier New"/>
                <w:sz w:val="20"/>
                <w:szCs w:val="20"/>
              </w:rPr>
              <w:t>hs12.statistics.dat.all.upload.sql</w:t>
            </w:r>
          </w:p>
          <w:p w14:paraId="5FCFC693" w14:textId="77777777" w:rsidR="004B7D23" w:rsidRPr="009429B6" w:rsidRDefault="004B7D23" w:rsidP="007E6D18">
            <w:pPr>
              <w:ind w:left="403"/>
              <w:rPr>
                <w:sz w:val="20"/>
                <w:szCs w:val="20"/>
              </w:rPr>
            </w:pPr>
            <w:r w:rsidRPr="009429B6">
              <w:rPr>
                <w:sz w:val="20"/>
                <w:szCs w:val="20"/>
              </w:rPr>
              <w:t>anpassen.</w:t>
            </w:r>
          </w:p>
          <w:p w14:paraId="02D1FC2D" w14:textId="673FC7B5" w:rsidR="00F3723B" w:rsidRDefault="00F3723B" w:rsidP="007E6D18">
            <w:pPr>
              <w:pStyle w:val="Listenabsatz"/>
              <w:numPr>
                <w:ilvl w:val="0"/>
                <w:numId w:val="27"/>
              </w:numPr>
              <w:ind w:left="403"/>
              <w:rPr>
                <w:sz w:val="20"/>
                <w:szCs w:val="20"/>
              </w:rPr>
            </w:pPr>
            <w:r>
              <w:rPr>
                <w:sz w:val="20"/>
                <w:szCs w:val="20"/>
              </w:rPr>
              <w:t xml:space="preserve">Name des SN-Users in </w:t>
            </w:r>
          </w:p>
          <w:p w14:paraId="2053922C" w14:textId="411B5922" w:rsidR="00F3723B" w:rsidRPr="00F3723B" w:rsidRDefault="00F3723B" w:rsidP="00F3723B">
            <w:pPr>
              <w:ind w:left="403"/>
              <w:rPr>
                <w:sz w:val="20"/>
                <w:szCs w:val="20"/>
              </w:rPr>
            </w:pPr>
            <w:r w:rsidRPr="00F3723B">
              <w:rPr>
                <w:rFonts w:ascii="Courier New" w:hAnsi="Courier New" w:cs="Courier New"/>
                <w:sz w:val="20"/>
                <w:szCs w:val="20"/>
              </w:rPr>
              <w:t>hs12.statistics.dat.all.upload.bat</w:t>
            </w:r>
          </w:p>
          <w:p w14:paraId="069E917D" w14:textId="66DE9E4F" w:rsidR="00F3723B" w:rsidRPr="00F3723B" w:rsidRDefault="00F3723B" w:rsidP="00F3723B">
            <w:pPr>
              <w:ind w:left="403"/>
              <w:rPr>
                <w:sz w:val="20"/>
                <w:szCs w:val="20"/>
              </w:rPr>
            </w:pPr>
            <w:r w:rsidRPr="00F3723B">
              <w:rPr>
                <w:rFonts w:cs="Courier New"/>
                <w:sz w:val="20"/>
                <w:szCs w:val="20"/>
              </w:rPr>
              <w:t>einsetzen</w:t>
            </w:r>
          </w:p>
          <w:p w14:paraId="320A9EB3" w14:textId="27B92AA7" w:rsidR="004B7D23" w:rsidRDefault="004B7D23" w:rsidP="007E6D18">
            <w:pPr>
              <w:pStyle w:val="Listenabsatz"/>
              <w:numPr>
                <w:ilvl w:val="0"/>
                <w:numId w:val="27"/>
              </w:numPr>
              <w:ind w:left="403"/>
              <w:rPr>
                <w:sz w:val="20"/>
                <w:szCs w:val="20"/>
              </w:rPr>
            </w:pPr>
            <w:r>
              <w:rPr>
                <w:sz w:val="20"/>
                <w:szCs w:val="20"/>
              </w:rPr>
              <w:t xml:space="preserve">Passwort für SN-Account in </w:t>
            </w:r>
            <w:r w:rsidR="00F3723B">
              <w:rPr>
                <w:sz w:val="20"/>
                <w:szCs w:val="20"/>
              </w:rPr>
              <w:t>Windows-</w:t>
            </w:r>
            <w:r>
              <w:rPr>
                <w:sz w:val="20"/>
                <w:szCs w:val="20"/>
              </w:rPr>
              <w:t>Variable SNOWSQL_PWD speichern</w:t>
            </w:r>
          </w:p>
          <w:p w14:paraId="0E40AC56" w14:textId="77777777" w:rsidR="00BD080B" w:rsidRDefault="004B7D23" w:rsidP="007E6D18">
            <w:pPr>
              <w:pStyle w:val="Listenabsatz"/>
              <w:numPr>
                <w:ilvl w:val="0"/>
                <w:numId w:val="27"/>
              </w:numPr>
              <w:ind w:left="403"/>
              <w:rPr>
                <w:sz w:val="20"/>
                <w:szCs w:val="20"/>
              </w:rPr>
            </w:pPr>
            <w:r>
              <w:rPr>
                <w:sz w:val="20"/>
                <w:szCs w:val="20"/>
              </w:rPr>
              <w:t xml:space="preserve">Skript  </w:t>
            </w:r>
          </w:p>
          <w:p w14:paraId="041BFE48" w14:textId="4A78D4DD" w:rsidR="00BD080B" w:rsidRPr="00BD080B" w:rsidRDefault="004B7D23" w:rsidP="00BD080B">
            <w:pPr>
              <w:ind w:left="708"/>
              <w:rPr>
                <w:sz w:val="20"/>
                <w:szCs w:val="20"/>
              </w:rPr>
            </w:pPr>
            <w:r w:rsidRPr="00BD080B">
              <w:rPr>
                <w:rFonts w:ascii="Courier New" w:hAnsi="Courier New" w:cs="Courier New"/>
                <w:sz w:val="20"/>
                <w:szCs w:val="20"/>
              </w:rPr>
              <w:t>hs12.statistics.dat.all.upload.bat</w:t>
            </w:r>
          </w:p>
          <w:p w14:paraId="4B52BC9B" w14:textId="622016EA" w:rsidR="004B7D23" w:rsidRPr="00BD080B" w:rsidRDefault="004B7D23" w:rsidP="00BD080B">
            <w:pPr>
              <w:ind w:left="403"/>
              <w:rPr>
                <w:sz w:val="20"/>
                <w:szCs w:val="20"/>
              </w:rPr>
            </w:pPr>
            <w:r w:rsidRPr="00BD080B">
              <w:rPr>
                <w:sz w:val="20"/>
                <w:szCs w:val="20"/>
              </w:rPr>
              <w:t>ausführen.</w:t>
            </w:r>
          </w:p>
        </w:tc>
        <w:tc>
          <w:tcPr>
            <w:tcW w:w="2484" w:type="dxa"/>
            <w:tcMar>
              <w:left w:w="57" w:type="dxa"/>
              <w:right w:w="57" w:type="dxa"/>
            </w:tcMar>
          </w:tcPr>
          <w:p w14:paraId="401A73A1" w14:textId="0A1332A8" w:rsidR="004B7D23" w:rsidRPr="009429B6" w:rsidRDefault="005E7B92" w:rsidP="00E9644F">
            <w:pPr>
              <w:rPr>
                <w:sz w:val="18"/>
                <w:szCs w:val="18"/>
              </w:rPr>
            </w:pPr>
            <w:r>
              <w:rPr>
                <w:sz w:val="18"/>
                <w:szCs w:val="18"/>
              </w:rPr>
              <w:t>Datenfluss '1b'</w:t>
            </w:r>
          </w:p>
        </w:tc>
      </w:tr>
      <w:tr w:rsidR="004B7D23" w:rsidRPr="009429B6" w14:paraId="30BD64BA" w14:textId="77777777" w:rsidTr="00C10261">
        <w:tc>
          <w:tcPr>
            <w:tcW w:w="516" w:type="dxa"/>
          </w:tcPr>
          <w:p w14:paraId="7767B0F4" w14:textId="124E1CA2" w:rsidR="004B7D23" w:rsidRDefault="005E7B92" w:rsidP="00E9644F">
            <w:pPr>
              <w:rPr>
                <w:sz w:val="20"/>
                <w:szCs w:val="20"/>
              </w:rPr>
            </w:pPr>
            <w:r>
              <w:rPr>
                <w:sz w:val="20"/>
                <w:szCs w:val="20"/>
              </w:rPr>
              <w:t>3</w:t>
            </w:r>
          </w:p>
        </w:tc>
        <w:tc>
          <w:tcPr>
            <w:tcW w:w="1133" w:type="dxa"/>
          </w:tcPr>
          <w:p w14:paraId="5FFC7561" w14:textId="5DF231D9" w:rsidR="004B7D23" w:rsidRDefault="004B7D23" w:rsidP="00E9644F">
            <w:pPr>
              <w:rPr>
                <w:sz w:val="20"/>
                <w:szCs w:val="20"/>
              </w:rPr>
            </w:pPr>
            <w:r>
              <w:rPr>
                <w:sz w:val="20"/>
                <w:szCs w:val="20"/>
              </w:rPr>
              <w:t>Snowflake</w:t>
            </w:r>
          </w:p>
        </w:tc>
        <w:tc>
          <w:tcPr>
            <w:tcW w:w="4929" w:type="dxa"/>
            <w:tcMar>
              <w:bottom w:w="85" w:type="dxa"/>
            </w:tcMar>
          </w:tcPr>
          <w:p w14:paraId="4DD99EEB" w14:textId="000DF568" w:rsidR="00AD78DC" w:rsidRPr="00AD78DC" w:rsidRDefault="00AD78DC" w:rsidP="00AD78DC">
            <w:pPr>
              <w:rPr>
                <w:sz w:val="20"/>
                <w:szCs w:val="20"/>
              </w:rPr>
            </w:pPr>
            <w:r>
              <w:rPr>
                <w:sz w:val="20"/>
                <w:szCs w:val="20"/>
              </w:rPr>
              <w:t>Datenstrukturen in Snowflake erstellen</w:t>
            </w:r>
          </w:p>
          <w:p w14:paraId="0A52EE52" w14:textId="7482829C" w:rsidR="004B7D23" w:rsidRDefault="007E6D18" w:rsidP="007E6D18">
            <w:pPr>
              <w:pStyle w:val="Listenabsatz"/>
              <w:numPr>
                <w:ilvl w:val="0"/>
                <w:numId w:val="29"/>
              </w:numPr>
              <w:ind w:left="403"/>
              <w:rPr>
                <w:sz w:val="20"/>
                <w:szCs w:val="20"/>
              </w:rPr>
            </w:pPr>
            <w:r>
              <w:rPr>
                <w:sz w:val="20"/>
                <w:szCs w:val="20"/>
              </w:rPr>
              <w:t>Stage AOEC_FILES_HS12 erstellen:</w:t>
            </w:r>
          </w:p>
          <w:p w14:paraId="147C0AFA" w14:textId="77777777" w:rsidR="00BD080B" w:rsidRDefault="007E6D18" w:rsidP="00BD080B">
            <w:pPr>
              <w:ind w:left="403"/>
              <w:rPr>
                <w:rFonts w:ascii="Courier New" w:hAnsi="Courier New" w:cs="Courier New"/>
                <w:sz w:val="20"/>
                <w:szCs w:val="20"/>
              </w:rPr>
            </w:pPr>
            <w:r w:rsidRPr="00BD080B">
              <w:rPr>
                <w:sz w:val="20"/>
                <w:szCs w:val="20"/>
              </w:rPr>
              <w:t xml:space="preserve">Kommandos aus </w:t>
            </w:r>
            <w:r w:rsidRPr="00BD080B">
              <w:rPr>
                <w:rFonts w:ascii="Courier New" w:hAnsi="Courier New" w:cs="Courier New"/>
                <w:sz w:val="20"/>
                <w:szCs w:val="20"/>
              </w:rPr>
              <w:t xml:space="preserve"> </w:t>
            </w:r>
          </w:p>
          <w:p w14:paraId="0E58E584" w14:textId="0C9F4551" w:rsidR="00BD080B" w:rsidRPr="00BD080B" w:rsidRDefault="007E6D18" w:rsidP="00BD080B">
            <w:pPr>
              <w:ind w:left="708"/>
              <w:rPr>
                <w:rFonts w:ascii="Courier New" w:hAnsi="Courier New" w:cs="Courier New"/>
                <w:sz w:val="20"/>
                <w:szCs w:val="20"/>
              </w:rPr>
            </w:pPr>
            <w:proofErr w:type="spellStart"/>
            <w:r w:rsidRPr="00BD080B">
              <w:rPr>
                <w:rFonts w:ascii="Courier New" w:hAnsi="Courier New" w:cs="Courier New"/>
                <w:sz w:val="20"/>
                <w:szCs w:val="20"/>
              </w:rPr>
              <w:t>dmas_setup.DB.sql</w:t>
            </w:r>
            <w:proofErr w:type="spellEnd"/>
          </w:p>
          <w:p w14:paraId="5E8CA71E" w14:textId="27394653" w:rsidR="007E6D18" w:rsidRDefault="007E6D18" w:rsidP="00BD080B">
            <w:pPr>
              <w:ind w:left="403"/>
              <w:rPr>
                <w:sz w:val="20"/>
                <w:szCs w:val="20"/>
              </w:rPr>
            </w:pPr>
            <w:r w:rsidRPr="00BD080B">
              <w:rPr>
                <w:sz w:val="20"/>
                <w:szCs w:val="20"/>
              </w:rPr>
              <w:t>ausführen.</w:t>
            </w:r>
          </w:p>
          <w:p w14:paraId="36FC6437" w14:textId="6337DFD5" w:rsidR="00ED214A" w:rsidRPr="00ED214A" w:rsidRDefault="00ED214A" w:rsidP="00ED214A">
            <w:pPr>
              <w:pStyle w:val="Listenabsatz"/>
              <w:numPr>
                <w:ilvl w:val="0"/>
                <w:numId w:val="29"/>
              </w:numPr>
              <w:ind w:left="403"/>
              <w:rPr>
                <w:sz w:val="20"/>
                <w:szCs w:val="20"/>
              </w:rPr>
            </w:pPr>
            <w:r>
              <w:rPr>
                <w:sz w:val="20"/>
                <w:szCs w:val="20"/>
              </w:rPr>
              <w:t>File-Format HS12_CSV erstellen</w:t>
            </w:r>
          </w:p>
          <w:p w14:paraId="36C1BB65" w14:textId="105D2573" w:rsidR="007E6D18" w:rsidRDefault="007E6D18" w:rsidP="007E6D18">
            <w:pPr>
              <w:pStyle w:val="Listenabsatz"/>
              <w:numPr>
                <w:ilvl w:val="0"/>
                <w:numId w:val="29"/>
              </w:numPr>
              <w:ind w:left="403"/>
              <w:rPr>
                <w:sz w:val="20"/>
                <w:szCs w:val="20"/>
              </w:rPr>
            </w:pPr>
            <w:r>
              <w:rPr>
                <w:sz w:val="20"/>
                <w:szCs w:val="20"/>
              </w:rPr>
              <w:t>Tabellen erstellen</w:t>
            </w:r>
            <w:r w:rsidR="00BD080B">
              <w:rPr>
                <w:sz w:val="20"/>
                <w:szCs w:val="20"/>
              </w:rPr>
              <w:t>:</w:t>
            </w:r>
          </w:p>
          <w:p w14:paraId="61CCC04A" w14:textId="77777777" w:rsidR="00BD080B" w:rsidRDefault="007E6D18" w:rsidP="00BD080B">
            <w:pPr>
              <w:ind w:left="403"/>
              <w:rPr>
                <w:sz w:val="20"/>
                <w:szCs w:val="20"/>
              </w:rPr>
            </w:pPr>
            <w:r w:rsidRPr="00BD080B">
              <w:rPr>
                <w:sz w:val="20"/>
                <w:szCs w:val="20"/>
              </w:rPr>
              <w:t xml:space="preserve">Kommandos aus  </w:t>
            </w:r>
          </w:p>
          <w:p w14:paraId="33BE3DBA" w14:textId="77777777" w:rsidR="00BD080B" w:rsidRDefault="00BD080B" w:rsidP="00BD080B">
            <w:pPr>
              <w:ind w:left="708"/>
              <w:rPr>
                <w:rFonts w:ascii="Courier New" w:hAnsi="Courier New" w:cs="Courier New"/>
                <w:sz w:val="20"/>
                <w:szCs w:val="20"/>
              </w:rPr>
            </w:pPr>
            <w:proofErr w:type="spellStart"/>
            <w:r w:rsidRPr="00BD080B">
              <w:rPr>
                <w:rFonts w:ascii="Courier New" w:hAnsi="Courier New" w:cs="Courier New"/>
                <w:sz w:val="20"/>
                <w:szCs w:val="20"/>
              </w:rPr>
              <w:t>dmas_setup.Tables.sql</w:t>
            </w:r>
            <w:proofErr w:type="spellEnd"/>
          </w:p>
          <w:p w14:paraId="732FE413" w14:textId="13F775B3" w:rsidR="00BD080B" w:rsidRPr="00BD080B" w:rsidRDefault="007E6D18" w:rsidP="005E7B92">
            <w:pPr>
              <w:ind w:left="403"/>
              <w:rPr>
                <w:sz w:val="20"/>
                <w:szCs w:val="20"/>
              </w:rPr>
            </w:pPr>
            <w:r w:rsidRPr="00BD080B">
              <w:rPr>
                <w:sz w:val="20"/>
                <w:szCs w:val="20"/>
              </w:rPr>
              <w:t>ausführen.</w:t>
            </w:r>
          </w:p>
        </w:tc>
        <w:tc>
          <w:tcPr>
            <w:tcW w:w="2484" w:type="dxa"/>
            <w:tcMar>
              <w:left w:w="57" w:type="dxa"/>
              <w:right w:w="57" w:type="dxa"/>
            </w:tcMar>
          </w:tcPr>
          <w:p w14:paraId="2B480DC7" w14:textId="6F778823" w:rsidR="00ED214A" w:rsidRPr="00ED214A" w:rsidRDefault="00ED214A" w:rsidP="00ED214A">
            <w:pPr>
              <w:ind w:left="-73"/>
              <w:rPr>
                <w:sz w:val="18"/>
                <w:szCs w:val="18"/>
              </w:rPr>
            </w:pPr>
            <w:r w:rsidRPr="00ED214A">
              <w:rPr>
                <w:sz w:val="18"/>
                <w:szCs w:val="18"/>
              </w:rPr>
              <w:t>Die erstellten DB-Objekte sind:</w:t>
            </w:r>
          </w:p>
          <w:p w14:paraId="62D050E9" w14:textId="1A41D4B2" w:rsidR="00ED214A" w:rsidRPr="00ED214A" w:rsidRDefault="00ED214A" w:rsidP="00ED214A">
            <w:pPr>
              <w:pStyle w:val="Listenabsatz"/>
              <w:numPr>
                <w:ilvl w:val="0"/>
                <w:numId w:val="31"/>
              </w:numPr>
              <w:ind w:left="287" w:hanging="218"/>
              <w:rPr>
                <w:sz w:val="18"/>
                <w:szCs w:val="18"/>
              </w:rPr>
            </w:pPr>
            <w:r w:rsidRPr="00ED214A">
              <w:rPr>
                <w:sz w:val="18"/>
                <w:szCs w:val="18"/>
              </w:rPr>
              <w:t>Warehouse DMAS_2X</w:t>
            </w:r>
          </w:p>
          <w:p w14:paraId="3743232D" w14:textId="36A270E1" w:rsidR="00ED214A" w:rsidRPr="00ED214A" w:rsidRDefault="00ED214A" w:rsidP="00ED214A">
            <w:pPr>
              <w:pStyle w:val="Listenabsatz"/>
              <w:numPr>
                <w:ilvl w:val="0"/>
                <w:numId w:val="31"/>
              </w:numPr>
              <w:ind w:left="287" w:hanging="218"/>
              <w:rPr>
                <w:sz w:val="18"/>
                <w:szCs w:val="18"/>
              </w:rPr>
            </w:pPr>
            <w:r w:rsidRPr="00ED214A">
              <w:rPr>
                <w:sz w:val="18"/>
                <w:szCs w:val="18"/>
              </w:rPr>
              <w:t>Database DMAS</w:t>
            </w:r>
          </w:p>
          <w:p w14:paraId="470CD998" w14:textId="2618BA2A" w:rsidR="00ED214A" w:rsidRPr="00ED214A" w:rsidRDefault="00ED214A" w:rsidP="00ED214A">
            <w:pPr>
              <w:pStyle w:val="Listenabsatz"/>
              <w:numPr>
                <w:ilvl w:val="0"/>
                <w:numId w:val="31"/>
              </w:numPr>
              <w:ind w:left="287" w:hanging="218"/>
              <w:rPr>
                <w:sz w:val="18"/>
                <w:szCs w:val="18"/>
              </w:rPr>
            </w:pPr>
            <w:r w:rsidRPr="00ED214A">
              <w:rPr>
                <w:sz w:val="18"/>
                <w:szCs w:val="18"/>
              </w:rPr>
              <w:t>Schema AOEC</w:t>
            </w:r>
          </w:p>
          <w:p w14:paraId="3731036C" w14:textId="6F4AABC9" w:rsidR="00ED214A" w:rsidRPr="00ED214A" w:rsidRDefault="00ED214A" w:rsidP="00ED214A">
            <w:pPr>
              <w:pStyle w:val="Listenabsatz"/>
              <w:numPr>
                <w:ilvl w:val="0"/>
                <w:numId w:val="31"/>
              </w:numPr>
              <w:ind w:left="287" w:hanging="218"/>
              <w:rPr>
                <w:sz w:val="18"/>
                <w:szCs w:val="18"/>
              </w:rPr>
            </w:pPr>
            <w:r w:rsidRPr="00ED214A">
              <w:rPr>
                <w:sz w:val="18"/>
                <w:szCs w:val="18"/>
              </w:rPr>
              <w:t>Stage AOEC_FILES_HS12</w:t>
            </w:r>
          </w:p>
          <w:p w14:paraId="351E523E" w14:textId="61343A72" w:rsidR="00ED214A" w:rsidRPr="00ED214A" w:rsidRDefault="00ED214A" w:rsidP="00ED214A">
            <w:pPr>
              <w:pStyle w:val="Listenabsatz"/>
              <w:numPr>
                <w:ilvl w:val="0"/>
                <w:numId w:val="31"/>
              </w:numPr>
              <w:ind w:left="287" w:hanging="218"/>
              <w:rPr>
                <w:sz w:val="18"/>
                <w:szCs w:val="18"/>
              </w:rPr>
            </w:pPr>
            <w:r w:rsidRPr="00ED214A">
              <w:rPr>
                <w:sz w:val="18"/>
                <w:szCs w:val="18"/>
              </w:rPr>
              <w:t>File-Format HS12_CSV</w:t>
            </w:r>
          </w:p>
          <w:p w14:paraId="0D8BC90E" w14:textId="77777777" w:rsidR="00ED214A" w:rsidRPr="00ED214A" w:rsidRDefault="00ED214A" w:rsidP="00ED214A">
            <w:pPr>
              <w:pStyle w:val="Listenabsatz"/>
              <w:ind w:left="69"/>
              <w:rPr>
                <w:sz w:val="18"/>
                <w:szCs w:val="18"/>
              </w:rPr>
            </w:pPr>
          </w:p>
          <w:p w14:paraId="0F4DA4F1" w14:textId="7192E42A" w:rsidR="004B7D23" w:rsidRPr="00ED214A" w:rsidRDefault="002029F3" w:rsidP="00ED214A">
            <w:pPr>
              <w:ind w:left="-73"/>
              <w:rPr>
                <w:sz w:val="18"/>
                <w:szCs w:val="18"/>
              </w:rPr>
            </w:pPr>
            <w:r w:rsidRPr="00ED214A">
              <w:rPr>
                <w:sz w:val="18"/>
                <w:szCs w:val="18"/>
              </w:rPr>
              <w:t xml:space="preserve">Die 'CREATE TABLE'-Befehle in </w:t>
            </w:r>
            <w:proofErr w:type="spellStart"/>
            <w:r w:rsidRPr="00ED214A">
              <w:rPr>
                <w:rFonts w:ascii="Courier New" w:hAnsi="Courier New" w:cs="Courier New"/>
                <w:sz w:val="18"/>
                <w:szCs w:val="18"/>
              </w:rPr>
              <w:t>dmas_setup.Tables.sql</w:t>
            </w:r>
            <w:proofErr w:type="spellEnd"/>
            <w:r w:rsidRPr="00ED214A">
              <w:rPr>
                <w:rFonts w:cs="Courier New"/>
                <w:sz w:val="18"/>
                <w:szCs w:val="18"/>
              </w:rPr>
              <w:t xml:space="preserve"> wurden aus den CSV-Dateien abgeleitet.</w:t>
            </w:r>
          </w:p>
        </w:tc>
      </w:tr>
      <w:tr w:rsidR="005E7B92" w:rsidRPr="009429B6" w14:paraId="710BD5C6" w14:textId="77777777" w:rsidTr="00C10261">
        <w:tc>
          <w:tcPr>
            <w:tcW w:w="516" w:type="dxa"/>
          </w:tcPr>
          <w:p w14:paraId="066603FF" w14:textId="6E14F78D" w:rsidR="005E7B92" w:rsidRDefault="005E7B92" w:rsidP="00E9644F">
            <w:pPr>
              <w:rPr>
                <w:sz w:val="20"/>
                <w:szCs w:val="20"/>
              </w:rPr>
            </w:pPr>
            <w:r>
              <w:rPr>
                <w:sz w:val="20"/>
                <w:szCs w:val="20"/>
              </w:rPr>
              <w:lastRenderedPageBreak/>
              <w:t>4</w:t>
            </w:r>
          </w:p>
        </w:tc>
        <w:tc>
          <w:tcPr>
            <w:tcW w:w="1133" w:type="dxa"/>
          </w:tcPr>
          <w:p w14:paraId="12B4119A" w14:textId="179F74EB" w:rsidR="005E7B92" w:rsidRDefault="005E7B92" w:rsidP="00E9644F">
            <w:pPr>
              <w:rPr>
                <w:sz w:val="20"/>
                <w:szCs w:val="20"/>
              </w:rPr>
            </w:pPr>
            <w:r>
              <w:rPr>
                <w:sz w:val="20"/>
                <w:szCs w:val="20"/>
              </w:rPr>
              <w:t>Snowflake</w:t>
            </w:r>
          </w:p>
        </w:tc>
        <w:tc>
          <w:tcPr>
            <w:tcW w:w="4929" w:type="dxa"/>
            <w:tcMar>
              <w:bottom w:w="85" w:type="dxa"/>
            </w:tcMar>
          </w:tcPr>
          <w:p w14:paraId="4D1774B0" w14:textId="00B52B30" w:rsidR="005E7B92" w:rsidRDefault="005E7B92" w:rsidP="005E7B92">
            <w:pPr>
              <w:pStyle w:val="Listenabsatz"/>
              <w:numPr>
                <w:ilvl w:val="0"/>
                <w:numId w:val="30"/>
              </w:numPr>
              <w:spacing w:line="259" w:lineRule="auto"/>
              <w:ind w:left="402" w:hanging="357"/>
              <w:rPr>
                <w:sz w:val="20"/>
                <w:szCs w:val="20"/>
              </w:rPr>
            </w:pPr>
            <w:r>
              <w:rPr>
                <w:sz w:val="20"/>
                <w:szCs w:val="20"/>
              </w:rPr>
              <w:t>Daten aus Stage in Tabellen übertragen:</w:t>
            </w:r>
          </w:p>
          <w:p w14:paraId="17E473F5" w14:textId="25D6DF01" w:rsidR="005E7B92" w:rsidRDefault="005E7B92" w:rsidP="005E7B92">
            <w:pPr>
              <w:ind w:left="403"/>
              <w:rPr>
                <w:sz w:val="20"/>
                <w:szCs w:val="20"/>
              </w:rPr>
            </w:pPr>
            <w:r w:rsidRPr="00BD080B">
              <w:rPr>
                <w:sz w:val="20"/>
                <w:szCs w:val="20"/>
              </w:rPr>
              <w:t>Kommandos aus</w:t>
            </w:r>
          </w:p>
          <w:p w14:paraId="324146AF" w14:textId="28F46CA3" w:rsidR="005E7B92" w:rsidRDefault="005976C3" w:rsidP="005E7B92">
            <w:pPr>
              <w:ind w:left="708"/>
              <w:rPr>
                <w:rFonts w:ascii="Courier New" w:hAnsi="Courier New" w:cs="Courier New"/>
                <w:sz w:val="20"/>
                <w:szCs w:val="20"/>
              </w:rPr>
            </w:pPr>
            <w:r w:rsidRPr="005976C3">
              <w:rPr>
                <w:rFonts w:ascii="Courier New" w:hAnsi="Courier New" w:cs="Courier New"/>
                <w:sz w:val="20"/>
                <w:szCs w:val="20"/>
              </w:rPr>
              <w:t>hs_12.statistikDaten.csv.copy.sql</w:t>
            </w:r>
          </w:p>
          <w:p w14:paraId="2113EAC2" w14:textId="0D4188C2" w:rsidR="005E7B92" w:rsidRPr="005E7B92" w:rsidRDefault="005E7B92" w:rsidP="005E7B92">
            <w:pPr>
              <w:ind w:left="403"/>
              <w:rPr>
                <w:sz w:val="20"/>
                <w:szCs w:val="20"/>
              </w:rPr>
            </w:pPr>
            <w:r w:rsidRPr="005E7B92">
              <w:rPr>
                <w:sz w:val="20"/>
                <w:szCs w:val="20"/>
              </w:rPr>
              <w:t>ausführen.</w:t>
            </w:r>
          </w:p>
        </w:tc>
        <w:tc>
          <w:tcPr>
            <w:tcW w:w="2484" w:type="dxa"/>
            <w:tcMar>
              <w:left w:w="57" w:type="dxa"/>
              <w:right w:w="57" w:type="dxa"/>
            </w:tcMar>
          </w:tcPr>
          <w:p w14:paraId="1421D598" w14:textId="7D3C876E" w:rsidR="005E7B92" w:rsidRPr="009429B6" w:rsidRDefault="005E7B92" w:rsidP="00E9644F">
            <w:pPr>
              <w:rPr>
                <w:sz w:val="18"/>
                <w:szCs w:val="18"/>
              </w:rPr>
            </w:pPr>
            <w:r>
              <w:rPr>
                <w:sz w:val="18"/>
                <w:szCs w:val="18"/>
              </w:rPr>
              <w:t>Datenfluss '1c'</w:t>
            </w:r>
          </w:p>
        </w:tc>
      </w:tr>
    </w:tbl>
    <w:p w14:paraId="02E1F770" w14:textId="77777777" w:rsidR="009429B6" w:rsidRPr="009429B6" w:rsidRDefault="009429B6" w:rsidP="009429B6">
      <w:pPr>
        <w:ind w:left="360"/>
        <w:rPr>
          <w:b/>
          <w:bCs/>
        </w:rPr>
      </w:pPr>
    </w:p>
    <w:p w14:paraId="0373C99B" w14:textId="77777777" w:rsidR="00E56B35" w:rsidRDefault="00E56B35" w:rsidP="00E56B35"/>
    <w:p w14:paraId="32AF41D4" w14:textId="77777777" w:rsidR="00C10261" w:rsidRDefault="00C10261" w:rsidP="00C10261">
      <w:pPr>
        <w:pStyle w:val="berschrift3"/>
      </w:pPr>
      <w:r>
        <w:t>Ladeverfahren 2 (Python-Programm)</w:t>
      </w:r>
    </w:p>
    <w:p w14:paraId="1C19C0BF" w14:textId="5E11CDC8" w:rsidR="0009060C" w:rsidRDefault="0009060C" w:rsidP="0009060C">
      <w:pPr>
        <w:pStyle w:val="Listenabsatz"/>
        <w:numPr>
          <w:ilvl w:val="0"/>
          <w:numId w:val="33"/>
        </w:numPr>
      </w:pPr>
      <w:r>
        <w:t>Quelldateien liegen im STATA-Format vor (.</w:t>
      </w:r>
      <w:proofErr w:type="spellStart"/>
      <w:r>
        <w:t>dta</w:t>
      </w:r>
      <w:proofErr w:type="spellEnd"/>
      <w:r>
        <w:t>-Files)</w:t>
      </w:r>
    </w:p>
    <w:p w14:paraId="4D34DEDF" w14:textId="40E75937" w:rsidR="0009060C" w:rsidRDefault="0009060C" w:rsidP="0009060C">
      <w:pPr>
        <w:pStyle w:val="Listenabsatz"/>
        <w:numPr>
          <w:ilvl w:val="0"/>
          <w:numId w:val="33"/>
        </w:numPr>
      </w:pPr>
      <w:r>
        <w:t xml:space="preserve">Quelldateien liegen auf </w:t>
      </w:r>
      <w:r w:rsidR="000F4F74">
        <w:t>einem PC (on-</w:t>
      </w:r>
      <w:proofErr w:type="spellStart"/>
      <w:r w:rsidR="000F4F74">
        <w:t>premise</w:t>
      </w:r>
      <w:proofErr w:type="spellEnd"/>
      <w:r w:rsidR="000F4F74">
        <w:t>)</w:t>
      </w:r>
    </w:p>
    <w:p w14:paraId="3A9CBCDA" w14:textId="609D905A" w:rsidR="000F4F74" w:rsidRDefault="000F4F74" w:rsidP="0009060C">
      <w:pPr>
        <w:pStyle w:val="Listenabsatz"/>
        <w:numPr>
          <w:ilvl w:val="0"/>
          <w:numId w:val="33"/>
        </w:numPr>
      </w:pPr>
      <w:r>
        <w:t>Die Zieltabellen</w:t>
      </w:r>
      <w:r w:rsidR="0023608C">
        <w:t xml:space="preserve"> müssen nicht existieren, sondern </w:t>
      </w:r>
      <w:r>
        <w:t>werden automatisch aus den STATA-Dateien abgeleitet und generiert</w:t>
      </w:r>
    </w:p>
    <w:p w14:paraId="6E9976DA" w14:textId="77777777" w:rsidR="0009060C" w:rsidRDefault="0009060C" w:rsidP="0009060C"/>
    <w:p w14:paraId="54EFAF7F" w14:textId="2BEF2C29" w:rsidR="0009060C" w:rsidRDefault="0009060C" w:rsidP="0009060C">
      <w:pPr>
        <w:pStyle w:val="Beschriftung"/>
        <w:keepNext/>
      </w:pPr>
      <w:r>
        <w:t xml:space="preserve">Tabelle </w:t>
      </w:r>
      <w:r>
        <w:fldChar w:fldCharType="begin"/>
      </w:r>
      <w:r>
        <w:instrText xml:space="preserve"> SEQ Tabelle \* ARABIC </w:instrText>
      </w:r>
      <w:r>
        <w:fldChar w:fldCharType="separate"/>
      </w:r>
      <w:r w:rsidR="006658DE">
        <w:rPr>
          <w:noProof/>
        </w:rPr>
        <w:t>7</w:t>
      </w:r>
      <w:r>
        <w:fldChar w:fldCharType="end"/>
      </w:r>
      <w:r>
        <w:t>: Ladeablauf mit Python-Programm</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09060C" w:rsidRPr="009429B6" w14:paraId="511F8176" w14:textId="77777777" w:rsidTr="00087685">
        <w:trPr>
          <w:tblHeader/>
        </w:trPr>
        <w:tc>
          <w:tcPr>
            <w:tcW w:w="516" w:type="dxa"/>
            <w:shd w:val="clear" w:color="auto" w:fill="BFBFBF" w:themeFill="background1" w:themeFillShade="BF"/>
          </w:tcPr>
          <w:p w14:paraId="0A2C792D" w14:textId="77777777" w:rsidR="0009060C" w:rsidRPr="009429B6" w:rsidRDefault="0009060C" w:rsidP="00087685">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6731653F" w14:textId="77777777" w:rsidR="0009060C" w:rsidRPr="009429B6" w:rsidRDefault="0009060C" w:rsidP="00087685">
            <w:pPr>
              <w:spacing w:after="40"/>
              <w:rPr>
                <w:b/>
                <w:bCs/>
                <w:i/>
                <w:iCs/>
              </w:rPr>
            </w:pPr>
            <w:r>
              <w:rPr>
                <w:b/>
                <w:bCs/>
                <w:i/>
                <w:iCs/>
              </w:rPr>
              <w:t>Umgebung</w:t>
            </w:r>
          </w:p>
        </w:tc>
        <w:tc>
          <w:tcPr>
            <w:tcW w:w="4929" w:type="dxa"/>
            <w:shd w:val="clear" w:color="auto" w:fill="BFBFBF" w:themeFill="background1" w:themeFillShade="BF"/>
          </w:tcPr>
          <w:p w14:paraId="6D06210A" w14:textId="77777777" w:rsidR="0009060C" w:rsidRPr="009429B6" w:rsidRDefault="0009060C" w:rsidP="00087685">
            <w:pPr>
              <w:spacing w:after="40"/>
              <w:rPr>
                <w:b/>
                <w:bCs/>
                <w:i/>
                <w:iCs/>
              </w:rPr>
            </w:pPr>
            <w:r w:rsidRPr="009429B6">
              <w:rPr>
                <w:b/>
                <w:bCs/>
                <w:i/>
                <w:iCs/>
              </w:rPr>
              <w:t>Aktion</w:t>
            </w:r>
          </w:p>
        </w:tc>
        <w:tc>
          <w:tcPr>
            <w:tcW w:w="2484" w:type="dxa"/>
            <w:shd w:val="clear" w:color="auto" w:fill="BFBFBF" w:themeFill="background1" w:themeFillShade="BF"/>
          </w:tcPr>
          <w:p w14:paraId="1F2E5FD7" w14:textId="77777777" w:rsidR="0009060C" w:rsidRPr="009429B6" w:rsidRDefault="0009060C" w:rsidP="00087685">
            <w:pPr>
              <w:spacing w:after="40"/>
              <w:rPr>
                <w:b/>
                <w:bCs/>
                <w:i/>
                <w:iCs/>
              </w:rPr>
            </w:pPr>
            <w:r w:rsidRPr="009429B6">
              <w:rPr>
                <w:b/>
                <w:bCs/>
                <w:i/>
                <w:iCs/>
              </w:rPr>
              <w:t>Erläuterungen</w:t>
            </w:r>
          </w:p>
        </w:tc>
      </w:tr>
      <w:tr w:rsidR="0009060C" w:rsidRPr="009429B6" w14:paraId="1DA4133C" w14:textId="77777777" w:rsidTr="00087685">
        <w:tc>
          <w:tcPr>
            <w:tcW w:w="516" w:type="dxa"/>
          </w:tcPr>
          <w:p w14:paraId="40B67B36" w14:textId="3FD78B42" w:rsidR="0009060C" w:rsidRPr="009429B6" w:rsidRDefault="00725227" w:rsidP="00087685">
            <w:pPr>
              <w:rPr>
                <w:sz w:val="20"/>
                <w:szCs w:val="20"/>
              </w:rPr>
            </w:pPr>
            <w:r>
              <w:rPr>
                <w:sz w:val="20"/>
                <w:szCs w:val="20"/>
              </w:rPr>
              <w:t>1</w:t>
            </w:r>
          </w:p>
        </w:tc>
        <w:tc>
          <w:tcPr>
            <w:tcW w:w="1133" w:type="dxa"/>
          </w:tcPr>
          <w:p w14:paraId="33A19D4F" w14:textId="1A8745DD" w:rsidR="0009060C" w:rsidRPr="009429B6" w:rsidRDefault="00725227" w:rsidP="00087685">
            <w:pPr>
              <w:rPr>
                <w:sz w:val="20"/>
                <w:szCs w:val="20"/>
              </w:rPr>
            </w:pPr>
            <w:r>
              <w:rPr>
                <w:sz w:val="20"/>
                <w:szCs w:val="20"/>
              </w:rPr>
              <w:t>Windows</w:t>
            </w:r>
          </w:p>
        </w:tc>
        <w:tc>
          <w:tcPr>
            <w:tcW w:w="4929" w:type="dxa"/>
            <w:noWrap/>
            <w:tcMar>
              <w:bottom w:w="85" w:type="dxa"/>
            </w:tcMar>
          </w:tcPr>
          <w:p w14:paraId="08A07C9C" w14:textId="77777777" w:rsidR="0009060C" w:rsidRDefault="00725227" w:rsidP="00087685">
            <w:pPr>
              <w:rPr>
                <w:sz w:val="20"/>
                <w:szCs w:val="20"/>
              </w:rPr>
            </w:pPr>
            <w:r>
              <w:rPr>
                <w:sz w:val="20"/>
                <w:szCs w:val="20"/>
              </w:rPr>
              <w:t>Installation von Python-Modulen:</w:t>
            </w:r>
          </w:p>
          <w:p w14:paraId="635647D9" w14:textId="77777777" w:rsidR="00725227" w:rsidRDefault="00725227" w:rsidP="00725227">
            <w:pPr>
              <w:pStyle w:val="Listenabsatz"/>
              <w:numPr>
                <w:ilvl w:val="0"/>
                <w:numId w:val="34"/>
              </w:numPr>
              <w:rPr>
                <w:sz w:val="20"/>
                <w:szCs w:val="20"/>
              </w:rPr>
            </w:pPr>
            <w:r>
              <w:rPr>
                <w:sz w:val="20"/>
                <w:szCs w:val="20"/>
              </w:rPr>
              <w:t>pandas</w:t>
            </w:r>
          </w:p>
          <w:p w14:paraId="79940BB7" w14:textId="2288D389" w:rsidR="00725227" w:rsidRPr="00725227" w:rsidRDefault="00725227" w:rsidP="00725227">
            <w:pPr>
              <w:pStyle w:val="Listenabsatz"/>
              <w:numPr>
                <w:ilvl w:val="0"/>
                <w:numId w:val="34"/>
              </w:numPr>
              <w:rPr>
                <w:sz w:val="20"/>
                <w:szCs w:val="20"/>
              </w:rPr>
            </w:pPr>
            <w:proofErr w:type="spellStart"/>
            <w:r>
              <w:rPr>
                <w:sz w:val="20"/>
                <w:szCs w:val="20"/>
              </w:rPr>
              <w:t>SQLAlchemy</w:t>
            </w:r>
            <w:proofErr w:type="spellEnd"/>
          </w:p>
        </w:tc>
        <w:tc>
          <w:tcPr>
            <w:tcW w:w="2484" w:type="dxa"/>
            <w:tcMar>
              <w:left w:w="57" w:type="dxa"/>
              <w:right w:w="57" w:type="dxa"/>
            </w:tcMar>
          </w:tcPr>
          <w:p w14:paraId="705C3D2E" w14:textId="624FDD4B" w:rsidR="0009060C" w:rsidRPr="009429B6" w:rsidRDefault="0009060C" w:rsidP="00087685">
            <w:pPr>
              <w:rPr>
                <w:sz w:val="18"/>
                <w:szCs w:val="18"/>
              </w:rPr>
            </w:pPr>
          </w:p>
        </w:tc>
      </w:tr>
      <w:tr w:rsidR="0009060C" w:rsidRPr="009429B6" w14:paraId="63F39CEB" w14:textId="77777777" w:rsidTr="006578D9">
        <w:tc>
          <w:tcPr>
            <w:tcW w:w="516" w:type="dxa"/>
          </w:tcPr>
          <w:p w14:paraId="3A82B2A6" w14:textId="77777777" w:rsidR="0009060C" w:rsidRPr="009429B6" w:rsidRDefault="0009060C" w:rsidP="00087685">
            <w:pPr>
              <w:rPr>
                <w:sz w:val="20"/>
                <w:szCs w:val="20"/>
              </w:rPr>
            </w:pPr>
            <w:r>
              <w:rPr>
                <w:sz w:val="20"/>
                <w:szCs w:val="20"/>
              </w:rPr>
              <w:t>2</w:t>
            </w:r>
          </w:p>
        </w:tc>
        <w:tc>
          <w:tcPr>
            <w:tcW w:w="1133" w:type="dxa"/>
          </w:tcPr>
          <w:p w14:paraId="430C5994" w14:textId="77777777" w:rsidR="0009060C" w:rsidRDefault="0009060C" w:rsidP="00087685">
            <w:pPr>
              <w:rPr>
                <w:sz w:val="20"/>
                <w:szCs w:val="20"/>
              </w:rPr>
            </w:pPr>
            <w:r>
              <w:rPr>
                <w:sz w:val="20"/>
                <w:szCs w:val="20"/>
              </w:rPr>
              <w:t>Windows</w:t>
            </w:r>
          </w:p>
        </w:tc>
        <w:tc>
          <w:tcPr>
            <w:tcW w:w="4929" w:type="dxa"/>
            <w:tcMar>
              <w:bottom w:w="85" w:type="dxa"/>
            </w:tcMar>
          </w:tcPr>
          <w:p w14:paraId="4BD56359" w14:textId="7D4FC8E1" w:rsidR="0009060C" w:rsidRDefault="0023608C" w:rsidP="00087685">
            <w:pPr>
              <w:rPr>
                <w:sz w:val="20"/>
                <w:szCs w:val="20"/>
              </w:rPr>
            </w:pPr>
            <w:r>
              <w:rPr>
                <w:sz w:val="20"/>
                <w:szCs w:val="20"/>
              </w:rPr>
              <w:t xml:space="preserve">Konfiguration des Python-Programms </w:t>
            </w:r>
            <w:r w:rsidRPr="0023608C">
              <w:rPr>
                <w:rFonts w:ascii="Courier New" w:hAnsi="Courier New" w:cs="Courier New"/>
                <w:sz w:val="20"/>
                <w:szCs w:val="20"/>
              </w:rPr>
              <w:t>import_HS12_directly.stata.py</w:t>
            </w:r>
            <w:r w:rsidR="0009060C">
              <w:rPr>
                <w:sz w:val="20"/>
                <w:szCs w:val="20"/>
              </w:rPr>
              <w:t>:</w:t>
            </w:r>
          </w:p>
          <w:p w14:paraId="54512C57" w14:textId="6C4B088C" w:rsidR="0009060C" w:rsidRDefault="00725227" w:rsidP="0023608C">
            <w:pPr>
              <w:pStyle w:val="Listenabsatz"/>
              <w:numPr>
                <w:ilvl w:val="0"/>
                <w:numId w:val="35"/>
              </w:numPr>
              <w:ind w:left="403"/>
              <w:rPr>
                <w:sz w:val="20"/>
                <w:szCs w:val="20"/>
              </w:rPr>
            </w:pPr>
            <w:r>
              <w:rPr>
                <w:sz w:val="20"/>
                <w:szCs w:val="20"/>
              </w:rPr>
              <w:t>P</w:t>
            </w:r>
            <w:r w:rsidR="0009060C">
              <w:rPr>
                <w:sz w:val="20"/>
                <w:szCs w:val="20"/>
              </w:rPr>
              <w:t>fad</w:t>
            </w:r>
            <w:r>
              <w:rPr>
                <w:sz w:val="20"/>
                <w:szCs w:val="20"/>
              </w:rPr>
              <w:t xml:space="preserve"> zu den Quelldateien</w:t>
            </w:r>
            <w:r w:rsidR="0009060C">
              <w:rPr>
                <w:sz w:val="20"/>
                <w:szCs w:val="20"/>
              </w:rPr>
              <w:t xml:space="preserve"> in </w:t>
            </w:r>
            <w:r w:rsidR="0023608C">
              <w:rPr>
                <w:sz w:val="20"/>
                <w:szCs w:val="20"/>
              </w:rPr>
              <w:t>Python-Programm</w:t>
            </w:r>
            <w:r>
              <w:rPr>
                <w:sz w:val="20"/>
                <w:szCs w:val="20"/>
              </w:rPr>
              <w:t xml:space="preserve"> anpassen</w:t>
            </w:r>
            <w:r w:rsidR="0023608C">
              <w:rPr>
                <w:sz w:val="20"/>
                <w:szCs w:val="20"/>
              </w:rPr>
              <w:t xml:space="preserve"> (Variable </w:t>
            </w:r>
            <w:proofErr w:type="spellStart"/>
            <w:r w:rsidR="0023608C">
              <w:rPr>
                <w:sz w:val="20"/>
                <w:szCs w:val="20"/>
              </w:rPr>
              <w:t>src_path</w:t>
            </w:r>
            <w:proofErr w:type="spellEnd"/>
            <w:r w:rsidR="0023608C">
              <w:rPr>
                <w:sz w:val="20"/>
                <w:szCs w:val="20"/>
              </w:rPr>
              <w:t>)</w:t>
            </w:r>
          </w:p>
          <w:p w14:paraId="2CE8AAB7" w14:textId="074F8199" w:rsidR="0009060C" w:rsidRDefault="0023608C" w:rsidP="00725227">
            <w:pPr>
              <w:pStyle w:val="Listenabsatz"/>
              <w:numPr>
                <w:ilvl w:val="0"/>
                <w:numId w:val="35"/>
              </w:numPr>
              <w:ind w:left="403"/>
              <w:rPr>
                <w:sz w:val="20"/>
                <w:szCs w:val="20"/>
              </w:rPr>
            </w:pPr>
            <w:r>
              <w:rPr>
                <w:sz w:val="20"/>
                <w:szCs w:val="20"/>
              </w:rPr>
              <w:t>Zugangsdaten</w:t>
            </w:r>
            <w:r w:rsidR="0009060C">
              <w:rPr>
                <w:sz w:val="20"/>
                <w:szCs w:val="20"/>
              </w:rPr>
              <w:t xml:space="preserve"> für SN-Account </w:t>
            </w:r>
            <w:r>
              <w:rPr>
                <w:sz w:val="20"/>
                <w:szCs w:val="20"/>
              </w:rPr>
              <w:t>aktualisieren</w:t>
            </w:r>
          </w:p>
          <w:p w14:paraId="53BAACDD" w14:textId="3385DA3E" w:rsidR="0009060C" w:rsidRDefault="0023608C" w:rsidP="0023608C">
            <w:pPr>
              <w:pStyle w:val="Listenabsatz"/>
              <w:numPr>
                <w:ilvl w:val="0"/>
                <w:numId w:val="36"/>
              </w:numPr>
              <w:rPr>
                <w:sz w:val="20"/>
                <w:szCs w:val="20"/>
              </w:rPr>
            </w:pPr>
            <w:r>
              <w:rPr>
                <w:sz w:val="20"/>
                <w:szCs w:val="20"/>
              </w:rPr>
              <w:t>Zeile 23, u='&lt;</w:t>
            </w:r>
            <w:proofErr w:type="spellStart"/>
            <w:r>
              <w:rPr>
                <w:sz w:val="20"/>
                <w:szCs w:val="20"/>
              </w:rPr>
              <w:t>username</w:t>
            </w:r>
            <w:proofErr w:type="spellEnd"/>
            <w:r>
              <w:rPr>
                <w:sz w:val="20"/>
                <w:szCs w:val="20"/>
              </w:rPr>
              <w:t>&gt;'</w:t>
            </w:r>
          </w:p>
          <w:p w14:paraId="2CB84BA8" w14:textId="519DA6DD" w:rsidR="0023608C" w:rsidRDefault="0023608C" w:rsidP="0023608C">
            <w:pPr>
              <w:pStyle w:val="Listenabsatz"/>
              <w:numPr>
                <w:ilvl w:val="0"/>
                <w:numId w:val="36"/>
              </w:numPr>
              <w:rPr>
                <w:sz w:val="20"/>
                <w:szCs w:val="20"/>
              </w:rPr>
            </w:pPr>
            <w:r>
              <w:rPr>
                <w:sz w:val="20"/>
                <w:szCs w:val="20"/>
              </w:rPr>
              <w:t>Zeile 24, p='&lt;</w:t>
            </w:r>
            <w:proofErr w:type="spellStart"/>
            <w:r>
              <w:rPr>
                <w:sz w:val="20"/>
                <w:szCs w:val="20"/>
              </w:rPr>
              <w:t>password</w:t>
            </w:r>
            <w:proofErr w:type="spellEnd"/>
            <w:r>
              <w:rPr>
                <w:sz w:val="20"/>
                <w:szCs w:val="20"/>
              </w:rPr>
              <w:t>&gt;'</w:t>
            </w:r>
          </w:p>
          <w:p w14:paraId="35964BB5" w14:textId="6FC57F30" w:rsidR="0023608C" w:rsidRPr="0023608C" w:rsidRDefault="0023608C" w:rsidP="0023608C">
            <w:pPr>
              <w:pStyle w:val="Listenabsatz"/>
              <w:numPr>
                <w:ilvl w:val="0"/>
                <w:numId w:val="36"/>
              </w:numPr>
              <w:rPr>
                <w:sz w:val="20"/>
                <w:szCs w:val="20"/>
              </w:rPr>
            </w:pPr>
            <w:r>
              <w:rPr>
                <w:sz w:val="20"/>
                <w:szCs w:val="20"/>
              </w:rPr>
              <w:t>Zeile 25, a='&lt;</w:t>
            </w:r>
            <w:proofErr w:type="spellStart"/>
            <w:r>
              <w:rPr>
                <w:sz w:val="20"/>
                <w:szCs w:val="20"/>
              </w:rPr>
              <w:t>account-id</w:t>
            </w:r>
            <w:proofErr w:type="spellEnd"/>
            <w:r>
              <w:rPr>
                <w:sz w:val="20"/>
                <w:szCs w:val="20"/>
              </w:rPr>
              <w:t>&gt;'</w:t>
            </w:r>
          </w:p>
        </w:tc>
        <w:tc>
          <w:tcPr>
            <w:tcW w:w="2484" w:type="dxa"/>
            <w:tcMar>
              <w:left w:w="85" w:type="dxa"/>
              <w:right w:w="57" w:type="dxa"/>
            </w:tcMar>
          </w:tcPr>
          <w:p w14:paraId="61E3319F" w14:textId="1B34989E" w:rsidR="0009060C" w:rsidRPr="009429B6" w:rsidRDefault="0009060C" w:rsidP="00087685">
            <w:pPr>
              <w:rPr>
                <w:sz w:val="18"/>
                <w:szCs w:val="18"/>
              </w:rPr>
            </w:pPr>
          </w:p>
        </w:tc>
      </w:tr>
      <w:tr w:rsidR="0009060C" w:rsidRPr="009429B6" w14:paraId="536B5CF3" w14:textId="77777777" w:rsidTr="006578D9">
        <w:tc>
          <w:tcPr>
            <w:tcW w:w="516" w:type="dxa"/>
          </w:tcPr>
          <w:p w14:paraId="13D7BC64" w14:textId="77777777" w:rsidR="0009060C" w:rsidRDefault="0009060C" w:rsidP="00087685">
            <w:pPr>
              <w:rPr>
                <w:sz w:val="20"/>
                <w:szCs w:val="20"/>
              </w:rPr>
            </w:pPr>
            <w:r>
              <w:rPr>
                <w:sz w:val="20"/>
                <w:szCs w:val="20"/>
              </w:rPr>
              <w:t>3</w:t>
            </w:r>
          </w:p>
        </w:tc>
        <w:tc>
          <w:tcPr>
            <w:tcW w:w="1133" w:type="dxa"/>
          </w:tcPr>
          <w:p w14:paraId="5662F3B6" w14:textId="1CFFD408" w:rsidR="0009060C" w:rsidRDefault="0023608C" w:rsidP="00087685">
            <w:pPr>
              <w:rPr>
                <w:sz w:val="20"/>
                <w:szCs w:val="20"/>
              </w:rPr>
            </w:pPr>
            <w:r>
              <w:rPr>
                <w:sz w:val="20"/>
                <w:szCs w:val="20"/>
              </w:rPr>
              <w:t>Windows</w:t>
            </w:r>
          </w:p>
        </w:tc>
        <w:tc>
          <w:tcPr>
            <w:tcW w:w="4929" w:type="dxa"/>
            <w:tcMar>
              <w:bottom w:w="85" w:type="dxa"/>
            </w:tcMar>
          </w:tcPr>
          <w:p w14:paraId="7E33DFF1" w14:textId="0D53E1D7" w:rsidR="0009060C" w:rsidRPr="00BD080B" w:rsidRDefault="0023608C" w:rsidP="003F4951">
            <w:pPr>
              <w:rPr>
                <w:sz w:val="20"/>
                <w:szCs w:val="20"/>
              </w:rPr>
            </w:pPr>
            <w:r>
              <w:rPr>
                <w:sz w:val="20"/>
                <w:szCs w:val="20"/>
              </w:rPr>
              <w:t xml:space="preserve">Ausführen des Python-Programms </w:t>
            </w:r>
            <w:r w:rsidRPr="0023608C">
              <w:rPr>
                <w:rFonts w:ascii="Courier New" w:hAnsi="Courier New" w:cs="Courier New"/>
                <w:sz w:val="20"/>
                <w:szCs w:val="20"/>
              </w:rPr>
              <w:t>import_HS12_directly.stata.py</w:t>
            </w:r>
          </w:p>
        </w:tc>
        <w:tc>
          <w:tcPr>
            <w:tcW w:w="2484" w:type="dxa"/>
            <w:tcMar>
              <w:left w:w="85" w:type="dxa"/>
              <w:right w:w="57" w:type="dxa"/>
            </w:tcMar>
          </w:tcPr>
          <w:p w14:paraId="39DFA28A" w14:textId="59903086" w:rsidR="0009060C" w:rsidRPr="00ED214A" w:rsidRDefault="003F4951" w:rsidP="00087685">
            <w:pPr>
              <w:ind w:left="-73"/>
              <w:rPr>
                <w:sz w:val="18"/>
                <w:szCs w:val="18"/>
              </w:rPr>
            </w:pPr>
            <w:r>
              <w:rPr>
                <w:sz w:val="18"/>
                <w:szCs w:val="18"/>
              </w:rPr>
              <w:t>Datenfluss '</w:t>
            </w:r>
            <w:r w:rsidR="00570E8B">
              <w:rPr>
                <w:sz w:val="18"/>
                <w:szCs w:val="18"/>
              </w:rPr>
              <w:t>2</w:t>
            </w:r>
            <w:r>
              <w:rPr>
                <w:sz w:val="18"/>
                <w:szCs w:val="18"/>
              </w:rPr>
              <w:t>'</w:t>
            </w:r>
          </w:p>
        </w:tc>
      </w:tr>
    </w:tbl>
    <w:p w14:paraId="087D3018" w14:textId="77777777" w:rsidR="00C10261" w:rsidRDefault="00C10261" w:rsidP="00C10261"/>
    <w:p w14:paraId="5A30BCD2" w14:textId="0A10AA2A" w:rsidR="00C10261" w:rsidRDefault="00C10261" w:rsidP="00C10261">
      <w:pPr>
        <w:pStyle w:val="berschrift3"/>
      </w:pPr>
      <w:r>
        <w:t>Ladeverfahren 3 (Snowflake-Notebook)</w:t>
      </w:r>
    </w:p>
    <w:p w14:paraId="2264B344" w14:textId="77777777" w:rsidR="0023608C" w:rsidRDefault="0023608C" w:rsidP="0023608C">
      <w:pPr>
        <w:pStyle w:val="Listenabsatz"/>
        <w:numPr>
          <w:ilvl w:val="0"/>
          <w:numId w:val="33"/>
        </w:numPr>
      </w:pPr>
      <w:r>
        <w:t>Quelldateien liegen im STATA-Format vor (.</w:t>
      </w:r>
      <w:proofErr w:type="spellStart"/>
      <w:r>
        <w:t>dta</w:t>
      </w:r>
      <w:proofErr w:type="spellEnd"/>
      <w:r>
        <w:t>-Files)</w:t>
      </w:r>
    </w:p>
    <w:p w14:paraId="0C3DEB55" w14:textId="192D193B" w:rsidR="0023608C" w:rsidRDefault="0023608C" w:rsidP="0023608C">
      <w:pPr>
        <w:pStyle w:val="Listenabsatz"/>
        <w:numPr>
          <w:ilvl w:val="0"/>
          <w:numId w:val="33"/>
        </w:numPr>
      </w:pPr>
      <w:r>
        <w:t>Quelldateien sind über einen Snowflake-Stage verfügbar</w:t>
      </w:r>
    </w:p>
    <w:p w14:paraId="3E79D520" w14:textId="37D553F8" w:rsidR="0023608C" w:rsidRDefault="0023608C" w:rsidP="0023608C">
      <w:pPr>
        <w:pStyle w:val="Listenabsatz"/>
        <w:numPr>
          <w:ilvl w:val="0"/>
          <w:numId w:val="33"/>
        </w:numPr>
      </w:pPr>
      <w:r>
        <w:t>Die Zieltabellen müssen nicht existieren, sondern werden automatisch aus den STATA-Dateien abgeleitet und generiert</w:t>
      </w:r>
    </w:p>
    <w:p w14:paraId="38E0C7FB" w14:textId="77777777" w:rsidR="0023608C" w:rsidRPr="0023608C" w:rsidRDefault="0023608C" w:rsidP="0023608C"/>
    <w:p w14:paraId="468C242D" w14:textId="4E2E163F" w:rsidR="00570E8B" w:rsidRDefault="00570E8B" w:rsidP="00570E8B">
      <w:pPr>
        <w:pStyle w:val="Beschriftung"/>
        <w:keepNext/>
      </w:pPr>
      <w:r>
        <w:t xml:space="preserve">Tabelle </w:t>
      </w:r>
      <w:r>
        <w:fldChar w:fldCharType="begin"/>
      </w:r>
      <w:r>
        <w:instrText xml:space="preserve"> SEQ Tabelle \* ARABIC </w:instrText>
      </w:r>
      <w:r>
        <w:fldChar w:fldCharType="separate"/>
      </w:r>
      <w:r w:rsidR="006658DE">
        <w:rPr>
          <w:noProof/>
        </w:rPr>
        <w:t>8</w:t>
      </w:r>
      <w:r>
        <w:fldChar w:fldCharType="end"/>
      </w:r>
      <w:r>
        <w:t xml:space="preserve">: </w:t>
      </w:r>
      <w:r w:rsidRPr="003B35DA">
        <w:t>Ladeablauf mit</w:t>
      </w:r>
      <w:r>
        <w:rPr>
          <w:noProof/>
        </w:rPr>
        <w:t xml:space="preserve"> SN-Notebook</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23608C" w:rsidRPr="009429B6" w14:paraId="2DE583C3" w14:textId="77777777" w:rsidTr="00087685">
        <w:trPr>
          <w:tblHeader/>
        </w:trPr>
        <w:tc>
          <w:tcPr>
            <w:tcW w:w="516" w:type="dxa"/>
            <w:shd w:val="clear" w:color="auto" w:fill="BFBFBF" w:themeFill="background1" w:themeFillShade="BF"/>
          </w:tcPr>
          <w:p w14:paraId="339BD3AE" w14:textId="77777777" w:rsidR="0023608C" w:rsidRPr="009429B6" w:rsidRDefault="0023608C" w:rsidP="00087685">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7C1486B6" w14:textId="77777777" w:rsidR="0023608C" w:rsidRPr="009429B6" w:rsidRDefault="0023608C" w:rsidP="00087685">
            <w:pPr>
              <w:spacing w:after="40"/>
              <w:rPr>
                <w:b/>
                <w:bCs/>
                <w:i/>
                <w:iCs/>
              </w:rPr>
            </w:pPr>
            <w:r>
              <w:rPr>
                <w:b/>
                <w:bCs/>
                <w:i/>
                <w:iCs/>
              </w:rPr>
              <w:t>Umgebung</w:t>
            </w:r>
          </w:p>
        </w:tc>
        <w:tc>
          <w:tcPr>
            <w:tcW w:w="4929" w:type="dxa"/>
            <w:shd w:val="clear" w:color="auto" w:fill="BFBFBF" w:themeFill="background1" w:themeFillShade="BF"/>
          </w:tcPr>
          <w:p w14:paraId="3A80DF6A" w14:textId="77777777" w:rsidR="0023608C" w:rsidRPr="009429B6" w:rsidRDefault="0023608C" w:rsidP="00087685">
            <w:pPr>
              <w:spacing w:after="40"/>
              <w:rPr>
                <w:b/>
                <w:bCs/>
                <w:i/>
                <w:iCs/>
              </w:rPr>
            </w:pPr>
            <w:r w:rsidRPr="009429B6">
              <w:rPr>
                <w:b/>
                <w:bCs/>
                <w:i/>
                <w:iCs/>
              </w:rPr>
              <w:t>Aktion</w:t>
            </w:r>
          </w:p>
        </w:tc>
        <w:tc>
          <w:tcPr>
            <w:tcW w:w="2484" w:type="dxa"/>
            <w:shd w:val="clear" w:color="auto" w:fill="BFBFBF" w:themeFill="background1" w:themeFillShade="BF"/>
          </w:tcPr>
          <w:p w14:paraId="7D07C38A" w14:textId="77777777" w:rsidR="0023608C" w:rsidRPr="009429B6" w:rsidRDefault="0023608C" w:rsidP="00087685">
            <w:pPr>
              <w:spacing w:after="40"/>
              <w:rPr>
                <w:b/>
                <w:bCs/>
                <w:i/>
                <w:iCs/>
              </w:rPr>
            </w:pPr>
            <w:r w:rsidRPr="009429B6">
              <w:rPr>
                <w:b/>
                <w:bCs/>
                <w:i/>
                <w:iCs/>
              </w:rPr>
              <w:t>Erläuterungen</w:t>
            </w:r>
          </w:p>
        </w:tc>
      </w:tr>
      <w:tr w:rsidR="0023608C" w:rsidRPr="009429B6" w14:paraId="341648AA" w14:textId="77777777" w:rsidTr="006578D9">
        <w:tc>
          <w:tcPr>
            <w:tcW w:w="516" w:type="dxa"/>
          </w:tcPr>
          <w:p w14:paraId="58FCA8C7" w14:textId="77777777" w:rsidR="0023608C" w:rsidRPr="009429B6" w:rsidRDefault="0023608C" w:rsidP="00087685">
            <w:pPr>
              <w:rPr>
                <w:sz w:val="20"/>
                <w:szCs w:val="20"/>
              </w:rPr>
            </w:pPr>
            <w:r>
              <w:rPr>
                <w:sz w:val="20"/>
                <w:szCs w:val="20"/>
              </w:rPr>
              <w:t>1</w:t>
            </w:r>
          </w:p>
        </w:tc>
        <w:tc>
          <w:tcPr>
            <w:tcW w:w="1133" w:type="dxa"/>
          </w:tcPr>
          <w:p w14:paraId="6FE3CB6F" w14:textId="77777777" w:rsidR="0023608C" w:rsidRPr="009429B6" w:rsidRDefault="0023608C" w:rsidP="00087685">
            <w:pPr>
              <w:rPr>
                <w:sz w:val="20"/>
                <w:szCs w:val="20"/>
              </w:rPr>
            </w:pPr>
            <w:r>
              <w:rPr>
                <w:sz w:val="20"/>
                <w:szCs w:val="20"/>
              </w:rPr>
              <w:t>Windows</w:t>
            </w:r>
          </w:p>
        </w:tc>
        <w:tc>
          <w:tcPr>
            <w:tcW w:w="4929" w:type="dxa"/>
            <w:noWrap/>
            <w:tcMar>
              <w:bottom w:w="85" w:type="dxa"/>
            </w:tcMar>
          </w:tcPr>
          <w:p w14:paraId="110045CE" w14:textId="77777777" w:rsidR="0023608C" w:rsidRDefault="0023608C" w:rsidP="00087685">
            <w:pPr>
              <w:rPr>
                <w:sz w:val="20"/>
                <w:szCs w:val="20"/>
              </w:rPr>
            </w:pPr>
            <w:r>
              <w:rPr>
                <w:sz w:val="20"/>
                <w:szCs w:val="20"/>
              </w:rPr>
              <w:t>Installation von Python-Modulen:</w:t>
            </w:r>
          </w:p>
          <w:p w14:paraId="5282B9A4" w14:textId="77777777" w:rsidR="0023608C" w:rsidRDefault="0023608C" w:rsidP="0023608C">
            <w:pPr>
              <w:pStyle w:val="Listenabsatz"/>
              <w:numPr>
                <w:ilvl w:val="0"/>
                <w:numId w:val="34"/>
              </w:numPr>
              <w:rPr>
                <w:sz w:val="20"/>
                <w:szCs w:val="20"/>
              </w:rPr>
            </w:pPr>
            <w:r>
              <w:rPr>
                <w:sz w:val="20"/>
                <w:szCs w:val="20"/>
              </w:rPr>
              <w:t>pandas</w:t>
            </w:r>
          </w:p>
          <w:p w14:paraId="7C189F31" w14:textId="77777777" w:rsidR="0023608C" w:rsidRPr="00725227" w:rsidRDefault="0023608C" w:rsidP="0023608C">
            <w:pPr>
              <w:pStyle w:val="Listenabsatz"/>
              <w:numPr>
                <w:ilvl w:val="0"/>
                <w:numId w:val="34"/>
              </w:numPr>
              <w:rPr>
                <w:sz w:val="20"/>
                <w:szCs w:val="20"/>
              </w:rPr>
            </w:pPr>
            <w:proofErr w:type="spellStart"/>
            <w:r>
              <w:rPr>
                <w:sz w:val="20"/>
                <w:szCs w:val="20"/>
              </w:rPr>
              <w:t>SQLAlchemy</w:t>
            </w:r>
            <w:proofErr w:type="spellEnd"/>
          </w:p>
        </w:tc>
        <w:tc>
          <w:tcPr>
            <w:tcW w:w="2484" w:type="dxa"/>
            <w:tcMar>
              <w:left w:w="85" w:type="dxa"/>
              <w:right w:w="57" w:type="dxa"/>
            </w:tcMar>
          </w:tcPr>
          <w:p w14:paraId="57A01A1A" w14:textId="77777777" w:rsidR="0023608C" w:rsidRPr="009429B6" w:rsidRDefault="0023608C" w:rsidP="00087685">
            <w:pPr>
              <w:rPr>
                <w:sz w:val="18"/>
                <w:szCs w:val="18"/>
              </w:rPr>
            </w:pPr>
          </w:p>
        </w:tc>
      </w:tr>
      <w:tr w:rsidR="0023608C" w:rsidRPr="009429B6" w14:paraId="037246B3" w14:textId="77777777" w:rsidTr="006578D9">
        <w:tc>
          <w:tcPr>
            <w:tcW w:w="516" w:type="dxa"/>
          </w:tcPr>
          <w:p w14:paraId="55EE66D7" w14:textId="77777777" w:rsidR="0023608C" w:rsidRPr="009429B6" w:rsidRDefault="0023608C" w:rsidP="00087685">
            <w:pPr>
              <w:rPr>
                <w:sz w:val="20"/>
                <w:szCs w:val="20"/>
              </w:rPr>
            </w:pPr>
            <w:r>
              <w:rPr>
                <w:sz w:val="20"/>
                <w:szCs w:val="20"/>
              </w:rPr>
              <w:t>2</w:t>
            </w:r>
          </w:p>
        </w:tc>
        <w:tc>
          <w:tcPr>
            <w:tcW w:w="1133" w:type="dxa"/>
          </w:tcPr>
          <w:p w14:paraId="35EC3214" w14:textId="0435FBD5" w:rsidR="0023608C" w:rsidRDefault="00570E8B" w:rsidP="00087685">
            <w:pPr>
              <w:rPr>
                <w:sz w:val="20"/>
                <w:szCs w:val="20"/>
              </w:rPr>
            </w:pPr>
            <w:r>
              <w:rPr>
                <w:sz w:val="20"/>
                <w:szCs w:val="20"/>
              </w:rPr>
              <w:t>Snowflake</w:t>
            </w:r>
          </w:p>
        </w:tc>
        <w:tc>
          <w:tcPr>
            <w:tcW w:w="4929" w:type="dxa"/>
            <w:tcMar>
              <w:bottom w:w="85" w:type="dxa"/>
            </w:tcMar>
          </w:tcPr>
          <w:p w14:paraId="4149F94A" w14:textId="4C768E06" w:rsidR="0023608C" w:rsidRDefault="0023608C" w:rsidP="00087685">
            <w:pPr>
              <w:rPr>
                <w:sz w:val="20"/>
                <w:szCs w:val="20"/>
              </w:rPr>
            </w:pPr>
            <w:r>
              <w:rPr>
                <w:sz w:val="20"/>
                <w:szCs w:val="20"/>
              </w:rPr>
              <w:t xml:space="preserve">Konfiguration des </w:t>
            </w:r>
            <w:r w:rsidR="00FB063E">
              <w:rPr>
                <w:sz w:val="20"/>
                <w:szCs w:val="20"/>
              </w:rPr>
              <w:t>Notebooks</w:t>
            </w:r>
            <w:r>
              <w:rPr>
                <w:sz w:val="20"/>
                <w:szCs w:val="20"/>
              </w:rPr>
              <w:t xml:space="preserve"> </w:t>
            </w:r>
            <w:r w:rsidR="00FB063E">
              <w:rPr>
                <w:rFonts w:ascii="Courier New" w:hAnsi="Courier New" w:cs="Courier New"/>
                <w:sz w:val="20"/>
                <w:szCs w:val="20"/>
              </w:rPr>
              <w:t>IMPORT_HS12_INTERNAL_STAGE_STATA</w:t>
            </w:r>
            <w:r>
              <w:rPr>
                <w:sz w:val="20"/>
                <w:szCs w:val="20"/>
              </w:rPr>
              <w:t>:</w:t>
            </w:r>
          </w:p>
          <w:p w14:paraId="4DED656C" w14:textId="3681244E" w:rsidR="0023608C" w:rsidRDefault="00FB063E" w:rsidP="00FB063E">
            <w:pPr>
              <w:pStyle w:val="Listenabsatz"/>
              <w:numPr>
                <w:ilvl w:val="0"/>
                <w:numId w:val="37"/>
              </w:numPr>
              <w:ind w:left="403"/>
              <w:rPr>
                <w:sz w:val="20"/>
                <w:szCs w:val="20"/>
              </w:rPr>
            </w:pPr>
            <w:r>
              <w:rPr>
                <w:sz w:val="20"/>
                <w:szCs w:val="20"/>
              </w:rPr>
              <w:t xml:space="preserve">Packages ergänzen aus </w:t>
            </w:r>
            <w:proofErr w:type="spellStart"/>
            <w:r>
              <w:rPr>
                <w:sz w:val="20"/>
                <w:szCs w:val="20"/>
              </w:rPr>
              <w:t>Anaconda</w:t>
            </w:r>
            <w:proofErr w:type="spellEnd"/>
          </w:p>
          <w:p w14:paraId="431AE8D1" w14:textId="42F4493B" w:rsidR="00FB063E" w:rsidRPr="00FB063E" w:rsidRDefault="00FB063E" w:rsidP="00FB063E">
            <w:pPr>
              <w:pStyle w:val="Listenabsatz"/>
              <w:numPr>
                <w:ilvl w:val="0"/>
                <w:numId w:val="34"/>
              </w:numPr>
              <w:rPr>
                <w:sz w:val="20"/>
                <w:szCs w:val="20"/>
              </w:rPr>
            </w:pPr>
            <w:r w:rsidRPr="00FB063E">
              <w:rPr>
                <w:sz w:val="20"/>
                <w:szCs w:val="20"/>
              </w:rPr>
              <w:t>pandas</w:t>
            </w:r>
          </w:p>
          <w:p w14:paraId="0E555D12" w14:textId="22B5E0E3" w:rsidR="00FB063E" w:rsidRPr="00FB063E" w:rsidRDefault="00FB063E" w:rsidP="00FB063E">
            <w:pPr>
              <w:pStyle w:val="Listenabsatz"/>
              <w:numPr>
                <w:ilvl w:val="0"/>
                <w:numId w:val="34"/>
              </w:numPr>
              <w:rPr>
                <w:sz w:val="20"/>
                <w:szCs w:val="20"/>
              </w:rPr>
            </w:pPr>
            <w:proofErr w:type="spellStart"/>
            <w:r w:rsidRPr="00FB063E">
              <w:rPr>
                <w:sz w:val="20"/>
                <w:szCs w:val="20"/>
              </w:rPr>
              <w:lastRenderedPageBreak/>
              <w:t>SQLAlchemy</w:t>
            </w:r>
            <w:proofErr w:type="spellEnd"/>
          </w:p>
          <w:p w14:paraId="2758BC66" w14:textId="64F94537" w:rsidR="0023608C" w:rsidRDefault="00FB063E" w:rsidP="00FB063E">
            <w:pPr>
              <w:pStyle w:val="Listenabsatz"/>
              <w:numPr>
                <w:ilvl w:val="0"/>
                <w:numId w:val="37"/>
              </w:numPr>
              <w:ind w:left="403"/>
              <w:rPr>
                <w:sz w:val="20"/>
                <w:szCs w:val="20"/>
              </w:rPr>
            </w:pPr>
            <w:r>
              <w:rPr>
                <w:sz w:val="20"/>
                <w:szCs w:val="20"/>
              </w:rPr>
              <w:t>In Stage DMAS.PUBLIC.FILES_UPLOAD hochladen:</w:t>
            </w:r>
          </w:p>
          <w:p w14:paraId="12405891" w14:textId="7BC759C5" w:rsidR="0023608C" w:rsidRDefault="00FB063E" w:rsidP="0023608C">
            <w:pPr>
              <w:pStyle w:val="Listenabsatz"/>
              <w:numPr>
                <w:ilvl w:val="0"/>
                <w:numId w:val="36"/>
              </w:numPr>
              <w:rPr>
                <w:sz w:val="20"/>
                <w:szCs w:val="20"/>
              </w:rPr>
            </w:pPr>
            <w:r>
              <w:rPr>
                <w:sz w:val="20"/>
                <w:szCs w:val="20"/>
              </w:rPr>
              <w:t>wheel_loader.py</w:t>
            </w:r>
          </w:p>
          <w:p w14:paraId="49927F67" w14:textId="02903EFD" w:rsidR="0023608C" w:rsidRDefault="00570E8B" w:rsidP="0023608C">
            <w:pPr>
              <w:pStyle w:val="Listenabsatz"/>
              <w:numPr>
                <w:ilvl w:val="0"/>
                <w:numId w:val="36"/>
              </w:numPr>
              <w:rPr>
                <w:sz w:val="20"/>
                <w:szCs w:val="20"/>
              </w:rPr>
            </w:pPr>
            <w:r w:rsidRPr="00570E8B">
              <w:rPr>
                <w:sz w:val="20"/>
                <w:szCs w:val="20"/>
              </w:rPr>
              <w:t>snowflake_sqlalchemy-1.7.3-py3-none-any.whl</w:t>
            </w:r>
          </w:p>
          <w:p w14:paraId="142E6C43" w14:textId="28DEC0DE" w:rsidR="00570E8B" w:rsidRPr="00570E8B" w:rsidRDefault="00570E8B" w:rsidP="00570E8B">
            <w:pPr>
              <w:pStyle w:val="Listenabsatz"/>
              <w:numPr>
                <w:ilvl w:val="0"/>
                <w:numId w:val="37"/>
              </w:numPr>
              <w:ind w:left="403"/>
              <w:rPr>
                <w:sz w:val="20"/>
                <w:szCs w:val="20"/>
              </w:rPr>
            </w:pPr>
            <w:r>
              <w:rPr>
                <w:sz w:val="20"/>
                <w:szCs w:val="20"/>
              </w:rPr>
              <w:t>Dateien aus (2) als Packages aus Stage ergänzen</w:t>
            </w:r>
          </w:p>
        </w:tc>
        <w:tc>
          <w:tcPr>
            <w:tcW w:w="2484" w:type="dxa"/>
            <w:tcMar>
              <w:left w:w="85" w:type="dxa"/>
              <w:right w:w="57" w:type="dxa"/>
            </w:tcMar>
          </w:tcPr>
          <w:p w14:paraId="53FBF1A6" w14:textId="03FE86B6" w:rsidR="0023608C" w:rsidRPr="009429B6" w:rsidRDefault="0023608C" w:rsidP="00087685">
            <w:pPr>
              <w:rPr>
                <w:sz w:val="18"/>
                <w:szCs w:val="18"/>
              </w:rPr>
            </w:pPr>
          </w:p>
        </w:tc>
      </w:tr>
      <w:tr w:rsidR="00570E8B" w:rsidRPr="009429B6" w14:paraId="11891726" w14:textId="77777777" w:rsidTr="006578D9">
        <w:tc>
          <w:tcPr>
            <w:tcW w:w="516" w:type="dxa"/>
          </w:tcPr>
          <w:p w14:paraId="3CC57276" w14:textId="23354707" w:rsidR="00570E8B" w:rsidRDefault="00570E8B" w:rsidP="00570E8B">
            <w:pPr>
              <w:rPr>
                <w:sz w:val="20"/>
                <w:szCs w:val="20"/>
              </w:rPr>
            </w:pPr>
            <w:r>
              <w:rPr>
                <w:sz w:val="20"/>
                <w:szCs w:val="20"/>
              </w:rPr>
              <w:t>3</w:t>
            </w:r>
          </w:p>
        </w:tc>
        <w:tc>
          <w:tcPr>
            <w:tcW w:w="1133" w:type="dxa"/>
          </w:tcPr>
          <w:p w14:paraId="7DC4EF1B" w14:textId="576E4E66" w:rsidR="00570E8B" w:rsidRDefault="00570E8B" w:rsidP="00570E8B">
            <w:pPr>
              <w:rPr>
                <w:sz w:val="20"/>
                <w:szCs w:val="20"/>
              </w:rPr>
            </w:pPr>
            <w:r>
              <w:rPr>
                <w:sz w:val="20"/>
                <w:szCs w:val="20"/>
              </w:rPr>
              <w:t>Windows</w:t>
            </w:r>
          </w:p>
        </w:tc>
        <w:tc>
          <w:tcPr>
            <w:tcW w:w="4929" w:type="dxa"/>
            <w:tcMar>
              <w:bottom w:w="85" w:type="dxa"/>
            </w:tcMar>
          </w:tcPr>
          <w:p w14:paraId="6BCE0A99" w14:textId="77777777" w:rsidR="00570E8B" w:rsidRDefault="00570E8B" w:rsidP="00570E8B">
            <w:pPr>
              <w:rPr>
                <w:sz w:val="20"/>
                <w:szCs w:val="20"/>
              </w:rPr>
            </w:pPr>
            <w:r>
              <w:rPr>
                <w:sz w:val="20"/>
                <w:szCs w:val="20"/>
              </w:rPr>
              <w:t>Upload der CSV-Dateien:</w:t>
            </w:r>
          </w:p>
          <w:p w14:paraId="5A79751C" w14:textId="77777777" w:rsidR="00570E8B" w:rsidRDefault="00570E8B" w:rsidP="00570E8B">
            <w:pPr>
              <w:pStyle w:val="Listenabsatz"/>
              <w:numPr>
                <w:ilvl w:val="0"/>
                <w:numId w:val="27"/>
              </w:numPr>
              <w:ind w:left="403"/>
              <w:rPr>
                <w:sz w:val="20"/>
                <w:szCs w:val="20"/>
              </w:rPr>
            </w:pPr>
            <w:r>
              <w:rPr>
                <w:sz w:val="20"/>
                <w:szCs w:val="20"/>
              </w:rPr>
              <w:t>Dateipfade in Skripten:</w:t>
            </w:r>
          </w:p>
          <w:p w14:paraId="008E91CF" w14:textId="77777777" w:rsidR="00570E8B" w:rsidRPr="009429B6" w:rsidRDefault="00570E8B" w:rsidP="00570E8B">
            <w:pPr>
              <w:ind w:left="403"/>
              <w:rPr>
                <w:rFonts w:ascii="Courier New" w:hAnsi="Courier New" w:cs="Courier New"/>
                <w:sz w:val="20"/>
                <w:szCs w:val="20"/>
              </w:rPr>
            </w:pPr>
            <w:r w:rsidRPr="009429B6">
              <w:rPr>
                <w:rFonts w:ascii="Courier New" w:hAnsi="Courier New" w:cs="Courier New"/>
                <w:sz w:val="20"/>
                <w:szCs w:val="20"/>
              </w:rPr>
              <w:t>hs12.statistics.dat.all.upload.bat</w:t>
            </w:r>
          </w:p>
          <w:p w14:paraId="787C757B" w14:textId="77777777" w:rsidR="00570E8B" w:rsidRPr="009429B6" w:rsidRDefault="00570E8B" w:rsidP="00570E8B">
            <w:pPr>
              <w:ind w:left="403"/>
              <w:rPr>
                <w:rFonts w:ascii="Courier New" w:hAnsi="Courier New" w:cs="Courier New"/>
                <w:sz w:val="20"/>
                <w:szCs w:val="20"/>
              </w:rPr>
            </w:pPr>
            <w:r w:rsidRPr="009429B6">
              <w:rPr>
                <w:rFonts w:ascii="Courier New" w:hAnsi="Courier New" w:cs="Courier New"/>
                <w:sz w:val="20"/>
                <w:szCs w:val="20"/>
              </w:rPr>
              <w:t>hs12.statistics.dat.all.upload.sql</w:t>
            </w:r>
          </w:p>
          <w:p w14:paraId="59B3F43B" w14:textId="77777777" w:rsidR="00570E8B" w:rsidRPr="009429B6" w:rsidRDefault="00570E8B" w:rsidP="00570E8B">
            <w:pPr>
              <w:ind w:left="403"/>
              <w:rPr>
                <w:sz w:val="20"/>
                <w:szCs w:val="20"/>
              </w:rPr>
            </w:pPr>
            <w:r w:rsidRPr="009429B6">
              <w:rPr>
                <w:sz w:val="20"/>
                <w:szCs w:val="20"/>
              </w:rPr>
              <w:t>anpassen.</w:t>
            </w:r>
          </w:p>
          <w:p w14:paraId="67AD6D3F" w14:textId="77777777" w:rsidR="00570E8B" w:rsidRDefault="00570E8B" w:rsidP="00570E8B">
            <w:pPr>
              <w:pStyle w:val="Listenabsatz"/>
              <w:numPr>
                <w:ilvl w:val="0"/>
                <w:numId w:val="27"/>
              </w:numPr>
              <w:ind w:left="403"/>
              <w:rPr>
                <w:sz w:val="20"/>
                <w:szCs w:val="20"/>
              </w:rPr>
            </w:pPr>
            <w:r>
              <w:rPr>
                <w:sz w:val="20"/>
                <w:szCs w:val="20"/>
              </w:rPr>
              <w:t xml:space="preserve">Name des SN-Users in </w:t>
            </w:r>
          </w:p>
          <w:p w14:paraId="034506B9" w14:textId="77777777" w:rsidR="00570E8B" w:rsidRPr="00F3723B" w:rsidRDefault="00570E8B" w:rsidP="00570E8B">
            <w:pPr>
              <w:ind w:left="403"/>
              <w:rPr>
                <w:sz w:val="20"/>
                <w:szCs w:val="20"/>
              </w:rPr>
            </w:pPr>
            <w:r w:rsidRPr="00F3723B">
              <w:rPr>
                <w:rFonts w:ascii="Courier New" w:hAnsi="Courier New" w:cs="Courier New"/>
                <w:sz w:val="20"/>
                <w:szCs w:val="20"/>
              </w:rPr>
              <w:t>hs12.statistics.dat.all.upload.bat</w:t>
            </w:r>
          </w:p>
          <w:p w14:paraId="0A1F8BDA" w14:textId="77777777" w:rsidR="00570E8B" w:rsidRPr="00F3723B" w:rsidRDefault="00570E8B" w:rsidP="00570E8B">
            <w:pPr>
              <w:ind w:left="403"/>
              <w:rPr>
                <w:sz w:val="20"/>
                <w:szCs w:val="20"/>
              </w:rPr>
            </w:pPr>
            <w:r w:rsidRPr="00F3723B">
              <w:rPr>
                <w:rFonts w:cs="Courier New"/>
                <w:sz w:val="20"/>
                <w:szCs w:val="20"/>
              </w:rPr>
              <w:t>einsetzen</w:t>
            </w:r>
          </w:p>
          <w:p w14:paraId="7744D6DA" w14:textId="77777777" w:rsidR="00570E8B" w:rsidRDefault="00570E8B" w:rsidP="00570E8B">
            <w:pPr>
              <w:pStyle w:val="Listenabsatz"/>
              <w:numPr>
                <w:ilvl w:val="0"/>
                <w:numId w:val="27"/>
              </w:numPr>
              <w:ind w:left="403"/>
              <w:rPr>
                <w:sz w:val="20"/>
                <w:szCs w:val="20"/>
              </w:rPr>
            </w:pPr>
            <w:r>
              <w:rPr>
                <w:sz w:val="20"/>
                <w:szCs w:val="20"/>
              </w:rPr>
              <w:t>Passwort für SN-Account in Windows-Variable SNOWSQL_PWD speichern</w:t>
            </w:r>
          </w:p>
          <w:p w14:paraId="26F363EC" w14:textId="77777777" w:rsidR="00570E8B" w:rsidRDefault="00570E8B" w:rsidP="00570E8B">
            <w:pPr>
              <w:pStyle w:val="Listenabsatz"/>
              <w:numPr>
                <w:ilvl w:val="0"/>
                <w:numId w:val="27"/>
              </w:numPr>
              <w:ind w:left="403"/>
              <w:rPr>
                <w:sz w:val="20"/>
                <w:szCs w:val="20"/>
              </w:rPr>
            </w:pPr>
            <w:r>
              <w:rPr>
                <w:sz w:val="20"/>
                <w:szCs w:val="20"/>
              </w:rPr>
              <w:t xml:space="preserve">Skript  </w:t>
            </w:r>
          </w:p>
          <w:p w14:paraId="624D0D4E" w14:textId="77777777" w:rsidR="00570E8B" w:rsidRPr="00BD080B" w:rsidRDefault="00570E8B" w:rsidP="00570E8B">
            <w:pPr>
              <w:ind w:left="708"/>
              <w:rPr>
                <w:sz w:val="20"/>
                <w:szCs w:val="20"/>
              </w:rPr>
            </w:pPr>
            <w:r w:rsidRPr="00BD080B">
              <w:rPr>
                <w:rFonts w:ascii="Courier New" w:hAnsi="Courier New" w:cs="Courier New"/>
                <w:sz w:val="20"/>
                <w:szCs w:val="20"/>
              </w:rPr>
              <w:t>hs12.statistics.dat.all.upload.bat</w:t>
            </w:r>
          </w:p>
          <w:p w14:paraId="0715E1A3" w14:textId="4104487F" w:rsidR="00570E8B" w:rsidRDefault="00570E8B" w:rsidP="00570E8B">
            <w:pPr>
              <w:rPr>
                <w:sz w:val="20"/>
                <w:szCs w:val="20"/>
              </w:rPr>
            </w:pPr>
            <w:r w:rsidRPr="00BD080B">
              <w:rPr>
                <w:sz w:val="20"/>
                <w:szCs w:val="20"/>
              </w:rPr>
              <w:t>ausführen.</w:t>
            </w:r>
          </w:p>
        </w:tc>
        <w:tc>
          <w:tcPr>
            <w:tcW w:w="2484" w:type="dxa"/>
            <w:tcMar>
              <w:left w:w="85" w:type="dxa"/>
              <w:right w:w="57" w:type="dxa"/>
            </w:tcMar>
          </w:tcPr>
          <w:p w14:paraId="6D7DE362" w14:textId="2237EFC5" w:rsidR="00570E8B" w:rsidRPr="009429B6" w:rsidRDefault="00570E8B" w:rsidP="00570E8B">
            <w:pPr>
              <w:rPr>
                <w:sz w:val="18"/>
                <w:szCs w:val="18"/>
              </w:rPr>
            </w:pPr>
            <w:r>
              <w:rPr>
                <w:sz w:val="18"/>
                <w:szCs w:val="18"/>
              </w:rPr>
              <w:t>Datenfluss '3a'</w:t>
            </w:r>
          </w:p>
        </w:tc>
      </w:tr>
      <w:tr w:rsidR="00570E8B" w:rsidRPr="009429B6" w14:paraId="6B8969CD" w14:textId="77777777" w:rsidTr="006578D9">
        <w:tc>
          <w:tcPr>
            <w:tcW w:w="516" w:type="dxa"/>
          </w:tcPr>
          <w:p w14:paraId="520EE8E3" w14:textId="4E656735" w:rsidR="00570E8B" w:rsidRDefault="00570E8B" w:rsidP="00570E8B">
            <w:pPr>
              <w:rPr>
                <w:sz w:val="20"/>
                <w:szCs w:val="20"/>
              </w:rPr>
            </w:pPr>
            <w:r>
              <w:rPr>
                <w:sz w:val="20"/>
                <w:szCs w:val="20"/>
              </w:rPr>
              <w:t>4</w:t>
            </w:r>
          </w:p>
        </w:tc>
        <w:tc>
          <w:tcPr>
            <w:tcW w:w="1133" w:type="dxa"/>
          </w:tcPr>
          <w:p w14:paraId="21093E95" w14:textId="6FA299C3" w:rsidR="00570E8B" w:rsidRDefault="00570E8B" w:rsidP="00570E8B">
            <w:pPr>
              <w:rPr>
                <w:sz w:val="20"/>
                <w:szCs w:val="20"/>
              </w:rPr>
            </w:pPr>
            <w:r>
              <w:rPr>
                <w:sz w:val="20"/>
                <w:szCs w:val="20"/>
              </w:rPr>
              <w:t>Snowflake</w:t>
            </w:r>
          </w:p>
        </w:tc>
        <w:tc>
          <w:tcPr>
            <w:tcW w:w="4929" w:type="dxa"/>
            <w:tcMar>
              <w:bottom w:w="85" w:type="dxa"/>
            </w:tcMar>
          </w:tcPr>
          <w:p w14:paraId="329B3AB1" w14:textId="49C0F9CA" w:rsidR="00570E8B" w:rsidRPr="00BD080B" w:rsidRDefault="00570E8B" w:rsidP="00570E8B">
            <w:pPr>
              <w:rPr>
                <w:sz w:val="20"/>
                <w:szCs w:val="20"/>
              </w:rPr>
            </w:pPr>
            <w:r>
              <w:rPr>
                <w:sz w:val="20"/>
                <w:szCs w:val="20"/>
              </w:rPr>
              <w:t xml:space="preserve">Ausführen </w:t>
            </w:r>
            <w:proofErr w:type="spellStart"/>
            <w:r>
              <w:rPr>
                <w:sz w:val="20"/>
                <w:szCs w:val="20"/>
              </w:rPr>
              <w:t>desNotebooks</w:t>
            </w:r>
            <w:proofErr w:type="spellEnd"/>
            <w:r>
              <w:rPr>
                <w:sz w:val="20"/>
                <w:szCs w:val="20"/>
              </w:rPr>
              <w:t xml:space="preserve"> </w:t>
            </w:r>
            <w:r>
              <w:rPr>
                <w:rFonts w:ascii="Courier New" w:hAnsi="Courier New" w:cs="Courier New"/>
                <w:sz w:val="20"/>
                <w:szCs w:val="20"/>
              </w:rPr>
              <w:t>IMPORT_HS12_INTERNAL_STAGE_STATA</w:t>
            </w:r>
          </w:p>
        </w:tc>
        <w:tc>
          <w:tcPr>
            <w:tcW w:w="2484" w:type="dxa"/>
            <w:tcMar>
              <w:left w:w="85" w:type="dxa"/>
              <w:right w:w="57" w:type="dxa"/>
            </w:tcMar>
          </w:tcPr>
          <w:p w14:paraId="08276CE6" w14:textId="37CC816E" w:rsidR="00570E8B" w:rsidRPr="00ED214A" w:rsidRDefault="00570E8B" w:rsidP="00570E8B">
            <w:pPr>
              <w:ind w:left="-73"/>
              <w:rPr>
                <w:sz w:val="18"/>
                <w:szCs w:val="18"/>
              </w:rPr>
            </w:pPr>
            <w:r>
              <w:rPr>
                <w:sz w:val="18"/>
                <w:szCs w:val="18"/>
              </w:rPr>
              <w:t>Datenfluss '3b'</w:t>
            </w:r>
          </w:p>
        </w:tc>
      </w:tr>
    </w:tbl>
    <w:p w14:paraId="1AC8B535" w14:textId="77777777" w:rsidR="00C10261" w:rsidRDefault="00C10261" w:rsidP="00C10261"/>
    <w:p w14:paraId="2D521CD8" w14:textId="71B4FF8F" w:rsidR="00CE6C2E" w:rsidRDefault="00CE6C2E" w:rsidP="00C10261">
      <w:r>
        <w:t xml:space="preserve">Mit der aktuell beschriebenen </w:t>
      </w:r>
      <w:r w:rsidR="00B42D78">
        <w:t xml:space="preserve">Auswahl von </w:t>
      </w:r>
      <w:r>
        <w:t>Snowflake</w:t>
      </w:r>
      <w:r w:rsidR="00B42D78">
        <w:t xml:space="preserve">-Mitteln lassen sich allerdings nicht alle Dateien mit dem Snowflake-Notebook laden. Eine Größenbeschränkung </w:t>
      </w:r>
      <w:r w:rsidR="00DB6D52">
        <w:t xml:space="preserve">von 250  MB </w:t>
      </w:r>
      <w:r w:rsidR="00B42D78">
        <w:t xml:space="preserve">bei internen temporären Dateien lässt es nicht zu, dass z.B. </w:t>
      </w:r>
      <w:r w:rsidR="00B42D78" w:rsidRPr="00B42D78">
        <w:t>hs12_country_country_product_year_6_2012_2016</w:t>
      </w:r>
      <w:r w:rsidR="00B42D78">
        <w:t>.dta so geladen werden kann.</w:t>
      </w:r>
    </w:p>
    <w:p w14:paraId="4479503B" w14:textId="21D6A597" w:rsidR="00CE6C2E" w:rsidRDefault="00DB6D52" w:rsidP="00C10261">
      <w:r>
        <w:t>Die Performance des Ansatzes mit Notebooks ist deutlich schlechter als mit PUT/COPY.</w:t>
      </w:r>
    </w:p>
    <w:p w14:paraId="1A9D169B" w14:textId="73B5B3D5" w:rsidR="009B5E15" w:rsidRDefault="009B5E15" w:rsidP="009B5E15">
      <w:pPr>
        <w:pStyle w:val="berschrift2"/>
      </w:pPr>
      <w:r>
        <w:t>Laden des Datamarts</w:t>
      </w:r>
    </w:p>
    <w:p w14:paraId="17855CF8" w14:textId="09604C3B" w:rsidR="00CE6C2E" w:rsidRDefault="00CE6C2E" w:rsidP="00CE6C2E">
      <w:pPr>
        <w:pStyle w:val="berschrift3"/>
      </w:pPr>
      <w:r>
        <w:t>Tabellen und Views des Datamart</w:t>
      </w:r>
    </w:p>
    <w:p w14:paraId="0A65970F" w14:textId="47240589" w:rsidR="00DD4182" w:rsidRDefault="00DD4182" w:rsidP="00DD4182">
      <w:r>
        <w:t>Die Objekte des Datamarts gehören alle zum Database-Schema AOEC_DMART.</w:t>
      </w:r>
    </w:p>
    <w:p w14:paraId="1786C926" w14:textId="77777777" w:rsidR="00DD4182" w:rsidRPr="00CE6C2E" w:rsidRDefault="00DD4182" w:rsidP="00DD4182"/>
    <w:tbl>
      <w:tblPr>
        <w:tblW w:w="0" w:type="auto"/>
        <w:tblCellSpacing w:w="15" w:type="dxa"/>
        <w:tblCellMar>
          <w:top w:w="85" w:type="dxa"/>
          <w:left w:w="85" w:type="dxa"/>
          <w:bottom w:w="85" w:type="dxa"/>
          <w:right w:w="85" w:type="dxa"/>
        </w:tblCellMar>
        <w:tblLook w:val="04A0" w:firstRow="1" w:lastRow="0" w:firstColumn="1" w:lastColumn="0" w:noHBand="0" w:noVBand="1"/>
      </w:tblPr>
      <w:tblGrid>
        <w:gridCol w:w="3119"/>
        <w:gridCol w:w="850"/>
        <w:gridCol w:w="5103"/>
      </w:tblGrid>
      <w:tr w:rsidR="005649B0" w:rsidRPr="00660498" w14:paraId="068245E6" w14:textId="77777777" w:rsidTr="005649B0">
        <w:trPr>
          <w:tblHeader/>
          <w:tblCellSpacing w:w="15" w:type="dxa"/>
        </w:trPr>
        <w:tc>
          <w:tcPr>
            <w:tcW w:w="3074" w:type="dxa"/>
            <w:shd w:val="clear" w:color="auto" w:fill="BFBFBF" w:themeFill="background1" w:themeFillShade="BF"/>
            <w:vAlign w:val="center"/>
          </w:tcPr>
          <w:p w14:paraId="0F837777" w14:textId="1155522B" w:rsidR="005649B0" w:rsidRPr="00660498" w:rsidRDefault="005649B0" w:rsidP="005649B0">
            <w:pPr>
              <w:spacing w:after="0"/>
              <w:ind w:left="22"/>
              <w:rPr>
                <w:b/>
                <w:bCs/>
                <w:i/>
                <w:iCs/>
              </w:rPr>
            </w:pPr>
            <w:r w:rsidRPr="00660498">
              <w:rPr>
                <w:b/>
                <w:bCs/>
                <w:i/>
                <w:iCs/>
              </w:rPr>
              <w:t>Tabelle</w:t>
            </w:r>
            <w:r>
              <w:rPr>
                <w:b/>
                <w:bCs/>
                <w:i/>
                <w:iCs/>
              </w:rPr>
              <w:t>/View</w:t>
            </w:r>
          </w:p>
        </w:tc>
        <w:tc>
          <w:tcPr>
            <w:tcW w:w="820" w:type="dxa"/>
            <w:shd w:val="clear" w:color="auto" w:fill="BFBFBF" w:themeFill="background1" w:themeFillShade="BF"/>
          </w:tcPr>
          <w:p w14:paraId="1E19224D" w14:textId="40B36913" w:rsidR="005649B0" w:rsidRDefault="005649B0" w:rsidP="005649B0">
            <w:pPr>
              <w:spacing w:after="0"/>
              <w:ind w:left="57"/>
              <w:rPr>
                <w:b/>
                <w:bCs/>
                <w:i/>
                <w:iCs/>
              </w:rPr>
            </w:pPr>
            <w:r>
              <w:rPr>
                <w:b/>
                <w:bCs/>
                <w:i/>
                <w:iCs/>
              </w:rPr>
              <w:t>Typ</w:t>
            </w:r>
          </w:p>
        </w:tc>
        <w:tc>
          <w:tcPr>
            <w:tcW w:w="5058" w:type="dxa"/>
            <w:shd w:val="clear" w:color="auto" w:fill="BFBFBF" w:themeFill="background1" w:themeFillShade="BF"/>
          </w:tcPr>
          <w:p w14:paraId="418AD7B6" w14:textId="5F280A1F" w:rsidR="005649B0" w:rsidRPr="00660498" w:rsidRDefault="005649B0" w:rsidP="005649B0">
            <w:pPr>
              <w:spacing w:after="0"/>
              <w:ind w:left="44"/>
              <w:rPr>
                <w:b/>
                <w:bCs/>
                <w:i/>
                <w:iCs/>
              </w:rPr>
            </w:pPr>
            <w:r>
              <w:rPr>
                <w:b/>
                <w:bCs/>
                <w:i/>
                <w:iCs/>
              </w:rPr>
              <w:t>Beschreibung</w:t>
            </w:r>
          </w:p>
        </w:tc>
      </w:tr>
      <w:tr w:rsidR="005649B0" w:rsidRPr="005A7158" w14:paraId="2A3C87FE" w14:textId="77777777" w:rsidTr="005649B0">
        <w:trPr>
          <w:tblCellSpacing w:w="15" w:type="dxa"/>
        </w:trPr>
        <w:tc>
          <w:tcPr>
            <w:tcW w:w="3074" w:type="dxa"/>
            <w:vAlign w:val="center"/>
            <w:hideMark/>
          </w:tcPr>
          <w:p w14:paraId="4EC047CB" w14:textId="25ABBCE8" w:rsidR="005649B0" w:rsidRPr="005649B0" w:rsidRDefault="005649B0" w:rsidP="005649B0">
            <w:pPr>
              <w:spacing w:after="0"/>
              <w:ind w:left="22"/>
              <w:rPr>
                <w:rFonts w:ascii="Courier New" w:hAnsi="Courier New" w:cs="Courier New"/>
              </w:rPr>
            </w:pPr>
            <w:r w:rsidRPr="005649B0">
              <w:rPr>
                <w:rFonts w:ascii="Courier New" w:hAnsi="Courier New" w:cs="Courier New"/>
              </w:rPr>
              <w:t>HS12_PROD_FLOW_TOTALS</w:t>
            </w:r>
          </w:p>
        </w:tc>
        <w:tc>
          <w:tcPr>
            <w:tcW w:w="820" w:type="dxa"/>
            <w:vAlign w:val="center"/>
          </w:tcPr>
          <w:p w14:paraId="1DCC5A8A" w14:textId="402B5539" w:rsidR="005649B0" w:rsidRDefault="005649B0" w:rsidP="005649B0">
            <w:pPr>
              <w:spacing w:after="0"/>
              <w:ind w:left="57"/>
            </w:pPr>
            <w:r>
              <w:t>Table</w:t>
            </w:r>
          </w:p>
        </w:tc>
        <w:tc>
          <w:tcPr>
            <w:tcW w:w="5058" w:type="dxa"/>
            <w:vAlign w:val="center"/>
          </w:tcPr>
          <w:p w14:paraId="418F1C46" w14:textId="4545B20C" w:rsidR="005649B0" w:rsidRDefault="005649B0" w:rsidP="005649B0">
            <w:pPr>
              <w:spacing w:after="0"/>
              <w:ind w:left="44"/>
            </w:pPr>
            <w:r>
              <w:t>Zusammenfassung der geladenen Statistikdaten für HS12.</w:t>
            </w:r>
          </w:p>
        </w:tc>
      </w:tr>
      <w:tr w:rsidR="005649B0" w:rsidRPr="005A7158" w14:paraId="2D9070B9" w14:textId="77777777" w:rsidTr="005649B0">
        <w:trPr>
          <w:tblCellSpacing w:w="15" w:type="dxa"/>
        </w:trPr>
        <w:tc>
          <w:tcPr>
            <w:tcW w:w="3074" w:type="dxa"/>
            <w:vAlign w:val="center"/>
            <w:hideMark/>
          </w:tcPr>
          <w:p w14:paraId="6F39D797" w14:textId="1E54B7D5"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HS12_FLOW_TOTALS</w:t>
            </w:r>
          </w:p>
        </w:tc>
        <w:tc>
          <w:tcPr>
            <w:tcW w:w="820" w:type="dxa"/>
            <w:vAlign w:val="center"/>
          </w:tcPr>
          <w:p w14:paraId="597740D4" w14:textId="7EAB429C" w:rsidR="005649B0" w:rsidRDefault="005649B0" w:rsidP="005649B0">
            <w:pPr>
              <w:spacing w:after="0"/>
              <w:ind w:left="57"/>
            </w:pPr>
            <w:r>
              <w:t>Table</w:t>
            </w:r>
          </w:p>
        </w:tc>
        <w:tc>
          <w:tcPr>
            <w:tcW w:w="5058" w:type="dxa"/>
            <w:vAlign w:val="center"/>
          </w:tcPr>
          <w:p w14:paraId="19109E2A" w14:textId="43BA345A" w:rsidR="005649B0" w:rsidRDefault="005649B0" w:rsidP="005649B0">
            <w:pPr>
              <w:spacing w:after="0"/>
              <w:ind w:left="44"/>
            </w:pPr>
            <w:r>
              <w:t>Zusammenfassung über alle Produkte</w:t>
            </w:r>
          </w:p>
        </w:tc>
      </w:tr>
      <w:tr w:rsidR="005649B0" w:rsidRPr="005A7158" w14:paraId="6F5833B6" w14:textId="77777777" w:rsidTr="005649B0">
        <w:trPr>
          <w:tblCellSpacing w:w="15" w:type="dxa"/>
        </w:trPr>
        <w:tc>
          <w:tcPr>
            <w:tcW w:w="3074" w:type="dxa"/>
            <w:vAlign w:val="center"/>
            <w:hideMark/>
          </w:tcPr>
          <w:p w14:paraId="19413D47" w14:textId="21763E0B"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HS12_FLOW_DENORM</w:t>
            </w:r>
          </w:p>
        </w:tc>
        <w:tc>
          <w:tcPr>
            <w:tcW w:w="820" w:type="dxa"/>
            <w:vAlign w:val="center"/>
          </w:tcPr>
          <w:p w14:paraId="22FA6642" w14:textId="653444B2" w:rsidR="005649B0" w:rsidRDefault="005649B0" w:rsidP="005649B0">
            <w:pPr>
              <w:spacing w:after="0"/>
              <w:ind w:left="57"/>
            </w:pPr>
            <w:r>
              <w:t>Table</w:t>
            </w:r>
          </w:p>
        </w:tc>
        <w:tc>
          <w:tcPr>
            <w:tcW w:w="5058" w:type="dxa"/>
            <w:vAlign w:val="center"/>
          </w:tcPr>
          <w:p w14:paraId="76D89EFC" w14:textId="4EFEE094" w:rsidR="005649B0" w:rsidRDefault="005649B0" w:rsidP="005649B0">
            <w:pPr>
              <w:spacing w:after="0"/>
              <w:ind w:left="44"/>
            </w:pPr>
            <w:r>
              <w:t xml:space="preserve">Für Tableau-Bericht  </w:t>
            </w:r>
            <w:proofErr w:type="spellStart"/>
            <w:r w:rsidRPr="005649B0">
              <w:rPr>
                <w:rFonts w:ascii="Courier New" w:hAnsi="Courier New" w:cs="Courier New"/>
              </w:rPr>
              <w:t>aoec.twb</w:t>
            </w:r>
            <w:proofErr w:type="spellEnd"/>
            <w:r>
              <w:t xml:space="preserve">  aufbereitete Zusammenfassung über alle Produkte</w:t>
            </w:r>
          </w:p>
        </w:tc>
      </w:tr>
      <w:tr w:rsidR="005649B0" w:rsidRPr="005A7158" w14:paraId="08C55B4B" w14:textId="77777777" w:rsidTr="005649B0">
        <w:trPr>
          <w:tblCellSpacing w:w="15" w:type="dxa"/>
        </w:trPr>
        <w:tc>
          <w:tcPr>
            <w:tcW w:w="3074" w:type="dxa"/>
            <w:vAlign w:val="center"/>
          </w:tcPr>
          <w:p w14:paraId="34FA9461" w14:textId="07128518"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HS12_FLOW_TABLEAU</w:t>
            </w:r>
          </w:p>
        </w:tc>
        <w:tc>
          <w:tcPr>
            <w:tcW w:w="820" w:type="dxa"/>
            <w:vAlign w:val="center"/>
          </w:tcPr>
          <w:p w14:paraId="3D9EE28B" w14:textId="69DF2A0E" w:rsidR="005649B0" w:rsidRDefault="005649B0" w:rsidP="005649B0">
            <w:pPr>
              <w:spacing w:after="0"/>
              <w:ind w:left="57"/>
            </w:pPr>
            <w:r>
              <w:t>View</w:t>
            </w:r>
          </w:p>
        </w:tc>
        <w:tc>
          <w:tcPr>
            <w:tcW w:w="5058" w:type="dxa"/>
            <w:vAlign w:val="center"/>
          </w:tcPr>
          <w:p w14:paraId="0C1B2775" w14:textId="7B31B94E" w:rsidR="005649B0" w:rsidRPr="0021231A" w:rsidRDefault="005649B0" w:rsidP="005649B0">
            <w:pPr>
              <w:spacing w:after="0"/>
              <w:ind w:left="44"/>
            </w:pPr>
            <w:r>
              <w:t xml:space="preserve">View zur Entkoppelung des Tableau-Berichts </w:t>
            </w:r>
            <w:proofErr w:type="spellStart"/>
            <w:r w:rsidRPr="005649B0">
              <w:rPr>
                <w:rFonts w:ascii="Courier New" w:hAnsi="Courier New" w:cs="Courier New"/>
              </w:rPr>
              <w:t>aoec.twb</w:t>
            </w:r>
            <w:proofErr w:type="spellEnd"/>
            <w:r>
              <w:t xml:space="preserve"> von der Tabelle </w:t>
            </w:r>
            <w:r w:rsidRPr="005649B0">
              <w:rPr>
                <w:rFonts w:ascii="Courier New" w:hAnsi="Courier New" w:cs="Courier New"/>
              </w:rPr>
              <w:t>HS12_FLOW_DENORM</w:t>
            </w:r>
          </w:p>
        </w:tc>
      </w:tr>
    </w:tbl>
    <w:p w14:paraId="159B4874" w14:textId="77777777" w:rsidR="009B5E15" w:rsidRDefault="009B5E15" w:rsidP="00C10261"/>
    <w:p w14:paraId="4434D605" w14:textId="7B30A950" w:rsidR="00DD4182" w:rsidRDefault="00DD4182" w:rsidP="00DD4182">
      <w:pPr>
        <w:pStyle w:val="berschrift3"/>
      </w:pPr>
      <w:r>
        <w:lastRenderedPageBreak/>
        <w:t>Laden der Tabellen des Datamart</w:t>
      </w:r>
    </w:p>
    <w:p w14:paraId="04A5B768" w14:textId="05042A68" w:rsidR="00F54D8A" w:rsidRDefault="00F54D8A" w:rsidP="00F54D8A">
      <w:pPr>
        <w:pStyle w:val="Beschriftung"/>
        <w:keepNext/>
      </w:pPr>
      <w:r>
        <w:t xml:space="preserve">Tabelle </w:t>
      </w:r>
      <w:r>
        <w:fldChar w:fldCharType="begin"/>
      </w:r>
      <w:r>
        <w:instrText xml:space="preserve"> SEQ Tabelle \* ARABIC </w:instrText>
      </w:r>
      <w:r>
        <w:fldChar w:fldCharType="separate"/>
      </w:r>
      <w:r>
        <w:rPr>
          <w:noProof/>
        </w:rPr>
        <w:t>8</w:t>
      </w:r>
      <w:r>
        <w:fldChar w:fldCharType="end"/>
      </w:r>
      <w:r>
        <w:t>: A</w:t>
      </w:r>
      <w:r w:rsidRPr="003B35DA">
        <w:t>blauf</w:t>
      </w:r>
      <w:r>
        <w:t xml:space="preserve"> des Ladens des Datamart AOEC_DMART</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F54D8A" w:rsidRPr="009429B6" w14:paraId="3CF88346" w14:textId="77777777" w:rsidTr="008662A7">
        <w:trPr>
          <w:tblHeader/>
        </w:trPr>
        <w:tc>
          <w:tcPr>
            <w:tcW w:w="516" w:type="dxa"/>
            <w:shd w:val="clear" w:color="auto" w:fill="BFBFBF" w:themeFill="background1" w:themeFillShade="BF"/>
          </w:tcPr>
          <w:p w14:paraId="6479B0B3" w14:textId="77777777" w:rsidR="00F54D8A" w:rsidRPr="009429B6" w:rsidRDefault="00F54D8A" w:rsidP="008662A7">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2B7CAB67" w14:textId="77777777" w:rsidR="00F54D8A" w:rsidRPr="009429B6" w:rsidRDefault="00F54D8A" w:rsidP="008662A7">
            <w:pPr>
              <w:spacing w:after="40"/>
              <w:rPr>
                <w:b/>
                <w:bCs/>
                <w:i/>
                <w:iCs/>
              </w:rPr>
            </w:pPr>
            <w:r>
              <w:rPr>
                <w:b/>
                <w:bCs/>
                <w:i/>
                <w:iCs/>
              </w:rPr>
              <w:t>Umgebung</w:t>
            </w:r>
          </w:p>
        </w:tc>
        <w:tc>
          <w:tcPr>
            <w:tcW w:w="4929" w:type="dxa"/>
            <w:shd w:val="clear" w:color="auto" w:fill="BFBFBF" w:themeFill="background1" w:themeFillShade="BF"/>
          </w:tcPr>
          <w:p w14:paraId="68C8693B" w14:textId="77777777" w:rsidR="00F54D8A" w:rsidRPr="009429B6" w:rsidRDefault="00F54D8A" w:rsidP="008662A7">
            <w:pPr>
              <w:spacing w:after="40"/>
              <w:rPr>
                <w:b/>
                <w:bCs/>
                <w:i/>
                <w:iCs/>
              </w:rPr>
            </w:pPr>
            <w:r w:rsidRPr="009429B6">
              <w:rPr>
                <w:b/>
                <w:bCs/>
                <w:i/>
                <w:iCs/>
              </w:rPr>
              <w:t>Aktion</w:t>
            </w:r>
          </w:p>
        </w:tc>
        <w:tc>
          <w:tcPr>
            <w:tcW w:w="2484" w:type="dxa"/>
            <w:shd w:val="clear" w:color="auto" w:fill="BFBFBF" w:themeFill="background1" w:themeFillShade="BF"/>
          </w:tcPr>
          <w:p w14:paraId="6B79DBF7" w14:textId="77777777" w:rsidR="00F54D8A" w:rsidRPr="009429B6" w:rsidRDefault="00F54D8A" w:rsidP="008662A7">
            <w:pPr>
              <w:spacing w:after="40"/>
              <w:rPr>
                <w:b/>
                <w:bCs/>
                <w:i/>
                <w:iCs/>
              </w:rPr>
            </w:pPr>
            <w:r w:rsidRPr="009429B6">
              <w:rPr>
                <w:b/>
                <w:bCs/>
                <w:i/>
                <w:iCs/>
              </w:rPr>
              <w:t>Erläuterungen</w:t>
            </w:r>
          </w:p>
        </w:tc>
      </w:tr>
      <w:tr w:rsidR="00F54D8A" w:rsidRPr="009429B6" w14:paraId="7FD59F97" w14:textId="77777777" w:rsidTr="008662A7">
        <w:tc>
          <w:tcPr>
            <w:tcW w:w="516" w:type="dxa"/>
          </w:tcPr>
          <w:p w14:paraId="24D0E7AD" w14:textId="77777777" w:rsidR="00F54D8A" w:rsidRPr="009429B6" w:rsidRDefault="00F54D8A" w:rsidP="008662A7">
            <w:pPr>
              <w:rPr>
                <w:sz w:val="20"/>
                <w:szCs w:val="20"/>
              </w:rPr>
            </w:pPr>
            <w:r>
              <w:rPr>
                <w:sz w:val="20"/>
                <w:szCs w:val="20"/>
              </w:rPr>
              <w:t>1</w:t>
            </w:r>
          </w:p>
        </w:tc>
        <w:tc>
          <w:tcPr>
            <w:tcW w:w="1133" w:type="dxa"/>
          </w:tcPr>
          <w:p w14:paraId="7D54AA1E" w14:textId="0C95DC42" w:rsidR="00F54D8A" w:rsidRPr="009429B6" w:rsidRDefault="00F54D8A" w:rsidP="008662A7">
            <w:pPr>
              <w:rPr>
                <w:sz w:val="20"/>
                <w:szCs w:val="20"/>
              </w:rPr>
            </w:pPr>
            <w:r>
              <w:rPr>
                <w:sz w:val="20"/>
                <w:szCs w:val="20"/>
              </w:rPr>
              <w:t>Snowflake</w:t>
            </w:r>
          </w:p>
        </w:tc>
        <w:tc>
          <w:tcPr>
            <w:tcW w:w="4929" w:type="dxa"/>
            <w:noWrap/>
            <w:tcMar>
              <w:bottom w:w="85" w:type="dxa"/>
            </w:tcMar>
          </w:tcPr>
          <w:p w14:paraId="340F2BAC" w14:textId="0945251A" w:rsidR="00F54D8A" w:rsidRPr="00725227" w:rsidRDefault="00F54D8A" w:rsidP="00F54D8A">
            <w:pPr>
              <w:rPr>
                <w:sz w:val="20"/>
                <w:szCs w:val="20"/>
              </w:rPr>
            </w:pPr>
            <w:r>
              <w:rPr>
                <w:sz w:val="20"/>
                <w:szCs w:val="20"/>
              </w:rPr>
              <w:t>Ausführen der Befehle des SQL-Skriptes:</w:t>
            </w:r>
          </w:p>
          <w:p w14:paraId="5A9D6F6D" w14:textId="270DF698" w:rsidR="00F54D8A" w:rsidRPr="00F54D8A" w:rsidRDefault="00F54D8A" w:rsidP="00F54D8A">
            <w:pPr>
              <w:ind w:left="360"/>
              <w:rPr>
                <w:sz w:val="20"/>
                <w:szCs w:val="20"/>
              </w:rPr>
            </w:pPr>
            <w:proofErr w:type="spellStart"/>
            <w:r w:rsidRPr="00F54D8A">
              <w:rPr>
                <w:sz w:val="20"/>
                <w:szCs w:val="20"/>
              </w:rPr>
              <w:t>dmas.Datamart.etl.sql</w:t>
            </w:r>
            <w:proofErr w:type="spellEnd"/>
          </w:p>
        </w:tc>
        <w:tc>
          <w:tcPr>
            <w:tcW w:w="2484" w:type="dxa"/>
            <w:tcMar>
              <w:left w:w="85" w:type="dxa"/>
              <w:right w:w="57" w:type="dxa"/>
            </w:tcMar>
          </w:tcPr>
          <w:p w14:paraId="64C8A101" w14:textId="77777777" w:rsidR="00F54D8A" w:rsidRPr="009429B6" w:rsidRDefault="00F54D8A" w:rsidP="008662A7">
            <w:pPr>
              <w:rPr>
                <w:sz w:val="18"/>
                <w:szCs w:val="18"/>
              </w:rPr>
            </w:pPr>
          </w:p>
        </w:tc>
      </w:tr>
    </w:tbl>
    <w:p w14:paraId="6229251C" w14:textId="77777777" w:rsidR="00DD4182" w:rsidRDefault="00DD4182" w:rsidP="00DD4182"/>
    <w:p w14:paraId="3F16C6B0" w14:textId="17C0BB41" w:rsidR="00F54D8A" w:rsidRDefault="00F54D8A" w:rsidP="005328FB">
      <w:pPr>
        <w:pStyle w:val="berschrift1"/>
        <w:pageBreakBefore/>
        <w:ind w:left="431" w:hanging="431"/>
      </w:pPr>
      <w:r>
        <w:lastRenderedPageBreak/>
        <w:t>Visualisierung</w:t>
      </w:r>
    </w:p>
    <w:p w14:paraId="35F6D5FC" w14:textId="5EF9F289" w:rsidR="00320552" w:rsidRDefault="005D6F86" w:rsidP="00320552">
      <w:r>
        <w:t>Unter den möglichen Ansätzen, Geo-Daten zu visualisieren sind diese für DMAS ausgewählt worden:</w:t>
      </w:r>
    </w:p>
    <w:tbl>
      <w:tblPr>
        <w:tblStyle w:val="Tabellenraster"/>
        <w:tblW w:w="0" w:type="auto"/>
        <w:tblLook w:val="04A0" w:firstRow="1" w:lastRow="0" w:firstColumn="1" w:lastColumn="0" w:noHBand="0" w:noVBand="1"/>
      </w:tblPr>
      <w:tblGrid>
        <w:gridCol w:w="4531"/>
        <w:gridCol w:w="4531"/>
      </w:tblGrid>
      <w:tr w:rsidR="005D6F86" w:rsidRPr="005D6F86" w14:paraId="3C8D8E1B" w14:textId="77777777" w:rsidTr="005D6F86">
        <w:trPr>
          <w:tblHeader/>
        </w:trPr>
        <w:tc>
          <w:tcPr>
            <w:tcW w:w="4531" w:type="dxa"/>
            <w:shd w:val="clear" w:color="auto" w:fill="BFBFBF" w:themeFill="background1" w:themeFillShade="BF"/>
          </w:tcPr>
          <w:p w14:paraId="65F5D877" w14:textId="77777777" w:rsidR="005D6F86" w:rsidRPr="005D6F86" w:rsidRDefault="005D6F86" w:rsidP="00317F0D">
            <w:pPr>
              <w:rPr>
                <w:b/>
                <w:bCs/>
                <w:i/>
                <w:iCs/>
              </w:rPr>
            </w:pPr>
            <w:r w:rsidRPr="005D6F86">
              <w:rPr>
                <w:b/>
                <w:bCs/>
                <w:i/>
                <w:iCs/>
              </w:rPr>
              <w:t>Tool-Klasse</w:t>
            </w:r>
          </w:p>
        </w:tc>
        <w:tc>
          <w:tcPr>
            <w:tcW w:w="4531" w:type="dxa"/>
            <w:shd w:val="clear" w:color="auto" w:fill="BFBFBF" w:themeFill="background1" w:themeFillShade="BF"/>
          </w:tcPr>
          <w:p w14:paraId="237E3A41" w14:textId="77777777" w:rsidR="005D6F86" w:rsidRPr="005D6F86" w:rsidRDefault="005D6F86" w:rsidP="00317F0D">
            <w:pPr>
              <w:rPr>
                <w:b/>
                <w:bCs/>
                <w:i/>
                <w:iCs/>
              </w:rPr>
            </w:pPr>
            <w:r w:rsidRPr="005D6F86">
              <w:rPr>
                <w:b/>
                <w:bCs/>
                <w:i/>
                <w:iCs/>
              </w:rPr>
              <w:t>Tool</w:t>
            </w:r>
          </w:p>
        </w:tc>
      </w:tr>
      <w:tr w:rsidR="005D6F86" w:rsidRPr="005D6F86" w14:paraId="1821D0DC" w14:textId="77777777" w:rsidTr="005D6F86">
        <w:tc>
          <w:tcPr>
            <w:tcW w:w="4531" w:type="dxa"/>
          </w:tcPr>
          <w:p w14:paraId="1D916805" w14:textId="77777777" w:rsidR="005D6F86" w:rsidRPr="005D6F86" w:rsidRDefault="005D6F86" w:rsidP="00317F0D">
            <w:r w:rsidRPr="005D6F86">
              <w:t>aus der Familie der Snowflake-Produkte</w:t>
            </w:r>
          </w:p>
        </w:tc>
        <w:tc>
          <w:tcPr>
            <w:tcW w:w="4531" w:type="dxa"/>
          </w:tcPr>
          <w:p w14:paraId="6E5042DB" w14:textId="77777777" w:rsidR="005D6F86" w:rsidRPr="005D6F86" w:rsidRDefault="005D6F86" w:rsidP="00317F0D">
            <w:r w:rsidRPr="005D6F86">
              <w:t>Streamlit</w:t>
            </w:r>
          </w:p>
        </w:tc>
      </w:tr>
      <w:tr w:rsidR="005D6F86" w:rsidRPr="005D6F86" w14:paraId="1A4B4617" w14:textId="77777777" w:rsidTr="005D6F86">
        <w:tc>
          <w:tcPr>
            <w:tcW w:w="4531" w:type="dxa"/>
          </w:tcPr>
          <w:p w14:paraId="645640CA" w14:textId="77777777" w:rsidR="005D6F86" w:rsidRPr="005D6F86" w:rsidRDefault="005D6F86" w:rsidP="00317F0D">
            <w:r w:rsidRPr="005D6F86">
              <w:t>3d-Party</w:t>
            </w:r>
          </w:p>
        </w:tc>
        <w:tc>
          <w:tcPr>
            <w:tcW w:w="4531" w:type="dxa"/>
          </w:tcPr>
          <w:p w14:paraId="5C00806A" w14:textId="5A4806A8" w:rsidR="005D6F86" w:rsidRPr="005D6F86" w:rsidRDefault="005D6F86" w:rsidP="00317F0D">
            <w:hyperlink w:anchor="_Tableau" w:history="1">
              <w:r w:rsidRPr="005D6F86">
                <w:rPr>
                  <w:rStyle w:val="Hyperlink"/>
                </w:rPr>
                <w:t>Tableau</w:t>
              </w:r>
            </w:hyperlink>
          </w:p>
        </w:tc>
      </w:tr>
    </w:tbl>
    <w:p w14:paraId="53EC7285" w14:textId="77777777" w:rsidR="005D6F86" w:rsidRDefault="005D6F86" w:rsidP="00320552"/>
    <w:p w14:paraId="3D4DB94B" w14:textId="109FA92D" w:rsidR="00F54D8A" w:rsidRDefault="00F54D8A" w:rsidP="00F54D8A">
      <w:pPr>
        <w:pStyle w:val="berschrift2"/>
      </w:pPr>
      <w:bookmarkStart w:id="0" w:name="_Tableau"/>
      <w:bookmarkEnd w:id="0"/>
      <w:r>
        <w:t>Tableau</w:t>
      </w:r>
    </w:p>
    <w:p w14:paraId="5BC6846C" w14:textId="2CF9240D" w:rsidR="00F54D8A" w:rsidRDefault="00C11316" w:rsidP="00C11316">
      <w:pPr>
        <w:pStyle w:val="berschrift3"/>
      </w:pPr>
      <w:r>
        <w:t>Voraussetzungen</w:t>
      </w:r>
    </w:p>
    <w:p w14:paraId="57BB6C32" w14:textId="4344DA73" w:rsidR="00320552" w:rsidRDefault="00320552" w:rsidP="00320552">
      <w:pPr>
        <w:pStyle w:val="berschrift4"/>
      </w:pPr>
      <w:r>
        <w:t>Tableau</w:t>
      </w:r>
    </w:p>
    <w:p w14:paraId="6C263E68" w14:textId="15B5E1F4" w:rsidR="00C11316" w:rsidRDefault="00C11316" w:rsidP="00F54D8A">
      <w:r>
        <w:t>Der Bericht wurde mit Tableau Desktop</w:t>
      </w:r>
      <w:r w:rsidR="00320552">
        <w:t xml:space="preserve"> Professional Edition 2024.3.3 entwickelt</w:t>
      </w:r>
      <w:r w:rsidR="007405C5">
        <w:t>.</w:t>
      </w:r>
    </w:p>
    <w:p w14:paraId="5200634F" w14:textId="106F6865" w:rsidR="00320552" w:rsidRDefault="00320552" w:rsidP="00320552">
      <w:pPr>
        <w:pStyle w:val="berschrift4"/>
      </w:pPr>
      <w:r>
        <w:t>Snowflake</w:t>
      </w:r>
    </w:p>
    <w:p w14:paraId="5B37CB18" w14:textId="63AB56AD" w:rsidR="00C11316" w:rsidRDefault="00104F7D" w:rsidP="00F54D8A">
      <w:r>
        <w:t>Um Daten aus einer Snowflake-Datenbank in einem Tableau-Report darstellen zu können,</w:t>
      </w:r>
      <w:r w:rsidR="00320552">
        <w:t xml:space="preserve"> wird ein spezieller Treiber benötigt, der über  </w:t>
      </w:r>
      <w:hyperlink r:id="rId16" w:history="1">
        <w:r w:rsidR="00320552" w:rsidRPr="00612BCC">
          <w:rPr>
            <w:rStyle w:val="Hyperlink"/>
          </w:rPr>
          <w:t>https://www.tableau.com/support/drivers</w:t>
        </w:r>
      </w:hyperlink>
      <w:r w:rsidR="00320552">
        <w:t xml:space="preserve">  erhältlich ist.</w:t>
      </w:r>
    </w:p>
    <w:p w14:paraId="115FE4AB" w14:textId="67A40CA6" w:rsidR="00C11316" w:rsidRDefault="00104F7D" w:rsidP="00F54D8A">
      <w:r>
        <w:t>Die</w:t>
      </w:r>
      <w:r w:rsidR="00A34715">
        <w:t xml:space="preserve"> Verbindung mit Snowflake muss </w:t>
      </w:r>
      <w:r>
        <w:t>in Tableau konfiguriert</w:t>
      </w:r>
      <w:r w:rsidR="00A34715">
        <w:t xml:space="preserve"> werden</w:t>
      </w:r>
      <w:r>
        <w:t>. Dazu sind die folgenden Parameter einzutragen, die bei der Erstellung eines Snowflake-Accounts festgelegt werden</w:t>
      </w:r>
      <w:r w:rsidR="00A34715">
        <w:t>:</w:t>
      </w:r>
    </w:p>
    <w:tbl>
      <w:tblPr>
        <w:tblStyle w:val="Tabellenraster"/>
        <w:tblW w:w="0" w:type="auto"/>
        <w:tblLook w:val="04A0" w:firstRow="1" w:lastRow="0" w:firstColumn="1" w:lastColumn="0" w:noHBand="0" w:noVBand="1"/>
      </w:tblPr>
      <w:tblGrid>
        <w:gridCol w:w="2972"/>
        <w:gridCol w:w="6090"/>
      </w:tblGrid>
      <w:tr w:rsidR="00A34715" w:rsidRPr="00A34715" w14:paraId="69625ABE" w14:textId="77777777" w:rsidTr="004C1F6F">
        <w:trPr>
          <w:tblHeader/>
        </w:trPr>
        <w:tc>
          <w:tcPr>
            <w:tcW w:w="2972" w:type="dxa"/>
            <w:shd w:val="clear" w:color="auto" w:fill="BFBFBF" w:themeFill="background1" w:themeFillShade="BF"/>
          </w:tcPr>
          <w:p w14:paraId="4711CC13" w14:textId="55BB83A3" w:rsidR="00A34715" w:rsidRPr="00A34715" w:rsidRDefault="00A34715" w:rsidP="008D0AFA">
            <w:pPr>
              <w:rPr>
                <w:b/>
                <w:bCs/>
                <w:i/>
                <w:iCs/>
              </w:rPr>
            </w:pPr>
            <w:r w:rsidRPr="00A34715">
              <w:rPr>
                <w:b/>
                <w:bCs/>
                <w:i/>
                <w:iCs/>
              </w:rPr>
              <w:t>Konfigurations</w:t>
            </w:r>
            <w:r w:rsidR="007405C5">
              <w:rPr>
                <w:b/>
                <w:bCs/>
                <w:i/>
                <w:iCs/>
              </w:rPr>
              <w:t>p</w:t>
            </w:r>
            <w:r w:rsidRPr="00A34715">
              <w:rPr>
                <w:b/>
                <w:bCs/>
                <w:i/>
                <w:iCs/>
              </w:rPr>
              <w:t>arameter</w:t>
            </w:r>
          </w:p>
        </w:tc>
        <w:tc>
          <w:tcPr>
            <w:tcW w:w="6090" w:type="dxa"/>
            <w:shd w:val="clear" w:color="auto" w:fill="BFBFBF" w:themeFill="background1" w:themeFillShade="BF"/>
          </w:tcPr>
          <w:p w14:paraId="10CED231" w14:textId="77777777" w:rsidR="00A34715" w:rsidRPr="00A34715" w:rsidRDefault="00A34715" w:rsidP="008D0AFA">
            <w:pPr>
              <w:rPr>
                <w:b/>
                <w:bCs/>
                <w:i/>
                <w:iCs/>
              </w:rPr>
            </w:pPr>
            <w:r w:rsidRPr="00A34715">
              <w:rPr>
                <w:b/>
                <w:bCs/>
                <w:i/>
                <w:iCs/>
              </w:rPr>
              <w:t>Wert</w:t>
            </w:r>
          </w:p>
        </w:tc>
      </w:tr>
      <w:tr w:rsidR="00A34715" w:rsidRPr="00A34715" w14:paraId="46003CF0" w14:textId="77777777" w:rsidTr="004C1F6F">
        <w:tc>
          <w:tcPr>
            <w:tcW w:w="2972" w:type="dxa"/>
          </w:tcPr>
          <w:p w14:paraId="7D402D05" w14:textId="77777777" w:rsidR="00A34715" w:rsidRPr="00A34715" w:rsidRDefault="00A34715" w:rsidP="008D0AFA">
            <w:r w:rsidRPr="00A34715">
              <w:t>Server</w:t>
            </w:r>
          </w:p>
        </w:tc>
        <w:tc>
          <w:tcPr>
            <w:tcW w:w="6090" w:type="dxa"/>
          </w:tcPr>
          <w:p w14:paraId="220C1EA4" w14:textId="77777777" w:rsidR="00A34715" w:rsidRPr="00A34715" w:rsidRDefault="00A34715" w:rsidP="008D0AFA">
            <w:r w:rsidRPr="00A34715">
              <w:t>Server-URL aus Account-Einrichtung</w:t>
            </w:r>
          </w:p>
        </w:tc>
      </w:tr>
      <w:tr w:rsidR="00A34715" w:rsidRPr="00A34715" w14:paraId="5D1D77DC" w14:textId="77777777" w:rsidTr="004C1F6F">
        <w:tc>
          <w:tcPr>
            <w:tcW w:w="2972" w:type="dxa"/>
          </w:tcPr>
          <w:p w14:paraId="122EA858" w14:textId="77777777" w:rsidR="00A34715" w:rsidRPr="00A34715" w:rsidRDefault="00A34715" w:rsidP="008D0AFA">
            <w:r w:rsidRPr="00A34715">
              <w:t>Rolle</w:t>
            </w:r>
          </w:p>
        </w:tc>
        <w:tc>
          <w:tcPr>
            <w:tcW w:w="6090" w:type="dxa"/>
          </w:tcPr>
          <w:p w14:paraId="22FCF3B0" w14:textId="77777777" w:rsidR="00A34715" w:rsidRPr="00A34715" w:rsidRDefault="00A34715" w:rsidP="008D0AFA">
            <w:r w:rsidRPr="00A34715">
              <w:t>SYSADMIN</w:t>
            </w:r>
          </w:p>
        </w:tc>
      </w:tr>
      <w:tr w:rsidR="00A34715" w:rsidRPr="00A34715" w14:paraId="23E7EF5C" w14:textId="77777777" w:rsidTr="004C1F6F">
        <w:tc>
          <w:tcPr>
            <w:tcW w:w="2972" w:type="dxa"/>
          </w:tcPr>
          <w:p w14:paraId="4E8C135B" w14:textId="77777777" w:rsidR="00A34715" w:rsidRPr="00A34715" w:rsidRDefault="00A34715" w:rsidP="008D0AFA">
            <w:r w:rsidRPr="00A34715">
              <w:t>Warehouse</w:t>
            </w:r>
          </w:p>
        </w:tc>
        <w:tc>
          <w:tcPr>
            <w:tcW w:w="6090" w:type="dxa"/>
          </w:tcPr>
          <w:p w14:paraId="6ECF5B21" w14:textId="77777777" w:rsidR="00A34715" w:rsidRPr="00A34715" w:rsidRDefault="00A34715" w:rsidP="008D0AFA">
            <w:r w:rsidRPr="00A34715">
              <w:t>COMPUTE_WH</w:t>
            </w:r>
          </w:p>
        </w:tc>
      </w:tr>
      <w:tr w:rsidR="00A34715" w:rsidRPr="00A34715" w14:paraId="6F5A6330" w14:textId="77777777" w:rsidTr="004C1F6F">
        <w:tc>
          <w:tcPr>
            <w:tcW w:w="2972" w:type="dxa"/>
          </w:tcPr>
          <w:p w14:paraId="13D66555" w14:textId="77777777" w:rsidR="00A34715" w:rsidRPr="00A34715" w:rsidRDefault="00A34715" w:rsidP="008D0AFA">
            <w:r w:rsidRPr="00A34715">
              <w:t>Authentifizierung</w:t>
            </w:r>
          </w:p>
        </w:tc>
        <w:tc>
          <w:tcPr>
            <w:tcW w:w="6090" w:type="dxa"/>
          </w:tcPr>
          <w:p w14:paraId="22FA173E" w14:textId="77777777" w:rsidR="00A34715" w:rsidRPr="00A34715" w:rsidRDefault="00A34715" w:rsidP="008D0AFA">
            <w:r w:rsidRPr="00A34715">
              <w:t>Benutzername und Kennwort</w:t>
            </w:r>
          </w:p>
        </w:tc>
      </w:tr>
      <w:tr w:rsidR="00A34715" w:rsidRPr="00A34715" w14:paraId="340953FE" w14:textId="77777777" w:rsidTr="004C1F6F">
        <w:tc>
          <w:tcPr>
            <w:tcW w:w="2972" w:type="dxa"/>
          </w:tcPr>
          <w:p w14:paraId="799C1515" w14:textId="77777777" w:rsidR="00A34715" w:rsidRPr="00A34715" w:rsidRDefault="00A34715" w:rsidP="008D0AFA">
            <w:r w:rsidRPr="00A34715">
              <w:t>Benutzername</w:t>
            </w:r>
          </w:p>
        </w:tc>
        <w:tc>
          <w:tcPr>
            <w:tcW w:w="6090" w:type="dxa"/>
          </w:tcPr>
          <w:p w14:paraId="73E1AF27" w14:textId="77777777" w:rsidR="00A34715" w:rsidRPr="00A34715" w:rsidRDefault="00A34715" w:rsidP="008D0AFA">
            <w:r w:rsidRPr="00A34715">
              <w:t>Username aus Account-Einrichtung</w:t>
            </w:r>
          </w:p>
        </w:tc>
      </w:tr>
      <w:tr w:rsidR="00A34715" w:rsidRPr="00A34715" w14:paraId="12D03716" w14:textId="77777777" w:rsidTr="004C1F6F">
        <w:tc>
          <w:tcPr>
            <w:tcW w:w="2972" w:type="dxa"/>
          </w:tcPr>
          <w:p w14:paraId="64E8159B" w14:textId="77777777" w:rsidR="00A34715" w:rsidRPr="00A34715" w:rsidRDefault="00A34715" w:rsidP="008D0AFA">
            <w:r w:rsidRPr="00A34715">
              <w:t>Kennwort</w:t>
            </w:r>
          </w:p>
        </w:tc>
        <w:tc>
          <w:tcPr>
            <w:tcW w:w="6090" w:type="dxa"/>
          </w:tcPr>
          <w:p w14:paraId="3691CF73" w14:textId="674FB8A0" w:rsidR="00A34715" w:rsidRPr="00A34715" w:rsidRDefault="00A34715" w:rsidP="008D0AFA">
            <w:r w:rsidRPr="00A34715">
              <w:t>Bei Account-Einrichtung verg</w:t>
            </w:r>
            <w:r w:rsidR="004C1F6F">
              <w:t>e</w:t>
            </w:r>
            <w:r w:rsidRPr="00A34715">
              <w:t>benes Kennwort</w:t>
            </w:r>
          </w:p>
        </w:tc>
      </w:tr>
    </w:tbl>
    <w:p w14:paraId="0D81C6FC" w14:textId="77777777" w:rsidR="00A34715" w:rsidRDefault="00A34715" w:rsidP="00F54D8A"/>
    <w:p w14:paraId="6EB8A9E0" w14:textId="77777777" w:rsidR="00104F7D" w:rsidRDefault="00A334E7" w:rsidP="00104F7D">
      <w:pPr>
        <w:keepNext/>
      </w:pPr>
      <w:r w:rsidRPr="00A334E7">
        <w:rPr>
          <w:noProof/>
        </w:rPr>
        <w:drawing>
          <wp:inline distT="0" distB="0" distL="0" distR="0" wp14:anchorId="0FADB228" wp14:editId="203BD741">
            <wp:extent cx="2424112" cy="2552700"/>
            <wp:effectExtent l="0" t="0" r="0" b="0"/>
            <wp:docPr id="976576478"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76478" name="Grafik 1" descr="Ein Bild, das Text, Screenshot, Zahl, Software enthält.&#10;&#10;KI-generierte Inhalte können fehlerhaft sein."/>
                    <pic:cNvPicPr/>
                  </pic:nvPicPr>
                  <pic:blipFill>
                    <a:blip r:embed="rId17"/>
                    <a:stretch>
                      <a:fillRect/>
                    </a:stretch>
                  </pic:blipFill>
                  <pic:spPr>
                    <a:xfrm>
                      <a:off x="0" y="0"/>
                      <a:ext cx="2438197" cy="2567532"/>
                    </a:xfrm>
                    <a:prstGeom prst="rect">
                      <a:avLst/>
                    </a:prstGeom>
                  </pic:spPr>
                </pic:pic>
              </a:graphicData>
            </a:graphic>
          </wp:inline>
        </w:drawing>
      </w:r>
    </w:p>
    <w:p w14:paraId="3CC10D91" w14:textId="040C8347" w:rsidR="00A334E7" w:rsidRDefault="00104F7D" w:rsidP="00104F7D">
      <w:pPr>
        <w:pStyle w:val="Beschriftung"/>
      </w:pPr>
      <w:r>
        <w:t xml:space="preserve">Abbildung </w:t>
      </w:r>
      <w:r>
        <w:fldChar w:fldCharType="begin"/>
      </w:r>
      <w:r>
        <w:instrText xml:space="preserve"> SEQ Abbildung \* ARABIC </w:instrText>
      </w:r>
      <w:r>
        <w:fldChar w:fldCharType="separate"/>
      </w:r>
      <w:r w:rsidR="00F23967">
        <w:rPr>
          <w:noProof/>
        </w:rPr>
        <w:t>3</w:t>
      </w:r>
      <w:r>
        <w:fldChar w:fldCharType="end"/>
      </w:r>
      <w:r>
        <w:t>: Konfigurationsdialog</w:t>
      </w:r>
    </w:p>
    <w:p w14:paraId="2CA8A08C" w14:textId="77777777" w:rsidR="00A334E7" w:rsidRDefault="00A334E7" w:rsidP="00F54D8A"/>
    <w:p w14:paraId="3C692C95" w14:textId="5A2BA511" w:rsidR="00C11316" w:rsidRDefault="00C11316" w:rsidP="00C11316">
      <w:pPr>
        <w:pStyle w:val="berschrift3"/>
      </w:pPr>
      <w:r>
        <w:lastRenderedPageBreak/>
        <w:t>Bericht</w:t>
      </w:r>
    </w:p>
    <w:p w14:paraId="10C8CA39" w14:textId="6E34C85C" w:rsidR="00EC0311" w:rsidRDefault="00320552" w:rsidP="00F54D8A">
      <w:r>
        <w:t xml:space="preserve">Der Bericht </w:t>
      </w:r>
      <w:proofErr w:type="spellStart"/>
      <w:r w:rsidRPr="00104F7D">
        <w:rPr>
          <w:rFonts w:ascii="Courier New" w:hAnsi="Courier New" w:cs="Courier New"/>
        </w:rPr>
        <w:t>aoec.tbw</w:t>
      </w:r>
      <w:proofErr w:type="spellEnd"/>
      <w:r w:rsidR="00EC0311">
        <w:rPr>
          <w:rFonts w:ascii="Courier New" w:hAnsi="Courier New" w:cs="Courier New"/>
        </w:rPr>
        <w:t xml:space="preserve"> </w:t>
      </w:r>
      <w:r w:rsidR="00EC0311">
        <w:t>stellt einen PoC dar, der zeigt, wie Daten aus Snowflake mit einem 3</w:t>
      </w:r>
      <w:r w:rsidR="00EC0311" w:rsidRPr="00EC0311">
        <w:rPr>
          <w:vertAlign w:val="superscript"/>
        </w:rPr>
        <w:t>d</w:t>
      </w:r>
      <w:r w:rsidR="00EC0311">
        <w:t>-Party-Tool visualisiert werden können.</w:t>
      </w:r>
      <w:r w:rsidR="00EC0311">
        <w:rPr>
          <w:rStyle w:val="Funotenzeichen"/>
        </w:rPr>
        <w:footnoteReference w:id="1"/>
      </w:r>
    </w:p>
    <w:p w14:paraId="22D0936B" w14:textId="428A34B6" w:rsidR="00320552" w:rsidRDefault="00104F7D" w:rsidP="00F54D8A">
      <w:r>
        <w:t xml:space="preserve">Die </w:t>
      </w:r>
      <w:r w:rsidR="00EC0311">
        <w:t>Berichtsd</w:t>
      </w:r>
      <w:r>
        <w:t xml:space="preserve">atei ist im </w:t>
      </w:r>
      <w:hyperlink w:anchor="_Github-Repository" w:history="1">
        <w:r w:rsidRPr="00104F7D">
          <w:rPr>
            <w:rStyle w:val="Hyperlink"/>
          </w:rPr>
          <w:t>GitHub-Repository</w:t>
        </w:r>
      </w:hyperlink>
      <w:r>
        <w:t xml:space="preserve"> abgelegt.</w:t>
      </w:r>
    </w:p>
    <w:p w14:paraId="728ECD27" w14:textId="77777777" w:rsidR="00EC0311" w:rsidRDefault="00EC0311" w:rsidP="00F54D8A"/>
    <w:p w14:paraId="1BB130D4" w14:textId="2F45DE42" w:rsidR="00320552" w:rsidRDefault="00EC0311" w:rsidP="00F54D8A">
      <w:r w:rsidRPr="00EC0311">
        <w:rPr>
          <w:noProof/>
        </w:rPr>
        <w:drawing>
          <wp:inline distT="0" distB="0" distL="0" distR="0" wp14:anchorId="266C46F8" wp14:editId="10453A84">
            <wp:extent cx="5760720" cy="3463290"/>
            <wp:effectExtent l="0" t="0" r="0" b="3810"/>
            <wp:docPr id="1967988508" name="Grafik 1" descr="Ein Bild, das Text, Screenshot, Kar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8508" name="Grafik 1" descr="Ein Bild, das Text, Screenshot, Karte enthält.&#10;&#10;KI-generierte Inhalte können fehlerhaft sein."/>
                    <pic:cNvPicPr/>
                  </pic:nvPicPr>
                  <pic:blipFill>
                    <a:blip r:embed="rId18"/>
                    <a:stretch>
                      <a:fillRect/>
                    </a:stretch>
                  </pic:blipFill>
                  <pic:spPr>
                    <a:xfrm>
                      <a:off x="0" y="0"/>
                      <a:ext cx="5760720" cy="3463290"/>
                    </a:xfrm>
                    <a:prstGeom prst="rect">
                      <a:avLst/>
                    </a:prstGeom>
                  </pic:spPr>
                </pic:pic>
              </a:graphicData>
            </a:graphic>
          </wp:inline>
        </w:drawing>
      </w:r>
    </w:p>
    <w:p w14:paraId="0AA9E10C" w14:textId="5DB9E1C2" w:rsidR="00E83923" w:rsidRDefault="00E83923" w:rsidP="005328FB">
      <w:pPr>
        <w:pStyle w:val="berschrift1"/>
        <w:pageBreakBefore/>
        <w:ind w:left="431" w:hanging="431"/>
      </w:pPr>
      <w:r>
        <w:lastRenderedPageBreak/>
        <w:t>Anhang</w:t>
      </w:r>
    </w:p>
    <w:p w14:paraId="4FA4DA70" w14:textId="09D018F5" w:rsidR="00E83923" w:rsidRDefault="00E83923" w:rsidP="00E83923">
      <w:pPr>
        <w:pStyle w:val="berschrift2"/>
      </w:pPr>
      <w:r>
        <w:t>Glossar</w:t>
      </w:r>
    </w:p>
    <w:tbl>
      <w:tblPr>
        <w:tblStyle w:val="Tabellenraster"/>
        <w:tblW w:w="0" w:type="auto"/>
        <w:tblLook w:val="04A0" w:firstRow="1" w:lastRow="0" w:firstColumn="1" w:lastColumn="0" w:noHBand="0" w:noVBand="1"/>
      </w:tblPr>
      <w:tblGrid>
        <w:gridCol w:w="2689"/>
        <w:gridCol w:w="6373"/>
      </w:tblGrid>
      <w:tr w:rsidR="00FD002A" w:rsidRPr="00FD002A" w14:paraId="23BF72E3" w14:textId="77777777" w:rsidTr="00FD002A">
        <w:trPr>
          <w:tblHeader/>
        </w:trPr>
        <w:tc>
          <w:tcPr>
            <w:tcW w:w="2689" w:type="dxa"/>
            <w:shd w:val="clear" w:color="auto" w:fill="BFBFBF" w:themeFill="background1" w:themeFillShade="BF"/>
          </w:tcPr>
          <w:p w14:paraId="3AC3840F" w14:textId="77777777" w:rsidR="00FD002A" w:rsidRPr="00FD002A" w:rsidRDefault="00FD002A" w:rsidP="00C25EE1">
            <w:pPr>
              <w:rPr>
                <w:b/>
                <w:bCs/>
                <w:i/>
                <w:iCs/>
              </w:rPr>
            </w:pPr>
            <w:r w:rsidRPr="00FD002A">
              <w:rPr>
                <w:b/>
                <w:bCs/>
                <w:i/>
                <w:iCs/>
              </w:rPr>
              <w:t>Abkürzung/Begriff</w:t>
            </w:r>
          </w:p>
        </w:tc>
        <w:tc>
          <w:tcPr>
            <w:tcW w:w="6373" w:type="dxa"/>
            <w:shd w:val="clear" w:color="auto" w:fill="BFBFBF" w:themeFill="background1" w:themeFillShade="BF"/>
          </w:tcPr>
          <w:p w14:paraId="79AE033F" w14:textId="77777777" w:rsidR="00FD002A" w:rsidRPr="00FD002A" w:rsidRDefault="00FD002A" w:rsidP="00C25EE1">
            <w:pPr>
              <w:rPr>
                <w:b/>
                <w:bCs/>
                <w:i/>
                <w:iCs/>
              </w:rPr>
            </w:pPr>
            <w:r w:rsidRPr="00FD002A">
              <w:rPr>
                <w:b/>
                <w:bCs/>
                <w:i/>
                <w:iCs/>
              </w:rPr>
              <w:t>Bedeutung</w:t>
            </w:r>
          </w:p>
        </w:tc>
      </w:tr>
      <w:tr w:rsidR="00FD002A" w:rsidRPr="00FD002A" w14:paraId="44D532AB" w14:textId="77777777" w:rsidTr="00FD002A">
        <w:tc>
          <w:tcPr>
            <w:tcW w:w="2689" w:type="dxa"/>
          </w:tcPr>
          <w:p w14:paraId="02A730A1" w14:textId="77777777" w:rsidR="00FD002A" w:rsidRPr="00FD002A" w:rsidRDefault="00FD002A" w:rsidP="00C25EE1">
            <w:r w:rsidRPr="00FD002A">
              <w:t>AoEC</w:t>
            </w:r>
          </w:p>
        </w:tc>
        <w:tc>
          <w:tcPr>
            <w:tcW w:w="6373" w:type="dxa"/>
          </w:tcPr>
          <w:p w14:paraId="630152DF" w14:textId="77777777" w:rsidR="00FD002A" w:rsidRPr="00BA77D9" w:rsidRDefault="00FD002A" w:rsidP="00C25EE1">
            <w:pPr>
              <w:rPr>
                <w:lang w:val="en-GB"/>
              </w:rPr>
            </w:pPr>
            <w:r w:rsidRPr="00BA77D9">
              <w:rPr>
                <w:lang w:val="en-GB"/>
              </w:rPr>
              <w:t>Atlas of Economical Complexity</w:t>
            </w:r>
          </w:p>
        </w:tc>
      </w:tr>
      <w:tr w:rsidR="002F29F7" w:rsidRPr="00FD002A" w14:paraId="36779081" w14:textId="77777777" w:rsidTr="00FD002A">
        <w:tc>
          <w:tcPr>
            <w:tcW w:w="2689" w:type="dxa"/>
          </w:tcPr>
          <w:p w14:paraId="55E9870D" w14:textId="1282260B" w:rsidR="002F29F7" w:rsidRPr="00FD002A" w:rsidRDefault="002F29F7" w:rsidP="00C25EE1">
            <w:r>
              <w:t>Data-Set A</w:t>
            </w:r>
          </w:p>
        </w:tc>
        <w:tc>
          <w:tcPr>
            <w:tcW w:w="6373" w:type="dxa"/>
          </w:tcPr>
          <w:p w14:paraId="7AEECE91" w14:textId="65249823" w:rsidR="002F29F7" w:rsidRPr="00FD002A" w:rsidRDefault="002F29F7" w:rsidP="00C25EE1">
            <w:r>
              <w:t xml:space="preserve">Teilmenge der Statistik-Dateien des Daten-Set HS12 des AoEC. (Siehe dazu: </w:t>
            </w:r>
            <w:hyperlink w:anchor="_File-Set" w:history="1">
              <w:r w:rsidRPr="002F29F7">
                <w:rPr>
                  <w:rStyle w:val="Hyperlink"/>
                </w:rPr>
                <w:t>File-Set</w:t>
              </w:r>
            </w:hyperlink>
            <w:r>
              <w:t>)</w:t>
            </w:r>
          </w:p>
        </w:tc>
      </w:tr>
      <w:tr w:rsidR="0050287C" w:rsidRPr="00FD002A" w14:paraId="73567D96" w14:textId="77777777" w:rsidTr="00FD002A">
        <w:tc>
          <w:tcPr>
            <w:tcW w:w="2689" w:type="dxa"/>
          </w:tcPr>
          <w:p w14:paraId="4C13DE73" w14:textId="4621BB65" w:rsidR="0050287C" w:rsidRDefault="0050287C" w:rsidP="00C25EE1">
            <w:r>
              <w:t>sog.</w:t>
            </w:r>
          </w:p>
        </w:tc>
        <w:tc>
          <w:tcPr>
            <w:tcW w:w="6373" w:type="dxa"/>
          </w:tcPr>
          <w:p w14:paraId="3149B2A0" w14:textId="59DE3D44" w:rsidR="0050287C" w:rsidRDefault="0050287C" w:rsidP="00C25EE1">
            <w:r>
              <w:t>sogenannter, sogenannte, sogenanntes</w:t>
            </w:r>
          </w:p>
        </w:tc>
      </w:tr>
      <w:tr w:rsidR="00131D85" w:rsidRPr="00FD002A" w14:paraId="5B4A62BA" w14:textId="77777777" w:rsidTr="00FD002A">
        <w:tc>
          <w:tcPr>
            <w:tcW w:w="2689" w:type="dxa"/>
          </w:tcPr>
          <w:p w14:paraId="54A49BD9" w14:textId="3C8E78C1" w:rsidR="00131D85" w:rsidRDefault="00131D85" w:rsidP="00C25EE1">
            <w:r>
              <w:t>SN</w:t>
            </w:r>
          </w:p>
        </w:tc>
        <w:tc>
          <w:tcPr>
            <w:tcW w:w="6373" w:type="dxa"/>
          </w:tcPr>
          <w:p w14:paraId="49FBC892" w14:textId="3D1A9E3C" w:rsidR="00131D85" w:rsidRDefault="00131D85" w:rsidP="00C25EE1">
            <w:r>
              <w:t>Snowflake</w:t>
            </w:r>
          </w:p>
        </w:tc>
      </w:tr>
      <w:tr w:rsidR="00131D85" w:rsidRPr="00FD002A" w14:paraId="7D473A7F" w14:textId="77777777" w:rsidTr="00FD002A">
        <w:tc>
          <w:tcPr>
            <w:tcW w:w="2689" w:type="dxa"/>
          </w:tcPr>
          <w:p w14:paraId="3D829A44" w14:textId="63D13AF7" w:rsidR="00131D85" w:rsidRDefault="00EC0311" w:rsidP="00C25EE1">
            <w:r>
              <w:t>DBMS</w:t>
            </w:r>
          </w:p>
        </w:tc>
        <w:tc>
          <w:tcPr>
            <w:tcW w:w="6373" w:type="dxa"/>
          </w:tcPr>
          <w:p w14:paraId="56650A41" w14:textId="45E361F0" w:rsidR="00131D85" w:rsidRDefault="00EC0311" w:rsidP="00C25EE1">
            <w:r>
              <w:t>Database Management System</w:t>
            </w:r>
          </w:p>
        </w:tc>
      </w:tr>
      <w:tr w:rsidR="005D6F86" w:rsidRPr="00FD002A" w14:paraId="07B7B112" w14:textId="77777777" w:rsidTr="00FD002A">
        <w:tc>
          <w:tcPr>
            <w:tcW w:w="2689" w:type="dxa"/>
          </w:tcPr>
          <w:p w14:paraId="4ACF60BC" w14:textId="7F07A2EB" w:rsidR="005D6F86" w:rsidRDefault="005D6F86" w:rsidP="00C25EE1">
            <w:r>
              <w:t>DMAS</w:t>
            </w:r>
          </w:p>
        </w:tc>
        <w:tc>
          <w:tcPr>
            <w:tcW w:w="6373" w:type="dxa"/>
          </w:tcPr>
          <w:p w14:paraId="10BEEDDB" w14:textId="6CEF34AA" w:rsidR="005D6F86" w:rsidRDefault="005D6F86" w:rsidP="00C25EE1">
            <w:r>
              <w:t>Data Management At Sulzer</w:t>
            </w:r>
          </w:p>
        </w:tc>
      </w:tr>
    </w:tbl>
    <w:p w14:paraId="2E960DA0" w14:textId="77777777" w:rsidR="00FD002A" w:rsidRDefault="00FD002A" w:rsidP="00BE5F20"/>
    <w:p w14:paraId="7191176B" w14:textId="4CC1E0F6" w:rsidR="00131D85" w:rsidRDefault="00131D85" w:rsidP="00131D85">
      <w:pPr>
        <w:pStyle w:val="berschrift2"/>
      </w:pPr>
      <w:r>
        <w:t>Dateien</w:t>
      </w:r>
    </w:p>
    <w:p w14:paraId="7234AFE4" w14:textId="1EC58EF8" w:rsidR="00615874" w:rsidRDefault="00615874" w:rsidP="00615874">
      <w:pPr>
        <w:pStyle w:val="berschrift3"/>
      </w:pPr>
      <w:bookmarkStart w:id="1" w:name="_Github-Repository"/>
      <w:bookmarkEnd w:id="1"/>
      <w:r>
        <w:t>Git</w:t>
      </w:r>
      <w:r w:rsidR="00B52E09">
        <w:t>H</w:t>
      </w:r>
      <w:r>
        <w:t>ub-Repository</w:t>
      </w:r>
    </w:p>
    <w:p w14:paraId="5301B745" w14:textId="77777777" w:rsidR="00615874" w:rsidRDefault="00B87DFF" w:rsidP="00BE5F20">
      <w:r>
        <w:t xml:space="preserve">Die folgenden Dateien </w:t>
      </w:r>
      <w:r w:rsidR="002F276A">
        <w:t xml:space="preserve">sind im Github-Repository </w:t>
      </w:r>
      <w:hyperlink r:id="rId19" w:history="1">
        <w:proofErr w:type="spellStart"/>
        <w:r w:rsidR="002F276A" w:rsidRPr="002F276A">
          <w:rPr>
            <w:rStyle w:val="Hyperlink"/>
          </w:rPr>
          <w:t>mbasul</w:t>
        </w:r>
        <w:proofErr w:type="spellEnd"/>
        <w:r w:rsidR="002F276A" w:rsidRPr="002F276A">
          <w:rPr>
            <w:rStyle w:val="Hyperlink"/>
          </w:rPr>
          <w:t>/DMAS</w:t>
        </w:r>
      </w:hyperlink>
      <w:r w:rsidR="002F276A">
        <w:t xml:space="preserve"> abgelegt.</w:t>
      </w:r>
    </w:p>
    <w:p w14:paraId="4CBACCCE" w14:textId="77777777" w:rsidR="00615874" w:rsidRDefault="00615874" w:rsidP="00BE5F20"/>
    <w:p w14:paraId="1A536D10" w14:textId="3A73C9C6" w:rsidR="00615874" w:rsidRDefault="00615874" w:rsidP="00615874">
      <w:pPr>
        <w:pStyle w:val="Beschriftung"/>
        <w:keepNext/>
      </w:pPr>
      <w:r>
        <w:t xml:space="preserve">Tabelle </w:t>
      </w:r>
      <w:r>
        <w:fldChar w:fldCharType="begin"/>
      </w:r>
      <w:r>
        <w:instrText xml:space="preserve"> SEQ Tabelle \* ARABIC </w:instrText>
      </w:r>
      <w:r>
        <w:fldChar w:fldCharType="separate"/>
      </w:r>
      <w:r w:rsidR="006658DE">
        <w:rPr>
          <w:noProof/>
        </w:rPr>
        <w:t>9</w:t>
      </w:r>
      <w:r>
        <w:fldChar w:fldCharType="end"/>
      </w:r>
      <w:r>
        <w:t>: Github-Repository MBASUL/DMAS</w:t>
      </w:r>
    </w:p>
    <w:tbl>
      <w:tblPr>
        <w:tblStyle w:val="Tabellenraster"/>
        <w:tblW w:w="0" w:type="auto"/>
        <w:tblLook w:val="04A0" w:firstRow="1" w:lastRow="0" w:firstColumn="1" w:lastColumn="0" w:noHBand="0" w:noVBand="1"/>
      </w:tblPr>
      <w:tblGrid>
        <w:gridCol w:w="4531"/>
        <w:gridCol w:w="4531"/>
      </w:tblGrid>
      <w:tr w:rsidR="00615874" w:rsidRPr="00615874" w14:paraId="1FD30318" w14:textId="77777777" w:rsidTr="00615874">
        <w:tc>
          <w:tcPr>
            <w:tcW w:w="4531" w:type="dxa"/>
          </w:tcPr>
          <w:p w14:paraId="0723DDC1" w14:textId="77777777" w:rsidR="00615874" w:rsidRPr="00615874" w:rsidRDefault="00615874" w:rsidP="00C829F6">
            <w:r w:rsidRPr="00615874">
              <w:t>Repository</w:t>
            </w:r>
          </w:p>
        </w:tc>
        <w:tc>
          <w:tcPr>
            <w:tcW w:w="4531" w:type="dxa"/>
          </w:tcPr>
          <w:p w14:paraId="05FEECE7" w14:textId="77777777" w:rsidR="00615874" w:rsidRPr="00615874" w:rsidRDefault="00615874" w:rsidP="00C829F6">
            <w:r w:rsidRPr="00615874">
              <w:t>https://github.com/mbasul/DMAS</w:t>
            </w:r>
          </w:p>
        </w:tc>
      </w:tr>
      <w:tr w:rsidR="00615874" w:rsidRPr="00615874" w14:paraId="188552BC" w14:textId="77777777" w:rsidTr="00615874">
        <w:tc>
          <w:tcPr>
            <w:tcW w:w="4531" w:type="dxa"/>
          </w:tcPr>
          <w:p w14:paraId="7D2A6F24" w14:textId="77777777" w:rsidR="00615874" w:rsidRPr="00615874" w:rsidRDefault="00615874" w:rsidP="00C829F6">
            <w:r w:rsidRPr="00615874">
              <w:t>User</w:t>
            </w:r>
          </w:p>
        </w:tc>
        <w:tc>
          <w:tcPr>
            <w:tcW w:w="4531" w:type="dxa"/>
          </w:tcPr>
          <w:p w14:paraId="5FF6C235" w14:textId="77777777" w:rsidR="00615874" w:rsidRPr="00615874" w:rsidRDefault="00615874" w:rsidP="00C829F6">
            <w:r w:rsidRPr="00615874">
              <w:t>matthias.balzer@sulzer.de</w:t>
            </w:r>
          </w:p>
        </w:tc>
      </w:tr>
      <w:tr w:rsidR="00615874" w:rsidRPr="00615874" w14:paraId="59CB59F9" w14:textId="77777777" w:rsidTr="00615874">
        <w:tc>
          <w:tcPr>
            <w:tcW w:w="4531" w:type="dxa"/>
          </w:tcPr>
          <w:p w14:paraId="4DC3A3DA" w14:textId="77777777" w:rsidR="00615874" w:rsidRPr="00615874" w:rsidRDefault="00615874" w:rsidP="00C829F6">
            <w:r w:rsidRPr="00615874">
              <w:t>Passwort</w:t>
            </w:r>
          </w:p>
        </w:tc>
        <w:tc>
          <w:tcPr>
            <w:tcW w:w="4531" w:type="dxa"/>
          </w:tcPr>
          <w:p w14:paraId="6571CCD1" w14:textId="77777777" w:rsidR="00615874" w:rsidRPr="00615874" w:rsidRDefault="00615874" w:rsidP="00C829F6">
            <w:r w:rsidRPr="00615874">
              <w:t>OluNF0oPDMQo#jbqYJml</w:t>
            </w:r>
          </w:p>
        </w:tc>
      </w:tr>
    </w:tbl>
    <w:p w14:paraId="17E54D6C" w14:textId="77777777" w:rsidR="00B87DFF" w:rsidRDefault="00B87DFF" w:rsidP="00BE5F20"/>
    <w:p w14:paraId="5102D69E" w14:textId="1D3BA571" w:rsidR="002F276A" w:rsidRDefault="002F276A" w:rsidP="002F276A">
      <w:pPr>
        <w:pStyle w:val="Beschriftung"/>
        <w:keepNext/>
      </w:pPr>
      <w:r>
        <w:t xml:space="preserve">Tabelle </w:t>
      </w:r>
      <w:r>
        <w:fldChar w:fldCharType="begin"/>
      </w:r>
      <w:r>
        <w:instrText xml:space="preserve"> SEQ Tabelle \* ARABIC </w:instrText>
      </w:r>
      <w:r>
        <w:fldChar w:fldCharType="separate"/>
      </w:r>
      <w:r w:rsidR="006658DE">
        <w:rPr>
          <w:noProof/>
        </w:rPr>
        <w:t>10</w:t>
      </w:r>
      <w:r>
        <w:fldChar w:fldCharType="end"/>
      </w:r>
      <w:r>
        <w:t>: Dateien des Showcase</w:t>
      </w:r>
    </w:p>
    <w:tbl>
      <w:tblPr>
        <w:tblStyle w:val="Tabellenraster"/>
        <w:tblW w:w="0" w:type="auto"/>
        <w:tblLook w:val="04A0" w:firstRow="1" w:lastRow="0" w:firstColumn="1" w:lastColumn="0" w:noHBand="0" w:noVBand="1"/>
      </w:tblPr>
      <w:tblGrid>
        <w:gridCol w:w="4537"/>
        <w:gridCol w:w="4525"/>
      </w:tblGrid>
      <w:tr w:rsidR="009429B6" w:rsidRPr="009429B6" w14:paraId="7C844712" w14:textId="77777777" w:rsidTr="002F276A">
        <w:trPr>
          <w:tblHeader/>
        </w:trPr>
        <w:tc>
          <w:tcPr>
            <w:tcW w:w="4537" w:type="dxa"/>
            <w:shd w:val="clear" w:color="auto" w:fill="BFBFBF" w:themeFill="background1" w:themeFillShade="BF"/>
          </w:tcPr>
          <w:p w14:paraId="287160F8" w14:textId="77777777" w:rsidR="009429B6" w:rsidRPr="009429B6" w:rsidRDefault="009429B6" w:rsidP="005D1D85">
            <w:pPr>
              <w:rPr>
                <w:b/>
                <w:bCs/>
                <w:i/>
                <w:iCs/>
              </w:rPr>
            </w:pPr>
            <w:r w:rsidRPr="009429B6">
              <w:rPr>
                <w:b/>
                <w:bCs/>
                <w:i/>
                <w:iCs/>
              </w:rPr>
              <w:t>Dateiname</w:t>
            </w:r>
          </w:p>
        </w:tc>
        <w:tc>
          <w:tcPr>
            <w:tcW w:w="4525" w:type="dxa"/>
            <w:shd w:val="clear" w:color="auto" w:fill="BFBFBF" w:themeFill="background1" w:themeFillShade="BF"/>
          </w:tcPr>
          <w:p w14:paraId="20A1DC11" w14:textId="77777777" w:rsidR="009429B6" w:rsidRPr="009429B6" w:rsidRDefault="009429B6" w:rsidP="005D1D85">
            <w:pPr>
              <w:rPr>
                <w:b/>
                <w:bCs/>
                <w:i/>
                <w:iCs/>
              </w:rPr>
            </w:pPr>
            <w:r w:rsidRPr="009429B6">
              <w:rPr>
                <w:b/>
                <w:bCs/>
                <w:i/>
                <w:iCs/>
              </w:rPr>
              <w:t>Anmerkung</w:t>
            </w:r>
          </w:p>
        </w:tc>
      </w:tr>
      <w:tr w:rsidR="009429B6" w:rsidRPr="009429B6" w14:paraId="0C9C3827" w14:textId="77777777" w:rsidTr="002F276A">
        <w:tc>
          <w:tcPr>
            <w:tcW w:w="4537" w:type="dxa"/>
          </w:tcPr>
          <w:p w14:paraId="79A78801" w14:textId="77777777" w:rsidR="009429B6" w:rsidRPr="004B7D23" w:rsidRDefault="009429B6" w:rsidP="005D1D85">
            <w:pPr>
              <w:rPr>
                <w:rFonts w:ascii="Courier New" w:hAnsi="Courier New" w:cs="Courier New"/>
              </w:rPr>
            </w:pPr>
            <w:r w:rsidRPr="004B7D23">
              <w:rPr>
                <w:rFonts w:ascii="Courier New" w:hAnsi="Courier New" w:cs="Courier New"/>
              </w:rPr>
              <w:t>dat2csv.py</w:t>
            </w:r>
          </w:p>
        </w:tc>
        <w:tc>
          <w:tcPr>
            <w:tcW w:w="4525" w:type="dxa"/>
          </w:tcPr>
          <w:p w14:paraId="2B1981FB" w14:textId="77777777" w:rsidR="009429B6" w:rsidRPr="0067341D" w:rsidRDefault="009429B6" w:rsidP="005D1D85">
            <w:pPr>
              <w:rPr>
                <w:sz w:val="18"/>
                <w:szCs w:val="18"/>
              </w:rPr>
            </w:pPr>
          </w:p>
        </w:tc>
      </w:tr>
      <w:tr w:rsidR="004B7D23" w:rsidRPr="009429B6" w14:paraId="02C770EA" w14:textId="77777777" w:rsidTr="002F276A">
        <w:tc>
          <w:tcPr>
            <w:tcW w:w="4537" w:type="dxa"/>
          </w:tcPr>
          <w:p w14:paraId="6AA8774E" w14:textId="2D696DAA" w:rsidR="004B7D23" w:rsidRPr="004B7D23" w:rsidRDefault="004B7D23" w:rsidP="004B7D23">
            <w:pPr>
              <w:rPr>
                <w:rFonts w:ascii="Courier New" w:hAnsi="Courier New" w:cs="Courier New"/>
                <w:sz w:val="20"/>
                <w:szCs w:val="20"/>
              </w:rPr>
            </w:pPr>
            <w:r w:rsidRPr="009429B6">
              <w:rPr>
                <w:rFonts w:ascii="Courier New" w:hAnsi="Courier New" w:cs="Courier New"/>
                <w:sz w:val="20"/>
                <w:szCs w:val="20"/>
              </w:rPr>
              <w:t>hs12.statistics.</w:t>
            </w:r>
            <w:r w:rsidR="0067341D">
              <w:rPr>
                <w:rFonts w:ascii="Courier New" w:hAnsi="Courier New" w:cs="Courier New"/>
                <w:sz w:val="20"/>
                <w:szCs w:val="20"/>
              </w:rPr>
              <w:t>csv</w:t>
            </w:r>
            <w:r w:rsidRPr="009429B6">
              <w:rPr>
                <w:rFonts w:ascii="Courier New" w:hAnsi="Courier New" w:cs="Courier New"/>
                <w:sz w:val="20"/>
                <w:szCs w:val="20"/>
              </w:rPr>
              <w:t>.</w:t>
            </w:r>
            <w:r w:rsidR="0067341D">
              <w:rPr>
                <w:rFonts w:ascii="Courier New" w:hAnsi="Courier New" w:cs="Courier New"/>
                <w:sz w:val="20"/>
                <w:szCs w:val="20"/>
              </w:rPr>
              <w:t>set_A</w:t>
            </w:r>
            <w:r w:rsidRPr="009429B6">
              <w:rPr>
                <w:rFonts w:ascii="Courier New" w:hAnsi="Courier New" w:cs="Courier New"/>
                <w:sz w:val="20"/>
                <w:szCs w:val="20"/>
              </w:rPr>
              <w:t>.upload.bat</w:t>
            </w:r>
          </w:p>
        </w:tc>
        <w:tc>
          <w:tcPr>
            <w:tcW w:w="4525" w:type="dxa"/>
          </w:tcPr>
          <w:p w14:paraId="5BF5E10C" w14:textId="5004013E" w:rsidR="004B7D23" w:rsidRPr="0067341D" w:rsidRDefault="0067341D" w:rsidP="005D1D85">
            <w:pPr>
              <w:rPr>
                <w:sz w:val="18"/>
                <w:szCs w:val="18"/>
              </w:rPr>
            </w:pPr>
            <w:r w:rsidRPr="0067341D">
              <w:rPr>
                <w:sz w:val="18"/>
                <w:szCs w:val="18"/>
              </w:rPr>
              <w:t>Nur für Teilmenge der Dateien mit Statistikdaten</w:t>
            </w:r>
          </w:p>
        </w:tc>
      </w:tr>
      <w:tr w:rsidR="004B7D23" w:rsidRPr="009429B6" w14:paraId="793075B5" w14:textId="77777777" w:rsidTr="002F276A">
        <w:tc>
          <w:tcPr>
            <w:tcW w:w="4537" w:type="dxa"/>
          </w:tcPr>
          <w:p w14:paraId="6C9B3EC7" w14:textId="4C8E0288" w:rsidR="004B7D23" w:rsidRPr="009429B6" w:rsidRDefault="004B7D23" w:rsidP="004B7D23">
            <w:pPr>
              <w:rPr>
                <w:rFonts w:ascii="Courier New" w:hAnsi="Courier New" w:cs="Courier New"/>
                <w:sz w:val="20"/>
                <w:szCs w:val="20"/>
              </w:rPr>
            </w:pPr>
            <w:r w:rsidRPr="009429B6">
              <w:rPr>
                <w:rFonts w:ascii="Courier New" w:hAnsi="Courier New" w:cs="Courier New"/>
                <w:sz w:val="20"/>
                <w:szCs w:val="20"/>
              </w:rPr>
              <w:t>hs12.statistics.</w:t>
            </w:r>
            <w:r w:rsidR="0067341D">
              <w:rPr>
                <w:rFonts w:ascii="Courier New" w:hAnsi="Courier New" w:cs="Courier New"/>
                <w:sz w:val="20"/>
                <w:szCs w:val="20"/>
              </w:rPr>
              <w:t>csv</w:t>
            </w:r>
            <w:r w:rsidR="0067341D" w:rsidRPr="009429B6">
              <w:rPr>
                <w:rFonts w:ascii="Courier New" w:hAnsi="Courier New" w:cs="Courier New"/>
                <w:sz w:val="20"/>
                <w:szCs w:val="20"/>
              </w:rPr>
              <w:t>.</w:t>
            </w:r>
            <w:r w:rsidR="0067341D">
              <w:rPr>
                <w:rFonts w:ascii="Courier New" w:hAnsi="Courier New" w:cs="Courier New"/>
                <w:sz w:val="20"/>
                <w:szCs w:val="20"/>
              </w:rPr>
              <w:t>set_A</w:t>
            </w:r>
            <w:r w:rsidRPr="009429B6">
              <w:rPr>
                <w:rFonts w:ascii="Courier New" w:hAnsi="Courier New" w:cs="Courier New"/>
                <w:sz w:val="20"/>
                <w:szCs w:val="20"/>
              </w:rPr>
              <w:t>.upload.sql</w:t>
            </w:r>
          </w:p>
        </w:tc>
        <w:tc>
          <w:tcPr>
            <w:tcW w:w="4525" w:type="dxa"/>
          </w:tcPr>
          <w:p w14:paraId="1AC45653" w14:textId="29F404F8" w:rsidR="004B7D23" w:rsidRPr="0067341D" w:rsidRDefault="0067341D" w:rsidP="005D1D85">
            <w:pPr>
              <w:rPr>
                <w:sz w:val="18"/>
                <w:szCs w:val="18"/>
              </w:rPr>
            </w:pPr>
            <w:r w:rsidRPr="0067341D">
              <w:rPr>
                <w:sz w:val="18"/>
                <w:szCs w:val="18"/>
              </w:rPr>
              <w:t>Nur für Teilmenge der Dateien mit Statistikdaten</w:t>
            </w:r>
          </w:p>
        </w:tc>
      </w:tr>
      <w:tr w:rsidR="0067341D" w:rsidRPr="009429B6" w14:paraId="29116FE7" w14:textId="77777777" w:rsidTr="002F276A">
        <w:tc>
          <w:tcPr>
            <w:tcW w:w="4537" w:type="dxa"/>
          </w:tcPr>
          <w:p w14:paraId="51F345AD" w14:textId="77777777" w:rsidR="0067341D" w:rsidRPr="004B7D23" w:rsidRDefault="0067341D" w:rsidP="007712F2">
            <w:pPr>
              <w:rPr>
                <w:rFonts w:ascii="Courier New" w:hAnsi="Courier New" w:cs="Courier New"/>
                <w:sz w:val="20"/>
                <w:szCs w:val="20"/>
              </w:rPr>
            </w:pPr>
            <w:r w:rsidRPr="009429B6">
              <w:rPr>
                <w:rFonts w:ascii="Courier New" w:hAnsi="Courier New" w:cs="Courier New"/>
                <w:sz w:val="20"/>
                <w:szCs w:val="20"/>
              </w:rPr>
              <w:t>hs12.statistics.dat.all.upload.bat</w:t>
            </w:r>
          </w:p>
        </w:tc>
        <w:tc>
          <w:tcPr>
            <w:tcW w:w="4525" w:type="dxa"/>
          </w:tcPr>
          <w:p w14:paraId="7CC4E851" w14:textId="77777777" w:rsidR="0067341D" w:rsidRPr="0067341D" w:rsidRDefault="0067341D" w:rsidP="007712F2">
            <w:pPr>
              <w:rPr>
                <w:sz w:val="18"/>
                <w:szCs w:val="18"/>
              </w:rPr>
            </w:pPr>
          </w:p>
        </w:tc>
      </w:tr>
      <w:tr w:rsidR="0067341D" w:rsidRPr="009429B6" w14:paraId="3D4AF94E" w14:textId="77777777" w:rsidTr="002F276A">
        <w:tc>
          <w:tcPr>
            <w:tcW w:w="4537" w:type="dxa"/>
          </w:tcPr>
          <w:p w14:paraId="1CFEA9CA" w14:textId="77777777" w:rsidR="0067341D" w:rsidRPr="009429B6" w:rsidRDefault="0067341D" w:rsidP="007712F2">
            <w:pPr>
              <w:rPr>
                <w:rFonts w:ascii="Courier New" w:hAnsi="Courier New" w:cs="Courier New"/>
                <w:sz w:val="20"/>
                <w:szCs w:val="20"/>
              </w:rPr>
            </w:pPr>
            <w:r w:rsidRPr="009429B6">
              <w:rPr>
                <w:rFonts w:ascii="Courier New" w:hAnsi="Courier New" w:cs="Courier New"/>
                <w:sz w:val="20"/>
                <w:szCs w:val="20"/>
              </w:rPr>
              <w:t>hs12.statistics.dat.all.upload.sql</w:t>
            </w:r>
          </w:p>
        </w:tc>
        <w:tc>
          <w:tcPr>
            <w:tcW w:w="4525" w:type="dxa"/>
          </w:tcPr>
          <w:p w14:paraId="70C47F0D" w14:textId="77777777" w:rsidR="0067341D" w:rsidRPr="0067341D" w:rsidRDefault="0067341D" w:rsidP="007712F2">
            <w:pPr>
              <w:rPr>
                <w:sz w:val="18"/>
                <w:szCs w:val="18"/>
              </w:rPr>
            </w:pPr>
          </w:p>
        </w:tc>
      </w:tr>
      <w:tr w:rsidR="004B7D23" w:rsidRPr="009429B6" w14:paraId="7E3C5EF3" w14:textId="77777777" w:rsidTr="002F276A">
        <w:tc>
          <w:tcPr>
            <w:tcW w:w="4537" w:type="dxa"/>
          </w:tcPr>
          <w:p w14:paraId="640AE6DC" w14:textId="68A773E9" w:rsidR="004B7D23" w:rsidRPr="009429B6" w:rsidRDefault="00BD080B" w:rsidP="004B7D23">
            <w:pPr>
              <w:rPr>
                <w:rFonts w:ascii="Courier New" w:hAnsi="Courier New" w:cs="Courier New"/>
                <w:sz w:val="20"/>
                <w:szCs w:val="20"/>
              </w:rPr>
            </w:pPr>
            <w:proofErr w:type="spellStart"/>
            <w:r w:rsidRPr="00BD080B">
              <w:rPr>
                <w:rFonts w:ascii="Courier New" w:hAnsi="Courier New" w:cs="Courier New"/>
                <w:sz w:val="20"/>
                <w:szCs w:val="20"/>
              </w:rPr>
              <w:t>dmas_setup.DB.sql</w:t>
            </w:r>
            <w:proofErr w:type="spellEnd"/>
          </w:p>
        </w:tc>
        <w:tc>
          <w:tcPr>
            <w:tcW w:w="4525" w:type="dxa"/>
          </w:tcPr>
          <w:p w14:paraId="11477ABD" w14:textId="77777777" w:rsidR="004B7D23" w:rsidRPr="0067341D" w:rsidRDefault="004B7D23" w:rsidP="005D1D85">
            <w:pPr>
              <w:rPr>
                <w:sz w:val="18"/>
                <w:szCs w:val="18"/>
              </w:rPr>
            </w:pPr>
          </w:p>
        </w:tc>
      </w:tr>
      <w:tr w:rsidR="00BD080B" w:rsidRPr="009429B6" w14:paraId="7FFE3AC8" w14:textId="77777777" w:rsidTr="002F276A">
        <w:tc>
          <w:tcPr>
            <w:tcW w:w="4537" w:type="dxa"/>
          </w:tcPr>
          <w:p w14:paraId="54A154F2" w14:textId="4FF62C72" w:rsidR="00BD080B" w:rsidRPr="009429B6" w:rsidRDefault="00BD080B" w:rsidP="004B7D23">
            <w:pPr>
              <w:rPr>
                <w:rFonts w:ascii="Courier New" w:hAnsi="Courier New" w:cs="Courier New"/>
                <w:sz w:val="20"/>
                <w:szCs w:val="20"/>
              </w:rPr>
            </w:pPr>
            <w:proofErr w:type="spellStart"/>
            <w:r w:rsidRPr="00BD080B">
              <w:rPr>
                <w:rFonts w:ascii="Courier New" w:hAnsi="Courier New" w:cs="Courier New"/>
                <w:sz w:val="20"/>
                <w:szCs w:val="20"/>
              </w:rPr>
              <w:t>dmas_setup.Tables.sql</w:t>
            </w:r>
            <w:proofErr w:type="spellEnd"/>
          </w:p>
        </w:tc>
        <w:tc>
          <w:tcPr>
            <w:tcW w:w="4525" w:type="dxa"/>
          </w:tcPr>
          <w:p w14:paraId="4C44A1C1" w14:textId="77777777" w:rsidR="00BD080B" w:rsidRPr="0067341D" w:rsidRDefault="00BD080B" w:rsidP="005D1D85">
            <w:pPr>
              <w:rPr>
                <w:sz w:val="18"/>
                <w:szCs w:val="18"/>
              </w:rPr>
            </w:pPr>
          </w:p>
        </w:tc>
      </w:tr>
      <w:tr w:rsidR="009B5E15" w:rsidRPr="009429B6" w14:paraId="38EC74AB" w14:textId="77777777" w:rsidTr="002F276A">
        <w:tc>
          <w:tcPr>
            <w:tcW w:w="4537" w:type="dxa"/>
          </w:tcPr>
          <w:p w14:paraId="0D8B3F84" w14:textId="77777777" w:rsidR="009B5E15" w:rsidRPr="00BD080B" w:rsidRDefault="009B5E15" w:rsidP="004B7D23">
            <w:pPr>
              <w:rPr>
                <w:rFonts w:ascii="Courier New" w:hAnsi="Courier New" w:cs="Courier New"/>
                <w:sz w:val="20"/>
                <w:szCs w:val="20"/>
              </w:rPr>
            </w:pPr>
          </w:p>
        </w:tc>
        <w:tc>
          <w:tcPr>
            <w:tcW w:w="4525" w:type="dxa"/>
          </w:tcPr>
          <w:p w14:paraId="32105DD5" w14:textId="77777777" w:rsidR="009B5E15" w:rsidRPr="0067341D" w:rsidRDefault="009B5E15" w:rsidP="005D1D85">
            <w:pPr>
              <w:rPr>
                <w:sz w:val="18"/>
                <w:szCs w:val="18"/>
              </w:rPr>
            </w:pPr>
          </w:p>
        </w:tc>
      </w:tr>
    </w:tbl>
    <w:p w14:paraId="63F29D68" w14:textId="77777777" w:rsidR="00131D85" w:rsidRDefault="00131D85" w:rsidP="009429B6"/>
    <w:p w14:paraId="176E8D69" w14:textId="3CB05525" w:rsidR="00220E08" w:rsidRDefault="00220E08" w:rsidP="00220E08">
      <w:pPr>
        <w:pStyle w:val="berschrift2"/>
      </w:pPr>
      <w:bookmarkStart w:id="2" w:name="_Ref195356154"/>
      <w:r>
        <w:t>Snowflake-Voraussetzungen</w:t>
      </w:r>
      <w:bookmarkEnd w:id="2"/>
    </w:p>
    <w:p w14:paraId="63267573" w14:textId="1F0198DE" w:rsidR="00220E08" w:rsidRDefault="00220E08" w:rsidP="00220E08">
      <w:pPr>
        <w:pStyle w:val="berschrift3"/>
      </w:pPr>
      <w:r>
        <w:t>Snowflake-Account</w:t>
      </w:r>
    </w:p>
    <w:p w14:paraId="206E0F5E" w14:textId="77777777" w:rsidR="005D3D38" w:rsidRDefault="005D3D38" w:rsidP="005D3D38">
      <w:r>
        <w:t xml:space="preserve">Falls kein regulärer Snowflake-Account verfügbar ist, dann kann über </w:t>
      </w:r>
      <w:hyperlink r:id="rId20" w:history="1">
        <w:r w:rsidRPr="00153C21">
          <w:rPr>
            <w:rStyle w:val="Hyperlink"/>
          </w:rPr>
          <w:t>www.snowflake.com/</w:t>
        </w:r>
      </w:hyperlink>
      <w:r>
        <w:t xml:space="preserve"> ein Trial-Account eingerichtet werden. Dieser Account besitzt dann ein Anfangsbudget von 400 USD und ist 30 Tage gültig. Nach Ablauf dieser Frist ist ein Arbeiten mit dem Account nicht mehr möglich, es sei denn, er würde in einen regulären Account umgewandelt werden.</w:t>
      </w:r>
    </w:p>
    <w:p w14:paraId="39504BD6" w14:textId="77777777" w:rsidR="005D3D38" w:rsidRDefault="005D3D38" w:rsidP="005D3D38"/>
    <w:p w14:paraId="587A1D8B" w14:textId="77777777" w:rsidR="005D3D38" w:rsidRDefault="005D3D38" w:rsidP="005D3D38">
      <w:r>
        <w:t>Für den Showcase genügt ein Account mit der Standard-Edition.</w:t>
      </w:r>
    </w:p>
    <w:p w14:paraId="6B4B9196" w14:textId="77777777" w:rsidR="00220E08" w:rsidRDefault="00220E08" w:rsidP="009429B6"/>
    <w:p w14:paraId="62CEE068" w14:textId="765060E0" w:rsidR="005D3D38" w:rsidRDefault="005D3D38" w:rsidP="009429B6">
      <w:r>
        <w:lastRenderedPageBreak/>
        <w:t xml:space="preserve">Nach der Beantragung eines Account </w:t>
      </w:r>
      <w:r w:rsidR="00C44085">
        <w:t>erhält man</w:t>
      </w:r>
      <w:r>
        <w:t xml:space="preserve"> E-Mail</w:t>
      </w:r>
      <w:r w:rsidR="00C44085">
        <w:t>s</w:t>
      </w:r>
      <w:r>
        <w:t xml:space="preserve"> von </w:t>
      </w:r>
      <w:r w:rsidR="00C44085">
        <w:t>'</w:t>
      </w:r>
      <w:r>
        <w:t>Snowflake</w:t>
      </w:r>
      <w:r w:rsidR="00C44085">
        <w:t xml:space="preserve"> Computing':</w:t>
      </w:r>
    </w:p>
    <w:p w14:paraId="20DF72D6" w14:textId="49457928" w:rsidR="00C44085" w:rsidRDefault="00C44085" w:rsidP="00C44085">
      <w:pPr>
        <w:pStyle w:val="Listenabsatz"/>
        <w:numPr>
          <w:ilvl w:val="0"/>
          <w:numId w:val="44"/>
        </w:numPr>
      </w:pPr>
      <w:r>
        <w:t>'</w:t>
      </w:r>
      <w:r w:rsidRPr="00C44085">
        <w:t xml:space="preserve">Activate </w:t>
      </w:r>
      <w:proofErr w:type="spellStart"/>
      <w:r w:rsidRPr="00C44085">
        <w:t>your</w:t>
      </w:r>
      <w:proofErr w:type="spellEnd"/>
      <w:r w:rsidRPr="00C44085">
        <w:t xml:space="preserve"> Snowflake </w:t>
      </w:r>
      <w:proofErr w:type="spellStart"/>
      <w:r w:rsidRPr="00C44085">
        <w:t>account</w:t>
      </w:r>
      <w:proofErr w:type="spellEnd"/>
      <w:r>
        <w:t>' zur Aktivierung des Account mit einer URL zum Login. In dieser URL ist auch die von Snowflake erteilte Company-ID und der Account-Name enthalten</w:t>
      </w:r>
    </w:p>
    <w:p w14:paraId="7E79648A" w14:textId="6589EB51" w:rsidR="00C44085" w:rsidRDefault="00C44085" w:rsidP="00C44085">
      <w:pPr>
        <w:pStyle w:val="Listenabsatz"/>
        <w:numPr>
          <w:ilvl w:val="0"/>
          <w:numId w:val="44"/>
        </w:numPr>
      </w:pPr>
      <w:r>
        <w:t>'</w:t>
      </w:r>
      <w:r w:rsidRPr="00C44085">
        <w:t xml:space="preserve">Welcome </w:t>
      </w:r>
      <w:proofErr w:type="spellStart"/>
      <w:r w:rsidRPr="00C44085">
        <w:t>to</w:t>
      </w:r>
      <w:proofErr w:type="spellEnd"/>
      <w:r w:rsidRPr="00C44085">
        <w:t xml:space="preserve"> Snowflake!</w:t>
      </w:r>
      <w:r>
        <w:t xml:space="preserve">', in der </w:t>
      </w:r>
      <w:r w:rsidR="00BF66F3">
        <w:t xml:space="preserve">gewählte Username bestätigt und die </w:t>
      </w:r>
      <w:proofErr w:type="spellStart"/>
      <w:r w:rsidR="00BF66F3">
        <w:t>dedicated</w:t>
      </w:r>
      <w:proofErr w:type="spellEnd"/>
      <w:r w:rsidR="00BF66F3">
        <w:t xml:space="preserve"> URL mitgeteilt wird.</w:t>
      </w:r>
    </w:p>
    <w:p w14:paraId="1DA10E59" w14:textId="77777777" w:rsidR="005D3D38" w:rsidRDefault="005D3D38" w:rsidP="009429B6"/>
    <w:p w14:paraId="192AD9D0" w14:textId="5CEDD28E" w:rsidR="00220E08" w:rsidRDefault="00220E08" w:rsidP="00220E08">
      <w:pPr>
        <w:pStyle w:val="berschrift3"/>
      </w:pPr>
      <w:r>
        <w:t>Snowflake-Logon</w:t>
      </w:r>
    </w:p>
    <w:p w14:paraId="489B792F" w14:textId="464B5CE0" w:rsidR="00220E08" w:rsidRDefault="0095061F" w:rsidP="009429B6">
      <w:r>
        <w:rPr>
          <w:noProof/>
        </w:rPr>
        <mc:AlternateContent>
          <mc:Choice Requires="wps">
            <w:drawing>
              <wp:anchor distT="0" distB="0" distL="114300" distR="114300" simplePos="0" relativeHeight="251659264" behindDoc="0" locked="0" layoutInCell="1" allowOverlap="1" wp14:anchorId="54753C5C" wp14:editId="571088F8">
                <wp:simplePos x="0" y="0"/>
                <wp:positionH relativeFrom="column">
                  <wp:posOffset>3272155</wp:posOffset>
                </wp:positionH>
                <wp:positionV relativeFrom="paragraph">
                  <wp:posOffset>1042035</wp:posOffset>
                </wp:positionV>
                <wp:extent cx="1724025" cy="457200"/>
                <wp:effectExtent l="1352550" t="381000" r="66675" b="114300"/>
                <wp:wrapNone/>
                <wp:docPr id="1713176001" name="Legende: Linie 1"/>
                <wp:cNvGraphicFramePr/>
                <a:graphic xmlns:a="http://schemas.openxmlformats.org/drawingml/2006/main">
                  <a:graphicData uri="http://schemas.microsoft.com/office/word/2010/wordprocessingShape">
                    <wps:wsp>
                      <wps:cNvSpPr/>
                      <wps:spPr>
                        <a:xfrm>
                          <a:off x="0" y="0"/>
                          <a:ext cx="1724025" cy="457200"/>
                        </a:xfrm>
                        <a:prstGeom prst="borderCallout1">
                          <a:avLst>
                            <a:gd name="adj1" fmla="val 18750"/>
                            <a:gd name="adj2" fmla="val -8333"/>
                            <a:gd name="adj3" fmla="val -75000"/>
                            <a:gd name="adj4" fmla="val -73182"/>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2E83BDF" w14:textId="19B63601" w:rsidR="009B3846" w:rsidRPr="009B3846" w:rsidRDefault="009B3846" w:rsidP="009B38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w:t>
                            </w:r>
                            <w:proofErr w:type="spellEnd"/>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w:t>
                            </w:r>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aus Anmeldungs-Mail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753C5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1" o:spid="_x0000_s1026" type="#_x0000_t47" style="position:absolute;margin-left:257.65pt;margin-top:82.05pt;width:135.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" adj="-15807,-16200" fillcolor="#fffa32" strokecolor="#030e13 [484]" strokeweight="1pt">
                <v:stroke dashstyle="3 1" startarrow="block"/>
                <v:shadow on="t" color="black" opacity="26214f" origin=".5,-.5" offset="-.74836mm,.74836mm"/>
                <v:textbox>
                  <w:txbxContent>
                    <w:p w14:paraId="42E83BDF" w14:textId="19B63601" w:rsidR="009B3846" w:rsidRPr="009B3846" w:rsidRDefault="009B3846" w:rsidP="009B38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w:t>
                      </w:r>
                      <w:proofErr w:type="spellEnd"/>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w:t>
                      </w:r>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aus Anmeldungs-Mail</w:t>
                      </w:r>
                    </w:p>
                  </w:txbxContent>
                </v:textbox>
              </v:shape>
            </w:pict>
          </mc:Fallback>
        </mc:AlternateContent>
      </w:r>
      <w:r w:rsidR="009B3846" w:rsidRPr="009B3846">
        <w:drawing>
          <wp:anchor distT="0" distB="0" distL="114300" distR="114300" simplePos="0" relativeHeight="251658240" behindDoc="0" locked="0" layoutInCell="1" allowOverlap="1" wp14:anchorId="78BFA004" wp14:editId="11DD5055">
            <wp:simplePos x="0" y="0"/>
            <wp:positionH relativeFrom="column">
              <wp:posOffset>-4445</wp:posOffset>
            </wp:positionH>
            <wp:positionV relativeFrom="paragraph">
              <wp:posOffset>184785</wp:posOffset>
            </wp:positionV>
            <wp:extent cx="5760720" cy="4693920"/>
            <wp:effectExtent l="0" t="0" r="0" b="0"/>
            <wp:wrapTopAndBottom/>
            <wp:docPr id="467333172"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33172" name="Grafik 1" descr="Ein Bild, das Text, Screenshot, Software, Computersymbol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5760720" cy="4693920"/>
                    </a:xfrm>
                    <a:prstGeom prst="rect">
                      <a:avLst/>
                    </a:prstGeom>
                  </pic:spPr>
                </pic:pic>
              </a:graphicData>
            </a:graphic>
            <wp14:sizeRelH relativeFrom="page">
              <wp14:pctWidth>0</wp14:pctWidth>
            </wp14:sizeRelH>
            <wp14:sizeRelV relativeFrom="page">
              <wp14:pctHeight>0</wp14:pctHeight>
            </wp14:sizeRelV>
          </wp:anchor>
        </w:drawing>
      </w:r>
    </w:p>
    <w:p w14:paraId="3F79D3DA" w14:textId="57AB7EB3" w:rsidR="009B3846" w:rsidRDefault="009B3846" w:rsidP="009429B6"/>
    <w:p w14:paraId="5867E498" w14:textId="7CB4DEDA" w:rsidR="00220E08" w:rsidRDefault="00220E08" w:rsidP="00220E08">
      <w:pPr>
        <w:pStyle w:val="berschrift3"/>
      </w:pPr>
      <w:r>
        <w:t>Arbeiten mit einem Snowflake-Worksheet</w:t>
      </w:r>
    </w:p>
    <w:p w14:paraId="61D7EA7E" w14:textId="18169D8A" w:rsidR="005C1EF6" w:rsidRDefault="005C1EF6" w:rsidP="009429B6">
      <w:proofErr w:type="spellStart"/>
      <w:r>
        <w:t>Snowsight</w:t>
      </w:r>
      <w:proofErr w:type="spellEnd"/>
      <w:r>
        <w:t xml:space="preserve"> ist das Web-Interface zu Snowflake.</w:t>
      </w:r>
    </w:p>
    <w:p w14:paraId="797655FF" w14:textId="5780CBB1" w:rsidR="00220E08" w:rsidRDefault="00C509C4" w:rsidP="009429B6">
      <w:r>
        <w:t xml:space="preserve">Worksheet erstellen:   </w:t>
      </w:r>
      <w:proofErr w:type="spellStart"/>
      <w:r w:rsidR="005C1EF6" w:rsidRPr="005C1EF6">
        <w:t>Snowsight</w:t>
      </w:r>
      <w:proofErr w:type="spellEnd"/>
      <w:r w:rsidR="005C1EF6" w:rsidRPr="005C1EF6">
        <w:t xml:space="preserve"> &gt; Projects &gt; Worksheets &gt; +</w:t>
      </w:r>
      <w:r>
        <w:t xml:space="preserve"> &gt; SQL-Worksheet</w:t>
      </w:r>
    </w:p>
    <w:p w14:paraId="7CAD4A3C" w14:textId="7CE28AAB" w:rsidR="00C509C4" w:rsidRDefault="00C509C4" w:rsidP="009429B6">
      <w:r>
        <w:rPr>
          <w:noProof/>
        </w:rPr>
        <w:lastRenderedPageBreak/>
        <mc:AlternateContent>
          <mc:Choice Requires="wps">
            <w:drawing>
              <wp:anchor distT="0" distB="0" distL="114300" distR="114300" simplePos="0" relativeHeight="251664384" behindDoc="0" locked="0" layoutInCell="1" allowOverlap="1" wp14:anchorId="25281951" wp14:editId="79805F9C">
                <wp:simplePos x="0" y="0"/>
                <wp:positionH relativeFrom="column">
                  <wp:posOffset>2519680</wp:posOffset>
                </wp:positionH>
                <wp:positionV relativeFrom="paragraph">
                  <wp:posOffset>1024255</wp:posOffset>
                </wp:positionV>
                <wp:extent cx="1838325" cy="495300"/>
                <wp:effectExtent l="95250" t="133350" r="676275" b="114300"/>
                <wp:wrapNone/>
                <wp:docPr id="300607344" name="Legende: Linie 1"/>
                <wp:cNvGraphicFramePr/>
                <a:graphic xmlns:a="http://schemas.openxmlformats.org/drawingml/2006/main">
                  <a:graphicData uri="http://schemas.microsoft.com/office/word/2010/wordprocessingShape">
                    <wps:wsp>
                      <wps:cNvSpPr/>
                      <wps:spPr>
                        <a:xfrm>
                          <a:off x="0" y="0"/>
                          <a:ext cx="1838325" cy="495300"/>
                        </a:xfrm>
                        <a:prstGeom prst="borderCallout1">
                          <a:avLst>
                            <a:gd name="adj1" fmla="val 48333"/>
                            <a:gd name="adj2" fmla="val 102030"/>
                            <a:gd name="adj3" fmla="val -17956"/>
                            <a:gd name="adj4" fmla="val 136143"/>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90BBB85" w14:textId="42077B4E" w:rsidR="00C509C4" w:rsidRPr="00C509C4" w:rsidRDefault="00C509C4" w:rsidP="00C509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09C4">
                              <w:rPr>
                                <w:color w:val="000000" w:themeColor="text1"/>
                              </w:rPr>
                              <w:t>Snowsight</w:t>
                            </w:r>
                            <w:proofErr w:type="spellEnd"/>
                            <w:r w:rsidRPr="00C509C4">
                              <w:rPr>
                                <w:color w:val="000000" w:themeColor="text1"/>
                              </w:rPr>
                              <w:t xml:space="preserve"> &gt; Projects &gt; Worksheets &gt;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1951" id="_x0000_s1027" type="#_x0000_t47" style="position:absolute;margin-left:198.4pt;margin-top:80.65pt;width:144.7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" adj="29407,-3878,22038,10440" fillcolor="#fffa32" strokecolor="#030e13 [484]" strokeweight="1pt">
                <v:stroke dashstyle="3 1" startarrow="block"/>
                <v:shadow on="t" color="black" opacity="26214f" origin=".5,-.5" offset="-.74836mm,.74836mm"/>
                <v:textbox>
                  <w:txbxContent>
                    <w:p w14:paraId="190BBB85" w14:textId="42077B4E" w:rsidR="00C509C4" w:rsidRPr="00C509C4" w:rsidRDefault="00C509C4" w:rsidP="00C509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09C4">
                        <w:rPr>
                          <w:color w:val="000000" w:themeColor="text1"/>
                        </w:rPr>
                        <w:t>Snowsight</w:t>
                      </w:r>
                      <w:proofErr w:type="spellEnd"/>
                      <w:r w:rsidRPr="00C509C4">
                        <w:rPr>
                          <w:color w:val="000000" w:themeColor="text1"/>
                        </w:rPr>
                        <w:t xml:space="preserve"> &gt; Projects &gt; Worksheets &gt; +</w:t>
                      </w:r>
                    </w:p>
                  </w:txbxContent>
                </v:textbox>
                <o:callout v:ext="edit" minusx="t"/>
              </v:shape>
            </w:pict>
          </mc:Fallback>
        </mc:AlternateContent>
      </w:r>
      <w:r w:rsidRPr="00C509C4">
        <w:drawing>
          <wp:inline distT="0" distB="0" distL="0" distR="0" wp14:anchorId="58308FF2" wp14:editId="317CE492">
            <wp:extent cx="5760720" cy="4693920"/>
            <wp:effectExtent l="0" t="0" r="0" b="0"/>
            <wp:docPr id="1601117360"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17360" name="Grafik 1" descr="Ein Bild, das Text, Screenshot, Software, Computersymbol enthält.&#10;&#10;KI-generierte Inhalte können fehlerhaft sein."/>
                    <pic:cNvPicPr/>
                  </pic:nvPicPr>
                  <pic:blipFill>
                    <a:blip r:embed="rId22"/>
                    <a:stretch>
                      <a:fillRect/>
                    </a:stretch>
                  </pic:blipFill>
                  <pic:spPr>
                    <a:xfrm>
                      <a:off x="0" y="0"/>
                      <a:ext cx="5760720" cy="4693920"/>
                    </a:xfrm>
                    <a:prstGeom prst="rect">
                      <a:avLst/>
                    </a:prstGeom>
                  </pic:spPr>
                </pic:pic>
              </a:graphicData>
            </a:graphic>
          </wp:inline>
        </w:drawing>
      </w:r>
    </w:p>
    <w:p w14:paraId="3DC2E517" w14:textId="4BF1DBE9" w:rsidR="00C509C4" w:rsidRDefault="00C509C4" w:rsidP="009429B6"/>
    <w:p w14:paraId="196CC12C" w14:textId="1F2FA39E" w:rsidR="00C509C4" w:rsidRDefault="00975F37" w:rsidP="009429B6">
      <w:r>
        <w:rPr>
          <w:noProof/>
        </w:rPr>
        <w:lastRenderedPageBreak/>
        <mc:AlternateContent>
          <mc:Choice Requires="wps">
            <w:drawing>
              <wp:anchor distT="0" distB="0" distL="114300" distR="114300" simplePos="0" relativeHeight="251669504" behindDoc="0" locked="0" layoutInCell="1" allowOverlap="1" wp14:anchorId="2C9DD8C5" wp14:editId="2337F47B">
                <wp:simplePos x="0" y="0"/>
                <wp:positionH relativeFrom="column">
                  <wp:posOffset>1629410</wp:posOffset>
                </wp:positionH>
                <wp:positionV relativeFrom="paragraph">
                  <wp:posOffset>2181860</wp:posOffset>
                </wp:positionV>
                <wp:extent cx="1838325" cy="495300"/>
                <wp:effectExtent l="495300" t="628650" r="66675" b="114300"/>
                <wp:wrapNone/>
                <wp:docPr id="924036538" name="Legende: Linie 1"/>
                <wp:cNvGraphicFramePr/>
                <a:graphic xmlns:a="http://schemas.openxmlformats.org/drawingml/2006/main">
                  <a:graphicData uri="http://schemas.microsoft.com/office/word/2010/wordprocessingShape">
                    <wps:wsp>
                      <wps:cNvSpPr/>
                      <wps:spPr>
                        <a:xfrm>
                          <a:off x="0" y="0"/>
                          <a:ext cx="1838325" cy="495300"/>
                        </a:xfrm>
                        <a:prstGeom prst="borderCallout1">
                          <a:avLst>
                            <a:gd name="adj1" fmla="val -9359"/>
                            <a:gd name="adj2" fmla="val 30009"/>
                            <a:gd name="adj3" fmla="val -117956"/>
                            <a:gd name="adj4" fmla="val -22924"/>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B3EEA69" w14:textId="7CF36A57"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Rolle zum Anlegen der Datenstrukturen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DD8C5" id="_x0000_s1028" type="#_x0000_t47" style="position:absolute;margin-left:128.3pt;margin-top:171.8pt;width:144.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" adj="-4952,-25478,6482,-2022" fillcolor="#fffa32" strokecolor="#030e13 [484]" strokeweight="1pt">
                <v:stroke dashstyle="3 1" startarrow="block"/>
                <v:shadow on="t" color="black" opacity="26214f" origin=".5,-.5" offset="-.74836mm,.74836mm"/>
                <v:textbox>
                  <w:txbxContent>
                    <w:p w14:paraId="5B3EEA69" w14:textId="7CF36A57"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Rolle zum Anlegen der Datenstrukturen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881FBCA" wp14:editId="0DDED2A9">
                <wp:simplePos x="0" y="0"/>
                <wp:positionH relativeFrom="column">
                  <wp:posOffset>3824605</wp:posOffset>
                </wp:positionH>
                <wp:positionV relativeFrom="paragraph">
                  <wp:posOffset>2167255</wp:posOffset>
                </wp:positionV>
                <wp:extent cx="1838325" cy="495300"/>
                <wp:effectExtent l="495300" t="628650" r="66675" b="114300"/>
                <wp:wrapNone/>
                <wp:docPr id="1284388834" name="Legende: Linie 1"/>
                <wp:cNvGraphicFramePr/>
                <a:graphic xmlns:a="http://schemas.openxmlformats.org/drawingml/2006/main">
                  <a:graphicData uri="http://schemas.microsoft.com/office/word/2010/wordprocessingShape">
                    <wps:wsp>
                      <wps:cNvSpPr/>
                      <wps:spPr>
                        <a:xfrm>
                          <a:off x="0" y="0"/>
                          <a:ext cx="1838325" cy="495300"/>
                        </a:xfrm>
                        <a:prstGeom prst="borderCallout1">
                          <a:avLst>
                            <a:gd name="adj1" fmla="val -9359"/>
                            <a:gd name="adj2" fmla="val 30009"/>
                            <a:gd name="adj3" fmla="val -117956"/>
                            <a:gd name="adj4" fmla="val -22924"/>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3BC4CF4" w14:textId="51145BB0"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Default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FBCA" id="_x0000_s1029" type="#_x0000_t47" style="position:absolute;margin-left:301.15pt;margin-top:170.65pt;width:144.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" adj="-4952,-25478,6482,-2022" fillcolor="#fffa32" strokecolor="#030e13 [484]" strokeweight="1pt">
                <v:stroke dashstyle="3 1" startarrow="block"/>
                <v:shadow on="t" color="black" opacity="26214f" origin=".5,-.5" offset="-.74836mm,.74836mm"/>
                <v:textbox>
                  <w:txbxContent>
                    <w:p w14:paraId="43BC4CF4" w14:textId="51145BB0"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Default Warehouse</w:t>
                      </w:r>
                    </w:p>
                  </w:txbxContent>
                </v:textbox>
              </v:shape>
            </w:pict>
          </mc:Fallback>
        </mc:AlternateContent>
      </w:r>
      <w:r w:rsidRPr="00975F37">
        <w:drawing>
          <wp:anchor distT="0" distB="0" distL="114300" distR="114300" simplePos="0" relativeHeight="251665408" behindDoc="0" locked="0" layoutInCell="1" allowOverlap="1" wp14:anchorId="0BB11500" wp14:editId="326511F6">
            <wp:simplePos x="0" y="0"/>
            <wp:positionH relativeFrom="column">
              <wp:posOffset>110183</wp:posOffset>
            </wp:positionH>
            <wp:positionV relativeFrom="paragraph">
              <wp:posOffset>180975</wp:posOffset>
            </wp:positionV>
            <wp:extent cx="5136051" cy="4135522"/>
            <wp:effectExtent l="0" t="0" r="7620" b="0"/>
            <wp:wrapTopAndBottom/>
            <wp:docPr id="441793221"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3221" name="Grafik 1" descr="Ein Bild, das Text, Screenshot, Software, Webseite enthält.&#10;&#10;KI-generierte Inhalte können fehlerhaft sein."/>
                    <pic:cNvPicPr/>
                  </pic:nvPicPr>
                  <pic:blipFill>
                    <a:blip r:embed="rId23">
                      <a:extLst>
                        <a:ext uri="{28A0092B-C50C-407E-A947-70E740481C1C}">
                          <a14:useLocalDpi xmlns:a14="http://schemas.microsoft.com/office/drawing/2010/main" val="0"/>
                        </a:ext>
                      </a:extLst>
                    </a:blip>
                    <a:stretch>
                      <a:fillRect/>
                    </a:stretch>
                  </pic:blipFill>
                  <pic:spPr>
                    <a:xfrm>
                      <a:off x="0" y="0"/>
                      <a:ext cx="5136051" cy="4135522"/>
                    </a:xfrm>
                    <a:prstGeom prst="rect">
                      <a:avLst/>
                    </a:prstGeom>
                  </pic:spPr>
                </pic:pic>
              </a:graphicData>
            </a:graphic>
          </wp:anchor>
        </w:drawing>
      </w:r>
      <w:r w:rsidR="00C509C4">
        <w:t>Im SQL-Worksheet muss</w:t>
      </w:r>
      <w:r>
        <w:t xml:space="preserve"> die Default-Rolle und das Warehouse (=Prozessor) angegeben sein:</w:t>
      </w:r>
    </w:p>
    <w:p w14:paraId="1DAC5923" w14:textId="01A49D6C" w:rsidR="00975F37" w:rsidRDefault="00975F37" w:rsidP="009429B6">
      <w:r w:rsidRPr="00975F37">
        <w:drawing>
          <wp:anchor distT="0" distB="0" distL="114300" distR="114300" simplePos="0" relativeHeight="251670528" behindDoc="0" locked="0" layoutInCell="1" allowOverlap="1" wp14:anchorId="2748D1C5" wp14:editId="1188BD76">
            <wp:simplePos x="0" y="0"/>
            <wp:positionH relativeFrom="column">
              <wp:posOffset>-4445</wp:posOffset>
            </wp:positionH>
            <wp:positionV relativeFrom="paragraph">
              <wp:posOffset>4367530</wp:posOffset>
            </wp:positionV>
            <wp:extent cx="5760720" cy="3617595"/>
            <wp:effectExtent l="0" t="0" r="0" b="1905"/>
            <wp:wrapTopAndBottom/>
            <wp:docPr id="398138708" name="Grafik 1" descr="Ein Bild, das Text, Software, Computersymbo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38708" name="Grafik 1" descr="Ein Bild, das Text, Software, Computersymbol, Zahl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5760720" cy="3617595"/>
                    </a:xfrm>
                    <a:prstGeom prst="rect">
                      <a:avLst/>
                    </a:prstGeom>
                  </pic:spPr>
                </pic:pic>
              </a:graphicData>
            </a:graphic>
            <wp14:sizeRelH relativeFrom="page">
              <wp14:pctWidth>0</wp14:pctWidth>
            </wp14:sizeRelH>
            <wp14:sizeRelV relativeFrom="page">
              <wp14:pctHeight>0</wp14:pctHeight>
            </wp14:sizeRelV>
          </wp:anchor>
        </w:drawing>
      </w:r>
      <w:r>
        <w:t>Default-Datenbank und -Schema sollten auch angegeben werden:</w:t>
      </w:r>
    </w:p>
    <w:p w14:paraId="108DFACC" w14:textId="77777777" w:rsidR="00975F37" w:rsidRDefault="00975F37" w:rsidP="009429B6"/>
    <w:p w14:paraId="64D93603" w14:textId="25CC661B" w:rsidR="0056319E" w:rsidRDefault="0056319E" w:rsidP="009429B6">
      <w:r w:rsidRPr="0056319E">
        <w:lastRenderedPageBreak/>
        <w:drawing>
          <wp:anchor distT="0" distB="0" distL="114300" distR="114300" simplePos="0" relativeHeight="251671552" behindDoc="0" locked="0" layoutInCell="1" allowOverlap="1" wp14:anchorId="6ACD6BF3" wp14:editId="7D01614C">
            <wp:simplePos x="0" y="0"/>
            <wp:positionH relativeFrom="column">
              <wp:posOffset>-61595</wp:posOffset>
            </wp:positionH>
            <wp:positionV relativeFrom="paragraph">
              <wp:posOffset>792480</wp:posOffset>
            </wp:positionV>
            <wp:extent cx="5760720" cy="4693920"/>
            <wp:effectExtent l="0" t="0" r="0" b="0"/>
            <wp:wrapTopAndBottom/>
            <wp:docPr id="2109704719"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04719" name="Grafik 1" descr="Ein Bild, das Text, Screenshot, Software, Computersymbol enthält.&#10;&#10;KI-generierte Inhalte können fehlerhaft sein."/>
                    <pic:cNvPicPr/>
                  </pic:nvPicPr>
                  <pic:blipFill>
                    <a:blip r:embed="rId25">
                      <a:extLst>
                        <a:ext uri="{28A0092B-C50C-407E-A947-70E740481C1C}">
                          <a14:useLocalDpi xmlns:a14="http://schemas.microsoft.com/office/drawing/2010/main" val="0"/>
                        </a:ext>
                      </a:extLst>
                    </a:blip>
                    <a:stretch>
                      <a:fillRect/>
                    </a:stretch>
                  </pic:blipFill>
                  <pic:spPr>
                    <a:xfrm>
                      <a:off x="0" y="0"/>
                      <a:ext cx="5760720" cy="4693920"/>
                    </a:xfrm>
                    <a:prstGeom prst="rect">
                      <a:avLst/>
                    </a:prstGeom>
                  </pic:spPr>
                </pic:pic>
              </a:graphicData>
            </a:graphic>
            <wp14:sizeRelH relativeFrom="page">
              <wp14:pctWidth>0</wp14:pctWidth>
            </wp14:sizeRelH>
            <wp14:sizeRelV relativeFrom="page">
              <wp14:pctHeight>0</wp14:pctHeight>
            </wp14:sizeRelV>
          </wp:anchor>
        </w:drawing>
      </w:r>
      <w:r>
        <w:t xml:space="preserve">SQL-Kommandos aus den Skript-Dateien können mit </w:t>
      </w:r>
      <w:proofErr w:type="spellStart"/>
      <w:r>
        <w:t>Cut&amp;Paste</w:t>
      </w:r>
      <w:proofErr w:type="spellEnd"/>
      <w:r>
        <w:t xml:space="preserve"> in ein SQL-Worksheet übertragen werden und dort durch Positionieren des </w:t>
      </w:r>
      <w:proofErr w:type="spellStart"/>
      <w:r>
        <w:t>Cusors</w:t>
      </w:r>
      <w:proofErr w:type="spellEnd"/>
      <w:r>
        <w:t xml:space="preserve"> und &lt;CTRL-Return&gt; oder </w:t>
      </w:r>
      <w:r w:rsidR="00AC096D" w:rsidRPr="00AC096D">
        <w:drawing>
          <wp:inline distT="0" distB="0" distL="0" distR="0" wp14:anchorId="0448AB93" wp14:editId="712DAA52">
            <wp:extent cx="457200" cy="295275"/>
            <wp:effectExtent l="0" t="0" r="0" b="9525"/>
            <wp:docPr id="621095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95673" name=""/>
                    <pic:cNvPicPr/>
                  </pic:nvPicPr>
                  <pic:blipFill rotWithShape="1">
                    <a:blip r:embed="rId26">
                      <a:extLst>
                        <a:ext uri="{28A0092B-C50C-407E-A947-70E740481C1C}">
                          <a14:useLocalDpi xmlns:a14="http://schemas.microsoft.com/office/drawing/2010/main" val="0"/>
                        </a:ext>
                      </a:extLst>
                    </a:blip>
                    <a:srcRect t="-12192" b="12192"/>
                    <a:stretch/>
                  </pic:blipFill>
                  <pic:spPr>
                    <a:xfrm>
                      <a:off x="0" y="0"/>
                      <a:ext cx="457200" cy="295275"/>
                    </a:xfrm>
                    <a:prstGeom prst="rect">
                      <a:avLst/>
                    </a:prstGeom>
                  </pic:spPr>
                </pic:pic>
              </a:graphicData>
            </a:graphic>
          </wp:inline>
        </w:drawing>
      </w:r>
      <w:r>
        <w:t xml:space="preserve"> ausgeführt werden</w:t>
      </w:r>
    </w:p>
    <w:p w14:paraId="1C56F5ED" w14:textId="77777777" w:rsidR="0056319E" w:rsidRDefault="0056319E" w:rsidP="009429B6"/>
    <w:p w14:paraId="0AE2FE79" w14:textId="20E196F0" w:rsidR="00BF66F3" w:rsidRDefault="00BF66F3" w:rsidP="00BF66F3">
      <w:pPr>
        <w:pStyle w:val="berschrift3"/>
      </w:pPr>
      <w:r>
        <w:t>Arbeiten mit snowSQL</w:t>
      </w:r>
    </w:p>
    <w:p w14:paraId="7EA889E5" w14:textId="6A19B109" w:rsidR="009B3846" w:rsidRPr="009B3846" w:rsidRDefault="005C1EF6" w:rsidP="009B3846">
      <w:pPr>
        <w:pStyle w:val="berschrift4"/>
      </w:pPr>
      <w:r>
        <w:t>Installation</w:t>
      </w:r>
    </w:p>
    <w:p w14:paraId="2B6691BE" w14:textId="07295E63" w:rsidR="00BF66F3" w:rsidRDefault="00D462A0" w:rsidP="009429B6">
      <w:r>
        <w:t>Download:</w:t>
      </w:r>
      <w:r>
        <w:tab/>
      </w:r>
      <w:hyperlink r:id="rId27" w:history="1">
        <w:r w:rsidRPr="00C730E1">
          <w:rPr>
            <w:rStyle w:val="Hyperlink"/>
          </w:rPr>
          <w:t>https://developers.snowflake.com/snowsql/</w:t>
        </w:r>
      </w:hyperlink>
    </w:p>
    <w:p w14:paraId="6A279264" w14:textId="77F45491" w:rsidR="00D462A0" w:rsidRDefault="00D462A0" w:rsidP="009429B6">
      <w:r>
        <w:t>Anleitung:</w:t>
      </w:r>
      <w:r>
        <w:tab/>
      </w:r>
      <w:r w:rsidRPr="00D462A0">
        <w:t>https://docs.snowflake.com/en/user-guide/snowsql-install-config</w:t>
      </w:r>
    </w:p>
    <w:p w14:paraId="4CDCB620" w14:textId="57BF1595" w:rsidR="009B3846" w:rsidRDefault="00D462A0" w:rsidP="009B3846">
      <w:pPr>
        <w:pStyle w:val="berschrift4"/>
      </w:pPr>
      <w:r>
        <w:t>Anwendung von snowSQL</w:t>
      </w:r>
    </w:p>
    <w:p w14:paraId="281296D9" w14:textId="1E95387B" w:rsidR="009B3846" w:rsidRDefault="00D462A0" w:rsidP="00047A23">
      <w:pPr>
        <w:spacing w:after="40"/>
      </w:pPr>
      <w:r>
        <w:t xml:space="preserve">snowSQL </w:t>
      </w:r>
      <w:r w:rsidR="00047A23">
        <w:t>werden</w:t>
      </w:r>
      <w:r>
        <w:t xml:space="preserve"> Dateien, die nicht in einer der von Snowflake erschlossenen Clouds AWS, Azure, GCS lieg</w:t>
      </w:r>
      <w:r w:rsidR="00047A23">
        <w:t>en</w:t>
      </w:r>
      <w:r>
        <w:t xml:space="preserve">, mit Snowflake-Mitteln geladen. Die zu ladenden Dateien müssen dazu vom Rechner aus gelesen werden können, auf dem snowSQL installiert ist. </w:t>
      </w:r>
    </w:p>
    <w:p w14:paraId="51CE1629" w14:textId="687A57FD" w:rsidR="00D462A0" w:rsidRDefault="00D462A0" w:rsidP="00047A23">
      <w:pPr>
        <w:spacing w:after="40"/>
      </w:pPr>
      <w:r>
        <w:t>Der grundlegende, von snowSQL auszuführende Befehl für das Hochladen einer Datei ist:</w:t>
      </w:r>
    </w:p>
    <w:p w14:paraId="624D2F36" w14:textId="1D41779A" w:rsidR="00D462A0" w:rsidRPr="00D462A0" w:rsidRDefault="00D462A0" w:rsidP="00047A23">
      <w:pPr>
        <w:spacing w:after="40"/>
        <w:ind w:left="708"/>
        <w:rPr>
          <w:rFonts w:ascii="Courier New" w:hAnsi="Courier New" w:cs="Courier New"/>
        </w:rPr>
      </w:pPr>
      <w:r>
        <w:rPr>
          <w:rFonts w:ascii="Courier New" w:hAnsi="Courier New" w:cs="Courier New"/>
        </w:rPr>
        <w:t>PUT file://&lt;absolut_path_to_file&gt; @&lt;internal_stage&gt;</w:t>
      </w:r>
    </w:p>
    <w:p w14:paraId="76F1704D" w14:textId="5A142207" w:rsidR="00D462A0" w:rsidRDefault="00D462A0" w:rsidP="00047A23">
      <w:pPr>
        <w:spacing w:after="40"/>
      </w:pPr>
      <w:r>
        <w:t xml:space="preserve">Um in snowSQL </w:t>
      </w:r>
      <w:proofErr w:type="spellStart"/>
      <w:r>
        <w:t>Komandos</w:t>
      </w:r>
      <w:proofErr w:type="spellEnd"/>
      <w:r>
        <w:t xml:space="preserve"> auszuführen, die in einer Kommandodatei stehen</w:t>
      </w:r>
      <w:r w:rsidR="00047A23">
        <w:t>,</w:t>
      </w:r>
      <w:r>
        <w:t xml:space="preserve"> </w:t>
      </w:r>
      <w:r w:rsidR="00047A23">
        <w:t>muss</w:t>
      </w:r>
      <w:r>
        <w:t xml:space="preserve"> snowSQL </w:t>
      </w:r>
      <w:r w:rsidR="00047A23">
        <w:t xml:space="preserve">unter Windows </w:t>
      </w:r>
      <w:r>
        <w:t xml:space="preserve">aufgerufen </w:t>
      </w:r>
      <w:r w:rsidR="00047A23">
        <w:t xml:space="preserve">werden </w:t>
      </w:r>
      <w:r>
        <w:t>mit:</w:t>
      </w:r>
    </w:p>
    <w:p w14:paraId="05F53F7C" w14:textId="672A60B2" w:rsidR="00047A23" w:rsidRPr="00C73935" w:rsidRDefault="00047A23" w:rsidP="00C73935">
      <w:pPr>
        <w:pStyle w:val="Listenabsatz"/>
        <w:numPr>
          <w:ilvl w:val="0"/>
          <w:numId w:val="45"/>
        </w:numPr>
        <w:spacing w:after="40"/>
        <w:ind w:left="426"/>
        <w:rPr>
          <w:rFonts w:ascii="Courier New" w:hAnsi="Courier New" w:cs="Courier New"/>
        </w:rPr>
      </w:pPr>
      <w:proofErr w:type="spellStart"/>
      <w:r w:rsidRPr="00C73935">
        <w:rPr>
          <w:rFonts w:ascii="Courier New" w:hAnsi="Courier New" w:cs="Courier New"/>
        </w:rPr>
        <w:t>set</w:t>
      </w:r>
      <w:proofErr w:type="spellEnd"/>
      <w:r w:rsidRPr="00C73935">
        <w:rPr>
          <w:rFonts w:ascii="Courier New" w:hAnsi="Courier New" w:cs="Courier New"/>
        </w:rPr>
        <w:t xml:space="preserve"> SNOWSQL_PWD=&lt;</w:t>
      </w:r>
      <w:proofErr w:type="spellStart"/>
      <w:r w:rsidRPr="00C73935">
        <w:rPr>
          <w:rFonts w:ascii="Courier New" w:hAnsi="Courier New" w:cs="Courier New"/>
        </w:rPr>
        <w:t>passwort</w:t>
      </w:r>
      <w:proofErr w:type="spellEnd"/>
      <w:r w:rsidRPr="00C73935">
        <w:rPr>
          <w:rFonts w:ascii="Courier New" w:hAnsi="Courier New" w:cs="Courier New"/>
        </w:rPr>
        <w:t>&gt;</w:t>
      </w:r>
    </w:p>
    <w:p w14:paraId="29215C7A" w14:textId="73F97F82" w:rsidR="00D462A0" w:rsidRPr="00C73935" w:rsidRDefault="00C73935" w:rsidP="00C73935">
      <w:pPr>
        <w:pStyle w:val="Listenabsatz"/>
        <w:numPr>
          <w:ilvl w:val="0"/>
          <w:numId w:val="45"/>
        </w:numPr>
        <w:spacing w:after="40"/>
        <w:ind w:left="426"/>
        <w:rPr>
          <w:rFonts w:ascii="Courier New" w:hAnsi="Courier New" w:cs="Courier New"/>
        </w:rPr>
      </w:pPr>
      <w:proofErr w:type="spellStart"/>
      <w:r w:rsidRPr="00C73935">
        <w:rPr>
          <w:rFonts w:ascii="Courier New" w:hAnsi="Courier New" w:cs="Courier New"/>
        </w:rPr>
        <w:t>snowsql</w:t>
      </w:r>
      <w:proofErr w:type="spellEnd"/>
      <w:r w:rsidRPr="00C73935">
        <w:rPr>
          <w:rFonts w:ascii="Courier New" w:hAnsi="Courier New" w:cs="Courier New"/>
        </w:rPr>
        <w:t xml:space="preserve"> -a </w:t>
      </w:r>
      <w:r w:rsidRPr="00C73935">
        <w:rPr>
          <w:rFonts w:ascii="Courier New" w:hAnsi="Courier New" w:cs="Courier New"/>
        </w:rPr>
        <w:t>&lt;</w:t>
      </w:r>
      <w:proofErr w:type="spellStart"/>
      <w:r w:rsidRPr="00C73935">
        <w:rPr>
          <w:rFonts w:ascii="Courier New" w:hAnsi="Courier New" w:cs="Courier New"/>
        </w:rPr>
        <w:t>account-id</w:t>
      </w:r>
      <w:proofErr w:type="spellEnd"/>
      <w:r w:rsidRPr="00C73935">
        <w:rPr>
          <w:rFonts w:ascii="Courier New" w:hAnsi="Courier New" w:cs="Courier New"/>
        </w:rPr>
        <w:t>&gt;</w:t>
      </w:r>
      <w:r w:rsidRPr="00C73935">
        <w:rPr>
          <w:rFonts w:ascii="Courier New" w:hAnsi="Courier New" w:cs="Courier New"/>
        </w:rPr>
        <w:t xml:space="preserve"> -u </w:t>
      </w:r>
      <w:r w:rsidRPr="00C73935">
        <w:rPr>
          <w:rFonts w:ascii="Courier New" w:hAnsi="Courier New" w:cs="Courier New"/>
        </w:rPr>
        <w:t>&lt;user-name&gt;</w:t>
      </w:r>
      <w:r w:rsidRPr="00C73935">
        <w:rPr>
          <w:rFonts w:ascii="Courier New" w:hAnsi="Courier New" w:cs="Courier New"/>
        </w:rPr>
        <w:t xml:space="preserve"> -f </w:t>
      </w:r>
      <w:r w:rsidRPr="00C73935">
        <w:rPr>
          <w:rFonts w:ascii="Courier New" w:hAnsi="Courier New" w:cs="Courier New"/>
        </w:rPr>
        <w:t>&lt;kommando-datei&gt;</w:t>
      </w:r>
    </w:p>
    <w:sectPr w:rsidR="00D462A0" w:rsidRPr="00C73935">
      <w:endnotePr>
        <w:numFmt w:val="chicago"/>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08594" w14:textId="77777777" w:rsidR="00FC5895" w:rsidRDefault="00FC5895" w:rsidP="00666111">
      <w:pPr>
        <w:spacing w:after="0" w:line="240" w:lineRule="auto"/>
      </w:pPr>
      <w:r>
        <w:separator/>
      </w:r>
    </w:p>
  </w:endnote>
  <w:endnote w:type="continuationSeparator" w:id="0">
    <w:p w14:paraId="7123C8E4" w14:textId="77777777" w:rsidR="00FC5895" w:rsidRDefault="00FC5895" w:rsidP="00666111">
      <w:pPr>
        <w:spacing w:after="0" w:line="240" w:lineRule="auto"/>
      </w:pPr>
      <w:r>
        <w:continuationSeparator/>
      </w:r>
    </w:p>
  </w:endnote>
  <w:endnote w:id="1">
    <w:p w14:paraId="3F56C56A" w14:textId="77777777" w:rsidR="00666111" w:rsidRDefault="00666111" w:rsidP="00666111">
      <w:pPr>
        <w:pStyle w:val="Endnotentext"/>
      </w:pPr>
      <w:r>
        <w:rPr>
          <w:rStyle w:val="Endnotenzeichen"/>
        </w:rPr>
        <w:endnoteRef/>
      </w:r>
      <w:r>
        <w:t xml:space="preserve"> In GitHub-Repository DMAS abgelegt.</w:t>
      </w:r>
    </w:p>
  </w:endnote>
  <w:endnote w:id="2">
    <w:p w14:paraId="143B3730" w14:textId="77777777" w:rsidR="007261EC" w:rsidRDefault="007261EC" w:rsidP="007261EC">
      <w:pPr>
        <w:pStyle w:val="Endnotentext"/>
      </w:pPr>
      <w:r>
        <w:rPr>
          <w:rStyle w:val="Endnotenzeichen"/>
        </w:rPr>
        <w:endnoteRef/>
      </w:r>
      <w:r>
        <w:t xml:space="preserve"> In GitHub-Repository DMAS abgelegt.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125E1" w14:textId="77777777" w:rsidR="00FC5895" w:rsidRDefault="00FC5895" w:rsidP="00666111">
      <w:pPr>
        <w:spacing w:after="0" w:line="240" w:lineRule="auto"/>
      </w:pPr>
      <w:r>
        <w:separator/>
      </w:r>
    </w:p>
  </w:footnote>
  <w:footnote w:type="continuationSeparator" w:id="0">
    <w:p w14:paraId="68E6241D" w14:textId="77777777" w:rsidR="00FC5895" w:rsidRDefault="00FC5895" w:rsidP="00666111">
      <w:pPr>
        <w:spacing w:after="0" w:line="240" w:lineRule="auto"/>
      </w:pPr>
      <w:r>
        <w:continuationSeparator/>
      </w:r>
    </w:p>
  </w:footnote>
  <w:footnote w:id="1">
    <w:p w14:paraId="79F75752" w14:textId="1588E631" w:rsidR="00EC0311" w:rsidRDefault="00EC0311">
      <w:pPr>
        <w:pStyle w:val="Funotentext"/>
      </w:pPr>
      <w:r>
        <w:rPr>
          <w:rStyle w:val="Funotenzeichen"/>
        </w:rPr>
        <w:footnoteRef/>
      </w:r>
      <w:r>
        <w:t xml:space="preserve"> Auf eine möglichst genau Nachbildung eines Reports aus dem Harvard-AoEC wurde bewusst verzichtet.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A7D"/>
    <w:multiLevelType w:val="hybridMultilevel"/>
    <w:tmpl w:val="D2F8F4C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1" w15:restartNumberingAfterBreak="0">
    <w:nsid w:val="03382EAE"/>
    <w:multiLevelType w:val="hybridMultilevel"/>
    <w:tmpl w:val="9A842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31745"/>
    <w:multiLevelType w:val="hybridMultilevel"/>
    <w:tmpl w:val="CEFAD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9472A2D"/>
    <w:multiLevelType w:val="hybridMultilevel"/>
    <w:tmpl w:val="CDA26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137930"/>
    <w:multiLevelType w:val="hybridMultilevel"/>
    <w:tmpl w:val="1E2036CA"/>
    <w:lvl w:ilvl="0" w:tplc="D234BF1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4A12441"/>
    <w:multiLevelType w:val="hybridMultilevel"/>
    <w:tmpl w:val="06D212D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5C607C1"/>
    <w:multiLevelType w:val="hybridMultilevel"/>
    <w:tmpl w:val="140EAA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6322099"/>
    <w:multiLevelType w:val="hybridMultilevel"/>
    <w:tmpl w:val="79286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120DC5"/>
    <w:multiLevelType w:val="hybridMultilevel"/>
    <w:tmpl w:val="D8D6222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D6738CE"/>
    <w:multiLevelType w:val="hybridMultilevel"/>
    <w:tmpl w:val="C4A8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AD72E6"/>
    <w:multiLevelType w:val="hybridMultilevel"/>
    <w:tmpl w:val="7A048D5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62A418C"/>
    <w:multiLevelType w:val="hybridMultilevel"/>
    <w:tmpl w:val="140EAA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B24203"/>
    <w:multiLevelType w:val="hybridMultilevel"/>
    <w:tmpl w:val="388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110114"/>
    <w:multiLevelType w:val="hybridMultilevel"/>
    <w:tmpl w:val="0024E17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8618FF"/>
    <w:multiLevelType w:val="hybridMultilevel"/>
    <w:tmpl w:val="5454A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D1744A"/>
    <w:multiLevelType w:val="hybridMultilevel"/>
    <w:tmpl w:val="2A8A44C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3B60403"/>
    <w:multiLevelType w:val="hybridMultilevel"/>
    <w:tmpl w:val="1994819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48C0DD4"/>
    <w:multiLevelType w:val="hybridMultilevel"/>
    <w:tmpl w:val="7908B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F847D5"/>
    <w:multiLevelType w:val="hybridMultilevel"/>
    <w:tmpl w:val="0FBC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A5578D"/>
    <w:multiLevelType w:val="hybridMultilevel"/>
    <w:tmpl w:val="EAEA9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3F55123"/>
    <w:multiLevelType w:val="hybridMultilevel"/>
    <w:tmpl w:val="F85C8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C301B74"/>
    <w:multiLevelType w:val="hybridMultilevel"/>
    <w:tmpl w:val="E2E87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594777"/>
    <w:multiLevelType w:val="hybridMultilevel"/>
    <w:tmpl w:val="D8D622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FDE362C"/>
    <w:multiLevelType w:val="hybridMultilevel"/>
    <w:tmpl w:val="E8FA5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825AC5"/>
    <w:multiLevelType w:val="hybridMultilevel"/>
    <w:tmpl w:val="3600FC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6337B5E"/>
    <w:multiLevelType w:val="hybridMultilevel"/>
    <w:tmpl w:val="347013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9" w15:restartNumberingAfterBreak="0">
    <w:nsid w:val="6D535FB2"/>
    <w:multiLevelType w:val="hybridMultilevel"/>
    <w:tmpl w:val="09CE908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4B5056B"/>
    <w:multiLevelType w:val="hybridMultilevel"/>
    <w:tmpl w:val="283AB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6047FF"/>
    <w:multiLevelType w:val="hybridMultilevel"/>
    <w:tmpl w:val="967CA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13"/>
  </w:num>
  <w:num w:numId="2" w16cid:durableId="1729960077">
    <w:abstractNumId w:val="2"/>
  </w:num>
  <w:num w:numId="3" w16cid:durableId="214434586">
    <w:abstractNumId w:val="16"/>
  </w:num>
  <w:num w:numId="4" w16cid:durableId="572666472">
    <w:abstractNumId w:val="44"/>
  </w:num>
  <w:num w:numId="5" w16cid:durableId="508566211">
    <w:abstractNumId w:val="37"/>
  </w:num>
  <w:num w:numId="6" w16cid:durableId="630749080">
    <w:abstractNumId w:val="27"/>
  </w:num>
  <w:num w:numId="7" w16cid:durableId="1638342591">
    <w:abstractNumId w:val="5"/>
  </w:num>
  <w:num w:numId="8" w16cid:durableId="337195737">
    <w:abstractNumId w:val="41"/>
  </w:num>
  <w:num w:numId="9" w16cid:durableId="1076170577">
    <w:abstractNumId w:val="33"/>
  </w:num>
  <w:num w:numId="10" w16cid:durableId="1221868147">
    <w:abstractNumId w:val="4"/>
  </w:num>
  <w:num w:numId="11" w16cid:durableId="1191409440">
    <w:abstractNumId w:val="34"/>
  </w:num>
  <w:num w:numId="12" w16cid:durableId="2054232354">
    <w:abstractNumId w:val="40"/>
  </w:num>
  <w:num w:numId="13" w16cid:durableId="761609939">
    <w:abstractNumId w:val="35"/>
  </w:num>
  <w:num w:numId="14" w16cid:durableId="1334839260">
    <w:abstractNumId w:val="25"/>
  </w:num>
  <w:num w:numId="15" w16cid:durableId="1445230546">
    <w:abstractNumId w:val="8"/>
  </w:num>
  <w:num w:numId="16" w16cid:durableId="2050763611">
    <w:abstractNumId w:val="38"/>
  </w:num>
  <w:num w:numId="17" w16cid:durableId="1994605252">
    <w:abstractNumId w:val="19"/>
  </w:num>
  <w:num w:numId="18" w16cid:durableId="1935900393">
    <w:abstractNumId w:val="12"/>
  </w:num>
  <w:num w:numId="19" w16cid:durableId="1605502289">
    <w:abstractNumId w:val="22"/>
  </w:num>
  <w:num w:numId="20" w16cid:durableId="623390670">
    <w:abstractNumId w:val="24"/>
  </w:num>
  <w:num w:numId="21" w16cid:durableId="282925368">
    <w:abstractNumId w:val="23"/>
  </w:num>
  <w:num w:numId="22" w16cid:durableId="1157920406">
    <w:abstractNumId w:val="14"/>
  </w:num>
  <w:num w:numId="23" w16cid:durableId="998729564">
    <w:abstractNumId w:val="42"/>
  </w:num>
  <w:num w:numId="24" w16cid:durableId="891697110">
    <w:abstractNumId w:val="29"/>
  </w:num>
  <w:num w:numId="25" w16cid:durableId="174078129">
    <w:abstractNumId w:val="15"/>
  </w:num>
  <w:num w:numId="26" w16cid:durableId="654990461">
    <w:abstractNumId w:val="7"/>
  </w:num>
  <w:num w:numId="27" w16cid:durableId="605580612">
    <w:abstractNumId w:val="10"/>
  </w:num>
  <w:num w:numId="28" w16cid:durableId="123281977">
    <w:abstractNumId w:val="9"/>
  </w:num>
  <w:num w:numId="29" w16cid:durableId="1879396966">
    <w:abstractNumId w:val="32"/>
  </w:num>
  <w:num w:numId="30" w16cid:durableId="952325650">
    <w:abstractNumId w:val="6"/>
  </w:num>
  <w:num w:numId="31" w16cid:durableId="891771159">
    <w:abstractNumId w:val="3"/>
  </w:num>
  <w:num w:numId="32" w16cid:durableId="145829896">
    <w:abstractNumId w:val="39"/>
  </w:num>
  <w:num w:numId="33" w16cid:durableId="99958461">
    <w:abstractNumId w:val="18"/>
  </w:num>
  <w:num w:numId="34" w16cid:durableId="1038776748">
    <w:abstractNumId w:val="11"/>
  </w:num>
  <w:num w:numId="35" w16cid:durableId="1581409257">
    <w:abstractNumId w:val="17"/>
  </w:num>
  <w:num w:numId="36" w16cid:durableId="1998487156">
    <w:abstractNumId w:val="43"/>
  </w:num>
  <w:num w:numId="37" w16cid:durableId="22370330">
    <w:abstractNumId w:val="1"/>
  </w:num>
  <w:num w:numId="38" w16cid:durableId="1697342874">
    <w:abstractNumId w:val="0"/>
  </w:num>
  <w:num w:numId="39" w16cid:durableId="1776510258">
    <w:abstractNumId w:val="30"/>
  </w:num>
  <w:num w:numId="40" w16cid:durableId="1104495951">
    <w:abstractNumId w:val="21"/>
  </w:num>
  <w:num w:numId="41" w16cid:durableId="1879514394">
    <w:abstractNumId w:val="20"/>
  </w:num>
  <w:num w:numId="42" w16cid:durableId="1517690132">
    <w:abstractNumId w:val="28"/>
  </w:num>
  <w:num w:numId="43" w16cid:durableId="1214389344">
    <w:abstractNumId w:val="31"/>
  </w:num>
  <w:num w:numId="44" w16cid:durableId="324432097">
    <w:abstractNumId w:val="26"/>
  </w:num>
  <w:num w:numId="45" w16cid:durableId="13032683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20BD7"/>
    <w:rsid w:val="00047A23"/>
    <w:rsid w:val="0009060C"/>
    <w:rsid w:val="00092C54"/>
    <w:rsid w:val="000B4920"/>
    <w:rsid w:val="000B6E4E"/>
    <w:rsid w:val="000B6E4F"/>
    <w:rsid w:val="000F2254"/>
    <w:rsid w:val="000F4F74"/>
    <w:rsid w:val="000F6738"/>
    <w:rsid w:val="000F6F42"/>
    <w:rsid w:val="00104F7D"/>
    <w:rsid w:val="00110762"/>
    <w:rsid w:val="001145D8"/>
    <w:rsid w:val="00131D85"/>
    <w:rsid w:val="001517F3"/>
    <w:rsid w:val="00153C21"/>
    <w:rsid w:val="001941C1"/>
    <w:rsid w:val="001C6D94"/>
    <w:rsid w:val="001D4E8C"/>
    <w:rsid w:val="001F1EA6"/>
    <w:rsid w:val="002029F3"/>
    <w:rsid w:val="00220E08"/>
    <w:rsid w:val="0023608C"/>
    <w:rsid w:val="00244263"/>
    <w:rsid w:val="00247F93"/>
    <w:rsid w:val="00266879"/>
    <w:rsid w:val="002668DF"/>
    <w:rsid w:val="002769F1"/>
    <w:rsid w:val="00295F8A"/>
    <w:rsid w:val="002D3601"/>
    <w:rsid w:val="002F276A"/>
    <w:rsid w:val="002F29F7"/>
    <w:rsid w:val="00302B22"/>
    <w:rsid w:val="0030795F"/>
    <w:rsid w:val="00320552"/>
    <w:rsid w:val="00337F68"/>
    <w:rsid w:val="00352DA3"/>
    <w:rsid w:val="00353F91"/>
    <w:rsid w:val="003A4D38"/>
    <w:rsid w:val="003B4373"/>
    <w:rsid w:val="003C610C"/>
    <w:rsid w:val="003E14FD"/>
    <w:rsid w:val="003E24B9"/>
    <w:rsid w:val="003F4951"/>
    <w:rsid w:val="004224D6"/>
    <w:rsid w:val="00456D70"/>
    <w:rsid w:val="00464B0C"/>
    <w:rsid w:val="00474BA5"/>
    <w:rsid w:val="004A2A1D"/>
    <w:rsid w:val="004A6F1C"/>
    <w:rsid w:val="004B0D71"/>
    <w:rsid w:val="004B7D23"/>
    <w:rsid w:val="004C1BE7"/>
    <w:rsid w:val="004C1F6F"/>
    <w:rsid w:val="004F4583"/>
    <w:rsid w:val="0050287C"/>
    <w:rsid w:val="00516C57"/>
    <w:rsid w:val="00527968"/>
    <w:rsid w:val="005328FB"/>
    <w:rsid w:val="0056319E"/>
    <w:rsid w:val="005649B0"/>
    <w:rsid w:val="005650FA"/>
    <w:rsid w:val="00570E8B"/>
    <w:rsid w:val="005976C3"/>
    <w:rsid w:val="005A7158"/>
    <w:rsid w:val="005C1EF6"/>
    <w:rsid w:val="005D3D38"/>
    <w:rsid w:val="005D6F86"/>
    <w:rsid w:val="005E7B92"/>
    <w:rsid w:val="00607D74"/>
    <w:rsid w:val="00607ECE"/>
    <w:rsid w:val="00615874"/>
    <w:rsid w:val="00647DEC"/>
    <w:rsid w:val="006549AA"/>
    <w:rsid w:val="006578D9"/>
    <w:rsid w:val="00660498"/>
    <w:rsid w:val="006658DE"/>
    <w:rsid w:val="00666111"/>
    <w:rsid w:val="0067341D"/>
    <w:rsid w:val="0068014C"/>
    <w:rsid w:val="006C2D76"/>
    <w:rsid w:val="006C73DB"/>
    <w:rsid w:val="006D1867"/>
    <w:rsid w:val="00704E24"/>
    <w:rsid w:val="00725227"/>
    <w:rsid w:val="007261EC"/>
    <w:rsid w:val="00734A5E"/>
    <w:rsid w:val="007405C5"/>
    <w:rsid w:val="00763B3F"/>
    <w:rsid w:val="0079790E"/>
    <w:rsid w:val="007B6820"/>
    <w:rsid w:val="007E6D18"/>
    <w:rsid w:val="008405AE"/>
    <w:rsid w:val="00840895"/>
    <w:rsid w:val="00860111"/>
    <w:rsid w:val="00890D9A"/>
    <w:rsid w:val="008B49A4"/>
    <w:rsid w:val="008B73BA"/>
    <w:rsid w:val="008E6E91"/>
    <w:rsid w:val="008F1EA4"/>
    <w:rsid w:val="00922FA2"/>
    <w:rsid w:val="00924984"/>
    <w:rsid w:val="009429B6"/>
    <w:rsid w:val="0095061F"/>
    <w:rsid w:val="00964508"/>
    <w:rsid w:val="00966560"/>
    <w:rsid w:val="00975F37"/>
    <w:rsid w:val="009A2FDF"/>
    <w:rsid w:val="009A710D"/>
    <w:rsid w:val="009B3846"/>
    <w:rsid w:val="009B5E15"/>
    <w:rsid w:val="009C1019"/>
    <w:rsid w:val="009C725B"/>
    <w:rsid w:val="009D1499"/>
    <w:rsid w:val="009E1488"/>
    <w:rsid w:val="00A10C44"/>
    <w:rsid w:val="00A20A39"/>
    <w:rsid w:val="00A223C9"/>
    <w:rsid w:val="00A27AAD"/>
    <w:rsid w:val="00A27F6D"/>
    <w:rsid w:val="00A334E7"/>
    <w:rsid w:val="00A34715"/>
    <w:rsid w:val="00A520F0"/>
    <w:rsid w:val="00A71385"/>
    <w:rsid w:val="00A967FA"/>
    <w:rsid w:val="00AC096D"/>
    <w:rsid w:val="00AC2BF3"/>
    <w:rsid w:val="00AC7593"/>
    <w:rsid w:val="00AD6345"/>
    <w:rsid w:val="00AD78DC"/>
    <w:rsid w:val="00AE2463"/>
    <w:rsid w:val="00B00B45"/>
    <w:rsid w:val="00B1043B"/>
    <w:rsid w:val="00B2184C"/>
    <w:rsid w:val="00B24FFC"/>
    <w:rsid w:val="00B42D78"/>
    <w:rsid w:val="00B515ED"/>
    <w:rsid w:val="00B52E09"/>
    <w:rsid w:val="00B61857"/>
    <w:rsid w:val="00B750DC"/>
    <w:rsid w:val="00B80740"/>
    <w:rsid w:val="00B83154"/>
    <w:rsid w:val="00B87DFF"/>
    <w:rsid w:val="00BA77D9"/>
    <w:rsid w:val="00BB7F6B"/>
    <w:rsid w:val="00BC48CD"/>
    <w:rsid w:val="00BD080B"/>
    <w:rsid w:val="00BE2D66"/>
    <w:rsid w:val="00BE5F20"/>
    <w:rsid w:val="00BF66F3"/>
    <w:rsid w:val="00C10261"/>
    <w:rsid w:val="00C11316"/>
    <w:rsid w:val="00C44085"/>
    <w:rsid w:val="00C509C4"/>
    <w:rsid w:val="00C73935"/>
    <w:rsid w:val="00C84331"/>
    <w:rsid w:val="00C9141D"/>
    <w:rsid w:val="00C97AC4"/>
    <w:rsid w:val="00CA614A"/>
    <w:rsid w:val="00CB59D7"/>
    <w:rsid w:val="00CB7EBD"/>
    <w:rsid w:val="00CD09ED"/>
    <w:rsid w:val="00CE4F4B"/>
    <w:rsid w:val="00CE6C2E"/>
    <w:rsid w:val="00D06CFD"/>
    <w:rsid w:val="00D1138D"/>
    <w:rsid w:val="00D462A0"/>
    <w:rsid w:val="00D56B46"/>
    <w:rsid w:val="00D63671"/>
    <w:rsid w:val="00D833A0"/>
    <w:rsid w:val="00D95B25"/>
    <w:rsid w:val="00DA7204"/>
    <w:rsid w:val="00DB6D52"/>
    <w:rsid w:val="00DD2367"/>
    <w:rsid w:val="00DD4182"/>
    <w:rsid w:val="00DD7686"/>
    <w:rsid w:val="00DF1B23"/>
    <w:rsid w:val="00E220B2"/>
    <w:rsid w:val="00E24F58"/>
    <w:rsid w:val="00E56B35"/>
    <w:rsid w:val="00E75159"/>
    <w:rsid w:val="00E83923"/>
    <w:rsid w:val="00E87FFB"/>
    <w:rsid w:val="00E90A63"/>
    <w:rsid w:val="00EC0311"/>
    <w:rsid w:val="00ED1000"/>
    <w:rsid w:val="00ED214A"/>
    <w:rsid w:val="00F139A5"/>
    <w:rsid w:val="00F23967"/>
    <w:rsid w:val="00F3723B"/>
    <w:rsid w:val="00F53018"/>
    <w:rsid w:val="00F54D8A"/>
    <w:rsid w:val="00F7395B"/>
    <w:rsid w:val="00F859A6"/>
    <w:rsid w:val="00FB063E"/>
    <w:rsid w:val="00FC5895"/>
    <w:rsid w:val="00FD002A"/>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3D38"/>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 w:type="table" w:styleId="Tabellenraster">
    <w:name w:val="Table Grid"/>
    <w:basedOn w:val="NormaleTabelle"/>
    <w:uiPriority w:val="39"/>
    <w:rsid w:val="004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66611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66111"/>
    <w:rPr>
      <w:sz w:val="20"/>
      <w:szCs w:val="20"/>
    </w:rPr>
  </w:style>
  <w:style w:type="character" w:styleId="Endnotenzeichen">
    <w:name w:val="endnote reference"/>
    <w:basedOn w:val="Absatz-Standardschriftart"/>
    <w:uiPriority w:val="99"/>
    <w:semiHidden/>
    <w:unhideWhenUsed/>
    <w:rsid w:val="00666111"/>
    <w:rPr>
      <w:vertAlign w:val="superscript"/>
    </w:rPr>
  </w:style>
  <w:style w:type="paragraph" w:styleId="Beschriftung">
    <w:name w:val="caption"/>
    <w:basedOn w:val="Standard"/>
    <w:next w:val="Standard"/>
    <w:uiPriority w:val="35"/>
    <w:unhideWhenUsed/>
    <w:qFormat/>
    <w:rsid w:val="00CD09ED"/>
    <w:pPr>
      <w:spacing w:after="200" w:line="240" w:lineRule="auto"/>
    </w:pPr>
    <w:rPr>
      <w:i/>
      <w:iCs/>
      <w:color w:val="0E2841" w:themeColor="text2"/>
      <w:sz w:val="18"/>
      <w:szCs w:val="18"/>
    </w:rPr>
  </w:style>
  <w:style w:type="paragraph" w:styleId="Funotentext">
    <w:name w:val="footnote text"/>
    <w:basedOn w:val="Standard"/>
    <w:link w:val="FunotentextZchn"/>
    <w:uiPriority w:val="99"/>
    <w:semiHidden/>
    <w:unhideWhenUsed/>
    <w:rsid w:val="00EC03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0311"/>
    <w:rPr>
      <w:sz w:val="20"/>
      <w:szCs w:val="20"/>
    </w:rPr>
  </w:style>
  <w:style w:type="character" w:styleId="Funotenzeichen">
    <w:name w:val="footnote reference"/>
    <w:basedOn w:val="Absatz-Standardschriftart"/>
    <w:uiPriority w:val="99"/>
    <w:semiHidden/>
    <w:unhideWhenUsed/>
    <w:rsid w:val="00EC0311"/>
    <w:rPr>
      <w:vertAlign w:val="superscript"/>
    </w:rPr>
  </w:style>
  <w:style w:type="character" w:styleId="BesuchterLink">
    <w:name w:val="FollowedHyperlink"/>
    <w:basedOn w:val="Absatz-Standardschriftart"/>
    <w:uiPriority w:val="99"/>
    <w:semiHidden/>
    <w:unhideWhenUsed/>
    <w:rsid w:val="00BB7F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48828">
      <w:bodyDiv w:val="1"/>
      <w:marLeft w:val="0"/>
      <w:marRight w:val="0"/>
      <w:marTop w:val="0"/>
      <w:marBottom w:val="0"/>
      <w:divBdr>
        <w:top w:val="none" w:sz="0" w:space="0" w:color="auto"/>
        <w:left w:val="none" w:sz="0" w:space="0" w:color="auto"/>
        <w:bottom w:val="none" w:sz="0" w:space="0" w:color="auto"/>
        <w:right w:val="none" w:sz="0" w:space="0" w:color="auto"/>
      </w:divBdr>
    </w:div>
    <w:div w:id="204606821">
      <w:bodyDiv w:val="1"/>
      <w:marLeft w:val="0"/>
      <w:marRight w:val="0"/>
      <w:marTop w:val="0"/>
      <w:marBottom w:val="0"/>
      <w:divBdr>
        <w:top w:val="none" w:sz="0" w:space="0" w:color="auto"/>
        <w:left w:val="none" w:sz="0" w:space="0" w:color="auto"/>
        <w:bottom w:val="none" w:sz="0" w:space="0" w:color="auto"/>
        <w:right w:val="none" w:sz="0" w:space="0" w:color="auto"/>
      </w:divBdr>
    </w:div>
    <w:div w:id="289674640">
      <w:bodyDiv w:val="1"/>
      <w:marLeft w:val="0"/>
      <w:marRight w:val="0"/>
      <w:marTop w:val="0"/>
      <w:marBottom w:val="0"/>
      <w:divBdr>
        <w:top w:val="none" w:sz="0" w:space="0" w:color="auto"/>
        <w:left w:val="none" w:sz="0" w:space="0" w:color="auto"/>
        <w:bottom w:val="none" w:sz="0" w:space="0" w:color="auto"/>
        <w:right w:val="none" w:sz="0" w:space="0" w:color="auto"/>
      </w:divBdr>
    </w:div>
    <w:div w:id="559094736">
      <w:bodyDiv w:val="1"/>
      <w:marLeft w:val="0"/>
      <w:marRight w:val="0"/>
      <w:marTop w:val="0"/>
      <w:marBottom w:val="0"/>
      <w:divBdr>
        <w:top w:val="none" w:sz="0" w:space="0" w:color="auto"/>
        <w:left w:val="none" w:sz="0" w:space="0" w:color="auto"/>
        <w:bottom w:val="none" w:sz="0" w:space="0" w:color="auto"/>
        <w:right w:val="none" w:sz="0" w:space="0" w:color="auto"/>
      </w:divBdr>
    </w:div>
    <w:div w:id="670987065">
      <w:bodyDiv w:val="1"/>
      <w:marLeft w:val="0"/>
      <w:marRight w:val="0"/>
      <w:marTop w:val="0"/>
      <w:marBottom w:val="0"/>
      <w:divBdr>
        <w:top w:val="none" w:sz="0" w:space="0" w:color="auto"/>
        <w:left w:val="none" w:sz="0" w:space="0" w:color="auto"/>
        <w:bottom w:val="none" w:sz="0" w:space="0" w:color="auto"/>
        <w:right w:val="none" w:sz="0" w:space="0" w:color="auto"/>
      </w:divBdr>
    </w:div>
    <w:div w:id="960571864">
      <w:bodyDiv w:val="1"/>
      <w:marLeft w:val="0"/>
      <w:marRight w:val="0"/>
      <w:marTop w:val="0"/>
      <w:marBottom w:val="0"/>
      <w:divBdr>
        <w:top w:val="none" w:sz="0" w:space="0" w:color="auto"/>
        <w:left w:val="none" w:sz="0" w:space="0" w:color="auto"/>
        <w:bottom w:val="none" w:sz="0" w:space="0" w:color="auto"/>
        <w:right w:val="none" w:sz="0" w:space="0" w:color="auto"/>
      </w:divBdr>
    </w:div>
    <w:div w:id="21184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atlas" TargetMode="External"/><Relationship Id="rId13" Type="http://schemas.openxmlformats.org/officeDocument/2006/relationships/hyperlink" Target="https://www.snowflake.co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mbasul/DMAS"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tableau.com/support/drivers" TargetMode="External"/><Relationship Id="rId20" Type="http://schemas.openxmlformats.org/officeDocument/2006/relationships/hyperlink" Target="https://www.snowflak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mbasul/DMAS" TargetMode="External"/><Relationship Id="rId4" Type="http://schemas.openxmlformats.org/officeDocument/2006/relationships/settings" Target="settings.xml"/><Relationship Id="rId9" Type="http://schemas.openxmlformats.org/officeDocument/2006/relationships/hyperlink" Target="https://dataverse.harvard.edu/dataverse/atlas" TargetMode="External"/><Relationship Id="rId14" Type="http://schemas.openxmlformats.org/officeDocument/2006/relationships/hyperlink" Target="https://dataverse.harvard.edu/dataverse/atlas" TargetMode="External"/><Relationship Id="rId22" Type="http://schemas.openxmlformats.org/officeDocument/2006/relationships/image" Target="media/image7.png"/><Relationship Id="rId27" Type="http://schemas.openxmlformats.org/officeDocument/2006/relationships/hyperlink" Target="https://developers.snowflake.com/snowsq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4C34-3C59-4E2D-9108-B118954C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3122</Words>
  <Characters>19675</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79</cp:revision>
  <dcterms:created xsi:type="dcterms:W3CDTF">2025-01-29T16:44:00Z</dcterms:created>
  <dcterms:modified xsi:type="dcterms:W3CDTF">2025-04-14T13:07:00Z</dcterms:modified>
</cp:coreProperties>
</file>