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288A0923"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molluscicide</w:t>
      </w:r>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C92E42">
        <w:rPr>
          <w:rFonts w:ascii="Palatino Linotype" w:hAnsi="Palatino Linotype"/>
          <w:iCs/>
          <w:sz w:val="24"/>
          <w:szCs w:val="24"/>
          <w:highlight w:val="yellow"/>
          <w:lang w:val="en-US" w:bidi="en-US"/>
        </w:rPr>
        <w:t>*i</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21202B8"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15EB67B1"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proofErr w:type="spellStart"/>
      <w:r w:rsidR="008568CE" w:rsidRPr="008568CE">
        <w:rPr>
          <w:rFonts w:ascii="Palatino Linotype" w:hAnsi="Palatino Linotype"/>
          <w:iCs/>
          <w:sz w:val="24"/>
          <w:szCs w:val="24"/>
          <w:highlight w:val="yellow"/>
          <w:lang w:val="en-US" w:bidi="en-US"/>
        </w:rPr>
        <w:t>contemplando</w:t>
      </w:r>
      <w:proofErr w:type="spellEnd"/>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084C289C"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49154A9D"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Pr>
          <w:rFonts w:ascii="Palatino Linotype" w:hAnsi="Palatino Linotype"/>
          <w:iCs/>
          <w:sz w:val="24"/>
          <w:szCs w:val="24"/>
          <w:highlight w:val="yellow"/>
          <w:lang w:val="en-US" w:bidi="en-US"/>
        </w:rPr>
        <w:t>*h</w:t>
      </w:r>
      <w:r w:rsidRPr="00447D57">
        <w:rPr>
          <w:rFonts w:ascii="Palatino Linotype" w:hAnsi="Palatino Linotype"/>
          <w:iCs/>
          <w:sz w:val="24"/>
          <w:szCs w:val="24"/>
          <w:highlight w:val="yellow"/>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68B063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Pr>
          <w:rFonts w:ascii="Palatino Linotype" w:hAnsi="Palatino Linotype"/>
          <w:iCs/>
          <w:sz w:val="24"/>
          <w:szCs w:val="24"/>
          <w:highlight w:val="yellow"/>
          <w:lang w:val="en-US" w:bidi="en-US"/>
        </w:rPr>
        <w:t>*f</w:t>
      </w:r>
      <w:r w:rsidRPr="003E1CBE">
        <w:rPr>
          <w:rFonts w:ascii="Palatino Linotype" w:hAnsi="Palatino Linotype"/>
          <w:iCs/>
          <w:sz w:val="24"/>
          <w:szCs w:val="24"/>
          <w:highlight w:val="yellow"/>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04FFA0C6"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00560BD4" w:rsidRPr="00560BD4">
        <w:rPr>
          <w:rFonts w:ascii="Palatino Linotype" w:hAnsi="Palatino Linotype"/>
          <w:iCs/>
          <w:sz w:val="24"/>
          <w:szCs w:val="24"/>
          <w:highlight w:val="yellow"/>
          <w:lang w:val="en-US" w:bidi="en-US"/>
        </w:rPr>
        <w:t>*</w:t>
      </w:r>
      <w:r w:rsidRPr="00560BD4">
        <w:rPr>
          <w:rFonts w:ascii="Palatino Linotype" w:hAnsi="Palatino Linotype"/>
          <w:iCs/>
          <w:sz w:val="24"/>
          <w:szCs w:val="24"/>
          <w:highlight w:val="yellow"/>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bookmarkStart w:id="3" w:name="_GoBack"/>
      <w:bookmarkEnd w:id="3"/>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43ECB64E"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collection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After collection,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356EE" w14:textId="77777777" w:rsidR="00F31A93" w:rsidRDefault="00F31A93" w:rsidP="00E4227C">
      <w:pPr>
        <w:spacing w:after="0" w:line="240" w:lineRule="auto"/>
      </w:pPr>
      <w:r>
        <w:separator/>
      </w:r>
    </w:p>
  </w:endnote>
  <w:endnote w:type="continuationSeparator" w:id="0">
    <w:p w14:paraId="1EA8D292" w14:textId="77777777" w:rsidR="00F31A93" w:rsidRDefault="00F31A93"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59139" w14:textId="77777777" w:rsidR="00F31A93" w:rsidRDefault="00F31A93" w:rsidP="00E4227C">
      <w:pPr>
        <w:spacing w:after="0" w:line="240" w:lineRule="auto"/>
      </w:pPr>
      <w:r>
        <w:separator/>
      </w:r>
    </w:p>
  </w:footnote>
  <w:footnote w:type="continuationSeparator" w:id="0">
    <w:p w14:paraId="035575DC" w14:textId="77777777" w:rsidR="00F31A93" w:rsidRDefault="00F31A93"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A2B98"/>
    <w:rsid w:val="007C2DC7"/>
    <w:rsid w:val="007D0AF5"/>
    <w:rsid w:val="007E722E"/>
    <w:rsid w:val="0080135F"/>
    <w:rsid w:val="00814765"/>
    <w:rsid w:val="00814F4D"/>
    <w:rsid w:val="008409C1"/>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31A93"/>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D1D84-B425-4B5A-90C8-CD952AA1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14</Pages>
  <Words>20814</Words>
  <Characters>112396</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46</cp:revision>
  <dcterms:created xsi:type="dcterms:W3CDTF">2020-05-06T19:29:00Z</dcterms:created>
  <dcterms:modified xsi:type="dcterms:W3CDTF">2020-06-02T22:22:00Z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