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C79CB" w14:textId="6DD890EC" w:rsidR="00F011D8" w:rsidRDefault="006104DA">
      <w:r>
        <w:t>01/10/2024 : 14h</w:t>
      </w:r>
    </w:p>
    <w:p w14:paraId="283C92AA" w14:textId="36D35103" w:rsidR="006104DA" w:rsidRDefault="006104DA"/>
    <w:p w14:paraId="63D79DFB" w14:textId="3190EB29" w:rsidR="006104DA" w:rsidRDefault="006104DA">
      <w:r>
        <w:t xml:space="preserve">Projet : </w:t>
      </w:r>
      <w:hyperlink r:id="rId4" w:history="1">
        <w:r w:rsidRPr="009E4594">
          <w:rPr>
            <w:rStyle w:val="Lienhypertexte"/>
          </w:rPr>
          <w:t>https://github.com/mbathe/tp_bgdia700</w:t>
        </w:r>
      </w:hyperlink>
    </w:p>
    <w:p w14:paraId="1F1B1BCC" w14:textId="22ADB52F" w:rsidR="006104DA" w:rsidRDefault="006104DA" w:rsidP="006104DA">
      <w:r>
        <w:t>Trouver le</w:t>
      </w:r>
      <w:r>
        <w:t xml:space="preserve"> nom de recette</w:t>
      </w:r>
      <w:r>
        <w:t xml:space="preserve"> le plus approprié</w:t>
      </w:r>
      <w:r>
        <w:t xml:space="preserve"> à partir des ingrédients et des techniques utilisées</w:t>
      </w:r>
    </w:p>
    <w:p w14:paraId="00472442" w14:textId="6E062A50" w:rsidR="006104DA" w:rsidRDefault="006104DA" w:rsidP="006104DA">
      <w:proofErr w:type="gramStart"/>
      <w:r>
        <w:t>pour</w:t>
      </w:r>
      <w:proofErr w:type="gramEnd"/>
      <w:r>
        <w:t xml:space="preserve"> la réaliser</w:t>
      </w:r>
      <w:bookmarkStart w:id="0" w:name="_GoBack"/>
      <w:bookmarkEnd w:id="0"/>
    </w:p>
    <w:sectPr w:rsidR="006104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DD"/>
    <w:rsid w:val="00287EDD"/>
    <w:rsid w:val="006104DA"/>
    <w:rsid w:val="00F0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EC59"/>
  <w15:chartTrackingRefBased/>
  <w15:docId w15:val="{F6034287-0297-4AAD-BFC6-A6D44E8A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104D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10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bathe/tp_bgdia70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2</cp:revision>
  <dcterms:created xsi:type="dcterms:W3CDTF">2024-10-01T13:23:00Z</dcterms:created>
  <dcterms:modified xsi:type="dcterms:W3CDTF">2024-10-01T13:46:00Z</dcterms:modified>
</cp:coreProperties>
</file>