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8E98D" w14:textId="77777777" w:rsidR="00D633ED" w:rsidRDefault="00D633ED">
      <w:pPr>
        <w:rPr>
          <w:rFonts w:ascii="Times New Roman" w:hAnsi="Times New Roman" w:cs="Times New Roman"/>
        </w:rPr>
      </w:pPr>
    </w:p>
    <w:p w14:paraId="2FDA4827" w14:textId="7BA34049" w:rsidR="00D633ED" w:rsidRPr="00A55A37" w:rsidRDefault="00D633ED" w:rsidP="00034A7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55A37">
        <w:rPr>
          <w:rFonts w:ascii="Times New Roman" w:hAnsi="Times New Roman" w:cs="Times New Roman"/>
          <w:b/>
          <w:bCs/>
          <w:sz w:val="28"/>
          <w:szCs w:val="28"/>
        </w:rPr>
        <w:t>Используемое оборудование</w:t>
      </w:r>
    </w:p>
    <w:p w14:paraId="2B331641" w14:textId="09220A5E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>Установка мониторинга электросети «</w:t>
      </w:r>
      <w:r w:rsidRPr="009D67C6">
        <w:rPr>
          <w:rFonts w:ascii="Times New Roman" w:hAnsi="Times New Roman" w:cs="Times New Roman"/>
          <w:i/>
          <w:iCs/>
          <w:sz w:val="28"/>
          <w:szCs w:val="28"/>
        </w:rPr>
        <w:t>BITLIS</w:t>
      </w:r>
      <w:r w:rsidRPr="00D633ED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D633ED">
        <w:rPr>
          <w:rFonts w:ascii="Times New Roman" w:hAnsi="Times New Roman" w:cs="Times New Roman"/>
          <w:sz w:val="28"/>
          <w:szCs w:val="28"/>
        </w:rPr>
        <w:t>02-01</w:t>
      </w:r>
      <w:proofErr w:type="gramEnd"/>
      <w:r w:rsidRPr="00D633ED">
        <w:rPr>
          <w:rFonts w:ascii="Times New Roman" w:hAnsi="Times New Roman" w:cs="Times New Roman"/>
          <w:sz w:val="28"/>
          <w:szCs w:val="28"/>
        </w:rPr>
        <w:t xml:space="preserve"> учебный модуль контроля качества электроэнергии», представленная на рисунке 1 включает в себя</w:t>
      </w:r>
      <w:r w:rsidR="00352CFB">
        <w:rPr>
          <w:rFonts w:ascii="Times New Roman" w:hAnsi="Times New Roman" w:cs="Times New Roman"/>
          <w:sz w:val="28"/>
          <w:szCs w:val="28"/>
        </w:rPr>
        <w:t xml:space="preserve"> следующие компоненты</w:t>
      </w:r>
      <w:r w:rsidRPr="00D633ED">
        <w:rPr>
          <w:rFonts w:ascii="Times New Roman" w:hAnsi="Times New Roman" w:cs="Times New Roman"/>
          <w:sz w:val="28"/>
          <w:szCs w:val="28"/>
        </w:rPr>
        <w:t>:</w:t>
      </w:r>
    </w:p>
    <w:p w14:paraId="61E98245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 xml:space="preserve">– интеллектуальный встроенный контроллер реального времени </w:t>
      </w:r>
      <w:r w:rsidRPr="009D67C6">
        <w:rPr>
          <w:rFonts w:ascii="Times New Roman" w:hAnsi="Times New Roman" w:cs="Times New Roman"/>
          <w:i/>
          <w:iCs/>
          <w:sz w:val="28"/>
          <w:szCs w:val="28"/>
        </w:rPr>
        <w:t>cRIO</w:t>
      </w:r>
      <w:r w:rsidRPr="00D633ED">
        <w:rPr>
          <w:rFonts w:ascii="Times New Roman" w:hAnsi="Times New Roman" w:cs="Times New Roman"/>
          <w:sz w:val="28"/>
          <w:szCs w:val="28"/>
        </w:rPr>
        <w:t>-9024;</w:t>
      </w:r>
    </w:p>
    <w:p w14:paraId="563775EB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 xml:space="preserve">– блок питания </w:t>
      </w:r>
      <w:r w:rsidRPr="009D67C6">
        <w:rPr>
          <w:rFonts w:ascii="Times New Roman" w:hAnsi="Times New Roman" w:cs="Times New Roman"/>
          <w:i/>
          <w:iCs/>
          <w:sz w:val="28"/>
          <w:szCs w:val="28"/>
        </w:rPr>
        <w:t>QUINT POWER</w:t>
      </w:r>
      <w:r w:rsidRPr="00D633ED">
        <w:rPr>
          <w:rFonts w:ascii="Times New Roman" w:hAnsi="Times New Roman" w:cs="Times New Roman"/>
          <w:sz w:val="28"/>
          <w:szCs w:val="28"/>
        </w:rPr>
        <w:t xml:space="preserve"> 24 В </w:t>
      </w:r>
      <w:r w:rsidRPr="009D67C6">
        <w:rPr>
          <w:rFonts w:ascii="Times New Roman" w:hAnsi="Times New Roman" w:cs="Times New Roman"/>
          <w:i/>
          <w:iCs/>
          <w:sz w:val="28"/>
          <w:szCs w:val="28"/>
        </w:rPr>
        <w:t>DC</w:t>
      </w:r>
      <w:r w:rsidRPr="00D633ED">
        <w:rPr>
          <w:rFonts w:ascii="Times New Roman" w:hAnsi="Times New Roman" w:cs="Times New Roman"/>
          <w:sz w:val="28"/>
          <w:szCs w:val="28"/>
        </w:rPr>
        <w:t xml:space="preserve"> / 10 A;</w:t>
      </w:r>
    </w:p>
    <w:p w14:paraId="28B3A4F2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D67C6">
        <w:rPr>
          <w:rFonts w:ascii="Times New Roman" w:hAnsi="Times New Roman" w:cs="Times New Roman"/>
          <w:i/>
          <w:iCs/>
          <w:sz w:val="28"/>
          <w:szCs w:val="28"/>
        </w:rPr>
        <w:t>wi</w:t>
      </w:r>
      <w:r w:rsidRPr="00D633ED">
        <w:rPr>
          <w:rFonts w:ascii="Times New Roman" w:hAnsi="Times New Roman" w:cs="Times New Roman"/>
          <w:sz w:val="28"/>
          <w:szCs w:val="28"/>
        </w:rPr>
        <w:t>-</w:t>
      </w:r>
      <w:r w:rsidRPr="009D67C6">
        <w:rPr>
          <w:rFonts w:ascii="Times New Roman" w:hAnsi="Times New Roman" w:cs="Times New Roman"/>
          <w:i/>
          <w:iCs/>
          <w:sz w:val="28"/>
          <w:szCs w:val="28"/>
        </w:rPr>
        <w:t>fi</w:t>
      </w:r>
      <w:proofErr w:type="spellEnd"/>
      <w:r w:rsidRPr="00D633ED"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9D67C6">
        <w:rPr>
          <w:rFonts w:ascii="Times New Roman" w:hAnsi="Times New Roman" w:cs="Times New Roman"/>
          <w:i/>
          <w:iCs/>
          <w:sz w:val="28"/>
          <w:szCs w:val="28"/>
        </w:rPr>
        <w:t>NI WAP</w:t>
      </w:r>
      <w:r w:rsidRPr="00D633ED">
        <w:rPr>
          <w:rFonts w:ascii="Times New Roman" w:hAnsi="Times New Roman" w:cs="Times New Roman"/>
          <w:sz w:val="28"/>
          <w:szCs w:val="28"/>
        </w:rPr>
        <w:t>-3701</w:t>
      </w:r>
    </w:p>
    <w:p w14:paraId="0ECB92F6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 xml:space="preserve">– 8-канальный модуль ввода/вывода </w:t>
      </w:r>
      <w:proofErr w:type="spellStart"/>
      <w:r w:rsidRPr="009D67C6">
        <w:rPr>
          <w:rFonts w:ascii="Times New Roman" w:hAnsi="Times New Roman" w:cs="Times New Roman"/>
          <w:i/>
          <w:iCs/>
          <w:sz w:val="28"/>
          <w:szCs w:val="28"/>
        </w:rPr>
        <w:t>Sinking</w:t>
      </w:r>
      <w:proofErr w:type="spellEnd"/>
      <w:r w:rsidRPr="00D633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D67C6">
        <w:rPr>
          <w:rFonts w:ascii="Times New Roman" w:hAnsi="Times New Roman" w:cs="Times New Roman"/>
          <w:i/>
          <w:iCs/>
          <w:sz w:val="28"/>
          <w:szCs w:val="28"/>
        </w:rPr>
        <w:t>Sourcing</w:t>
      </w:r>
      <w:proofErr w:type="spellEnd"/>
      <w:r w:rsidRPr="00D633ED">
        <w:rPr>
          <w:rFonts w:ascii="Times New Roman" w:hAnsi="Times New Roman" w:cs="Times New Roman"/>
          <w:sz w:val="28"/>
          <w:szCs w:val="28"/>
        </w:rPr>
        <w:t xml:space="preserve"> </w:t>
      </w:r>
      <w:r w:rsidRPr="009D67C6">
        <w:rPr>
          <w:rFonts w:ascii="Times New Roman" w:hAnsi="Times New Roman" w:cs="Times New Roman"/>
          <w:i/>
          <w:iCs/>
          <w:sz w:val="28"/>
          <w:szCs w:val="28"/>
        </w:rPr>
        <w:t>NI</w:t>
      </w:r>
      <w:r w:rsidRPr="00D633ED">
        <w:rPr>
          <w:rFonts w:ascii="Times New Roman" w:hAnsi="Times New Roman" w:cs="Times New Roman"/>
          <w:sz w:val="28"/>
          <w:szCs w:val="28"/>
        </w:rPr>
        <w:t xml:space="preserve"> 9422 с цифровым входом на 250 мкс</w:t>
      </w:r>
    </w:p>
    <w:p w14:paraId="32D19FF0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>– 4-канальный однополюсный (</w:t>
      </w:r>
      <w:r w:rsidRPr="009D67C6">
        <w:rPr>
          <w:rFonts w:ascii="Times New Roman" w:hAnsi="Times New Roman" w:cs="Times New Roman"/>
          <w:i/>
          <w:iCs/>
          <w:sz w:val="28"/>
          <w:szCs w:val="28"/>
        </w:rPr>
        <w:t>SPST</w:t>
      </w:r>
      <w:r w:rsidRPr="00D633ED">
        <w:rPr>
          <w:rFonts w:ascii="Times New Roman" w:hAnsi="Times New Roman" w:cs="Times New Roman"/>
          <w:sz w:val="28"/>
          <w:szCs w:val="28"/>
        </w:rPr>
        <w:t xml:space="preserve">) цифровой модуль вывода </w:t>
      </w:r>
      <w:r w:rsidRPr="009D67C6">
        <w:rPr>
          <w:rFonts w:ascii="Times New Roman" w:hAnsi="Times New Roman" w:cs="Times New Roman"/>
          <w:i/>
          <w:iCs/>
          <w:sz w:val="28"/>
          <w:szCs w:val="28"/>
        </w:rPr>
        <w:t>NI</w:t>
      </w:r>
      <w:r w:rsidRPr="00D633ED">
        <w:rPr>
          <w:rFonts w:ascii="Times New Roman" w:hAnsi="Times New Roman" w:cs="Times New Roman"/>
          <w:sz w:val="28"/>
          <w:szCs w:val="28"/>
        </w:rPr>
        <w:t xml:space="preserve"> 9481;</w:t>
      </w:r>
    </w:p>
    <w:p w14:paraId="2EF19959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 xml:space="preserve">– модуль аналогового ввода </w:t>
      </w:r>
      <w:r w:rsidRPr="009D67C6">
        <w:rPr>
          <w:rFonts w:ascii="Times New Roman" w:hAnsi="Times New Roman" w:cs="Times New Roman"/>
          <w:i/>
          <w:iCs/>
          <w:sz w:val="28"/>
          <w:szCs w:val="28"/>
        </w:rPr>
        <w:t>NI</w:t>
      </w:r>
      <w:r w:rsidRPr="00D633ED">
        <w:rPr>
          <w:rFonts w:ascii="Times New Roman" w:hAnsi="Times New Roman" w:cs="Times New Roman"/>
          <w:sz w:val="28"/>
          <w:szCs w:val="28"/>
        </w:rPr>
        <w:t xml:space="preserve"> 9225;</w:t>
      </w:r>
    </w:p>
    <w:p w14:paraId="0594B909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 xml:space="preserve">– 4-канальный 24-разрядный модуль аналогового ввода </w:t>
      </w:r>
      <w:r w:rsidRPr="009D67C6">
        <w:rPr>
          <w:rFonts w:ascii="Times New Roman" w:hAnsi="Times New Roman" w:cs="Times New Roman"/>
          <w:i/>
          <w:iCs/>
          <w:sz w:val="28"/>
          <w:szCs w:val="28"/>
        </w:rPr>
        <w:t>NI</w:t>
      </w:r>
      <w:r w:rsidRPr="00D633ED">
        <w:rPr>
          <w:rFonts w:ascii="Times New Roman" w:hAnsi="Times New Roman" w:cs="Times New Roman"/>
          <w:sz w:val="28"/>
          <w:szCs w:val="28"/>
        </w:rPr>
        <w:t xml:space="preserve"> 9239;</w:t>
      </w:r>
    </w:p>
    <w:p w14:paraId="358B4F9C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>– 3 датчика тока;</w:t>
      </w:r>
    </w:p>
    <w:p w14:paraId="3C79D622" w14:textId="77777777" w:rsidR="00D633ED" w:rsidRP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>– 3 реле фаз;</w:t>
      </w:r>
    </w:p>
    <w:p w14:paraId="175A13DE" w14:textId="2918B49D" w:rsidR="00D633ED" w:rsidRDefault="00D633ED" w:rsidP="00A55A37">
      <w:pPr>
        <w:pStyle w:val="af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3ED">
        <w:rPr>
          <w:rFonts w:ascii="Times New Roman" w:hAnsi="Times New Roman" w:cs="Times New Roman"/>
          <w:sz w:val="28"/>
          <w:szCs w:val="28"/>
        </w:rPr>
        <w:t>– автомат защиты.</w:t>
      </w:r>
    </w:p>
    <w:p w14:paraId="410571D0" w14:textId="77777777" w:rsidR="00A55A37" w:rsidRPr="00D633ED" w:rsidRDefault="00A55A37" w:rsidP="00A55A37">
      <w:pPr>
        <w:pStyle w:val="af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0EE7C8A" w14:textId="40E63657" w:rsidR="00D633ED" w:rsidRDefault="00D633ED" w:rsidP="00D633ED">
      <w:pPr>
        <w:jc w:val="center"/>
        <w:rPr>
          <w:rFonts w:ascii="Times New Roman" w:hAnsi="Times New Roman" w:cs="Times New Roman"/>
        </w:rPr>
      </w:pPr>
      <w:r w:rsidRPr="00D633ED">
        <w:rPr>
          <w:rFonts w:ascii="Times New Roman" w:hAnsi="Times New Roman" w:cs="Times New Roman"/>
          <w:noProof/>
        </w:rPr>
        <w:drawing>
          <wp:inline distT="0" distB="0" distL="0" distR="0" wp14:anchorId="5ABF9154" wp14:editId="023728AC">
            <wp:extent cx="4859679" cy="3093120"/>
            <wp:effectExtent l="0" t="0" r="0" b="0"/>
            <wp:docPr id="5" name="Рисунок 4" descr="Изображение выглядит как Электрическая проводка, в помещении, кабель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Электрическая проводка, в помещении, кабель, инстр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679" cy="309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DE8C" w14:textId="3DC3E8AD" w:rsidR="00034A77" w:rsidRDefault="00A55A37" w:rsidP="00034A7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5A37">
        <w:rPr>
          <w:rFonts w:ascii="Times New Roman" w:hAnsi="Times New Roman" w:cs="Times New Roman"/>
          <w:sz w:val="28"/>
          <w:szCs w:val="28"/>
        </w:rPr>
        <w:t>Рисунок 1 – Внешний вид установки мониторинга электросети</w:t>
      </w:r>
    </w:p>
    <w:sectPr w:rsidR="00034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5E31"/>
    <w:multiLevelType w:val="hybridMultilevel"/>
    <w:tmpl w:val="9DC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6725B"/>
    <w:multiLevelType w:val="hybridMultilevel"/>
    <w:tmpl w:val="D1589766"/>
    <w:lvl w:ilvl="0" w:tplc="C972A1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FC8E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F017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5A70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0EF3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9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E6FC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4440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E675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EB44739"/>
    <w:multiLevelType w:val="hybridMultilevel"/>
    <w:tmpl w:val="31D2C3DE"/>
    <w:lvl w:ilvl="0" w:tplc="9CAAA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CF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7E0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2B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2F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24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C2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E0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6D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54512798">
    <w:abstractNumId w:val="2"/>
  </w:num>
  <w:num w:numId="2" w16cid:durableId="1380592149">
    <w:abstractNumId w:val="1"/>
  </w:num>
  <w:num w:numId="3" w16cid:durableId="90429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69"/>
    <w:rsid w:val="000017D3"/>
    <w:rsid w:val="00034A77"/>
    <w:rsid w:val="0012769A"/>
    <w:rsid w:val="001A76E1"/>
    <w:rsid w:val="00317169"/>
    <w:rsid w:val="00352CFB"/>
    <w:rsid w:val="005E1C42"/>
    <w:rsid w:val="00617C69"/>
    <w:rsid w:val="00682EDA"/>
    <w:rsid w:val="007B0B53"/>
    <w:rsid w:val="009D67C6"/>
    <w:rsid w:val="009D79DD"/>
    <w:rsid w:val="00A55A37"/>
    <w:rsid w:val="00AF5148"/>
    <w:rsid w:val="00BE2AC6"/>
    <w:rsid w:val="00D633ED"/>
    <w:rsid w:val="00F4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2E84"/>
  <w15:chartTrackingRefBased/>
  <w15:docId w15:val="{7BC92E0A-D847-4926-9418-B117C42C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Д_заголовок_главы"/>
    <w:basedOn w:val="1"/>
    <w:next w:val="a"/>
    <w:qFormat/>
    <w:rsid w:val="009D79DD"/>
    <w:pPr>
      <w:spacing w:before="0" w:after="86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9D7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4">
    <w:name w:val="_Д_Рис"/>
    <w:basedOn w:val="a"/>
    <w:next w:val="a"/>
    <w:qFormat/>
    <w:rsid w:val="009D79DD"/>
    <w:pPr>
      <w:tabs>
        <w:tab w:val="left" w:pos="8657"/>
      </w:tabs>
      <w:spacing w:before="360"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_Д_Рис_подпись"/>
    <w:basedOn w:val="a"/>
    <w:next w:val="a"/>
    <w:qFormat/>
    <w:rsid w:val="009D79DD"/>
    <w:pPr>
      <w:tabs>
        <w:tab w:val="left" w:pos="8657"/>
      </w:tabs>
      <w:spacing w:after="28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_Д_табл_подпись"/>
    <w:basedOn w:val="a"/>
    <w:next w:val="a"/>
    <w:qFormat/>
    <w:rsid w:val="009D79D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7">
    <w:name w:val="_Д_текст"/>
    <w:basedOn w:val="a"/>
    <w:qFormat/>
    <w:rsid w:val="009D79DD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a8">
    <w:name w:val="Заг_глава"/>
    <w:basedOn w:val="1"/>
    <w:rsid w:val="009D79DD"/>
    <w:pPr>
      <w:keepLines w:val="0"/>
      <w:spacing w:after="60" w:line="360" w:lineRule="auto"/>
      <w:jc w:val="both"/>
    </w:pPr>
    <w:rPr>
      <w:rFonts w:ascii="Arial" w:eastAsia="Times New Roman" w:hAnsi="Arial" w:cs="Times New Roman"/>
      <w:b/>
      <w:bCs/>
      <w:color w:val="auto"/>
      <w:kern w:val="32"/>
      <w:szCs w:val="20"/>
      <w:lang w:eastAsia="ru-RU"/>
    </w:rPr>
  </w:style>
  <w:style w:type="paragraph" w:customStyle="1" w:styleId="a9">
    <w:name w:val="Заг_подраздел"/>
    <w:basedOn w:val="3"/>
    <w:link w:val="aa"/>
    <w:rsid w:val="009D79DD"/>
    <w:pPr>
      <w:keepLines w:val="0"/>
      <w:spacing w:before="240" w:after="60" w:line="36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0"/>
      <w:lang w:eastAsia="ru-RU"/>
    </w:rPr>
  </w:style>
  <w:style w:type="character" w:customStyle="1" w:styleId="aa">
    <w:name w:val="Заг_подраздел Знак"/>
    <w:link w:val="a9"/>
    <w:rsid w:val="009D79DD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79D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17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17C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7C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7C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7C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7C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7C69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"/>
    <w:next w:val="a"/>
    <w:link w:val="ac"/>
    <w:uiPriority w:val="10"/>
    <w:qFormat/>
    <w:rsid w:val="00617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17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617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617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7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7C69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617C69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617C69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617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617C69"/>
    <w:rPr>
      <w:i/>
      <w:iCs/>
      <w:color w:val="0F4761" w:themeColor="accent1" w:themeShade="BF"/>
    </w:rPr>
  </w:style>
  <w:style w:type="character" w:styleId="af3">
    <w:name w:val="Intense Reference"/>
    <w:basedOn w:val="a0"/>
    <w:uiPriority w:val="32"/>
    <w:qFormat/>
    <w:rsid w:val="00617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3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Колистратов Максим Васильевич</dc:creator>
  <cp:keywords/>
  <dc:description/>
  <cp:lastModifiedBy>Колистратов Максим Васильевич</cp:lastModifiedBy>
  <cp:revision>12</cp:revision>
  <dcterms:created xsi:type="dcterms:W3CDTF">2024-03-13T18:58:00Z</dcterms:created>
  <dcterms:modified xsi:type="dcterms:W3CDTF">2024-04-01T20:46:00Z</dcterms:modified>
</cp:coreProperties>
</file>