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206F" w14:textId="77777777" w:rsidR="003B5EFC" w:rsidRDefault="005D1F25">
      <w:pPr>
        <w:pStyle w:val="Heading1"/>
      </w:pPr>
      <w:r>
        <w:t>Lab 1: Vivado AI Assistant Knowledge Base Exploration</w:t>
      </w:r>
    </w:p>
    <w:p w14:paraId="2C6541A1" w14:textId="0ADAD66B" w:rsidR="003B5EFC" w:rsidRDefault="005D1F25">
      <w:pPr>
        <w:pStyle w:val="Sub-title"/>
      </w:pPr>
      <w:r>
        <w:t>202</w:t>
      </w:r>
      <w:r w:rsidR="008921E8">
        <w:t>6</w:t>
      </w:r>
      <w:r>
        <w:t>.</w:t>
      </w:r>
      <w:r w:rsidR="008921E8">
        <w:t>1 EA</w:t>
      </w:r>
    </w:p>
    <w:p w14:paraId="43938857" w14:textId="77777777" w:rsidR="003B5EFC" w:rsidRDefault="005D1F25">
      <w:pPr>
        <w:pStyle w:val="Heading2"/>
      </w:pPr>
      <w:r>
        <w:t>Abstract</w:t>
      </w:r>
    </w:p>
    <w:p w14:paraId="0DE25D0E" w14:textId="5EE8153F" w:rsidR="003B5EFC" w:rsidRDefault="005D1F25">
      <w:pPr>
        <w:pStyle w:val="BodyText"/>
      </w:pPr>
      <w:r>
        <w:t xml:space="preserve">In this lab, you begin by verifying the existing Vivado™ AI Assistant configuration, launching </w:t>
      </w:r>
      <w:r w:rsidR="00FE6923">
        <w:t xml:space="preserve">the </w:t>
      </w:r>
      <w:r>
        <w:t xml:space="preserve">Vivado IDE from the chat prompt, and confirming MCP tool availability. You then move to the Vivado AI Assistant knowledge base at vivado.amd.com/chat to explore its interface, run guided documentation queries, inspect citations, and compare search modes. The workflow provides a practical understanding of both the IDE-driven Vivado interaction flow and the citation-grounded </w:t>
      </w:r>
      <w:r w:rsidR="0049762C">
        <w:t>knowledge base</w:t>
      </w:r>
      <w:r>
        <w:t xml:space="preserve"> experience.</w:t>
      </w:r>
    </w:p>
    <w:p w14:paraId="4018A7B2" w14:textId="77777777" w:rsidR="003B5EFC" w:rsidRDefault="005D1F25">
      <w:pPr>
        <w:pStyle w:val="Heading2"/>
      </w:pPr>
      <w:r>
        <w:t>Objectives</w:t>
      </w:r>
    </w:p>
    <w:p w14:paraId="0CE627B1" w14:textId="77777777" w:rsidR="003B5EFC" w:rsidRDefault="005D1F25">
      <w:pPr>
        <w:pStyle w:val="BodyText"/>
      </w:pPr>
      <w:r>
        <w:t>After completing this lab, you will be able to:</w:t>
      </w:r>
    </w:p>
    <w:p w14:paraId="748D6479" w14:textId="21090134" w:rsidR="003B5EFC" w:rsidRDefault="00C20553">
      <w:pPr>
        <w:pStyle w:val="ListBullet"/>
      </w:pPr>
      <w:r>
        <w:t xml:space="preserve">Describe </w:t>
      </w:r>
      <w:r w:rsidR="005D1F25">
        <w:t>the Vivado AI Assistant toolchain architecture and verify the existing VS Code-based configuration.</w:t>
      </w:r>
    </w:p>
    <w:p w14:paraId="6F54787B" w14:textId="5A60F0F7" w:rsidR="003B5EFC" w:rsidRDefault="005D1F25">
      <w:pPr>
        <w:pStyle w:val="ListBullet"/>
      </w:pPr>
      <w:r>
        <w:t xml:space="preserve">Launch </w:t>
      </w:r>
      <w:r w:rsidR="00FE6923">
        <w:t xml:space="preserve">the </w:t>
      </w:r>
      <w:r>
        <w:t>Vivado IDE from the chat prompt, confirm MCP tool availability.</w:t>
      </w:r>
    </w:p>
    <w:p w14:paraId="169EF0B6" w14:textId="77777777" w:rsidR="003B5EFC" w:rsidRDefault="005D1F25">
      <w:pPr>
        <w:pStyle w:val="ListBullet"/>
      </w:pPr>
      <w:r>
        <w:t>Access the Vivado AI Assistant knowledge base, understand its coverage and search modes, and run guided documentation queries with citation tracing.</w:t>
      </w:r>
    </w:p>
    <w:p w14:paraId="6A852A7D" w14:textId="77777777" w:rsidR="003B5EFC" w:rsidRDefault="005D1F25">
      <w:pPr>
        <w:pStyle w:val="ListBullet"/>
      </w:pPr>
      <w:r>
        <w:t>Apply effective query patterns to retrieve precise AMD documentation across design, timing, debug, and architecture topics.</w:t>
      </w:r>
    </w:p>
    <w:p w14:paraId="11BBFC58" w14:textId="77777777" w:rsidR="003B5EFC" w:rsidRDefault="005D1F25">
      <w:pPr>
        <w:pStyle w:val="Heading2"/>
      </w:pPr>
      <w:r>
        <w:t>Introduction</w:t>
      </w:r>
    </w:p>
    <w:p w14:paraId="73CC63E7" w14:textId="08FB05ED" w:rsidR="003B5EFC" w:rsidRDefault="005D1F25">
      <w:pPr>
        <w:pStyle w:val="BodyText"/>
      </w:pPr>
      <w:r>
        <w:t xml:space="preserve">The provided materials describe two related but distinct parts of the Vivado AI Assistant ecosystem. The first part is the toolchain setup for AI-assisted Vivado </w:t>
      </w:r>
      <w:r w:rsidR="00496E41">
        <w:t xml:space="preserve">tool </w:t>
      </w:r>
      <w:r>
        <w:t xml:space="preserve">interaction through an MCP-compatible client such as VS Code. In this model, the IDE communicates with the Vivado MCP server, which translates agent requests into </w:t>
      </w:r>
      <w:proofErr w:type="spellStart"/>
      <w:r>
        <w:t>Tcl</w:t>
      </w:r>
      <w:proofErr w:type="spellEnd"/>
      <w:r>
        <w:t xml:space="preserve"> commands executed by </w:t>
      </w:r>
      <w:r w:rsidR="00FE6923">
        <w:t xml:space="preserve">the </w:t>
      </w:r>
      <w:r>
        <w:t xml:space="preserve">Vivado </w:t>
      </w:r>
      <w:r w:rsidR="00496E41">
        <w:t xml:space="preserve">tool </w:t>
      </w:r>
      <w:r>
        <w:t>and writes log and journal files into a</w:t>
      </w:r>
      <w:r w:rsidR="007C0A7F">
        <w:t xml:space="preserve"> </w:t>
      </w:r>
      <w:proofErr w:type="spellStart"/>
      <w:r>
        <w:t>vivadoai</w:t>
      </w:r>
      <w:proofErr w:type="spellEnd"/>
      <w:r>
        <w:t>/ directory in the workspace when it manages a Vivado session.</w:t>
      </w:r>
    </w:p>
    <w:p w14:paraId="03218E02" w14:textId="77777777" w:rsidR="003B5EFC" w:rsidRDefault="005D1F25">
      <w:pPr>
        <w:pStyle w:val="BodyText"/>
      </w:pPr>
      <w:r>
        <w:t>The second part is the knowledge base portal at vivado.amd.com/chat, which is a retrieval-augmented documentation search interface grounded in AMD source material. Instead of returning generic answers without attribution, the portal retrieves relevant AMD documents at query time and generates responses that include citations and deep links to the original content.</w:t>
      </w:r>
    </w:p>
    <w:p w14:paraId="39518438" w14:textId="22D3DD1B" w:rsidR="003B5EFC" w:rsidRDefault="005D1F25">
      <w:pPr>
        <w:pStyle w:val="BodyText"/>
      </w:pPr>
      <w:r>
        <w:t xml:space="preserve">This combined lab is organized to reflect a practical onboarding sequence. You first confirm the general prerequisites, then confirm the VS Code set up for Vivado AI Assistant usage, then verify the client and MCP tool availability, and finally move into the browser-based knowledge base workflow for documentation search and citation-driven exploration. This ordering keeps environment setup and </w:t>
      </w:r>
      <w:r w:rsidR="0049762C">
        <w:t>knowledge base</w:t>
      </w:r>
      <w:r>
        <w:t xml:space="preserve"> usage connected while still making it clear that the VS Code agent workflow and the browser </w:t>
      </w:r>
      <w:r w:rsidR="0049762C">
        <w:t>knowledge base</w:t>
      </w:r>
      <w:r>
        <w:t xml:space="preserve"> portal are distinct interfaces.</w:t>
      </w:r>
    </w:p>
    <w:p w14:paraId="074A399B" w14:textId="0AF8D8D3" w:rsidR="003B5EFC" w:rsidRDefault="005D1F25">
      <w:pPr>
        <w:pStyle w:val="Heading2"/>
      </w:pPr>
      <w:r>
        <w:lastRenderedPageBreak/>
        <w:t xml:space="preserve">Understand </w:t>
      </w:r>
      <w:r w:rsidR="00D2194E">
        <w:t>the Toolchain Architecture</w:t>
      </w:r>
    </w:p>
    <w:p w14:paraId="4590B0F2" w14:textId="30536A0D" w:rsidR="003B5EFC" w:rsidRDefault="005D1F25">
      <w:pPr>
        <w:pStyle w:val="BodyText"/>
      </w:pPr>
      <w:r>
        <w:t xml:space="preserve">Regardless of client, the architecture is the same: your tool connects to the MCP server, the MCP server translates requests into Vivado </w:t>
      </w:r>
      <w:proofErr w:type="spellStart"/>
      <w:r>
        <w:t>Tcl</w:t>
      </w:r>
      <w:proofErr w:type="spellEnd"/>
      <w:r>
        <w:t xml:space="preserve"> commands, and </w:t>
      </w:r>
      <w:r w:rsidR="00FE6923">
        <w:t xml:space="preserve">the </w:t>
      </w:r>
      <w:r>
        <w:t xml:space="preserve">Vivado </w:t>
      </w:r>
      <w:r w:rsidR="00496E41">
        <w:t xml:space="preserve">tool </w:t>
      </w:r>
      <w:r>
        <w:t xml:space="preserve">executes them and returns results through the same chain. When the MCP server manages a Vivado session, its log and journal files are written under </w:t>
      </w:r>
      <w:proofErr w:type="spellStart"/>
      <w:r>
        <w:t>vivadoai</w:t>
      </w:r>
      <w:proofErr w:type="spellEnd"/>
      <w:r>
        <w:t>/ inside the workspace, which makes that directory the first place to inspect when troubleshooting setup or session problems.</w:t>
      </w:r>
    </w:p>
    <w:p w14:paraId="5AE1123F" w14:textId="77777777" w:rsidR="003B5EFC" w:rsidRDefault="005D1F25">
      <w:pPr>
        <w:pStyle w:val="Heading2"/>
      </w:pPr>
      <w:r>
        <w:t>General 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36"/>
        <w:gridCol w:w="6804"/>
      </w:tblGrid>
      <w:tr w:rsidR="000226FC" w14:paraId="1747148A" w14:textId="77777777" w:rsidTr="007F6929">
        <w:trPr>
          <w:jc w:val="center"/>
        </w:trPr>
        <w:tc>
          <w:tcPr>
            <w:tcW w:w="2536" w:type="dxa"/>
            <w:vAlign w:val="center"/>
          </w:tcPr>
          <w:p w14:paraId="0785EF08" w14:textId="77777777" w:rsidR="005D1F25" w:rsidRPr="00C20553" w:rsidRDefault="005D1F25">
            <w:pPr>
              <w:pStyle w:val="TableHead"/>
              <w:rPr>
                <w:rFonts w:ascii="Arial" w:hAnsi="Arial" w:cs="Arial"/>
              </w:rPr>
            </w:pPr>
            <w:r w:rsidRPr="00C20553">
              <w:rPr>
                <w:rFonts w:ascii="Arial" w:hAnsi="Arial" w:cs="Arial"/>
              </w:rPr>
              <w:t>Step</w:t>
            </w:r>
          </w:p>
        </w:tc>
        <w:tc>
          <w:tcPr>
            <w:tcW w:w="6804" w:type="dxa"/>
            <w:vAlign w:val="center"/>
          </w:tcPr>
          <w:p w14:paraId="382FA7D9" w14:textId="77777777" w:rsidR="005D1F25" w:rsidRPr="00C20553" w:rsidRDefault="005D1F25">
            <w:pPr>
              <w:pStyle w:val="TableHead"/>
              <w:rPr>
                <w:rFonts w:ascii="Arial" w:hAnsi="Arial" w:cs="Arial"/>
              </w:rPr>
            </w:pPr>
            <w:r w:rsidRPr="00C20553">
              <w:rPr>
                <w:rFonts w:ascii="Arial" w:hAnsi="Arial" w:cs="Arial"/>
              </w:rPr>
              <w:t>Description</w:t>
            </w:r>
          </w:p>
        </w:tc>
      </w:tr>
      <w:tr w:rsidR="000226FC" w14:paraId="311C395D" w14:textId="77777777" w:rsidTr="007F6929">
        <w:trPr>
          <w:jc w:val="center"/>
        </w:trPr>
        <w:tc>
          <w:tcPr>
            <w:tcW w:w="2536" w:type="dxa"/>
            <w:vAlign w:val="center"/>
          </w:tcPr>
          <w:p w14:paraId="1CEBAA68" w14:textId="77777777" w:rsidR="005D1F25" w:rsidRPr="00C20553" w:rsidRDefault="005D1F25">
            <w:pPr>
              <w:pStyle w:val="TableBody"/>
              <w:rPr>
                <w:rFonts w:ascii="Arial" w:hAnsi="Arial" w:cs="Arial"/>
              </w:rPr>
            </w:pPr>
            <w:r w:rsidRPr="00C20553">
              <w:rPr>
                <w:rFonts w:ascii="Arial" w:hAnsi="Arial" w:cs="Arial"/>
              </w:rPr>
              <w:t>Step 1</w:t>
            </w:r>
          </w:p>
        </w:tc>
        <w:tc>
          <w:tcPr>
            <w:tcW w:w="6804" w:type="dxa"/>
            <w:vAlign w:val="center"/>
          </w:tcPr>
          <w:p w14:paraId="17F51B12" w14:textId="00608814" w:rsidR="005D1F25" w:rsidRPr="00C20553" w:rsidRDefault="005D1F25">
            <w:pPr>
              <w:pStyle w:val="TableBody"/>
              <w:rPr>
                <w:rFonts w:ascii="Arial" w:hAnsi="Arial" w:cs="Arial"/>
              </w:rPr>
            </w:pPr>
            <w:r w:rsidRPr="00C20553">
              <w:rPr>
                <w:rFonts w:ascii="Arial" w:hAnsi="Arial" w:cs="Arial"/>
              </w:rPr>
              <w:t xml:space="preserve">Start or connect to </w:t>
            </w:r>
            <w:r w:rsidR="00FE6923">
              <w:rPr>
                <w:rFonts w:ascii="Arial" w:hAnsi="Arial" w:cs="Arial"/>
              </w:rPr>
              <w:t xml:space="preserve">the </w:t>
            </w:r>
            <w:r w:rsidR="00956944" w:rsidRPr="00C20553">
              <w:rPr>
                <w:rFonts w:ascii="Arial" w:hAnsi="Arial" w:cs="Arial"/>
              </w:rPr>
              <w:t xml:space="preserve">Vivado </w:t>
            </w:r>
            <w:r w:rsidR="00FE6923">
              <w:rPr>
                <w:rFonts w:ascii="Arial" w:hAnsi="Arial" w:cs="Arial"/>
              </w:rPr>
              <w:t xml:space="preserve">IDE </w:t>
            </w:r>
            <w:r w:rsidRPr="00C20553">
              <w:rPr>
                <w:rFonts w:ascii="Arial" w:hAnsi="Arial" w:cs="Arial"/>
              </w:rPr>
              <w:t>and verify MCP tool availability</w:t>
            </w:r>
          </w:p>
        </w:tc>
      </w:tr>
      <w:tr w:rsidR="000226FC" w14:paraId="76BB9070" w14:textId="77777777" w:rsidTr="007F6929">
        <w:trPr>
          <w:jc w:val="center"/>
        </w:trPr>
        <w:tc>
          <w:tcPr>
            <w:tcW w:w="2536" w:type="dxa"/>
            <w:vAlign w:val="center"/>
          </w:tcPr>
          <w:p w14:paraId="22D164A0" w14:textId="77777777" w:rsidR="005D1F25" w:rsidRPr="00C20553" w:rsidRDefault="005D1F25">
            <w:pPr>
              <w:pStyle w:val="TableBody"/>
              <w:rPr>
                <w:rFonts w:ascii="Arial" w:hAnsi="Arial" w:cs="Arial"/>
              </w:rPr>
            </w:pPr>
            <w:r w:rsidRPr="00C20553">
              <w:rPr>
                <w:rFonts w:ascii="Arial" w:hAnsi="Arial" w:cs="Arial"/>
              </w:rPr>
              <w:t>Step 2</w:t>
            </w:r>
          </w:p>
        </w:tc>
        <w:tc>
          <w:tcPr>
            <w:tcW w:w="6804" w:type="dxa"/>
            <w:vAlign w:val="center"/>
          </w:tcPr>
          <w:p w14:paraId="560E1EAC" w14:textId="77777777" w:rsidR="005D1F25" w:rsidRPr="00C20553" w:rsidRDefault="005D1F25">
            <w:pPr>
              <w:pStyle w:val="TableBody"/>
              <w:rPr>
                <w:rFonts w:ascii="Arial" w:hAnsi="Arial" w:cs="Arial"/>
              </w:rPr>
            </w:pPr>
            <w:r w:rsidRPr="00C20553">
              <w:rPr>
                <w:rFonts w:ascii="Arial" w:hAnsi="Arial" w:cs="Arial"/>
              </w:rPr>
              <w:t>Access the knowledge base portal and review its interface</w:t>
            </w:r>
          </w:p>
        </w:tc>
      </w:tr>
      <w:tr w:rsidR="000226FC" w14:paraId="0071DE78" w14:textId="77777777" w:rsidTr="007F6929">
        <w:trPr>
          <w:jc w:val="center"/>
        </w:trPr>
        <w:tc>
          <w:tcPr>
            <w:tcW w:w="2536" w:type="dxa"/>
            <w:vAlign w:val="center"/>
          </w:tcPr>
          <w:p w14:paraId="14A0FE5E" w14:textId="77777777" w:rsidR="005D1F25" w:rsidRPr="00C20553" w:rsidRDefault="005D1F25">
            <w:pPr>
              <w:pStyle w:val="TableBody"/>
              <w:rPr>
                <w:rFonts w:ascii="Arial" w:hAnsi="Arial" w:cs="Arial"/>
              </w:rPr>
            </w:pPr>
            <w:r w:rsidRPr="00C20553">
              <w:rPr>
                <w:rFonts w:ascii="Arial" w:hAnsi="Arial" w:cs="Arial"/>
              </w:rPr>
              <w:t>Step 3</w:t>
            </w:r>
          </w:p>
        </w:tc>
        <w:tc>
          <w:tcPr>
            <w:tcW w:w="6804" w:type="dxa"/>
            <w:vAlign w:val="center"/>
          </w:tcPr>
          <w:p w14:paraId="7F4B225A" w14:textId="77777777" w:rsidR="005D1F25" w:rsidRPr="00C20553" w:rsidRDefault="005D1F25">
            <w:pPr>
              <w:pStyle w:val="TableBody"/>
              <w:rPr>
                <w:rFonts w:ascii="Arial" w:hAnsi="Arial" w:cs="Arial"/>
              </w:rPr>
            </w:pPr>
            <w:r w:rsidRPr="00C20553">
              <w:rPr>
                <w:rFonts w:ascii="Arial" w:hAnsi="Arial" w:cs="Arial"/>
              </w:rPr>
              <w:t>Run guided documentation searches and evaluate cited responses</w:t>
            </w:r>
          </w:p>
        </w:tc>
      </w:tr>
      <w:tr w:rsidR="000226FC" w14:paraId="7CF7CE12" w14:textId="77777777" w:rsidTr="007F6929">
        <w:trPr>
          <w:jc w:val="center"/>
        </w:trPr>
        <w:tc>
          <w:tcPr>
            <w:tcW w:w="2536" w:type="dxa"/>
            <w:vAlign w:val="center"/>
          </w:tcPr>
          <w:p w14:paraId="2B705A2B" w14:textId="77777777" w:rsidR="005D1F25" w:rsidRPr="00C20553" w:rsidRDefault="005D1F25">
            <w:pPr>
              <w:pStyle w:val="TableBody"/>
              <w:rPr>
                <w:rFonts w:ascii="Arial" w:hAnsi="Arial" w:cs="Arial"/>
              </w:rPr>
            </w:pPr>
            <w:r w:rsidRPr="00C20553">
              <w:rPr>
                <w:rFonts w:ascii="Arial" w:hAnsi="Arial" w:cs="Arial"/>
              </w:rPr>
              <w:t>Step 4</w:t>
            </w:r>
          </w:p>
        </w:tc>
        <w:tc>
          <w:tcPr>
            <w:tcW w:w="6804" w:type="dxa"/>
            <w:vAlign w:val="center"/>
          </w:tcPr>
          <w:p w14:paraId="103FDC6C" w14:textId="77777777" w:rsidR="005D1F25" w:rsidRPr="00C20553" w:rsidRDefault="005D1F25">
            <w:pPr>
              <w:pStyle w:val="TableBody"/>
              <w:rPr>
                <w:rFonts w:ascii="Arial" w:hAnsi="Arial" w:cs="Arial"/>
              </w:rPr>
            </w:pPr>
            <w:r w:rsidRPr="00C20553">
              <w:rPr>
                <w:rFonts w:ascii="Arial" w:hAnsi="Arial" w:cs="Arial"/>
              </w:rPr>
              <w:t>Compare search modes and apply effective query patterns</w:t>
            </w:r>
          </w:p>
        </w:tc>
      </w:tr>
      <w:tr w:rsidR="000226FC" w14:paraId="6C7D3B5D" w14:textId="77777777" w:rsidTr="007F6929">
        <w:trPr>
          <w:jc w:val="center"/>
        </w:trPr>
        <w:tc>
          <w:tcPr>
            <w:tcW w:w="2536" w:type="dxa"/>
            <w:vAlign w:val="center"/>
          </w:tcPr>
          <w:p w14:paraId="49A97EE3" w14:textId="77777777" w:rsidR="005D1F25" w:rsidRPr="00C20553" w:rsidRDefault="005D1F25">
            <w:pPr>
              <w:pStyle w:val="TableBody"/>
              <w:rPr>
                <w:rFonts w:ascii="Arial" w:hAnsi="Arial" w:cs="Arial"/>
              </w:rPr>
            </w:pPr>
            <w:r w:rsidRPr="00C20553">
              <w:rPr>
                <w:rFonts w:ascii="Arial" w:hAnsi="Arial" w:cs="Arial"/>
              </w:rPr>
              <w:t>Step 5</w:t>
            </w:r>
          </w:p>
        </w:tc>
        <w:tc>
          <w:tcPr>
            <w:tcW w:w="6804" w:type="dxa"/>
            <w:vAlign w:val="center"/>
          </w:tcPr>
          <w:p w14:paraId="0675B3BE" w14:textId="77777777" w:rsidR="005D1F25" w:rsidRPr="00C20553" w:rsidRDefault="005D1F25">
            <w:pPr>
              <w:pStyle w:val="TableBody"/>
              <w:rPr>
                <w:rFonts w:ascii="Arial" w:hAnsi="Arial" w:cs="Arial"/>
              </w:rPr>
            </w:pPr>
            <w:r w:rsidRPr="00C20553">
              <w:rPr>
                <w:rFonts w:ascii="Arial" w:hAnsi="Arial" w:cs="Arial"/>
              </w:rPr>
              <w:t>Summarize best practices for using both workflows</w:t>
            </w:r>
          </w:p>
        </w:tc>
      </w:tr>
    </w:tbl>
    <w:p w14:paraId="1C8C1065" w14:textId="443EF4FB" w:rsidR="007F6929" w:rsidRDefault="007F6929" w:rsidP="007F6929">
      <w:pPr>
        <w:pStyle w:val="StepHeading"/>
      </w:pPr>
      <w:r>
        <w:t xml:space="preserve">Start </w:t>
      </w:r>
      <w:r w:rsidR="00D2194E">
        <w:t xml:space="preserve">or Connect to </w:t>
      </w:r>
      <w:r w:rsidR="00FE6923">
        <w:t xml:space="preserve">the </w:t>
      </w:r>
      <w:r>
        <w:t>Vivado</w:t>
      </w:r>
      <w:r w:rsidR="00496E41">
        <w:t xml:space="preserve"> </w:t>
      </w:r>
      <w:r w:rsidR="00FE6923">
        <w:t xml:space="preserve">IDE </w:t>
      </w:r>
      <w:r w:rsidR="00D2194E">
        <w:t xml:space="preserve">and Verify </w:t>
      </w:r>
      <w:r>
        <w:t xml:space="preserve">MCP </w:t>
      </w:r>
      <w:r w:rsidR="00D2194E">
        <w:t xml:space="preserve">Tool </w:t>
      </w:r>
      <w:r w:rsidR="00496E41">
        <w:br/>
      </w:r>
      <w:r w:rsidR="00D2194E">
        <w:t>Availability</w:t>
      </w:r>
      <w:r>
        <w:tab/>
        <w:t>Step 1</w:t>
      </w:r>
    </w:p>
    <w:p w14:paraId="1A88EAF9" w14:textId="2702CCBB" w:rsidR="003B5EFC" w:rsidRDefault="005D1F25">
      <w:pPr>
        <w:pStyle w:val="LabListNumber1"/>
      </w:pPr>
      <w:r>
        <w:t xml:space="preserve">1-1. Start a Vivado </w:t>
      </w:r>
      <w:r w:rsidR="00496E41">
        <w:t xml:space="preserve">tool </w:t>
      </w:r>
      <w:r>
        <w:t>session</w:t>
      </w:r>
      <w:r w:rsidR="007F6929">
        <w:t>.</w:t>
      </w:r>
    </w:p>
    <w:p w14:paraId="11AB0244" w14:textId="77777777" w:rsidR="003B5EFC" w:rsidRDefault="005D1F25">
      <w:pPr>
        <w:pStyle w:val="BodyText"/>
      </w:pPr>
      <w:r>
        <w:t>Open VS Code and navigate to the AI chat panel. Then enter the following prompt in VS Code chat:</w:t>
      </w:r>
    </w:p>
    <w:p w14:paraId="688299D5" w14:textId="77777777" w:rsidR="003B5EFC" w:rsidRDefault="005D1F25">
      <w:pPr>
        <w:pStyle w:val="Codeline"/>
      </w:pPr>
      <w:r>
        <w:rPr>
          <w:rFonts w:cs="Consolas"/>
        </w:rPr>
        <w:t>Start a Vivado session in GUI mode</w:t>
      </w:r>
    </w:p>
    <w:p w14:paraId="755463E1" w14:textId="6FC1AE62" w:rsidR="003B5EFC" w:rsidRDefault="005D1F25">
      <w:pPr>
        <w:pStyle w:val="BodyText"/>
      </w:pPr>
      <w:r>
        <w:t xml:space="preserve">In the default VS Code workflow, you do not need to launch </w:t>
      </w:r>
      <w:r w:rsidR="00FE6923">
        <w:t xml:space="preserve">the </w:t>
      </w:r>
      <w:r>
        <w:t xml:space="preserve">Vivado </w:t>
      </w:r>
      <w:r w:rsidR="00496E41">
        <w:t xml:space="preserve">IDE </w:t>
      </w:r>
      <w:r>
        <w:t xml:space="preserve">manually. The agent can start it for you through the </w:t>
      </w:r>
      <w:proofErr w:type="spellStart"/>
      <w:r>
        <w:t>vivado_start</w:t>
      </w:r>
      <w:proofErr w:type="spellEnd"/>
      <w:r>
        <w:t xml:space="preserve"> MCP tool, which is the primary path described in the official VS Code setup material.</w:t>
      </w:r>
    </w:p>
    <w:p w14:paraId="4188B755" w14:textId="1E05BEF4" w:rsidR="003B5EFC" w:rsidRDefault="005D1F25">
      <w:pPr>
        <w:pStyle w:val="LabListNumber1"/>
      </w:pPr>
      <w:r>
        <w:t>1-2. Understand the manual fallback path</w:t>
      </w:r>
      <w:r w:rsidR="007F6929">
        <w:t>.</w:t>
      </w:r>
    </w:p>
    <w:p w14:paraId="34EE16D0" w14:textId="0709D88F" w:rsidR="003B5EFC" w:rsidRDefault="005D1F25">
      <w:pPr>
        <w:pStyle w:val="BodyText"/>
      </w:pPr>
      <w:r>
        <w:t xml:space="preserve">If you prefer to launch </w:t>
      </w:r>
      <w:r w:rsidR="00FE6923">
        <w:t xml:space="preserve">the </w:t>
      </w:r>
      <w:r>
        <w:t xml:space="preserve">Vivado </w:t>
      </w:r>
      <w:r w:rsidR="00496E41">
        <w:t xml:space="preserve">tool </w:t>
      </w:r>
      <w:r>
        <w:t xml:space="preserve">manually, you can start it from a terminal, enable the internal web server in the Vivado </w:t>
      </w:r>
      <w:proofErr w:type="spellStart"/>
      <w:r>
        <w:t>Tcl</w:t>
      </w:r>
      <w:proofErr w:type="spellEnd"/>
      <w:r>
        <w:t xml:space="preserve"> console, and then ask the agent to connect to that session. This fallback path is useful when you want direct control over Vivado startup rather than using the agent-driven launch sequence.</w:t>
      </w:r>
    </w:p>
    <w:p w14:paraId="66AFF1B1" w14:textId="77777777" w:rsidR="00174ED8" w:rsidRDefault="00174ED8">
      <w:pPr>
        <w:suppressAutoHyphens w:val="0"/>
        <w:spacing w:after="160" w:line="278" w:lineRule="auto"/>
        <w:rPr>
          <w:rFonts w:ascii="Arial" w:hAnsi="Arial"/>
          <w:b/>
          <w:sz w:val="24"/>
          <w:szCs w:val="24"/>
        </w:rPr>
      </w:pPr>
      <w:r>
        <w:br w:type="page"/>
      </w:r>
    </w:p>
    <w:p w14:paraId="2CEE08B9" w14:textId="4099A117" w:rsidR="003B5EFC" w:rsidRDefault="005D1F25">
      <w:pPr>
        <w:pStyle w:val="LabListNumber1"/>
      </w:pPr>
      <w:r>
        <w:lastRenderedPageBreak/>
        <w:t>1-3. Verify MCP tool availability</w:t>
      </w:r>
      <w:r w:rsidR="007F6929">
        <w:t>.</w:t>
      </w:r>
    </w:p>
    <w:p w14:paraId="42D16EE8" w14:textId="77777777" w:rsidR="003B5EFC" w:rsidRDefault="005D1F25">
      <w:pPr>
        <w:pStyle w:val="BodyText"/>
      </w:pPr>
      <w:r>
        <w:t>Enter the following prompt in VS Code chat:</w:t>
      </w:r>
    </w:p>
    <w:p w14:paraId="7798A1FB" w14:textId="77777777" w:rsidR="003B5EFC" w:rsidRDefault="005D1F25">
      <w:pPr>
        <w:pStyle w:val="Codeline"/>
      </w:pPr>
      <w:r>
        <w:rPr>
          <w:rFonts w:cs="Consolas"/>
        </w:rPr>
        <w:t>List the available MCP tools</w:t>
      </w:r>
    </w:p>
    <w:p w14:paraId="358B0302" w14:textId="77777777" w:rsidR="003B5EFC" w:rsidRDefault="005D1F25">
      <w:pPr>
        <w:pStyle w:val="BodyText"/>
      </w:pPr>
      <w:r>
        <w:t xml:space="preserve">Run this from the Copilot Chat panel while in Agent mode. The expected result is that Vivado-related tools such as </w:t>
      </w:r>
      <w:proofErr w:type="spellStart"/>
      <w:r>
        <w:t>vivado_execute</w:t>
      </w:r>
      <w:proofErr w:type="spellEnd"/>
      <w:r>
        <w:t xml:space="preserve"> and </w:t>
      </w:r>
      <w:proofErr w:type="spellStart"/>
      <w:r>
        <w:t>vivado_connect</w:t>
      </w:r>
      <w:proofErr w:type="spellEnd"/>
      <w:r>
        <w:t xml:space="preserve"> appear in the tool list, confirming that the extension and MCP integration are active.</w:t>
      </w:r>
    </w:p>
    <w:p w14:paraId="30FF4210" w14:textId="58742A9D" w:rsidR="003B5EFC" w:rsidRDefault="005D1F25">
      <w:pPr>
        <w:pStyle w:val="LabListNumber1"/>
      </w:pPr>
      <w:r>
        <w:t>1-4.</w:t>
      </w:r>
      <w:r w:rsidR="00DA6E7A">
        <w:t xml:space="preserve"> </w:t>
      </w:r>
      <w:r>
        <w:t>Review troubleshooting guidance if tools are missing</w:t>
      </w:r>
      <w:r w:rsidR="007F6929">
        <w:t>.</w:t>
      </w:r>
    </w:p>
    <w:p w14:paraId="4B962D96" w14:textId="77777777" w:rsidR="003B5EFC" w:rsidRDefault="005D1F25">
      <w:pPr>
        <w:pStyle w:val="BodyText"/>
      </w:pPr>
      <w:r>
        <w:t xml:space="preserve">If the Copilot Chat panel is not visible, open it with </w:t>
      </w:r>
      <w:proofErr w:type="spellStart"/>
      <w:r>
        <w:t>Ctrl+Alt+B</w:t>
      </w:r>
      <w:proofErr w:type="spellEnd"/>
      <w:r>
        <w:t xml:space="preserve"> or search for Copilot Chat from the Command Palette. If the Vivado MCP tools are missing, use Configure tools, reload the VS Code window, and inspect Output → Vivado MCP. Also ensure that agent skills are enabled in settings and that the configured skill paths contain folders with SKILL.md files.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15"/>
        <w:gridCol w:w="5125"/>
      </w:tblGrid>
      <w:tr w:rsidR="000226FC" w14:paraId="72CD6337" w14:textId="77777777" w:rsidTr="007F6929">
        <w:trPr>
          <w:jc w:val="center"/>
        </w:trPr>
        <w:tc>
          <w:tcPr>
            <w:tcW w:w="4215" w:type="dxa"/>
            <w:vAlign w:val="center"/>
          </w:tcPr>
          <w:p w14:paraId="5B5FC229" w14:textId="77777777" w:rsidR="005D1F25" w:rsidRPr="00C20553" w:rsidRDefault="005D1F25">
            <w:pPr>
              <w:pStyle w:val="TableHead"/>
              <w:rPr>
                <w:rFonts w:ascii="Arial" w:hAnsi="Arial" w:cs="Arial"/>
              </w:rPr>
            </w:pPr>
            <w:r w:rsidRPr="00C20553">
              <w:rPr>
                <w:rFonts w:ascii="Arial" w:hAnsi="Arial" w:cs="Arial"/>
              </w:rPr>
              <w:t>Issue</w:t>
            </w:r>
          </w:p>
        </w:tc>
        <w:tc>
          <w:tcPr>
            <w:tcW w:w="5125" w:type="dxa"/>
            <w:vAlign w:val="center"/>
          </w:tcPr>
          <w:p w14:paraId="03A8839A" w14:textId="77777777" w:rsidR="005D1F25" w:rsidRPr="00C20553" w:rsidRDefault="005D1F25">
            <w:pPr>
              <w:pStyle w:val="TableHead"/>
              <w:rPr>
                <w:rFonts w:ascii="Arial" w:hAnsi="Arial" w:cs="Arial"/>
              </w:rPr>
            </w:pPr>
            <w:r w:rsidRPr="00C20553">
              <w:rPr>
                <w:rFonts w:ascii="Arial" w:hAnsi="Arial" w:cs="Arial"/>
              </w:rPr>
              <w:t>Recommended Resolution</w:t>
            </w:r>
          </w:p>
        </w:tc>
      </w:tr>
      <w:tr w:rsidR="000226FC" w14:paraId="3C12406E" w14:textId="77777777" w:rsidTr="007F6929">
        <w:trPr>
          <w:jc w:val="center"/>
        </w:trPr>
        <w:tc>
          <w:tcPr>
            <w:tcW w:w="4215" w:type="dxa"/>
            <w:vAlign w:val="center"/>
          </w:tcPr>
          <w:p w14:paraId="4C641EA1" w14:textId="77777777" w:rsidR="005D1F25" w:rsidRPr="00C20553" w:rsidRDefault="005D1F25">
            <w:pPr>
              <w:pStyle w:val="TableBody"/>
              <w:rPr>
                <w:rFonts w:ascii="Arial" w:hAnsi="Arial" w:cs="Arial"/>
              </w:rPr>
            </w:pPr>
            <w:r w:rsidRPr="00C20553">
              <w:rPr>
                <w:rFonts w:ascii="Arial" w:hAnsi="Arial" w:cs="Arial"/>
              </w:rPr>
              <w:t>Copilot Chat panel not visible</w:t>
            </w:r>
          </w:p>
        </w:tc>
        <w:tc>
          <w:tcPr>
            <w:tcW w:w="5125" w:type="dxa"/>
            <w:vAlign w:val="center"/>
          </w:tcPr>
          <w:p w14:paraId="37F7E4D3" w14:textId="77777777" w:rsidR="005D1F25" w:rsidRPr="00C20553" w:rsidRDefault="005D1F25">
            <w:pPr>
              <w:pStyle w:val="TableBody"/>
              <w:rPr>
                <w:rFonts w:ascii="Arial" w:hAnsi="Arial" w:cs="Arial"/>
              </w:rPr>
            </w:pPr>
            <w:r w:rsidRPr="00C20553">
              <w:rPr>
                <w:rFonts w:ascii="Arial" w:hAnsi="Arial" w:cs="Arial"/>
              </w:rPr>
              <w:t xml:space="preserve">Open it with </w:t>
            </w:r>
            <w:proofErr w:type="spellStart"/>
            <w:r w:rsidRPr="00C20553">
              <w:rPr>
                <w:rFonts w:ascii="Arial" w:hAnsi="Arial" w:cs="Arial"/>
              </w:rPr>
              <w:t>Ctrl+Alt+B</w:t>
            </w:r>
            <w:proofErr w:type="spellEnd"/>
            <w:r w:rsidRPr="00C20553">
              <w:rPr>
                <w:rFonts w:ascii="Arial" w:hAnsi="Arial" w:cs="Arial"/>
              </w:rPr>
              <w:t xml:space="preserve"> or locate Copilot Chat from the Command Palette</w:t>
            </w:r>
          </w:p>
        </w:tc>
      </w:tr>
      <w:tr w:rsidR="000226FC" w14:paraId="2F26B96B" w14:textId="77777777" w:rsidTr="007F6929">
        <w:trPr>
          <w:jc w:val="center"/>
        </w:trPr>
        <w:tc>
          <w:tcPr>
            <w:tcW w:w="4215" w:type="dxa"/>
            <w:vAlign w:val="center"/>
          </w:tcPr>
          <w:p w14:paraId="233E8445" w14:textId="77777777" w:rsidR="005D1F25" w:rsidRPr="00C20553" w:rsidRDefault="005D1F25">
            <w:pPr>
              <w:pStyle w:val="TableBody"/>
              <w:rPr>
                <w:rFonts w:ascii="Arial" w:hAnsi="Arial" w:cs="Arial"/>
              </w:rPr>
            </w:pPr>
            <w:r w:rsidRPr="00C20553">
              <w:rPr>
                <w:rFonts w:ascii="Arial" w:hAnsi="Arial" w:cs="Arial"/>
              </w:rPr>
              <w:t>Vivado MCP tools missing</w:t>
            </w:r>
          </w:p>
        </w:tc>
        <w:tc>
          <w:tcPr>
            <w:tcW w:w="5125" w:type="dxa"/>
            <w:vAlign w:val="center"/>
          </w:tcPr>
          <w:p w14:paraId="30650968" w14:textId="77777777" w:rsidR="005D1F25" w:rsidRPr="00C20553" w:rsidRDefault="005D1F25">
            <w:pPr>
              <w:pStyle w:val="TableBody"/>
              <w:rPr>
                <w:rFonts w:ascii="Arial" w:hAnsi="Arial" w:cs="Arial"/>
              </w:rPr>
            </w:pPr>
            <w:r w:rsidRPr="00C20553">
              <w:rPr>
                <w:rFonts w:ascii="Arial" w:hAnsi="Arial" w:cs="Arial"/>
              </w:rPr>
              <w:t>Use Configure tools, reload the window, and check Output → Vivado MCP</w:t>
            </w:r>
          </w:p>
        </w:tc>
      </w:tr>
      <w:tr w:rsidR="000226FC" w14:paraId="252C07C2" w14:textId="77777777" w:rsidTr="007F6929">
        <w:trPr>
          <w:jc w:val="center"/>
        </w:trPr>
        <w:tc>
          <w:tcPr>
            <w:tcW w:w="4215" w:type="dxa"/>
            <w:vAlign w:val="center"/>
          </w:tcPr>
          <w:p w14:paraId="7BA40127" w14:textId="77777777" w:rsidR="005D1F25" w:rsidRPr="00C20553" w:rsidRDefault="005D1F25">
            <w:pPr>
              <w:pStyle w:val="TableBody"/>
              <w:rPr>
                <w:rFonts w:ascii="Arial" w:hAnsi="Arial" w:cs="Arial"/>
              </w:rPr>
            </w:pPr>
            <w:r w:rsidRPr="00C20553">
              <w:rPr>
                <w:rFonts w:ascii="Arial" w:hAnsi="Arial" w:cs="Arial"/>
              </w:rPr>
              <w:t>Extension not loading or skills not detected</w:t>
            </w:r>
          </w:p>
        </w:tc>
        <w:tc>
          <w:tcPr>
            <w:tcW w:w="5125" w:type="dxa"/>
            <w:vAlign w:val="center"/>
          </w:tcPr>
          <w:p w14:paraId="5DCD39B7" w14:textId="77777777" w:rsidR="005D1F25" w:rsidRPr="00C20553" w:rsidRDefault="005D1F25">
            <w:pPr>
              <w:pStyle w:val="TableBody"/>
              <w:rPr>
                <w:rFonts w:ascii="Arial" w:hAnsi="Arial" w:cs="Arial"/>
              </w:rPr>
            </w:pPr>
            <w:r w:rsidRPr="00C20553">
              <w:rPr>
                <w:rFonts w:ascii="Arial" w:hAnsi="Arial" w:cs="Arial"/>
              </w:rPr>
              <w:t>Verify VS Code version and inspect Output → Vivado MCP for errors</w:t>
            </w:r>
          </w:p>
        </w:tc>
      </w:tr>
      <w:tr w:rsidR="000226FC" w14:paraId="0C7335DD" w14:textId="77777777" w:rsidTr="007F6929">
        <w:trPr>
          <w:jc w:val="center"/>
        </w:trPr>
        <w:tc>
          <w:tcPr>
            <w:tcW w:w="4215" w:type="dxa"/>
            <w:vAlign w:val="center"/>
          </w:tcPr>
          <w:p w14:paraId="253274FF" w14:textId="77777777" w:rsidR="005D1F25" w:rsidRPr="00C20553" w:rsidRDefault="005D1F25">
            <w:pPr>
              <w:pStyle w:val="TableBody"/>
              <w:rPr>
                <w:rFonts w:ascii="Arial" w:hAnsi="Arial" w:cs="Arial"/>
              </w:rPr>
            </w:pPr>
            <w:r w:rsidRPr="00C20553">
              <w:rPr>
                <w:rFonts w:ascii="Arial" w:hAnsi="Arial" w:cs="Arial"/>
              </w:rPr>
              <w:t>Skills not loading</w:t>
            </w:r>
          </w:p>
        </w:tc>
        <w:tc>
          <w:tcPr>
            <w:tcW w:w="5125" w:type="dxa"/>
            <w:vAlign w:val="center"/>
          </w:tcPr>
          <w:p w14:paraId="1BBF141C" w14:textId="77777777" w:rsidR="005D1F25" w:rsidRPr="00C20553" w:rsidRDefault="005D1F25">
            <w:pPr>
              <w:pStyle w:val="TableBody"/>
              <w:rPr>
                <w:rFonts w:ascii="Arial" w:hAnsi="Arial" w:cs="Arial"/>
              </w:rPr>
            </w:pPr>
            <w:r w:rsidRPr="00C20553">
              <w:rPr>
                <w:rFonts w:ascii="Arial" w:hAnsi="Arial" w:cs="Arial"/>
              </w:rPr>
              <w:t>Ensure Chat: Use Agent Skills is enabled and the configured skill paths contain folders with SKILL.md files</w:t>
            </w:r>
          </w:p>
        </w:tc>
      </w:tr>
    </w:tbl>
    <w:p w14:paraId="695985C1" w14:textId="21A88E96" w:rsidR="007F6929" w:rsidRDefault="007F6929" w:rsidP="007F6929">
      <w:pPr>
        <w:pStyle w:val="StepHeading"/>
        <w:keepNext w:val="0"/>
      </w:pPr>
      <w:r>
        <w:t xml:space="preserve">Access the </w:t>
      </w:r>
      <w:r w:rsidR="00D2194E">
        <w:t>K</w:t>
      </w:r>
      <w:r>
        <w:t xml:space="preserve">nowledge </w:t>
      </w:r>
      <w:r w:rsidR="00D2194E">
        <w:t>B</w:t>
      </w:r>
      <w:r>
        <w:t xml:space="preserve">ase </w:t>
      </w:r>
      <w:r w:rsidR="00D2194E">
        <w:t>P</w:t>
      </w:r>
      <w:r>
        <w:t xml:space="preserve">ortal and </w:t>
      </w:r>
      <w:r w:rsidR="00D2194E">
        <w:t>R</w:t>
      </w:r>
      <w:r>
        <w:t xml:space="preserve">eview its </w:t>
      </w:r>
      <w:r w:rsidR="00D2194E">
        <w:t>I</w:t>
      </w:r>
      <w:r>
        <w:t>nterface</w:t>
      </w:r>
      <w:r>
        <w:tab/>
        <w:t>Step 2</w:t>
      </w:r>
    </w:p>
    <w:p w14:paraId="29AF3A64" w14:textId="67067E88" w:rsidR="003B5EFC" w:rsidRDefault="005D1F25">
      <w:pPr>
        <w:pStyle w:val="LabListNumber1"/>
      </w:pPr>
      <w:r>
        <w:t>2-1. Open the knowledge base portal</w:t>
      </w:r>
      <w:r w:rsidR="007F6929">
        <w:t>.</w:t>
      </w:r>
    </w:p>
    <w:p w14:paraId="425FCCE5" w14:textId="77777777" w:rsidR="003B5EFC" w:rsidRDefault="005D1F25">
      <w:pPr>
        <w:pStyle w:val="BodyText"/>
      </w:pPr>
      <w:r>
        <w:t>Enter the following URL in your web browser:</w:t>
      </w:r>
    </w:p>
    <w:p w14:paraId="70443A5D" w14:textId="77777777" w:rsidR="003B5EFC" w:rsidRDefault="005D1F25">
      <w:pPr>
        <w:pStyle w:val="Codeline"/>
      </w:pPr>
      <w:r>
        <w:rPr>
          <w:rFonts w:cs="Consolas"/>
        </w:rPr>
        <w:t>vivado.amd.com/chat</w:t>
      </w:r>
    </w:p>
    <w:p w14:paraId="04800570" w14:textId="72F226CE" w:rsidR="003B5EFC" w:rsidRDefault="005D1F25">
      <w:pPr>
        <w:pStyle w:val="BodyText"/>
      </w:pPr>
      <w:r>
        <w:t xml:space="preserve">Open a web browser and navigate to the Vivado AI Assistant knowledge base portal. This portal is </w:t>
      </w:r>
      <w:r w:rsidR="00C20553" w:rsidRPr="00C20553">
        <w:t>a retrieval-augmented generation (RAG)</w:t>
      </w:r>
      <w:r>
        <w:t>-powered documentation search engine backed by AMD user guides, answer records, blogs, and reference designs.</w:t>
      </w:r>
    </w:p>
    <w:p w14:paraId="1DBA3C38" w14:textId="77777777" w:rsidR="00174ED8" w:rsidRDefault="00174ED8">
      <w:pPr>
        <w:suppressAutoHyphens w:val="0"/>
        <w:spacing w:after="160" w:line="278" w:lineRule="auto"/>
        <w:rPr>
          <w:rFonts w:ascii="Arial" w:hAnsi="Arial"/>
          <w:b/>
          <w:sz w:val="24"/>
          <w:szCs w:val="24"/>
        </w:rPr>
      </w:pPr>
      <w:r>
        <w:br w:type="page"/>
      </w:r>
    </w:p>
    <w:p w14:paraId="3E5D52B5" w14:textId="78341A08" w:rsidR="003B5EFC" w:rsidRDefault="005D1F25">
      <w:pPr>
        <w:pStyle w:val="LabListNumber1"/>
      </w:pPr>
      <w:r>
        <w:lastRenderedPageBreak/>
        <w:t>2-2. Understand what the knowledge base is</w:t>
      </w:r>
      <w:r w:rsidR="007F6929">
        <w:t>.</w:t>
      </w:r>
    </w:p>
    <w:p w14:paraId="1D3ACC5D" w14:textId="77777777" w:rsidR="003B5EFC" w:rsidRDefault="005D1F25">
      <w:pPr>
        <w:pStyle w:val="BodyText"/>
      </w:pPr>
      <w:r>
        <w:t>The knowledge base is built on retrieval-augmented generation. Instead of relying on a generic model output alone, it retrieves relevant AMD documents at query time and returns answers grounded in those sources, including citations and deep links to the original content.</w:t>
      </w:r>
    </w:p>
    <w:p w14:paraId="73BEC0C2" w14:textId="77777777" w:rsidR="003B5EFC" w:rsidRDefault="005D1F25">
      <w:pPr>
        <w:pStyle w:val="BodyText"/>
      </w:pPr>
      <w:r>
        <w:t xml:space="preserve">The knowledge base has a wide range of coverage as shown in the following table. </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079"/>
        <w:gridCol w:w="5261"/>
      </w:tblGrid>
      <w:tr w:rsidR="000226FC" w14:paraId="288853C8" w14:textId="77777777" w:rsidTr="004F1814">
        <w:trPr>
          <w:jc w:val="center"/>
        </w:trPr>
        <w:tc>
          <w:tcPr>
            <w:tcW w:w="4310" w:type="dxa"/>
            <w:vAlign w:val="center"/>
          </w:tcPr>
          <w:p w14:paraId="77F5BC6C" w14:textId="77777777" w:rsidR="005D1F25" w:rsidRDefault="005D1F25">
            <w:pPr>
              <w:pStyle w:val="TableHead"/>
            </w:pPr>
            <w:r>
              <w:t>Source Type</w:t>
            </w:r>
          </w:p>
        </w:tc>
        <w:tc>
          <w:tcPr>
            <w:tcW w:w="5606" w:type="dxa"/>
            <w:vAlign w:val="center"/>
          </w:tcPr>
          <w:p w14:paraId="294A7572" w14:textId="77777777" w:rsidR="005D1F25" w:rsidRDefault="005D1F25">
            <w:pPr>
              <w:pStyle w:val="TableHead"/>
            </w:pPr>
            <w:r>
              <w:t>Examples</w:t>
            </w:r>
          </w:p>
        </w:tc>
      </w:tr>
      <w:tr w:rsidR="000226FC" w14:paraId="64D627D1" w14:textId="77777777" w:rsidTr="004F1814">
        <w:trPr>
          <w:jc w:val="center"/>
        </w:trPr>
        <w:tc>
          <w:tcPr>
            <w:tcW w:w="4310" w:type="dxa"/>
            <w:vAlign w:val="center"/>
          </w:tcPr>
          <w:p w14:paraId="1102F06F" w14:textId="77777777" w:rsidR="005D1F25" w:rsidRDefault="005D1F25">
            <w:pPr>
              <w:pStyle w:val="TableBody"/>
            </w:pPr>
            <w:r>
              <w:t>Web documentation</w:t>
            </w:r>
          </w:p>
        </w:tc>
        <w:tc>
          <w:tcPr>
            <w:tcW w:w="5606" w:type="dxa"/>
            <w:vAlign w:val="center"/>
          </w:tcPr>
          <w:p w14:paraId="38CE7E75" w14:textId="40746987" w:rsidR="005D1F25" w:rsidRDefault="005D1F25">
            <w:pPr>
              <w:pStyle w:val="TableBody"/>
            </w:pPr>
            <w:r>
              <w:t>docs.amd.com</w:t>
            </w:r>
            <w:r w:rsidR="00C729E1">
              <w:t xml:space="preserve"> – </w:t>
            </w:r>
            <w:r>
              <w:t>HTML pages for Vivado and Vitis™</w:t>
            </w:r>
            <w:r w:rsidR="009767C8">
              <w:t xml:space="preserve"> tools</w:t>
            </w:r>
          </w:p>
        </w:tc>
      </w:tr>
      <w:tr w:rsidR="000226FC" w:rsidRPr="00FE6923" w14:paraId="675293E6" w14:textId="77777777" w:rsidTr="004F1814">
        <w:trPr>
          <w:jc w:val="center"/>
        </w:trPr>
        <w:tc>
          <w:tcPr>
            <w:tcW w:w="4310" w:type="dxa"/>
            <w:vAlign w:val="center"/>
          </w:tcPr>
          <w:p w14:paraId="06C26A8D" w14:textId="77777777" w:rsidR="005D1F25" w:rsidRDefault="005D1F25">
            <w:pPr>
              <w:pStyle w:val="TableBody"/>
            </w:pPr>
            <w:r>
              <w:t>PDF user and product guides</w:t>
            </w:r>
          </w:p>
        </w:tc>
        <w:tc>
          <w:tcPr>
            <w:tcW w:w="5606" w:type="dxa"/>
            <w:vAlign w:val="center"/>
          </w:tcPr>
          <w:p w14:paraId="6B7E4CBB" w14:textId="77777777" w:rsidR="005D1F25" w:rsidRPr="005F2587" w:rsidRDefault="005D1F25">
            <w:pPr>
              <w:pStyle w:val="TableBody"/>
              <w:rPr>
                <w:lang w:val="da-DK"/>
              </w:rPr>
            </w:pPr>
            <w:r w:rsidRPr="005F2587">
              <w:rPr>
                <w:lang w:val="da-DK"/>
              </w:rPr>
              <w:t>UG901, UG903, UG908, UG949, UG1387, UG1388, UG1504, PG313, DS957</w:t>
            </w:r>
          </w:p>
        </w:tc>
      </w:tr>
      <w:tr w:rsidR="000226FC" w14:paraId="2BF1A1A6" w14:textId="77777777" w:rsidTr="004F1814">
        <w:trPr>
          <w:jc w:val="center"/>
        </w:trPr>
        <w:tc>
          <w:tcPr>
            <w:tcW w:w="4310" w:type="dxa"/>
            <w:vAlign w:val="center"/>
          </w:tcPr>
          <w:p w14:paraId="6600C308" w14:textId="77777777" w:rsidR="005D1F25" w:rsidRDefault="005D1F25">
            <w:pPr>
              <w:pStyle w:val="TableBody"/>
            </w:pPr>
            <w:r>
              <w:t>Knowledge base / answer records</w:t>
            </w:r>
          </w:p>
        </w:tc>
        <w:tc>
          <w:tcPr>
            <w:tcW w:w="5606" w:type="dxa"/>
            <w:vAlign w:val="center"/>
          </w:tcPr>
          <w:p w14:paraId="4646FA00" w14:textId="77777777" w:rsidR="005D1F25" w:rsidRDefault="005D1F25">
            <w:pPr>
              <w:pStyle w:val="TableBody"/>
            </w:pPr>
            <w:r>
              <w:t>AR#53430, AR#76655, and many other AR articles</w:t>
            </w:r>
          </w:p>
        </w:tc>
      </w:tr>
      <w:tr w:rsidR="000226FC" w14:paraId="75CFF34C" w14:textId="77777777" w:rsidTr="004F1814">
        <w:trPr>
          <w:jc w:val="center"/>
        </w:trPr>
        <w:tc>
          <w:tcPr>
            <w:tcW w:w="4310" w:type="dxa"/>
            <w:vAlign w:val="center"/>
          </w:tcPr>
          <w:p w14:paraId="6FD33A5D" w14:textId="77777777" w:rsidR="005D1F25" w:rsidRDefault="005D1F25">
            <w:pPr>
              <w:pStyle w:val="TableBody"/>
            </w:pPr>
            <w:r>
              <w:t>Blog articles and design tips</w:t>
            </w:r>
          </w:p>
        </w:tc>
        <w:tc>
          <w:tcPr>
            <w:tcW w:w="5606" w:type="dxa"/>
            <w:vAlign w:val="center"/>
          </w:tcPr>
          <w:p w14:paraId="1572F28E" w14:textId="77777777" w:rsidR="005D1F25" w:rsidRDefault="005D1F25">
            <w:pPr>
              <w:pStyle w:val="TableBody"/>
            </w:pPr>
            <w:r>
              <w:t>AMD technical blogs and application notes</w:t>
            </w:r>
          </w:p>
        </w:tc>
      </w:tr>
      <w:tr w:rsidR="000226FC" w14:paraId="0D04BB71" w14:textId="77777777" w:rsidTr="004F1814">
        <w:trPr>
          <w:jc w:val="center"/>
        </w:trPr>
        <w:tc>
          <w:tcPr>
            <w:tcW w:w="4310" w:type="dxa"/>
            <w:vAlign w:val="center"/>
          </w:tcPr>
          <w:p w14:paraId="45B58FEA" w14:textId="77777777" w:rsidR="005D1F25" w:rsidRDefault="005D1F25">
            <w:pPr>
              <w:pStyle w:val="TableBody"/>
            </w:pPr>
            <w:r>
              <w:t>Embedded Wiki</w:t>
            </w:r>
          </w:p>
        </w:tc>
        <w:tc>
          <w:tcPr>
            <w:tcW w:w="5606" w:type="dxa"/>
            <w:vAlign w:val="center"/>
          </w:tcPr>
          <w:p w14:paraId="615ECDA9" w14:textId="1144BCA5" w:rsidR="005D1F25" w:rsidRDefault="005D1F25">
            <w:pPr>
              <w:pStyle w:val="TableBody"/>
            </w:pPr>
            <w:r>
              <w:t>Linux</w:t>
            </w:r>
            <w:r w:rsidR="00C20553">
              <w:rPr>
                <w:rFonts w:cs="Segoe UI"/>
              </w:rPr>
              <w:t>®</w:t>
            </w:r>
            <w:r>
              <w:t xml:space="preserve">, U-Boot, and </w:t>
            </w:r>
            <w:proofErr w:type="spellStart"/>
            <w:r>
              <w:t>PetaLinux</w:t>
            </w:r>
            <w:proofErr w:type="spellEnd"/>
            <w:r>
              <w:t xml:space="preserve"> documentation</w:t>
            </w:r>
          </w:p>
        </w:tc>
      </w:tr>
      <w:tr w:rsidR="000226FC" w14:paraId="31F40428" w14:textId="77777777" w:rsidTr="004F1814">
        <w:trPr>
          <w:jc w:val="center"/>
        </w:trPr>
        <w:tc>
          <w:tcPr>
            <w:tcW w:w="4310" w:type="dxa"/>
            <w:vAlign w:val="center"/>
          </w:tcPr>
          <w:p w14:paraId="099798E0" w14:textId="77777777" w:rsidR="005D1F25" w:rsidRDefault="005D1F25">
            <w:pPr>
              <w:pStyle w:val="TableBody"/>
            </w:pPr>
            <w:r>
              <w:t>GitHub reference designs</w:t>
            </w:r>
          </w:p>
        </w:tc>
        <w:tc>
          <w:tcPr>
            <w:tcW w:w="5606" w:type="dxa"/>
            <w:vAlign w:val="center"/>
          </w:tcPr>
          <w:p w14:paraId="17D06D0B" w14:textId="77777777" w:rsidR="005D1F25" w:rsidRDefault="005D1F25">
            <w:pPr>
              <w:pStyle w:val="TableBody"/>
            </w:pPr>
            <w:r>
              <w:t>AMD reference designs and example project repositories</w:t>
            </w:r>
          </w:p>
        </w:tc>
      </w:tr>
    </w:tbl>
    <w:p w14:paraId="79503F1B" w14:textId="77777777" w:rsidR="003B5EFC" w:rsidRDefault="005D1F25">
      <w:pPr>
        <w:pStyle w:val="BodyText"/>
      </w:pPr>
      <w:r>
        <w:t xml:space="preserve">This knowledge base spans AMD Versal™, UltraScale+™, and older device families, and includes documentation for associated tools such as Vivado, Vitis, PDM, </w:t>
      </w:r>
      <w:proofErr w:type="spellStart"/>
      <w:r>
        <w:t>ChipScope</w:t>
      </w:r>
      <w:proofErr w:type="spellEnd"/>
      <w:r>
        <w:t>, and Vitis Model Composer.</w:t>
      </w:r>
    </w:p>
    <w:p w14:paraId="1691E114" w14:textId="77777777" w:rsidR="003B5EFC" w:rsidRDefault="005D1F25">
      <w:pPr>
        <w:pStyle w:val="BodyText"/>
      </w:pPr>
      <w:r>
        <w:t>Each document is classified by source type, tagged with identifiers such as UG, PG, or AR, and indexed at the section level. As a result, search results can point to the exact section within a thousand-page user guide rather than only to the top-level document.</w:t>
      </w:r>
    </w:p>
    <w:p w14:paraId="75746FE3" w14:textId="77777777" w:rsidR="003B5EFC" w:rsidRDefault="005D1F25">
      <w:pPr>
        <w:pStyle w:val="BodyText"/>
      </w:pPr>
      <w:r>
        <w:t>The search engine supports three modes, as shown in the table below. Based on the prompt, the appropriate mode is selected.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6"/>
        <w:gridCol w:w="3560"/>
        <w:gridCol w:w="3654"/>
      </w:tblGrid>
      <w:tr w:rsidR="000226FC" w14:paraId="115AA9B5" w14:textId="77777777" w:rsidTr="007F6929">
        <w:trPr>
          <w:jc w:val="center"/>
        </w:trPr>
        <w:tc>
          <w:tcPr>
            <w:tcW w:w="2126" w:type="dxa"/>
            <w:vAlign w:val="center"/>
          </w:tcPr>
          <w:p w14:paraId="0EF55D71" w14:textId="77777777" w:rsidR="005D1F25" w:rsidRDefault="005D1F25">
            <w:pPr>
              <w:pStyle w:val="TableHead"/>
            </w:pPr>
            <w:r>
              <w:t>Search Mode</w:t>
            </w:r>
          </w:p>
        </w:tc>
        <w:tc>
          <w:tcPr>
            <w:tcW w:w="3560" w:type="dxa"/>
            <w:vAlign w:val="center"/>
          </w:tcPr>
          <w:p w14:paraId="760E62D5" w14:textId="77777777" w:rsidR="005D1F25" w:rsidRDefault="005D1F25">
            <w:pPr>
              <w:pStyle w:val="TableHead"/>
            </w:pPr>
            <w:r>
              <w:t>Best Used For</w:t>
            </w:r>
          </w:p>
        </w:tc>
        <w:tc>
          <w:tcPr>
            <w:tcW w:w="3654" w:type="dxa"/>
            <w:vAlign w:val="center"/>
          </w:tcPr>
          <w:p w14:paraId="20F27AB8" w14:textId="77777777" w:rsidR="005D1F25" w:rsidRDefault="005D1F25">
            <w:pPr>
              <w:pStyle w:val="TableHead"/>
            </w:pPr>
            <w:r>
              <w:t>Example Query Type</w:t>
            </w:r>
          </w:p>
        </w:tc>
      </w:tr>
      <w:tr w:rsidR="000226FC" w14:paraId="2396D541" w14:textId="77777777" w:rsidTr="007F6929">
        <w:trPr>
          <w:jc w:val="center"/>
        </w:trPr>
        <w:tc>
          <w:tcPr>
            <w:tcW w:w="2126" w:type="dxa"/>
            <w:vAlign w:val="center"/>
          </w:tcPr>
          <w:p w14:paraId="5E2D3575" w14:textId="77777777" w:rsidR="005D1F25" w:rsidRDefault="005D1F25">
            <w:pPr>
              <w:pStyle w:val="TableBody"/>
            </w:pPr>
            <w:r>
              <w:t>Precision</w:t>
            </w:r>
          </w:p>
        </w:tc>
        <w:tc>
          <w:tcPr>
            <w:tcW w:w="3560" w:type="dxa"/>
            <w:vAlign w:val="center"/>
          </w:tcPr>
          <w:p w14:paraId="0768A5E5" w14:textId="77777777" w:rsidR="005D1F25" w:rsidRDefault="005D1F25">
            <w:pPr>
              <w:pStyle w:val="TableBody"/>
            </w:pPr>
            <w:r>
              <w:t xml:space="preserve">Exact terms such as </w:t>
            </w:r>
            <w:proofErr w:type="spellStart"/>
            <w:r>
              <w:t>Tcl</w:t>
            </w:r>
            <w:proofErr w:type="spellEnd"/>
            <w:r>
              <w:t xml:space="preserve"> commands, register names, and error codes</w:t>
            </w:r>
          </w:p>
        </w:tc>
        <w:tc>
          <w:tcPr>
            <w:tcW w:w="3654" w:type="dxa"/>
            <w:vAlign w:val="center"/>
          </w:tcPr>
          <w:p w14:paraId="54B0F43E" w14:textId="77777777" w:rsidR="005D1F25" w:rsidRDefault="005D1F25">
            <w:pPr>
              <w:pStyle w:val="TableBody"/>
            </w:pPr>
            <w:proofErr w:type="spellStart"/>
            <w:r>
              <w:t>report_high_fanout_nets</w:t>
            </w:r>
            <w:proofErr w:type="spellEnd"/>
            <w:r>
              <w:t xml:space="preserve"> options, XDC syntax, or a specific DRC code</w:t>
            </w:r>
          </w:p>
        </w:tc>
      </w:tr>
      <w:tr w:rsidR="000226FC" w14:paraId="3F3EE109" w14:textId="77777777" w:rsidTr="007F6929">
        <w:trPr>
          <w:jc w:val="center"/>
        </w:trPr>
        <w:tc>
          <w:tcPr>
            <w:tcW w:w="2126" w:type="dxa"/>
            <w:vAlign w:val="center"/>
          </w:tcPr>
          <w:p w14:paraId="6C7FD336" w14:textId="77777777" w:rsidR="005D1F25" w:rsidRDefault="005D1F25">
            <w:pPr>
              <w:pStyle w:val="TableBody"/>
            </w:pPr>
            <w:r>
              <w:t>Balanced</w:t>
            </w:r>
          </w:p>
        </w:tc>
        <w:tc>
          <w:tcPr>
            <w:tcW w:w="3560" w:type="dxa"/>
            <w:vAlign w:val="center"/>
          </w:tcPr>
          <w:p w14:paraId="7ED6AC15" w14:textId="77777777" w:rsidR="005D1F25" w:rsidRDefault="005D1F25">
            <w:pPr>
              <w:pStyle w:val="TableBody"/>
            </w:pPr>
            <w:r>
              <w:t>Hybrid keyword-plus-semantic queries</w:t>
            </w:r>
          </w:p>
        </w:tc>
        <w:tc>
          <w:tcPr>
            <w:tcW w:w="3654" w:type="dxa"/>
            <w:vAlign w:val="center"/>
          </w:tcPr>
          <w:p w14:paraId="0C94B05F" w14:textId="77777777" w:rsidR="005D1F25" w:rsidRDefault="005D1F25">
            <w:pPr>
              <w:pStyle w:val="TableBody"/>
            </w:pPr>
            <w:r>
              <w:t>AXI GPIO IPI setup or Versal NoC bandwidth tuning</w:t>
            </w:r>
          </w:p>
        </w:tc>
      </w:tr>
      <w:tr w:rsidR="000226FC" w14:paraId="21B3BE6B" w14:textId="77777777" w:rsidTr="007F6929">
        <w:trPr>
          <w:jc w:val="center"/>
        </w:trPr>
        <w:tc>
          <w:tcPr>
            <w:tcW w:w="2126" w:type="dxa"/>
            <w:vAlign w:val="center"/>
          </w:tcPr>
          <w:p w14:paraId="6A4BFCC5" w14:textId="77777777" w:rsidR="005D1F25" w:rsidRDefault="005D1F25">
            <w:pPr>
              <w:pStyle w:val="TableBody"/>
            </w:pPr>
            <w:r>
              <w:t>Exploration</w:t>
            </w:r>
          </w:p>
        </w:tc>
        <w:tc>
          <w:tcPr>
            <w:tcW w:w="3560" w:type="dxa"/>
            <w:vAlign w:val="center"/>
          </w:tcPr>
          <w:p w14:paraId="002CFDFE" w14:textId="77777777" w:rsidR="005D1F25" w:rsidRDefault="005D1F25">
            <w:pPr>
              <w:pStyle w:val="TableBody"/>
            </w:pPr>
            <w:r>
              <w:t>Intent-based natural-language questions</w:t>
            </w:r>
          </w:p>
        </w:tc>
        <w:tc>
          <w:tcPr>
            <w:tcW w:w="3654" w:type="dxa"/>
            <w:vAlign w:val="center"/>
          </w:tcPr>
          <w:p w14:paraId="5918A661" w14:textId="77777777" w:rsidR="005D1F25" w:rsidRDefault="005D1F25">
            <w:pPr>
              <w:pStyle w:val="TableBody"/>
            </w:pPr>
            <w:r>
              <w:t>Timing-closure advice or device-selection guidance</w:t>
            </w:r>
          </w:p>
        </w:tc>
      </w:tr>
    </w:tbl>
    <w:p w14:paraId="7DBB15A1" w14:textId="7C7686A9" w:rsidR="007F6929" w:rsidRDefault="007F6929" w:rsidP="007F6929">
      <w:pPr>
        <w:pStyle w:val="StepHeading"/>
      </w:pPr>
      <w:r>
        <w:lastRenderedPageBreak/>
        <w:t xml:space="preserve">Run </w:t>
      </w:r>
      <w:r w:rsidR="00D2194E">
        <w:t>G</w:t>
      </w:r>
      <w:r>
        <w:t xml:space="preserve">uided </w:t>
      </w:r>
      <w:r w:rsidR="00D2194E">
        <w:t>D</w:t>
      </w:r>
      <w:r>
        <w:t xml:space="preserve">ocumentation </w:t>
      </w:r>
      <w:r w:rsidR="00D2194E">
        <w:t>S</w:t>
      </w:r>
      <w:r>
        <w:t xml:space="preserve">earches and </w:t>
      </w:r>
      <w:r w:rsidR="00D2194E">
        <w:t>E</w:t>
      </w:r>
      <w:r>
        <w:t xml:space="preserve">valuate </w:t>
      </w:r>
      <w:r>
        <w:br/>
      </w:r>
      <w:r w:rsidR="00D2194E">
        <w:t>C</w:t>
      </w:r>
      <w:r>
        <w:t xml:space="preserve">ited </w:t>
      </w:r>
      <w:r w:rsidR="00D2194E">
        <w:t>R</w:t>
      </w:r>
      <w:r>
        <w:t>esponses</w:t>
      </w:r>
      <w:r>
        <w:tab/>
        <w:t>Step 3</w:t>
      </w:r>
    </w:p>
    <w:p w14:paraId="26AFE149" w14:textId="51C732EE" w:rsidR="003B5EFC" w:rsidRDefault="005D1F25">
      <w:pPr>
        <w:pStyle w:val="LabListNumber1"/>
      </w:pPr>
      <w:r>
        <w:t>3-1. Run a system architecture query</w:t>
      </w:r>
      <w:r w:rsidR="007F6929">
        <w:t>.</w:t>
      </w:r>
    </w:p>
    <w:p w14:paraId="44628017" w14:textId="77777777" w:rsidR="003B5EFC" w:rsidRDefault="005D1F25">
      <w:pPr>
        <w:pStyle w:val="BodyText"/>
      </w:pPr>
      <w:r>
        <w:t>Enter the following query in the knowledge base chat input:</w:t>
      </w:r>
    </w:p>
    <w:p w14:paraId="11D8D2A4" w14:textId="7B368FCF" w:rsidR="003B5EFC" w:rsidRDefault="005D1F25">
      <w:pPr>
        <w:pStyle w:val="Codeline"/>
      </w:pPr>
      <w:r>
        <w:rPr>
          <w:rFonts w:cs="Consolas"/>
        </w:rPr>
        <w:t xml:space="preserve">How do I configure </w:t>
      </w:r>
      <w:proofErr w:type="gramStart"/>
      <w:r>
        <w:rPr>
          <w:rFonts w:cs="Consolas"/>
        </w:rPr>
        <w:t>the NoC</w:t>
      </w:r>
      <w:proofErr w:type="gramEnd"/>
      <w:r>
        <w:rPr>
          <w:rFonts w:cs="Consolas"/>
        </w:rPr>
        <w:t xml:space="preserve"> in Versal </w:t>
      </w:r>
      <w:r w:rsidR="009767C8">
        <w:rPr>
          <w:rFonts w:cs="Consolas"/>
        </w:rPr>
        <w:t xml:space="preserve">devices </w:t>
      </w:r>
      <w:r>
        <w:rPr>
          <w:rFonts w:cs="Consolas"/>
        </w:rPr>
        <w:t>for optimal bandwidth with multiple traffic classes?</w:t>
      </w:r>
    </w:p>
    <w:p w14:paraId="46C35CBB" w14:textId="3D19A359" w:rsidR="00C729E1" w:rsidRDefault="00C20553" w:rsidP="00174ED8">
      <w:pPr>
        <w:pStyle w:val="BodyText"/>
        <w:rPr>
          <w:b/>
          <w:sz w:val="24"/>
          <w:szCs w:val="24"/>
        </w:rPr>
      </w:pPr>
      <w:r w:rsidRPr="00C20553">
        <w:t>You should expect</w:t>
      </w:r>
      <w:r>
        <w:t xml:space="preserve"> </w:t>
      </w:r>
      <w:r w:rsidR="005D1F25">
        <w:t xml:space="preserve">this query to return references such as UG1388, UG1504, or PG313 and to discuss </w:t>
      </w:r>
      <w:r w:rsidR="0049762C">
        <w:t xml:space="preserve">the </w:t>
      </w:r>
      <w:r w:rsidR="005D1F25">
        <w:t>traffic classes such as Best Effort, Isochronous, and Low Latency. It also recommends clicking one of the citations and verifying that it opens the correct AMD documentation page.</w:t>
      </w:r>
    </w:p>
    <w:p w14:paraId="4FC93A04" w14:textId="0602A8BE" w:rsidR="003B5EFC" w:rsidRDefault="005D1F25">
      <w:pPr>
        <w:pStyle w:val="LabListNumber1"/>
      </w:pPr>
      <w:r>
        <w:t>3-2. Run an RTL developer query</w:t>
      </w:r>
      <w:r w:rsidR="007F6929">
        <w:t>.</w:t>
      </w:r>
    </w:p>
    <w:p w14:paraId="75C37B40" w14:textId="77777777" w:rsidR="003B5EFC" w:rsidRDefault="005D1F25">
      <w:pPr>
        <w:pStyle w:val="BodyText"/>
      </w:pPr>
      <w:r>
        <w:t>Enter the following query in the knowledge base chat input:</w:t>
      </w:r>
    </w:p>
    <w:p w14:paraId="675C313F" w14:textId="614456D5" w:rsidR="003B5EFC" w:rsidRDefault="005D1F25">
      <w:pPr>
        <w:pStyle w:val="Codeline"/>
      </w:pPr>
      <w:r>
        <w:rPr>
          <w:rFonts w:cs="Consolas"/>
        </w:rPr>
        <w:t xml:space="preserve">What </w:t>
      </w:r>
      <w:proofErr w:type="gramStart"/>
      <w:r>
        <w:rPr>
          <w:rFonts w:cs="Consolas"/>
        </w:rPr>
        <w:t>are</w:t>
      </w:r>
      <w:proofErr w:type="gramEnd"/>
      <w:r>
        <w:rPr>
          <w:rFonts w:cs="Consolas"/>
        </w:rPr>
        <w:t xml:space="preserve"> RTL coding best practices for synthesis in Vivado?</w:t>
      </w:r>
    </w:p>
    <w:p w14:paraId="56DA2669" w14:textId="3C010759" w:rsidR="003B5EFC" w:rsidRDefault="00C20553">
      <w:pPr>
        <w:pStyle w:val="BodyText"/>
      </w:pPr>
      <w:r w:rsidRPr="00C20553">
        <w:t>You should expect</w:t>
      </w:r>
      <w:r>
        <w:t xml:space="preserve"> </w:t>
      </w:r>
      <w:r w:rsidR="005D1F25">
        <w:t>this query to return sources such as UG901, UG1387, or UG949 and to mention synthesis-related guidance such as RAM_STYLE, SHREG_EXTRACT, MAX_FANOUT, and the importance of avoiding unintended latches.</w:t>
      </w:r>
    </w:p>
    <w:p w14:paraId="0A0072E6" w14:textId="569BBE6F" w:rsidR="003B5EFC" w:rsidRDefault="005D1F25">
      <w:pPr>
        <w:pStyle w:val="LabListNumber1"/>
      </w:pPr>
      <w:r>
        <w:t>3-3. Run a timing-closure query</w:t>
      </w:r>
      <w:r w:rsidR="007F6929">
        <w:t>.</w:t>
      </w:r>
    </w:p>
    <w:p w14:paraId="4E44927B" w14:textId="77777777" w:rsidR="003B5EFC" w:rsidRDefault="005D1F25">
      <w:pPr>
        <w:pStyle w:val="BodyText"/>
      </w:pPr>
      <w:r>
        <w:t>Enter the following query in the knowledge base chat input:</w:t>
      </w:r>
    </w:p>
    <w:p w14:paraId="37B469FA" w14:textId="77777777" w:rsidR="003B5EFC" w:rsidRDefault="005D1F25">
      <w:pPr>
        <w:pStyle w:val="Codeline"/>
      </w:pPr>
      <w:r>
        <w:rPr>
          <w:rFonts w:cs="Consolas"/>
        </w:rPr>
        <w:t>How do I fix setup violations caused by high-fanout nets?</w:t>
      </w:r>
    </w:p>
    <w:p w14:paraId="1F5267E0" w14:textId="77777777" w:rsidR="003B5EFC" w:rsidRDefault="005D1F25">
      <w:pPr>
        <w:pStyle w:val="BodyText"/>
      </w:pPr>
      <w:r>
        <w:t xml:space="preserve">The expected response should reference sources such as UG949, UG1387, or AR#53430 and mention tools such as </w:t>
      </w:r>
      <w:proofErr w:type="spellStart"/>
      <w:r>
        <w:t>report_high_fanout_nets</w:t>
      </w:r>
      <w:proofErr w:type="spellEnd"/>
      <w:r>
        <w:t xml:space="preserve"> along with approaches such as MAX_FANOUT or manual net replication.</w:t>
      </w:r>
    </w:p>
    <w:p w14:paraId="3767BDDD" w14:textId="65D06207" w:rsidR="003B5EFC" w:rsidRDefault="005D1F25">
      <w:pPr>
        <w:pStyle w:val="LabListNumber1"/>
      </w:pPr>
      <w:r>
        <w:t>3-4. Run a hardware-debug query</w:t>
      </w:r>
      <w:r w:rsidR="007F6929">
        <w:t>.</w:t>
      </w:r>
    </w:p>
    <w:p w14:paraId="21EB97AF" w14:textId="77777777" w:rsidR="003B5EFC" w:rsidRDefault="005D1F25">
      <w:pPr>
        <w:pStyle w:val="BodyText"/>
      </w:pPr>
      <w:r>
        <w:t>Enter the following query in the knowledge base chat input:</w:t>
      </w:r>
    </w:p>
    <w:p w14:paraId="6626EA97" w14:textId="77777777" w:rsidR="003B5EFC" w:rsidRDefault="005D1F25">
      <w:pPr>
        <w:pStyle w:val="Codeline"/>
      </w:pPr>
      <w:r>
        <w:rPr>
          <w:rFonts w:cs="Consolas"/>
        </w:rPr>
        <w:t>My PDI boot is failing on a Versal device. How do I troubleshoot this?</w:t>
      </w:r>
    </w:p>
    <w:p w14:paraId="7E0290C6" w14:textId="77777777" w:rsidR="003B5EFC" w:rsidRDefault="005D1F25">
      <w:pPr>
        <w:pStyle w:val="BodyText"/>
      </w:pPr>
      <w:r>
        <w:t>The expected response should cite sources such as UG1304, UG908, or AR#76655 and include actionable checks involving boot-mode pins, PDI loading paths, and PMC error-code interpretation.</w:t>
      </w:r>
    </w:p>
    <w:p w14:paraId="17E194A6" w14:textId="77777777" w:rsidR="00174ED8" w:rsidRDefault="00174ED8">
      <w:pPr>
        <w:suppressAutoHyphens w:val="0"/>
        <w:spacing w:after="160" w:line="278" w:lineRule="auto"/>
        <w:rPr>
          <w:rFonts w:ascii="Arial" w:hAnsi="Arial"/>
          <w:b/>
          <w:sz w:val="28"/>
          <w:szCs w:val="28"/>
        </w:rPr>
      </w:pPr>
      <w:r>
        <w:br w:type="page"/>
      </w:r>
    </w:p>
    <w:p w14:paraId="28A6EFD4" w14:textId="3BC8F589" w:rsidR="007F6929" w:rsidRDefault="007F6929" w:rsidP="007F6929">
      <w:pPr>
        <w:pStyle w:val="StepHeading"/>
      </w:pPr>
      <w:r>
        <w:lastRenderedPageBreak/>
        <w:t xml:space="preserve">Compare </w:t>
      </w:r>
      <w:r w:rsidR="00D2194E">
        <w:t>Search Modes and Apply Effective Query Patterns</w:t>
      </w:r>
      <w:r>
        <w:tab/>
        <w:t>Step 4</w:t>
      </w:r>
    </w:p>
    <w:p w14:paraId="105CB97C" w14:textId="387357FC" w:rsidR="003B5EFC" w:rsidRDefault="005D1F25">
      <w:pPr>
        <w:pStyle w:val="LabListNumber1"/>
      </w:pPr>
      <w:r>
        <w:t>4-1. Trace one cited answer back to the original source</w:t>
      </w:r>
      <w:r w:rsidR="007F6929">
        <w:t>.</w:t>
      </w:r>
    </w:p>
    <w:p w14:paraId="50447129" w14:textId="77777777" w:rsidR="003B5EFC" w:rsidRDefault="005D1F25">
      <w:pPr>
        <w:pStyle w:val="BodyText"/>
      </w:pPr>
      <w:r>
        <w:t>Choose any response from Step 3 and inspect the citation panel. Identify the cited documents, open the source link, locate the relevant section, and compare the AI answer to the original content to confirm that the summary is accurate. This is a core usage pattern for the knowledge base because it teaches you to validate answers directly against AMD documentation.</w:t>
      </w:r>
    </w:p>
    <w:p w14:paraId="6CB604B0" w14:textId="4D815EF2" w:rsidR="003B5EFC" w:rsidRDefault="005D1F25">
      <w:pPr>
        <w:pStyle w:val="LabListNumber1"/>
      </w:pPr>
      <w:r>
        <w:t>4-2. Run a follow-up query that deepens context</w:t>
      </w:r>
      <w:r w:rsidR="007F6929">
        <w:t>.</w:t>
      </w:r>
    </w:p>
    <w:p w14:paraId="1DDEC921" w14:textId="77777777" w:rsidR="003B5EFC" w:rsidRDefault="005D1F25">
      <w:pPr>
        <w:pStyle w:val="BodyText"/>
      </w:pPr>
      <w:r>
        <w:t>Enter the following query in the knowledge base chat input:</w:t>
      </w:r>
    </w:p>
    <w:p w14:paraId="06D6ADC4" w14:textId="77777777" w:rsidR="003B5EFC" w:rsidRDefault="005D1F25">
      <w:pPr>
        <w:pStyle w:val="Codeline"/>
      </w:pPr>
      <w:r>
        <w:rPr>
          <w:rFonts w:cs="Consolas"/>
        </w:rPr>
        <w:t xml:space="preserve">What are the </w:t>
      </w:r>
      <w:proofErr w:type="spellStart"/>
      <w:r>
        <w:rPr>
          <w:rFonts w:cs="Consolas"/>
        </w:rPr>
        <w:t>phys_opt_design</w:t>
      </w:r>
      <w:proofErr w:type="spellEnd"/>
      <w:r>
        <w:rPr>
          <w:rFonts w:cs="Consolas"/>
        </w:rPr>
        <w:t xml:space="preserve"> options that help reduce setup violations after routing?</w:t>
      </w:r>
    </w:p>
    <w:p w14:paraId="261D7280" w14:textId="67AD7604" w:rsidR="00C729E1" w:rsidRDefault="00C20553" w:rsidP="00174ED8">
      <w:pPr>
        <w:pStyle w:val="BodyText"/>
        <w:rPr>
          <w:b/>
          <w:sz w:val="24"/>
          <w:szCs w:val="24"/>
        </w:rPr>
      </w:pPr>
      <w:r w:rsidRPr="00C20553">
        <w:t>You should expect</w:t>
      </w:r>
      <w:r>
        <w:t xml:space="preserve"> </w:t>
      </w:r>
      <w:r w:rsidR="005D1F25">
        <w:t>this type of follow-up to return references such as UG904 or UG949, mention options such as -</w:t>
      </w:r>
      <w:proofErr w:type="spellStart"/>
      <w:r w:rsidR="005D1F25">
        <w:t>fanout_opt</w:t>
      </w:r>
      <w:proofErr w:type="spellEnd"/>
      <w:r w:rsidR="005D1F25">
        <w:t>, -</w:t>
      </w:r>
      <w:proofErr w:type="spellStart"/>
      <w:r w:rsidR="005D1F25">
        <w:t>placement_opt</w:t>
      </w:r>
      <w:proofErr w:type="spellEnd"/>
      <w:r w:rsidR="005D1F25">
        <w:t>, or -retime, and maintain context from the earlier timing-related question.</w:t>
      </w:r>
    </w:p>
    <w:p w14:paraId="52BE50EC" w14:textId="64565536" w:rsidR="003B5EFC" w:rsidRDefault="005D1F25">
      <w:pPr>
        <w:pStyle w:val="LabListNumber1"/>
      </w:pPr>
      <w:r>
        <w:t>4-3. Compare Precision and Exploration behavior</w:t>
      </w:r>
      <w:r w:rsidR="007F6929">
        <w:t>.</w:t>
      </w:r>
    </w:p>
    <w:p w14:paraId="6A333EF4" w14:textId="77777777" w:rsidR="003B5EFC" w:rsidRDefault="005D1F25">
      <w:pPr>
        <w:pStyle w:val="BodyText"/>
      </w:pPr>
      <w:r>
        <w:t>Enter the following Precision-style query:</w:t>
      </w:r>
    </w:p>
    <w:p w14:paraId="4B0312F2" w14:textId="77777777" w:rsidR="003B5EFC" w:rsidRDefault="005D1F25">
      <w:pPr>
        <w:pStyle w:val="Codeline"/>
      </w:pPr>
      <w:proofErr w:type="spellStart"/>
      <w:r>
        <w:rPr>
          <w:rFonts w:cs="Consolas"/>
        </w:rPr>
        <w:t>set_max_delay</w:t>
      </w:r>
      <w:proofErr w:type="spellEnd"/>
      <w:r>
        <w:rPr>
          <w:rFonts w:cs="Consolas"/>
        </w:rPr>
        <w:t xml:space="preserve"> -</w:t>
      </w:r>
      <w:proofErr w:type="spellStart"/>
      <w:r>
        <w:rPr>
          <w:rFonts w:cs="Consolas"/>
        </w:rPr>
        <w:t>datapath_only</w:t>
      </w:r>
      <w:proofErr w:type="spellEnd"/>
      <w:r>
        <w:rPr>
          <w:rFonts w:cs="Consolas"/>
        </w:rPr>
        <w:t xml:space="preserve"> constraint syntax and required XDC attributes</w:t>
      </w:r>
    </w:p>
    <w:p w14:paraId="4FFAB4DD" w14:textId="77777777" w:rsidR="003B5EFC" w:rsidRDefault="005D1F25">
      <w:pPr>
        <w:pStyle w:val="BodyText"/>
      </w:pPr>
      <w:r>
        <w:t xml:space="preserve">This Precision-style query should emphasize exact </w:t>
      </w:r>
      <w:proofErr w:type="spellStart"/>
      <w:r>
        <w:t>Tcl</w:t>
      </w:r>
      <w:proofErr w:type="spellEnd"/>
      <w:r>
        <w:t xml:space="preserve"> syntax and return sources such as UG903 or UG949.</w:t>
      </w:r>
    </w:p>
    <w:p w14:paraId="5FF97227" w14:textId="77777777" w:rsidR="003B5EFC" w:rsidRDefault="005D1F25">
      <w:pPr>
        <w:pStyle w:val="BodyText"/>
      </w:pPr>
      <w:r>
        <w:t>Enter the following Exploration-style query:</w:t>
      </w:r>
    </w:p>
    <w:p w14:paraId="7F9D2345" w14:textId="77777777" w:rsidR="003B5EFC" w:rsidRDefault="005D1F25">
      <w:pPr>
        <w:pStyle w:val="Codeline"/>
      </w:pPr>
      <w:r>
        <w:rPr>
          <w:rFonts w:cs="Consolas"/>
        </w:rPr>
        <w:t>I am building a real-time video pipeline. Which AMD FPGA or SoC should I consider?</w:t>
      </w:r>
    </w:p>
    <w:p w14:paraId="4A5F1DDA" w14:textId="4AFFF80F" w:rsidR="003B5EFC" w:rsidRDefault="005D1F25">
      <w:pPr>
        <w:pStyle w:val="BodyText"/>
      </w:pPr>
      <w:r>
        <w:t xml:space="preserve">This </w:t>
      </w:r>
      <w:r w:rsidR="009767C8">
        <w:t>e</w:t>
      </w:r>
      <w:r>
        <w:t>xploration-style query should discuss families such as Zynq™ UltraScale+ and Versal</w:t>
      </w:r>
      <w:r w:rsidR="008821B0">
        <w:t xml:space="preserve"> devices</w:t>
      </w:r>
      <w:r>
        <w:t>, with device-selection tradeoffs rather than command syntax, and should return sources such as DS957 or UG1504.</w:t>
      </w:r>
    </w:p>
    <w:p w14:paraId="41E890A2" w14:textId="77777777" w:rsidR="00174ED8" w:rsidRDefault="00174ED8">
      <w:pPr>
        <w:suppressAutoHyphens w:val="0"/>
        <w:spacing w:after="160" w:line="278" w:lineRule="auto"/>
        <w:rPr>
          <w:rFonts w:ascii="Arial" w:hAnsi="Arial"/>
          <w:b/>
          <w:sz w:val="24"/>
          <w:szCs w:val="24"/>
        </w:rPr>
      </w:pPr>
      <w:r>
        <w:br w:type="page"/>
      </w:r>
    </w:p>
    <w:p w14:paraId="3E0923EA" w14:textId="51DAFFAD" w:rsidR="003B5EFC" w:rsidRDefault="005D1F25">
      <w:pPr>
        <w:pStyle w:val="LabListNumber1"/>
      </w:pPr>
      <w:r>
        <w:lastRenderedPageBreak/>
        <w:t>4-4. Run a cross-domain query</w:t>
      </w:r>
      <w:r w:rsidR="007F6929">
        <w:t>.</w:t>
      </w:r>
    </w:p>
    <w:p w14:paraId="7FB39B2D" w14:textId="77777777" w:rsidR="003B5EFC" w:rsidRDefault="005D1F25">
      <w:pPr>
        <w:pStyle w:val="BodyText"/>
      </w:pPr>
      <w:r>
        <w:t>Enter the following query in the knowledge base chat input:</w:t>
      </w:r>
    </w:p>
    <w:p w14:paraId="2854FF04" w14:textId="77777777" w:rsidR="003B5EFC" w:rsidRDefault="005D1F25">
      <w:pPr>
        <w:pStyle w:val="Codeline"/>
      </w:pPr>
      <w:r>
        <w:rPr>
          <w:rFonts w:cs="Consolas"/>
        </w:rPr>
        <w:t>How do I constrain asynchronous clock domain crossings and which XPM macros should I use?</w:t>
      </w:r>
    </w:p>
    <w:p w14:paraId="5FC8050F" w14:textId="51305C28" w:rsidR="003B5EFC" w:rsidRDefault="00C20553">
      <w:pPr>
        <w:pStyle w:val="BodyText"/>
      </w:pPr>
      <w:r w:rsidRPr="00C20553">
        <w:t>You should expect</w:t>
      </w:r>
      <w:r>
        <w:t xml:space="preserve"> </w:t>
      </w:r>
      <w:r w:rsidR="005D1F25">
        <w:t xml:space="preserve">this query to </w:t>
      </w:r>
      <w:proofErr w:type="gramStart"/>
      <w:r w:rsidR="005D1F25">
        <w:t>synthesize</w:t>
      </w:r>
      <w:proofErr w:type="gramEnd"/>
      <w:r w:rsidR="005D1F25">
        <w:t xml:space="preserve"> across multiple documents such as UG903, UG1387, and UG949, and to mention XPM_CDC macros, the ASYNC_REG attribute, and commands such as </w:t>
      </w:r>
      <w:proofErr w:type="spellStart"/>
      <w:r w:rsidR="005D1F25">
        <w:t>set_false_path</w:t>
      </w:r>
      <w:proofErr w:type="spellEnd"/>
      <w:r w:rsidR="005D1F25">
        <w:t xml:space="preserve"> or </w:t>
      </w:r>
      <w:proofErr w:type="spellStart"/>
      <w:r w:rsidR="005D1F25">
        <w:t>set_max_delay</w:t>
      </w:r>
      <w:proofErr w:type="spellEnd"/>
      <w:r w:rsidR="005D1F25">
        <w: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7"/>
        <w:gridCol w:w="3144"/>
        <w:gridCol w:w="3109"/>
      </w:tblGrid>
      <w:tr w:rsidR="000226FC" w14:paraId="5605300F" w14:textId="77777777">
        <w:trPr>
          <w:jc w:val="center"/>
        </w:trPr>
        <w:tc>
          <w:tcPr>
            <w:tcW w:w="3312" w:type="dxa"/>
            <w:vAlign w:val="center"/>
          </w:tcPr>
          <w:p w14:paraId="1776EAAA" w14:textId="77777777" w:rsidR="005D1F25" w:rsidRDefault="005D1F25">
            <w:pPr>
              <w:pStyle w:val="TableHead"/>
            </w:pPr>
            <w:r>
              <w:t>Pattern</w:t>
            </w:r>
          </w:p>
        </w:tc>
        <w:tc>
          <w:tcPr>
            <w:tcW w:w="3312" w:type="dxa"/>
            <w:vAlign w:val="center"/>
          </w:tcPr>
          <w:p w14:paraId="481549E8" w14:textId="77777777" w:rsidR="005D1F25" w:rsidRDefault="005D1F25">
            <w:pPr>
              <w:pStyle w:val="TableHead"/>
            </w:pPr>
            <w:r>
              <w:t>Example</w:t>
            </w:r>
          </w:p>
        </w:tc>
        <w:tc>
          <w:tcPr>
            <w:tcW w:w="3312" w:type="dxa"/>
            <w:vAlign w:val="center"/>
          </w:tcPr>
          <w:p w14:paraId="73C1346D" w14:textId="77777777" w:rsidR="005D1F25" w:rsidRDefault="005D1F25">
            <w:pPr>
              <w:pStyle w:val="TableHead"/>
            </w:pPr>
            <w:r>
              <w:t>Why It Works</w:t>
            </w:r>
          </w:p>
        </w:tc>
      </w:tr>
      <w:tr w:rsidR="000226FC" w14:paraId="7298EC4B" w14:textId="77777777">
        <w:trPr>
          <w:jc w:val="center"/>
        </w:trPr>
        <w:tc>
          <w:tcPr>
            <w:tcW w:w="3312" w:type="dxa"/>
            <w:vAlign w:val="center"/>
          </w:tcPr>
          <w:p w14:paraId="20119009" w14:textId="77777777" w:rsidR="005D1F25" w:rsidRDefault="005D1F25">
            <w:pPr>
              <w:pStyle w:val="TableBody"/>
            </w:pPr>
            <w:r>
              <w:t>Role + task + device</w:t>
            </w:r>
          </w:p>
        </w:tc>
        <w:tc>
          <w:tcPr>
            <w:tcW w:w="3312" w:type="dxa"/>
            <w:vAlign w:val="center"/>
          </w:tcPr>
          <w:p w14:paraId="5CCF61EA" w14:textId="4A9DDE7D" w:rsidR="005D1F25" w:rsidRDefault="005D1F25">
            <w:pPr>
              <w:pStyle w:val="TableBody"/>
            </w:pPr>
            <w:r>
              <w:t xml:space="preserve">As an RTL developer, how do I infer a block RAM in </w:t>
            </w:r>
            <w:r w:rsidR="00C03CB4">
              <w:t xml:space="preserve">the </w:t>
            </w:r>
            <w:r>
              <w:t>Vivado</w:t>
            </w:r>
            <w:r w:rsidR="00496E41">
              <w:t xml:space="preserve"> IDE</w:t>
            </w:r>
            <w:r>
              <w:t xml:space="preserve"> for UltraScale+</w:t>
            </w:r>
            <w:r w:rsidR="00496E41">
              <w:t xml:space="preserve"> devices</w:t>
            </w:r>
            <w:r>
              <w:t>?</w:t>
            </w:r>
          </w:p>
        </w:tc>
        <w:tc>
          <w:tcPr>
            <w:tcW w:w="3312" w:type="dxa"/>
            <w:vAlign w:val="center"/>
          </w:tcPr>
          <w:p w14:paraId="1AEC3423" w14:textId="77777777" w:rsidR="005D1F25" w:rsidRDefault="005D1F25">
            <w:pPr>
              <w:pStyle w:val="TableBody"/>
            </w:pPr>
            <w:r>
              <w:t>Narrows retrieval to role-relevant user guides</w:t>
            </w:r>
          </w:p>
        </w:tc>
      </w:tr>
      <w:tr w:rsidR="000226FC" w14:paraId="358A5B65" w14:textId="77777777">
        <w:trPr>
          <w:jc w:val="center"/>
        </w:trPr>
        <w:tc>
          <w:tcPr>
            <w:tcW w:w="3312" w:type="dxa"/>
            <w:vAlign w:val="center"/>
          </w:tcPr>
          <w:p w14:paraId="6FADE152" w14:textId="77777777" w:rsidR="005D1F25" w:rsidRDefault="005D1F25">
            <w:pPr>
              <w:pStyle w:val="TableBody"/>
            </w:pPr>
            <w:r>
              <w:t>Symptom + tool + request</w:t>
            </w:r>
          </w:p>
        </w:tc>
        <w:tc>
          <w:tcPr>
            <w:tcW w:w="3312" w:type="dxa"/>
            <w:vAlign w:val="center"/>
          </w:tcPr>
          <w:p w14:paraId="7CA9EC2A" w14:textId="77777777" w:rsidR="005D1F25" w:rsidRDefault="005D1F25">
            <w:pPr>
              <w:pStyle w:val="TableBody"/>
            </w:pPr>
            <w:r>
              <w:t xml:space="preserve">My timing fails with WNS -0.5 ns after routing. What </w:t>
            </w:r>
            <w:proofErr w:type="spellStart"/>
            <w:r>
              <w:t>phys_opt</w:t>
            </w:r>
            <w:proofErr w:type="spellEnd"/>
            <w:r>
              <w:t xml:space="preserve"> options should I try?</w:t>
            </w:r>
          </w:p>
        </w:tc>
        <w:tc>
          <w:tcPr>
            <w:tcW w:w="3312" w:type="dxa"/>
            <w:vAlign w:val="center"/>
          </w:tcPr>
          <w:p w14:paraId="1DD5FE52" w14:textId="77777777" w:rsidR="005D1F25" w:rsidRDefault="005D1F25">
            <w:pPr>
              <w:pStyle w:val="TableBody"/>
            </w:pPr>
            <w:r>
              <w:t>Matches methodology guides and answer records effectively</w:t>
            </w:r>
          </w:p>
        </w:tc>
      </w:tr>
      <w:tr w:rsidR="000226FC" w14:paraId="38147A08" w14:textId="77777777">
        <w:trPr>
          <w:jc w:val="center"/>
        </w:trPr>
        <w:tc>
          <w:tcPr>
            <w:tcW w:w="3312" w:type="dxa"/>
            <w:vAlign w:val="center"/>
          </w:tcPr>
          <w:p w14:paraId="17E0EFBC" w14:textId="77777777" w:rsidR="005D1F25" w:rsidRDefault="005D1F25">
            <w:pPr>
              <w:pStyle w:val="TableBody"/>
            </w:pPr>
            <w:r>
              <w:t>Command + option clarification</w:t>
            </w:r>
          </w:p>
        </w:tc>
        <w:tc>
          <w:tcPr>
            <w:tcW w:w="3312" w:type="dxa"/>
            <w:vAlign w:val="center"/>
          </w:tcPr>
          <w:p w14:paraId="2B59C20F" w14:textId="77777777" w:rsidR="005D1F25" w:rsidRDefault="005D1F25">
            <w:pPr>
              <w:pStyle w:val="TableBody"/>
            </w:pPr>
            <w:r>
              <w:t xml:space="preserve">What does the -retime option in </w:t>
            </w:r>
            <w:proofErr w:type="spellStart"/>
            <w:r>
              <w:t>phys_opt_design</w:t>
            </w:r>
            <w:proofErr w:type="spellEnd"/>
            <w:r>
              <w:t xml:space="preserve"> do and when should I use it?</w:t>
            </w:r>
          </w:p>
        </w:tc>
        <w:tc>
          <w:tcPr>
            <w:tcW w:w="3312" w:type="dxa"/>
            <w:vAlign w:val="center"/>
          </w:tcPr>
          <w:p w14:paraId="2D768D38" w14:textId="77777777" w:rsidR="005D1F25" w:rsidRDefault="005D1F25">
            <w:pPr>
              <w:pStyle w:val="TableBody"/>
            </w:pPr>
            <w:r>
              <w:t>Encourages precision-style retrieval of command-reference material</w:t>
            </w:r>
          </w:p>
        </w:tc>
      </w:tr>
      <w:tr w:rsidR="000226FC" w14:paraId="063D7D18" w14:textId="77777777">
        <w:trPr>
          <w:jc w:val="center"/>
        </w:trPr>
        <w:tc>
          <w:tcPr>
            <w:tcW w:w="3312" w:type="dxa"/>
            <w:vAlign w:val="center"/>
          </w:tcPr>
          <w:p w14:paraId="049A52D6" w14:textId="77777777" w:rsidR="005D1F25" w:rsidRDefault="005D1F25">
            <w:pPr>
              <w:pStyle w:val="TableBody"/>
            </w:pPr>
            <w:r>
              <w:t>Device selection + workload</w:t>
            </w:r>
          </w:p>
        </w:tc>
        <w:tc>
          <w:tcPr>
            <w:tcW w:w="3312" w:type="dxa"/>
            <w:vAlign w:val="center"/>
          </w:tcPr>
          <w:p w14:paraId="2F688B9F" w14:textId="34987217" w:rsidR="005D1F25" w:rsidRDefault="005D1F25">
            <w:pPr>
              <w:pStyle w:val="TableBody"/>
            </w:pPr>
            <w:r>
              <w:t xml:space="preserve">Compare Versal AI Edge vs Zynq UltraScale+ </w:t>
            </w:r>
            <w:proofErr w:type="spellStart"/>
            <w:r>
              <w:t>MPSoC</w:t>
            </w:r>
            <w:proofErr w:type="spellEnd"/>
            <w:r>
              <w:t xml:space="preserve"> for a 4K video plus ML inference pipeline</w:t>
            </w:r>
          </w:p>
        </w:tc>
        <w:tc>
          <w:tcPr>
            <w:tcW w:w="3312" w:type="dxa"/>
            <w:vAlign w:val="center"/>
          </w:tcPr>
          <w:p w14:paraId="58C12F39" w14:textId="77777777" w:rsidR="005D1F25" w:rsidRDefault="005D1F25">
            <w:pPr>
              <w:pStyle w:val="TableBody"/>
            </w:pPr>
            <w:r>
              <w:t>Retrieves device guides and datasheet-level comparisons</w:t>
            </w:r>
          </w:p>
        </w:tc>
      </w:tr>
      <w:tr w:rsidR="000226FC" w14:paraId="359D5D3F" w14:textId="77777777">
        <w:trPr>
          <w:jc w:val="center"/>
        </w:trPr>
        <w:tc>
          <w:tcPr>
            <w:tcW w:w="3312" w:type="dxa"/>
            <w:vAlign w:val="center"/>
          </w:tcPr>
          <w:p w14:paraId="7FF4BDF5" w14:textId="77777777" w:rsidR="005D1F25" w:rsidRDefault="005D1F25">
            <w:pPr>
              <w:pStyle w:val="TableBody"/>
            </w:pPr>
            <w:r>
              <w:t>Debug symptom + device</w:t>
            </w:r>
          </w:p>
        </w:tc>
        <w:tc>
          <w:tcPr>
            <w:tcW w:w="3312" w:type="dxa"/>
            <w:vAlign w:val="center"/>
          </w:tcPr>
          <w:p w14:paraId="6B2861B4" w14:textId="77777777" w:rsidR="005D1F25" w:rsidRDefault="005D1F25">
            <w:pPr>
              <w:pStyle w:val="TableBody"/>
            </w:pPr>
            <w:r>
              <w:t>DDR4 calibration failure at 3200 MT/s on VCK190. What are the debug steps?</w:t>
            </w:r>
          </w:p>
        </w:tc>
        <w:tc>
          <w:tcPr>
            <w:tcW w:w="3312" w:type="dxa"/>
            <w:vAlign w:val="center"/>
          </w:tcPr>
          <w:p w14:paraId="0739206B" w14:textId="77777777" w:rsidR="005D1F25" w:rsidRDefault="005D1F25">
            <w:pPr>
              <w:pStyle w:val="TableBody"/>
            </w:pPr>
            <w:r>
              <w:t>Pulls in targeted ARs and hardware-debug guidance</w:t>
            </w:r>
          </w:p>
        </w:tc>
      </w:tr>
    </w:tbl>
    <w:p w14:paraId="64E3DFF0" w14:textId="77777777" w:rsidR="00AC702E" w:rsidRDefault="00AC702E">
      <w:pPr>
        <w:suppressAutoHyphens w:val="0"/>
        <w:spacing w:after="160" w:line="278" w:lineRule="auto"/>
        <w:rPr>
          <w:rFonts w:ascii="Arial" w:hAnsi="Arial"/>
          <w:b/>
          <w:sz w:val="28"/>
          <w:szCs w:val="28"/>
        </w:rPr>
      </w:pPr>
      <w:r>
        <w:br w:type="page"/>
      </w:r>
    </w:p>
    <w:p w14:paraId="4CF71105" w14:textId="5D167E50" w:rsidR="007F6929" w:rsidRDefault="007F6929" w:rsidP="007F6929">
      <w:pPr>
        <w:pStyle w:val="StepHeading"/>
      </w:pPr>
      <w:r>
        <w:lastRenderedPageBreak/>
        <w:t xml:space="preserve">Summarize </w:t>
      </w:r>
      <w:r w:rsidR="00D2194E">
        <w:t>Best Practices for Using Both Workflows</w:t>
      </w:r>
      <w:r>
        <w:tab/>
        <w:t>Step 5</w:t>
      </w:r>
    </w:p>
    <w:p w14:paraId="6A43BA70" w14:textId="193ACEFE" w:rsidR="003B5EFC" w:rsidRDefault="005D1F25">
      <w:pPr>
        <w:pStyle w:val="LabListNumber1"/>
      </w:pPr>
      <w:r>
        <w:t>5-1. Separate the two usage models clearly</w:t>
      </w:r>
      <w:r w:rsidR="007F6929">
        <w:t>.</w:t>
      </w:r>
    </w:p>
    <w:p w14:paraId="435453D9" w14:textId="7B9C1A49" w:rsidR="003B5EFC" w:rsidRDefault="005D1F25">
      <w:pPr>
        <w:pStyle w:val="BodyText"/>
      </w:pPr>
      <w:r>
        <w:t>Use VS Code with Vivado MCP when you want the AI assistant to interact with a live Vivado</w:t>
      </w:r>
      <w:r w:rsidR="00496E41">
        <w:t xml:space="preserve"> IDE</w:t>
      </w:r>
      <w:r>
        <w:t xml:space="preserve"> session or an implementation </w:t>
      </w:r>
      <w:r w:rsidR="0049762C">
        <w:t>workflow and</w:t>
      </w:r>
      <w:r>
        <w:t xml:space="preserve"> use the browser-based knowledge base when you want source-grounded AMD documentation search with citations. These two interfaces are related, but they serve different purposes and should not be conflated.</w:t>
      </w:r>
    </w:p>
    <w:p w14:paraId="15217AA9" w14:textId="4878F900" w:rsidR="003B5EFC" w:rsidRDefault="005D1F25">
      <w:pPr>
        <w:pStyle w:val="LabListNumber1"/>
      </w:pPr>
      <w:r>
        <w:t>5-2. Treat citations as part of the answer</w:t>
      </w:r>
      <w:r w:rsidR="007F6929">
        <w:t>.</w:t>
      </w:r>
    </w:p>
    <w:p w14:paraId="406B5C2B" w14:textId="1DFF1019" w:rsidR="003B5EFC" w:rsidRDefault="005D1F25">
      <w:pPr>
        <w:pStyle w:val="BodyText"/>
      </w:pPr>
      <w:r>
        <w:t xml:space="preserve">The </w:t>
      </w:r>
      <w:r w:rsidR="0049762C">
        <w:t>knowledge base</w:t>
      </w:r>
      <w:r>
        <w:t xml:space="preserve"> guide makes it clear that citations are a primary feature, not a secondary detail. A strong usage pattern is therefore to inspect the cited source, validate the answer against the original material, and use follow-up questions to drill into the relevant option, section, or error code.</w:t>
      </w:r>
    </w:p>
    <w:p w14:paraId="71BBAEFE" w14:textId="1B52CC16" w:rsidR="003B5EFC" w:rsidRDefault="005D1F25">
      <w:pPr>
        <w:pStyle w:val="LabListNumber1"/>
      </w:pPr>
      <w:r>
        <w:t>5-3. Keep skills and logs visible during onboarding</w:t>
      </w:r>
      <w:r w:rsidR="007F6929">
        <w:t>.</w:t>
      </w:r>
    </w:p>
    <w:p w14:paraId="48352A27" w14:textId="77777777" w:rsidR="003B5EFC" w:rsidRDefault="005D1F25">
      <w:pPr>
        <w:pStyle w:val="BodyText"/>
      </w:pPr>
      <w:r>
        <w:t xml:space="preserve">During early adoption, keep skills in the workspace and </w:t>
      </w:r>
      <w:proofErr w:type="gramStart"/>
      <w:r>
        <w:t>inspect .</w:t>
      </w:r>
      <w:proofErr w:type="spellStart"/>
      <w:r>
        <w:t>vivadoai</w:t>
      </w:r>
      <w:proofErr w:type="spellEnd"/>
      <w:proofErr w:type="gramEnd"/>
      <w:r>
        <w:t>/ or Output → Vivado MCP whenever setup or session issues occur. This shortens the troubleshooting cycle when tools are missing, skills are not detected, or a client/session connection fails.</w:t>
      </w:r>
    </w:p>
    <w:p w14:paraId="3A9EF8F4" w14:textId="77777777" w:rsidR="003B5EFC" w:rsidRDefault="005D1F25">
      <w:pPr>
        <w:pStyle w:val="Heading2"/>
      </w:pPr>
      <w:r>
        <w:t>Summary</w:t>
      </w:r>
    </w:p>
    <w:p w14:paraId="3C6CE93A" w14:textId="691F8450" w:rsidR="003B5EFC" w:rsidRDefault="005D1F25" w:rsidP="00C20553">
      <w:pPr>
        <w:pStyle w:val="BodyText"/>
        <w:sectPr w:rsidR="003B5EFC" w:rsidSect="003A60C7">
          <w:headerReference w:type="even" r:id="rId7"/>
          <w:headerReference w:type="default" r:id="rId8"/>
          <w:footerReference w:type="even" r:id="rId9"/>
          <w:footerReference w:type="default" r:id="rId10"/>
          <w:type w:val="oddPage"/>
          <w:pgSz w:w="12240" w:h="15840"/>
          <w:pgMar w:top="850" w:right="1440" w:bottom="1196" w:left="1440" w:header="850" w:footer="226" w:gutter="0"/>
          <w:cols w:space="720"/>
          <w:noEndnote/>
          <w:docGrid w:linePitch="299"/>
        </w:sectPr>
      </w:pPr>
      <w:r>
        <w:t xml:space="preserve">In this lab, you verified the Vivado AI Assistant setup by launching </w:t>
      </w:r>
      <w:r w:rsidR="00C03CB4">
        <w:t xml:space="preserve">the </w:t>
      </w:r>
      <w:r>
        <w:t xml:space="preserve">Vivado IDE from the chat prompt and confirming MCP tool availability, then moved to the browser-based Vivado AI Assistant knowledge base to run guided searches, inspect citations, and compare search modes. The result is a practical understanding of both the IDE-driven Vivado interaction workflow and the citation-grounded </w:t>
      </w:r>
      <w:r w:rsidR="0049762C">
        <w:t>knowledge base</w:t>
      </w:r>
      <w:r>
        <w:t xml:space="preserve"> experience</w:t>
      </w:r>
      <w:r w:rsidR="00C20553">
        <w:t>.</w:t>
      </w:r>
    </w:p>
    <w:p w14:paraId="5726763C" w14:textId="5822B6AB" w:rsidR="005605A3" w:rsidRPr="00174ED8" w:rsidRDefault="005605A3" w:rsidP="00C20553">
      <w:pPr>
        <w:pStyle w:val="Logo"/>
        <w:rPr>
          <w:rFonts w:cs="Segoe UI"/>
          <w:sz w:val="18"/>
          <w:szCs w:val="18"/>
        </w:rPr>
      </w:pPr>
    </w:p>
    <w:sectPr w:rsidR="005605A3" w:rsidRPr="00174ED8">
      <w:headerReference w:type="default" r:id="rId11"/>
      <w:footerReference w:type="default" r:id="rId12"/>
      <w:headerReference w:type="first" r:id="rId13"/>
      <w:footerReference w:type="first" r:id="rId14"/>
      <w:pgSz w:w="12240" w:h="15840"/>
      <w:pgMar w:top="1440" w:right="1440" w:bottom="1440"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63A8" w14:textId="77777777" w:rsidR="00AB6CF5" w:rsidRDefault="00AB6CF5" w:rsidP="00171CEC">
      <w:r>
        <w:separator/>
      </w:r>
    </w:p>
  </w:endnote>
  <w:endnote w:type="continuationSeparator" w:id="0">
    <w:p w14:paraId="4F5F77A5" w14:textId="77777777" w:rsidR="00AB6CF5" w:rsidRDefault="00AB6CF5" w:rsidP="0017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lavika Regular">
    <w:altName w:val="Calibri"/>
    <w:panose1 w:val="020B0506040000020004"/>
    <w:charset w:val="00"/>
    <w:family w:val="swiss"/>
    <w:notTrueType/>
    <w:pitch w:val="variable"/>
    <w:sig w:usb0="A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New (W1)">
    <w:altName w:val="Times New Roman"/>
    <w:charset w:val="00"/>
    <w:family w:val="roman"/>
    <w:pitch w:val="variable"/>
    <w:sig w:usb0="00000000"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9EDF" w14:textId="77777777" w:rsidR="00171CEC" w:rsidRDefault="00171CEC" w:rsidP="00113593">
    <w:pPr>
      <w:pStyle w:val="Footer"/>
      <w:pBdr>
        <w:top w:val="single" w:sz="4" w:space="4" w:color="007C97"/>
      </w:pBdr>
      <w:tabs>
        <w:tab w:val="clear" w:pos="8640"/>
        <w:tab w:val="right" w:pos="9389"/>
      </w:tabs>
      <w:rPr>
        <w:rFonts w:cs="Arial"/>
      </w:rPr>
    </w:pPr>
    <w:r>
      <w:rPr>
        <w:rFonts w:cs="Arial"/>
        <w:noProof/>
      </w:rPr>
      <w:drawing>
        <wp:anchor distT="0" distB="0" distL="114300" distR="114300" simplePos="0" relativeHeight="251689984"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196130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rPr>
        <w:rFonts w:cs="Arial"/>
      </w:rPr>
      <w:fldChar w:fldCharType="begin"/>
    </w:r>
    <w:r>
      <w:rPr>
        <w:rFonts w:cs="Arial"/>
      </w:rPr>
      <w:instrText xml:space="preserve"> PAGE </w:instrText>
    </w:r>
    <w:r>
      <w:rPr>
        <w:rFonts w:cs="Arial"/>
      </w:rPr>
      <w:fldChar w:fldCharType="separate"/>
    </w:r>
    <w:r>
      <w:rPr>
        <w:rFonts w:cs="Arial"/>
        <w:noProof/>
      </w:rPr>
      <w:t>1</w:t>
    </w:r>
    <w:r>
      <w:rPr>
        <w:rFonts w:cs="Arial"/>
      </w:rPr>
      <w:fldChar w:fldCharType="end"/>
    </w:r>
    <w:r>
      <w:rPr>
        <w:rFonts w:cs="Arial"/>
      </w:rPr>
      <w:tab/>
      <w:t>www.amd.com</w:t>
    </w:r>
  </w:p>
  <w:p w14:paraId="08028816" w14:textId="77777777" w:rsidR="00171CEC" w:rsidRPr="00C95EAB" w:rsidRDefault="00171CEC" w:rsidP="00113593">
    <w:pPr>
      <w:pStyle w:val="Footer"/>
      <w:pBdr>
        <w:top w:val="single" w:sz="4" w:space="4" w:color="007C97"/>
      </w:pBdr>
      <w:tabs>
        <w:tab w:val="clear" w:pos="8640"/>
        <w:tab w:val="right" w:pos="9389"/>
      </w:tabs>
      <w:spacing w:before="20"/>
    </w:pPr>
    <w:r>
      <w:rPr>
        <w:rFonts w:cs="Arial"/>
      </w:rPr>
      <w:tab/>
    </w:r>
    <w:r w:rsidRPr="00D7583B">
      <w:rPr>
        <w:rFonts w:cs="Arial"/>
      </w:rPr>
      <w:t xml:space="preserve">© Copyright </w:t>
    </w:r>
    <w:r w:rsidRPr="00D7583B">
      <w:rPr>
        <w:rFonts w:cs="Arial"/>
      </w:rPr>
      <w:fldChar w:fldCharType="begin"/>
    </w:r>
    <w:r w:rsidRPr="00D7583B">
      <w:rPr>
        <w:rFonts w:cs="Arial"/>
      </w:rPr>
      <w:instrText xml:space="preserve"> DOCVARIABLE  sCopyRightYear </w:instrText>
    </w:r>
    <w:r w:rsidRPr="00D7583B">
      <w:rPr>
        <w:rFonts w:cs="Arial"/>
      </w:rPr>
      <w:fldChar w:fldCharType="separate"/>
    </w:r>
    <w:r w:rsidR="008772B5">
      <w:rPr>
        <w:rFonts w:cs="Arial"/>
      </w:rPr>
      <w:t>2026</w:t>
    </w:r>
    <w:r w:rsidRPr="00D7583B">
      <w:rPr>
        <w:rFonts w:cs="Arial"/>
      </w:rPr>
      <w:fldChar w:fldCharType="end"/>
    </w:r>
    <w:r w:rsidRPr="00D7583B">
      <w:rPr>
        <w:rFonts w:cs="Arial"/>
      </w:rPr>
      <w:t xml:space="preserve"> </w:t>
    </w:r>
    <w:r>
      <w:rPr>
        <w:rFonts w:cs="Arial"/>
      </w:rPr>
      <w:t>Advanced Micro Devices, Inc.</w:t>
    </w:r>
  </w:p>
  <w:p w14:paraId="642B7ADF" w14:textId="77777777" w:rsidR="00171CEC" w:rsidRDefault="00171CEC" w:rsidP="00171CEC">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83C7" w14:textId="77777777" w:rsidR="00171CEC" w:rsidRDefault="00171CEC" w:rsidP="00113593">
    <w:pPr>
      <w:pStyle w:val="Footer"/>
      <w:pBdr>
        <w:top w:val="single" w:sz="4" w:space="4" w:color="007C97"/>
      </w:pBdr>
      <w:tabs>
        <w:tab w:val="clear" w:pos="4320"/>
        <w:tab w:val="clear" w:pos="8640"/>
        <w:tab w:val="center" w:pos="4680"/>
        <w:tab w:val="right" w:pos="9360"/>
      </w:tabs>
      <w:rPr>
        <w:rFonts w:cs="Arial"/>
      </w:rPr>
    </w:pPr>
    <w:r>
      <w:rPr>
        <w:rFonts w:cs="Arial"/>
        <w:noProof/>
      </w:rPr>
      <w:drawing>
        <wp:anchor distT="0" distB="0" distL="114300" distR="114300" simplePos="0" relativeHeight="251687936"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39195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rPr>
        <w:rFonts w:cs="Arial"/>
      </w:rPr>
      <w:tab/>
    </w:r>
    <w:r w:rsidRPr="007204AE">
      <w:rPr>
        <w:rFonts w:cs="Arial"/>
      </w:rPr>
      <w:t>www.</w:t>
    </w:r>
    <w:r>
      <w:rPr>
        <w:rFonts w:cs="Arial"/>
      </w:rPr>
      <w:t>amd</w:t>
    </w:r>
    <w:r w:rsidRPr="007204AE">
      <w:rPr>
        <w:rFonts w:cs="Arial"/>
      </w:rPr>
      <w:t>.com</w:t>
    </w:r>
    <w:r>
      <w:rPr>
        <w:rFonts w:cs="Arial"/>
      </w:rPr>
      <w:tab/>
    </w:r>
    <w:r>
      <w:rPr>
        <w:rFonts w:cs="Arial"/>
      </w:rPr>
      <w:fldChar w:fldCharType="begin"/>
    </w:r>
    <w:r>
      <w:rPr>
        <w:rFonts w:cs="Arial"/>
      </w:rPr>
      <w:instrText xml:space="preserve"> PAGE </w:instrText>
    </w:r>
    <w:r>
      <w:rPr>
        <w:rFonts w:cs="Arial"/>
      </w:rPr>
      <w:fldChar w:fldCharType="separate"/>
    </w:r>
    <w:r>
      <w:rPr>
        <w:rFonts w:cs="Arial"/>
        <w:noProof/>
      </w:rPr>
      <w:t>1</w:t>
    </w:r>
    <w:r>
      <w:rPr>
        <w:rFonts w:cs="Arial"/>
      </w:rPr>
      <w:fldChar w:fldCharType="end"/>
    </w:r>
  </w:p>
  <w:p w14:paraId="71F92575" w14:textId="77777777"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rPr>
        <w:rFonts w:cs="Arial"/>
      </w:rPr>
      <w:tab/>
    </w:r>
    <w:r w:rsidRPr="00D7583B">
      <w:rPr>
        <w:rFonts w:cs="Arial"/>
      </w:rPr>
      <w:t xml:space="preserve">© Copyright </w:t>
    </w:r>
    <w:r w:rsidRPr="00D7583B">
      <w:rPr>
        <w:rFonts w:cs="Arial"/>
      </w:rPr>
      <w:fldChar w:fldCharType="begin"/>
    </w:r>
    <w:r w:rsidRPr="00D7583B">
      <w:rPr>
        <w:rFonts w:cs="Arial"/>
      </w:rPr>
      <w:instrText xml:space="preserve"> DOCVARIABLE  sCopyRightYear </w:instrText>
    </w:r>
    <w:r w:rsidRPr="00D7583B">
      <w:rPr>
        <w:rFonts w:cs="Arial"/>
      </w:rPr>
      <w:fldChar w:fldCharType="separate"/>
    </w:r>
    <w:r w:rsidR="008772B5">
      <w:rPr>
        <w:rFonts w:cs="Arial"/>
      </w:rPr>
      <w:t>2026</w:t>
    </w:r>
    <w:r w:rsidRPr="00D7583B">
      <w:rPr>
        <w:rFonts w:cs="Arial"/>
      </w:rPr>
      <w:fldChar w:fldCharType="end"/>
    </w:r>
    <w:r w:rsidRPr="00D7583B">
      <w:rPr>
        <w:rFonts w:cs="Arial"/>
      </w:rPr>
      <w:t xml:space="preserve"> </w:t>
    </w:r>
    <w:r>
      <w:rPr>
        <w:rFonts w:cs="Arial"/>
      </w:rPr>
      <w:t>Advanced Micro Devices, Inc.</w:t>
    </w:r>
  </w:p>
  <w:p w14:paraId="7E1EF43C" w14:textId="77777777" w:rsidR="00171CEC" w:rsidRDefault="00171CEC" w:rsidP="00171CEC">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9ED4" w14:textId="77777777" w:rsidR="00171CEC" w:rsidRDefault="00171CEC" w:rsidP="00171CEC">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F9E3" w14:textId="77777777" w:rsidR="00A224F4" w:rsidRDefault="00A224F4" w:rsidP="00A224F4">
    <w:pPr>
      <w:pStyle w:val="Footer"/>
      <w:pBdr>
        <w:top w:val="single" w:sz="4" w:space="4" w:color="007C97"/>
      </w:pBdr>
      <w:tabs>
        <w:tab w:val="clear" w:pos="4320"/>
        <w:tab w:val="clear" w:pos="8640"/>
        <w:tab w:val="center" w:pos="4680"/>
        <w:tab w:val="right" w:pos="9360"/>
      </w:tabs>
      <w:rPr>
        <w:rFonts w:cs="Arial"/>
      </w:rPr>
    </w:pPr>
    <w:r>
      <w:rPr>
        <w:rFonts w:cs="Arial"/>
        <w:noProof/>
      </w:rPr>
      <w:drawing>
        <wp:anchor distT="0" distB="0" distL="114300" distR="114300" simplePos="0" relativeHeight="251699200" behindDoc="0" locked="0" layoutInCell="1" allowOverlap="1" wp14:anchorId="30C7394E" wp14:editId="65EE3D99">
          <wp:simplePos x="0" y="0"/>
          <wp:positionH relativeFrom="column">
            <wp:posOffset>-12700</wp:posOffset>
          </wp:positionH>
          <wp:positionV relativeFrom="paragraph">
            <wp:posOffset>99637</wp:posOffset>
          </wp:positionV>
          <wp:extent cx="960120" cy="274320"/>
          <wp:effectExtent l="0" t="0" r="0" b="0"/>
          <wp:wrapNone/>
          <wp:docPr id="1479542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rPr>
        <w:rFonts w:cs="Arial"/>
      </w:rPr>
      <w:tab/>
    </w:r>
    <w:r w:rsidRPr="007204AE">
      <w:rPr>
        <w:rFonts w:cs="Arial"/>
      </w:rPr>
      <w:t>www.</w:t>
    </w:r>
    <w:r>
      <w:rPr>
        <w:rFonts w:cs="Arial"/>
      </w:rPr>
      <w:t>amd</w:t>
    </w:r>
    <w:r w:rsidRPr="007204AE">
      <w:rPr>
        <w:rFonts w:cs="Arial"/>
      </w:rPr>
      <w:t>.com</w:t>
    </w:r>
    <w:r>
      <w:rPr>
        <w:rFonts w:cs="Arial"/>
      </w:rPr>
      <w:tab/>
    </w:r>
    <w:r>
      <w:rPr>
        <w:rFonts w:cs="Arial"/>
      </w:rPr>
      <w:fldChar w:fldCharType="begin"/>
    </w:r>
    <w:r>
      <w:rPr>
        <w:rFonts w:cs="Arial"/>
      </w:rPr>
      <w:instrText xml:space="preserve"> PAGE </w:instrText>
    </w:r>
    <w:r>
      <w:rPr>
        <w:rFonts w:cs="Arial"/>
      </w:rPr>
      <w:fldChar w:fldCharType="separate"/>
    </w:r>
    <w:r>
      <w:rPr>
        <w:rFonts w:cs="Arial"/>
      </w:rPr>
      <w:t>9</w:t>
    </w:r>
    <w:r>
      <w:rPr>
        <w:rFonts w:cs="Arial"/>
      </w:rPr>
      <w:fldChar w:fldCharType="end"/>
    </w:r>
  </w:p>
  <w:p w14:paraId="276B4DE9" w14:textId="77777777" w:rsidR="00171CEC" w:rsidRDefault="00A224F4" w:rsidP="00A224F4">
    <w:pPr>
      <w:pStyle w:val="Footer"/>
      <w:pBdr>
        <w:top w:val="single" w:sz="4" w:space="4" w:color="007C97"/>
      </w:pBdr>
      <w:tabs>
        <w:tab w:val="clear" w:pos="4320"/>
        <w:tab w:val="clear" w:pos="8640"/>
        <w:tab w:val="center" w:pos="4680"/>
        <w:tab w:val="right" w:pos="9360"/>
      </w:tabs>
      <w:spacing w:before="20"/>
    </w:pPr>
    <w:r>
      <w:rPr>
        <w:rFonts w:cs="Arial"/>
      </w:rPr>
      <w:tab/>
    </w:r>
    <w:r w:rsidRPr="00D7583B">
      <w:rPr>
        <w:rFonts w:cs="Arial"/>
      </w:rPr>
      <w:t xml:space="preserve">© Copyright </w:t>
    </w:r>
    <w:r w:rsidRPr="00D7583B">
      <w:rPr>
        <w:rFonts w:cs="Arial"/>
      </w:rPr>
      <w:fldChar w:fldCharType="begin"/>
    </w:r>
    <w:r w:rsidRPr="00D7583B">
      <w:rPr>
        <w:rFonts w:cs="Arial"/>
      </w:rPr>
      <w:instrText xml:space="preserve"> DOCVARIABLE  sCopyRightYear </w:instrText>
    </w:r>
    <w:r w:rsidRPr="00D7583B">
      <w:rPr>
        <w:rFonts w:cs="Arial"/>
      </w:rPr>
      <w:fldChar w:fldCharType="separate"/>
    </w:r>
    <w:r w:rsidR="008772B5">
      <w:rPr>
        <w:rFonts w:cs="Arial"/>
      </w:rPr>
      <w:t>2026</w:t>
    </w:r>
    <w:r w:rsidRPr="00D7583B">
      <w:rPr>
        <w:rFonts w:cs="Arial"/>
      </w:rPr>
      <w:fldChar w:fldCharType="end"/>
    </w:r>
    <w:r w:rsidRPr="00D7583B">
      <w:rPr>
        <w:rFonts w:cs="Arial"/>
      </w:rPr>
      <w:t xml:space="preserve"> </w:t>
    </w:r>
    <w:r>
      <w:rPr>
        <w:rFonts w:cs="Arial"/>
      </w:rPr>
      <w:t>Advanced Micro Devices,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6AF2" w14:textId="77777777" w:rsidR="00AB6CF5" w:rsidRDefault="00AB6CF5" w:rsidP="00171CEC">
      <w:r>
        <w:separator/>
      </w:r>
    </w:p>
  </w:footnote>
  <w:footnote w:type="continuationSeparator" w:id="0">
    <w:p w14:paraId="14C2289F" w14:textId="77777777" w:rsidR="00AB6CF5" w:rsidRDefault="00AB6CF5" w:rsidP="0017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F20B" w14:textId="1EC3E1C0" w:rsidR="00171CEC" w:rsidRPr="00CA1CAD" w:rsidRDefault="00171CEC" w:rsidP="00113593">
    <w:pPr>
      <w:pBdr>
        <w:bottom w:val="single" w:sz="12" w:space="4" w:color="007C97"/>
      </w:pBdr>
      <w:tabs>
        <w:tab w:val="right" w:pos="9360"/>
      </w:tabs>
      <w:rPr>
        <w:rFonts w:ascii="Arial" w:hAnsi="Arial" w:cs="Arial"/>
        <w:lang w:eastAsia="ja-JP"/>
      </w:rPr>
    </w:pPr>
    <w:r w:rsidRPr="00CA1CAD">
      <w:rPr>
        <w:rFonts w:ascii="Arial" w:hAnsi="Arial" w:cs="Arial"/>
        <w:lang w:eastAsia="ja-JP"/>
      </w:rPr>
      <w:fldChar w:fldCharType="begin"/>
    </w:r>
    <w:r w:rsidRPr="00CA1CAD">
      <w:rPr>
        <w:rFonts w:ascii="Arial" w:hAnsi="Arial" w:cs="Arial"/>
        <w:lang w:eastAsia="ja-JP"/>
      </w:rPr>
      <w:instrText xml:space="preserve"> STYLEREF  "Heading 1" </w:instrText>
    </w:r>
    <w:r w:rsidRPr="00CA1CAD">
      <w:rPr>
        <w:rFonts w:ascii="Arial" w:hAnsi="Arial" w:cs="Arial"/>
        <w:lang w:eastAsia="ja-JP"/>
      </w:rPr>
      <w:fldChar w:fldCharType="separate"/>
    </w:r>
    <w:r w:rsidR="007A10B4">
      <w:rPr>
        <w:rFonts w:ascii="Arial" w:hAnsi="Arial" w:cs="Arial"/>
        <w:noProof/>
        <w:lang w:eastAsia="ja-JP"/>
      </w:rPr>
      <w:t>Lab 1: Vivado AI Assistant Knowledge Base Exploration</w:t>
    </w:r>
    <w:r w:rsidRPr="00CA1CAD">
      <w:rPr>
        <w:rFonts w:ascii="Arial" w:hAnsi="Arial" w:cs="Arial"/>
        <w:lang w:eastAsia="ja-JP"/>
      </w:rPr>
      <w:fldChar w:fldCharType="end"/>
    </w:r>
    <w:r w:rsidRPr="00CA1CAD">
      <w:rPr>
        <w:rFonts w:ascii="Arial" w:hAnsi="Arial" w:cs="Arial"/>
        <w:lang w:eastAsia="ja-JP"/>
      </w:rPr>
      <w:tab/>
      <w:t>Lab Workbook</w:t>
    </w:r>
  </w:p>
  <w:p w14:paraId="36184F9C" w14:textId="77777777" w:rsidR="00171CEC" w:rsidRDefault="00171CEC" w:rsidP="00171CE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DE2B" w14:textId="6F5F2990" w:rsidR="00171CEC" w:rsidRPr="00CA1CAD" w:rsidRDefault="00171CEC" w:rsidP="00113593">
    <w:pPr>
      <w:pBdr>
        <w:bottom w:val="single" w:sz="12" w:space="4" w:color="007C97"/>
      </w:pBdr>
      <w:tabs>
        <w:tab w:val="right" w:pos="9360"/>
      </w:tabs>
      <w:rPr>
        <w:rFonts w:ascii="Arial" w:hAnsi="Arial" w:cs="Arial"/>
        <w:lang w:eastAsia="ja-JP"/>
      </w:rPr>
    </w:pPr>
    <w:r w:rsidRPr="00CA1CAD">
      <w:rPr>
        <w:rFonts w:ascii="Arial" w:hAnsi="Arial" w:cs="Arial"/>
        <w:lang w:eastAsia="ja-JP"/>
      </w:rPr>
      <w:t xml:space="preserve">Lab Workbook </w:t>
    </w:r>
    <w:r w:rsidRPr="00CA1CAD">
      <w:rPr>
        <w:rFonts w:ascii="Arial" w:hAnsi="Arial" w:cs="Arial"/>
        <w:lang w:eastAsia="ja-JP"/>
      </w:rPr>
      <w:tab/>
    </w:r>
    <w:r w:rsidRPr="00CA1CAD">
      <w:rPr>
        <w:rFonts w:ascii="Arial" w:hAnsi="Arial" w:cs="Arial"/>
        <w:lang w:eastAsia="ja-JP"/>
      </w:rPr>
      <w:fldChar w:fldCharType="begin"/>
    </w:r>
    <w:r w:rsidRPr="00CA1CAD">
      <w:rPr>
        <w:rFonts w:ascii="Arial" w:hAnsi="Arial" w:cs="Arial"/>
        <w:lang w:eastAsia="ja-JP"/>
      </w:rPr>
      <w:instrText xml:space="preserve"> STYLEREF  "Heading 1" </w:instrText>
    </w:r>
    <w:r w:rsidRPr="00CA1CAD">
      <w:rPr>
        <w:rFonts w:ascii="Arial" w:hAnsi="Arial" w:cs="Arial"/>
        <w:lang w:eastAsia="ja-JP"/>
      </w:rPr>
      <w:fldChar w:fldCharType="separate"/>
    </w:r>
    <w:r w:rsidR="007A10B4">
      <w:rPr>
        <w:rFonts w:ascii="Arial" w:hAnsi="Arial" w:cs="Arial"/>
        <w:noProof/>
        <w:lang w:eastAsia="ja-JP"/>
      </w:rPr>
      <w:t>Lab 1: Vivado AI Assistant Knowledge Base Exploration</w:t>
    </w:r>
    <w:r w:rsidRPr="00CA1CAD">
      <w:rPr>
        <w:rFonts w:ascii="Arial" w:hAnsi="Arial" w:cs="Arial"/>
        <w:lang w:eastAsia="ja-JP"/>
      </w:rPr>
      <w:fldChar w:fldCharType="end"/>
    </w:r>
  </w:p>
  <w:p w14:paraId="3862D5D0" w14:textId="77777777" w:rsidR="00171CEC" w:rsidRDefault="00171CEC" w:rsidP="00171CE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CACA" w14:textId="77777777" w:rsidR="00171CEC" w:rsidRDefault="005F2587" w:rsidP="00171CEC">
    <w:pPr>
      <w:pStyle w:val="Header"/>
      <w:pBdr>
        <w:bottom w:val="none" w:sz="0" w:space="0" w:color="auto"/>
      </w:pBdr>
    </w:pPr>
    <w:r>
      <w:rPr>
        <w:noProof/>
      </w:rPr>
      <mc:AlternateContent>
        <mc:Choice Requires="wps">
          <w:drawing>
            <wp:anchor distT="0" distB="0" distL="0" distR="0" simplePos="0" relativeHeight="251697152" behindDoc="0" locked="0" layoutInCell="1" allowOverlap="1" wp14:anchorId="3EB53FFA" wp14:editId="764D3055">
              <wp:simplePos x="635" y="635"/>
              <wp:positionH relativeFrom="page">
                <wp:align>left</wp:align>
              </wp:positionH>
              <wp:positionV relativeFrom="page">
                <wp:align>top</wp:align>
              </wp:positionV>
              <wp:extent cx="600075" cy="345440"/>
              <wp:effectExtent l="0" t="0" r="9525" b="16510"/>
              <wp:wrapNone/>
              <wp:docPr id="1065764444" name="Text Box 7"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582E3D86" w14:textId="77777777" w:rsidR="005F2587" w:rsidRPr="005F2587" w:rsidRDefault="005F2587" w:rsidP="005F2587">
                          <w:pPr>
                            <w:rPr>
                              <w:rFonts w:ascii="Aptos" w:eastAsia="Aptos" w:hAnsi="Aptos" w:cs="Aptos"/>
                              <w:noProof/>
                              <w:color w:val="0000FF"/>
                              <w:sz w:val="20"/>
                            </w:rPr>
                          </w:pPr>
                          <w:r w:rsidRPr="005F2587">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B53FFA" id="_x0000_t202" coordsize="21600,21600" o:spt="202" path="m,l,21600r21600,l21600,xe">
              <v:stroke joinstyle="miter"/>
              <v:path gradientshapeok="t" o:connecttype="rect"/>
            </v:shapetype>
            <v:shape id="Text Box 7" o:spid="_x0000_s1026" type="#_x0000_t202" alt="Public" style="position:absolute;margin-left:0;margin-top:0;width:47.25pt;height:27.2pt;z-index:2516971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textbox style="mso-fit-shape-to-text:t" inset="20pt,15pt,0,0">
                <w:txbxContent>
                  <w:p w14:paraId="582E3D86" w14:textId="77777777" w:rsidR="005F2587" w:rsidRPr="005F2587" w:rsidRDefault="005F2587" w:rsidP="005F2587">
                    <w:pPr>
                      <w:rPr>
                        <w:rFonts w:ascii="Aptos" w:eastAsia="Aptos" w:hAnsi="Aptos" w:cs="Aptos"/>
                        <w:noProof/>
                        <w:color w:val="0000FF"/>
                        <w:sz w:val="20"/>
                      </w:rPr>
                    </w:pPr>
                    <w:r w:rsidRPr="005F2587">
                      <w:rPr>
                        <w:rFonts w:ascii="Aptos" w:eastAsia="Aptos" w:hAnsi="Aptos" w:cs="Aptos"/>
                        <w:noProof/>
                        <w:color w:val="0000FF"/>
                        <w:sz w:val="2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AB4A" w14:textId="6A1D1BA5" w:rsidR="00AC702E" w:rsidRPr="00CA1CAD" w:rsidRDefault="00AC702E" w:rsidP="00AC702E">
    <w:pPr>
      <w:pBdr>
        <w:bottom w:val="single" w:sz="12" w:space="4" w:color="007C97"/>
      </w:pBdr>
      <w:tabs>
        <w:tab w:val="right" w:pos="9360"/>
      </w:tabs>
      <w:rPr>
        <w:rFonts w:ascii="Arial" w:hAnsi="Arial" w:cs="Arial"/>
        <w:lang w:eastAsia="ja-JP"/>
      </w:rPr>
    </w:pPr>
    <w:r w:rsidRPr="00CA1CAD">
      <w:rPr>
        <w:rFonts w:ascii="Arial" w:hAnsi="Arial" w:cs="Arial"/>
        <w:lang w:eastAsia="ja-JP"/>
      </w:rPr>
      <w:t xml:space="preserve">Lab Workbook </w:t>
    </w:r>
    <w:r w:rsidRPr="00CA1CAD">
      <w:rPr>
        <w:rFonts w:ascii="Arial" w:hAnsi="Arial" w:cs="Arial"/>
        <w:lang w:eastAsia="ja-JP"/>
      </w:rPr>
      <w:tab/>
    </w:r>
    <w:r w:rsidRPr="00CA1CAD">
      <w:rPr>
        <w:rFonts w:ascii="Arial" w:hAnsi="Arial" w:cs="Arial"/>
        <w:lang w:eastAsia="ja-JP"/>
      </w:rPr>
      <w:fldChar w:fldCharType="begin"/>
    </w:r>
    <w:r w:rsidRPr="00CA1CAD">
      <w:rPr>
        <w:rFonts w:ascii="Arial" w:hAnsi="Arial" w:cs="Arial"/>
        <w:lang w:eastAsia="ja-JP"/>
      </w:rPr>
      <w:instrText xml:space="preserve"> STYLEREF  "Heading 1" </w:instrText>
    </w:r>
    <w:r w:rsidRPr="00CA1CAD">
      <w:rPr>
        <w:rFonts w:ascii="Arial" w:hAnsi="Arial" w:cs="Arial"/>
        <w:lang w:eastAsia="ja-JP"/>
      </w:rPr>
      <w:fldChar w:fldCharType="separate"/>
    </w:r>
    <w:r w:rsidR="007A10B4">
      <w:rPr>
        <w:rFonts w:ascii="Arial" w:hAnsi="Arial" w:cs="Arial"/>
        <w:noProof/>
        <w:lang w:eastAsia="ja-JP"/>
      </w:rPr>
      <w:t>Lab 1: Vivado AI Assistant Knowledge Base Exploration</w:t>
    </w:r>
    <w:r w:rsidRPr="00CA1CAD">
      <w:rPr>
        <w:rFonts w:ascii="Arial" w:hAnsi="Arial" w:cs="Arial"/>
        <w:lang w:eastAsia="ja-JP"/>
      </w:rPr>
      <w:fldChar w:fldCharType="end"/>
    </w:r>
  </w:p>
  <w:p w14:paraId="1D480CD5" w14:textId="77777777" w:rsidR="00171CEC" w:rsidRDefault="005F2587" w:rsidP="00171CEC">
    <w:pPr>
      <w:pStyle w:val="Header"/>
      <w:pBdr>
        <w:bottom w:val="none" w:sz="0" w:space="0" w:color="auto"/>
      </w:pBdr>
    </w:pPr>
    <w:r>
      <w:rPr>
        <w:noProof/>
      </w:rPr>
      <mc:AlternateContent>
        <mc:Choice Requires="wps">
          <w:drawing>
            <wp:anchor distT="0" distB="0" distL="0" distR="0" simplePos="0" relativeHeight="251696128" behindDoc="0" locked="0" layoutInCell="1" allowOverlap="1" wp14:anchorId="243D1AE7" wp14:editId="6ACA4D49">
              <wp:simplePos x="900752" y="464024"/>
              <wp:positionH relativeFrom="page">
                <wp:align>left</wp:align>
              </wp:positionH>
              <wp:positionV relativeFrom="page">
                <wp:align>top</wp:align>
              </wp:positionV>
              <wp:extent cx="600075" cy="345440"/>
              <wp:effectExtent l="0" t="0" r="9525" b="16510"/>
              <wp:wrapNone/>
              <wp:docPr id="1204565266" name="Text Box 6"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3D268AF4" w14:textId="77777777" w:rsidR="005F2587" w:rsidRPr="005F2587" w:rsidRDefault="005F2587" w:rsidP="005F2587">
                          <w:pPr>
                            <w:rPr>
                              <w:rFonts w:ascii="Aptos" w:eastAsia="Aptos" w:hAnsi="Aptos" w:cs="Aptos"/>
                              <w:noProof/>
                              <w:color w:val="0000FF"/>
                              <w:sz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3D1AE7" id="_x0000_t202" coordsize="21600,21600" o:spt="202" path="m,l,21600r21600,l21600,xe">
              <v:stroke joinstyle="miter"/>
              <v:path gradientshapeok="t" o:connecttype="rect"/>
            </v:shapetype>
            <v:shape id="Text Box 6" o:spid="_x0000_s1027" type="#_x0000_t202" alt="Public" style="position:absolute;margin-left:0;margin-top:0;width:47.25pt;height:27.2pt;z-index:2516961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textbox style="mso-fit-shape-to-text:t" inset="20pt,15pt,0,0">
                <w:txbxContent>
                  <w:p w14:paraId="3D268AF4" w14:textId="77777777" w:rsidR="005F2587" w:rsidRPr="005F2587" w:rsidRDefault="005F2587" w:rsidP="005F2587">
                    <w:pPr>
                      <w:rPr>
                        <w:rFonts w:ascii="Aptos" w:eastAsia="Aptos" w:hAnsi="Aptos" w:cs="Aptos"/>
                        <w:noProof/>
                        <w:color w:val="0000FF"/>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0AC7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7366C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3968AA2"/>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DF0C5672"/>
    <w:lvl w:ilvl="0">
      <w:start w:val="1"/>
      <w:numFmt w:val="bullet"/>
      <w:pStyle w:val="ListBullet5"/>
      <w:lvlText w:val=""/>
      <w:lvlJc w:val="left"/>
      <w:pPr>
        <w:tabs>
          <w:tab w:val="num" w:pos="360"/>
        </w:tabs>
        <w:ind w:left="340" w:hanging="340"/>
      </w:pPr>
      <w:rPr>
        <w:rFonts w:ascii="Wingdings" w:hAnsi="Wingdings" w:hint="default"/>
      </w:rPr>
    </w:lvl>
  </w:abstractNum>
  <w:abstractNum w:abstractNumId="4" w15:restartNumberingAfterBreak="0">
    <w:nsid w:val="FFFFFF81"/>
    <w:multiLevelType w:val="singleLevel"/>
    <w:tmpl w:val="BD96B7CE"/>
    <w:lvl w:ilvl="0">
      <w:start w:val="1"/>
      <w:numFmt w:val="bullet"/>
      <w:pStyle w:val="ListBullet4"/>
      <w:lvlText w:val=""/>
      <w:lvlJc w:val="left"/>
      <w:pPr>
        <w:tabs>
          <w:tab w:val="num" w:pos="360"/>
        </w:tabs>
        <w:ind w:left="340" w:hanging="340"/>
      </w:pPr>
      <w:rPr>
        <w:rFonts w:ascii="Wingdings" w:hAnsi="Wingdings" w:hint="default"/>
      </w:rPr>
    </w:lvl>
  </w:abstractNum>
  <w:abstractNum w:abstractNumId="5" w15:restartNumberingAfterBreak="0">
    <w:nsid w:val="FFFFFF82"/>
    <w:multiLevelType w:val="singleLevel"/>
    <w:tmpl w:val="0A5E3C32"/>
    <w:lvl w:ilvl="0">
      <w:start w:val="1"/>
      <w:numFmt w:val="bullet"/>
      <w:pStyle w:val="ListBullet3"/>
      <w:lvlText w:val=""/>
      <w:lvlJc w:val="left"/>
      <w:pPr>
        <w:tabs>
          <w:tab w:val="num" w:pos="360"/>
        </w:tabs>
        <w:ind w:left="340" w:hanging="340"/>
      </w:pPr>
      <w:rPr>
        <w:rFonts w:ascii="Wingdings" w:hAnsi="Wingdings" w:hint="default"/>
      </w:rPr>
    </w:lvl>
  </w:abstractNum>
  <w:abstractNum w:abstractNumId="6" w15:restartNumberingAfterBreak="0">
    <w:nsid w:val="00000002"/>
    <w:multiLevelType w:val="singleLevel"/>
    <w:tmpl w:val="FFFFFFFF"/>
    <w:name w:val="WW8Num1"/>
    <w:lvl w:ilvl="0">
      <w:start w:val="1"/>
      <w:numFmt w:val="bullet"/>
      <w:lvlText w:val="o"/>
      <w:lvlJc w:val="left"/>
      <w:rPr>
        <w:rFonts w:ascii="Courier New" w:hAnsi="Courier New"/>
      </w:rPr>
    </w:lvl>
  </w:abstractNum>
  <w:abstractNum w:abstractNumId="7" w15:restartNumberingAfterBreak="0">
    <w:nsid w:val="00000003"/>
    <w:multiLevelType w:val="singleLevel"/>
    <w:tmpl w:val="FFFFFFFF"/>
    <w:name w:val="WW8Num2"/>
    <w:lvl w:ilvl="0">
      <w:start w:val="1"/>
      <w:numFmt w:val="bullet"/>
      <w:lvlText w:val="o"/>
      <w:lvlJc w:val="left"/>
      <w:rPr>
        <w:rFonts w:ascii="Courier New" w:hAnsi="Courier New"/>
      </w:rPr>
    </w:lvl>
  </w:abstractNum>
  <w:abstractNum w:abstractNumId="8" w15:restartNumberingAfterBreak="0">
    <w:nsid w:val="00000004"/>
    <w:multiLevelType w:val="multilevel"/>
    <w:tmpl w:val="FFFFFFFF"/>
    <w:name w:val="WW8Num9"/>
    <w:lvl w:ilvl="0">
      <w:start w:val="1"/>
      <w:numFmt w:val="decimal"/>
      <w:suff w:val="nothing"/>
      <w:lvlText w:val="%1"/>
      <w:lvlJc w:val="left"/>
      <w:rPr>
        <w:rFonts w:cs="Times New Roman"/>
        <w:b/>
        <w:vanish/>
      </w:rPr>
    </w:lvl>
    <w:lvl w:ilvl="1">
      <w:start w:val="1"/>
      <w:numFmt w:val="decimal"/>
      <w:lvlText w:val="%1.%2."/>
      <w:lvlJc w:val="left"/>
      <w:rPr>
        <w:rFonts w:ascii="Arial Bold" w:hAnsi="Arial Bold" w:cs="Arial Bold"/>
        <w:b/>
        <w:color w:val="000000"/>
        <w:sz w:val="24"/>
      </w:rPr>
    </w:lvl>
    <w:lvl w:ilvl="2">
      <w:start w:val="1"/>
      <w:numFmt w:val="decimal"/>
      <w:lvlText w:val="%1.%2.%3."/>
      <w:lvlJc w:val="left"/>
      <w:rPr>
        <w:rFonts w:ascii="Arial Bold" w:hAnsi="Arial Bold" w:cs="Arial Bold"/>
        <w:b/>
        <w:color w:val="000000"/>
        <w:sz w:val="24"/>
      </w:rPr>
    </w:lvl>
    <w:lvl w:ilvl="3">
      <w:start w:val="1"/>
      <w:numFmt w:val="decimal"/>
      <w:lvlText w:val="%1.%2.%3.%4."/>
      <w:lvlJc w:val="left"/>
      <w:rPr>
        <w:rFonts w:cs="Times New Roman"/>
        <w:b/>
      </w:rPr>
    </w:lvl>
    <w:lvl w:ilvl="4">
      <w:start w:val="1"/>
      <w:numFmt w:val="decimal"/>
      <w:lvlText w:val="%1.%2.%3.%4.%5."/>
      <w:lvlJc w:val="left"/>
      <w:rPr>
        <w:rFonts w:cs="Times New Roman"/>
        <w:b/>
      </w:rPr>
    </w:lvl>
    <w:lvl w:ilvl="5">
      <w:start w:val="1"/>
      <w:numFmt w:val="decimal"/>
      <w:lvlText w:val="%1.%2.%3.%4.%5.%6."/>
      <w:lvlJc w:val="left"/>
      <w:rPr>
        <w:rFonts w:cs="Times New Roman"/>
        <w:b/>
      </w:rPr>
    </w:lvl>
    <w:lvl w:ilvl="6">
      <w:start w:val="1"/>
      <w:numFmt w:val="decimal"/>
      <w:lvlText w:val="%1.%2.%3.%4.%5.%6.%7."/>
      <w:lvlJc w:val="left"/>
      <w:rPr>
        <w:rFonts w:cs="Times New Roman"/>
        <w:b/>
      </w:rPr>
    </w:lvl>
    <w:lvl w:ilvl="7">
      <w:start w:val="1"/>
      <w:numFmt w:val="decimal"/>
      <w:lvlText w:val="%1.%2.%3.%4.%5.%6.%7.%8."/>
      <w:lvlJc w:val="left"/>
      <w:rPr>
        <w:rFonts w:cs="Times New Roman"/>
        <w:b/>
      </w:rPr>
    </w:lvl>
    <w:lvl w:ilvl="8">
      <w:start w:val="1"/>
      <w:numFmt w:val="decimal"/>
      <w:lvlText w:val="%1.%2.%3.%4.%5.%6.%7.%8.%9."/>
      <w:lvlJc w:val="left"/>
      <w:rPr>
        <w:rFonts w:cs="Times New Roman"/>
        <w:b/>
      </w:rPr>
    </w:lvl>
  </w:abstractNum>
  <w:abstractNum w:abstractNumId="9" w15:restartNumberingAfterBreak="0">
    <w:nsid w:val="00000005"/>
    <w:multiLevelType w:val="singleLevel"/>
    <w:tmpl w:val="FFFFFFFF"/>
    <w:name w:val="WW8Num19"/>
    <w:lvl w:ilvl="0">
      <w:start w:val="1"/>
      <w:numFmt w:val="bullet"/>
      <w:lvlText w:val=""/>
      <w:lvlJc w:val="left"/>
      <w:rPr>
        <w:rFonts w:ascii="Symbol" w:hAnsi="Symbol"/>
      </w:rPr>
    </w:lvl>
  </w:abstractNum>
  <w:abstractNum w:abstractNumId="10" w15:restartNumberingAfterBreak="0">
    <w:nsid w:val="00000006"/>
    <w:multiLevelType w:val="singleLevel"/>
    <w:tmpl w:val="FFFFFFFF"/>
    <w:name w:val="WW8Num27"/>
    <w:lvl w:ilvl="0">
      <w:start w:val="1"/>
      <w:numFmt w:val="decimal"/>
      <w:lvlText w:val="%1."/>
      <w:lvlJc w:val="left"/>
      <w:rPr>
        <w:rFonts w:ascii="Arial" w:hAnsi="Arial" w:cs="Arial"/>
        <w:sz w:val="20"/>
      </w:rPr>
    </w:lvl>
  </w:abstractNum>
  <w:abstractNum w:abstractNumId="11" w15:restartNumberingAfterBreak="0">
    <w:nsid w:val="00000007"/>
    <w:multiLevelType w:val="singleLevel"/>
    <w:tmpl w:val="FFFFFFFF"/>
    <w:name w:val="WW8Num28"/>
    <w:lvl w:ilvl="0">
      <w:start w:val="1"/>
      <w:numFmt w:val="lowerLetter"/>
      <w:lvlText w:val="%1)"/>
      <w:lvlJc w:val="left"/>
      <w:rPr>
        <w:rFonts w:cs="Times New Roman"/>
      </w:rPr>
    </w:lvl>
  </w:abstractNum>
  <w:abstractNum w:abstractNumId="12" w15:restartNumberingAfterBreak="0">
    <w:nsid w:val="00000008"/>
    <w:multiLevelType w:val="singleLevel"/>
    <w:tmpl w:val="FFFFFFFF"/>
    <w:name w:val="WW8Num31"/>
    <w:lvl w:ilvl="0">
      <w:start w:val="1"/>
      <w:numFmt w:val="bullet"/>
      <w:lvlText w:val=""/>
      <w:lvlJc w:val="left"/>
      <w:rPr>
        <w:rFonts w:ascii="Symbol" w:hAnsi="Symbol"/>
      </w:rPr>
    </w:lvl>
  </w:abstractNum>
  <w:abstractNum w:abstractNumId="13" w15:restartNumberingAfterBreak="0">
    <w:nsid w:val="00000009"/>
    <w:multiLevelType w:val="singleLevel"/>
    <w:tmpl w:val="FFFFFFFF"/>
    <w:name w:val="WW8Num36"/>
    <w:lvl w:ilvl="0">
      <w:start w:val="1"/>
      <w:numFmt w:val="lowerLetter"/>
      <w:lvlText w:val="%1)"/>
      <w:lvlJc w:val="left"/>
      <w:rPr>
        <w:rFonts w:cs="Times New Roman"/>
      </w:rPr>
    </w:lvl>
  </w:abstractNum>
  <w:abstractNum w:abstractNumId="14" w15:restartNumberingAfterBreak="0">
    <w:nsid w:val="0000000A"/>
    <w:multiLevelType w:val="singleLevel"/>
    <w:tmpl w:val="FFFFFFFF"/>
    <w:name w:val="WW8Num42"/>
    <w:lvl w:ilvl="0">
      <w:start w:val="1"/>
      <w:numFmt w:val="bullet"/>
      <w:lvlText w:val=""/>
      <w:lvlJc w:val="left"/>
      <w:rPr>
        <w:rFonts w:ascii="Symbol" w:hAnsi="Symbol"/>
        <w:color w:val="000000"/>
      </w:rPr>
    </w:lvl>
  </w:abstractNum>
  <w:abstractNum w:abstractNumId="15" w15:restartNumberingAfterBreak="0">
    <w:nsid w:val="1B1230DE"/>
    <w:multiLevelType w:val="hybridMultilevel"/>
    <w:tmpl w:val="62C6C058"/>
    <w:lvl w:ilvl="0" w:tplc="4808AF1C">
      <w:start w:val="1"/>
      <w:numFmt w:val="bullet"/>
      <w:pStyle w:val="GeneralBullet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2C6EF7"/>
    <w:multiLevelType w:val="multilevel"/>
    <w:tmpl w:val="6EB6B706"/>
    <w:lvl w:ilvl="0">
      <w:start w:val="1"/>
      <w:numFmt w:val="decimal"/>
      <w:pStyle w:val="QuestioninAnswerSection"/>
      <w:lvlText w:val="%1."/>
      <w:lvlJc w:val="left"/>
      <w:pPr>
        <w:ind w:left="720" w:hanging="360"/>
      </w:pPr>
      <w:rPr>
        <w:rFonts w:ascii="Arial" w:hAnsi="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25B6794B"/>
    <w:multiLevelType w:val="hybridMultilevel"/>
    <w:tmpl w:val="64FEE4BA"/>
    <w:lvl w:ilvl="0" w:tplc="F934D24C">
      <w:start w:val="1"/>
      <w:numFmt w:val="bullet"/>
      <w:pStyle w:val="GeneralBullet3"/>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B1B562A"/>
    <w:multiLevelType w:val="singleLevel"/>
    <w:tmpl w:val="4B182EDC"/>
    <w:lvl w:ilvl="0">
      <w:start w:val="1"/>
      <w:numFmt w:val="bullet"/>
      <w:pStyle w:val="ListBullet2"/>
      <w:lvlText w:val=""/>
      <w:lvlJc w:val="left"/>
      <w:pPr>
        <w:ind w:left="700" w:hanging="360"/>
      </w:pPr>
      <w:rPr>
        <w:rFonts w:ascii="Symbol" w:hAnsi="Symbol" w:hint="default"/>
        <w:b w:val="0"/>
        <w:i w:val="0"/>
        <w:color w:val="auto"/>
        <w:sz w:val="20"/>
        <w:szCs w:val="18"/>
      </w:rPr>
    </w:lvl>
  </w:abstractNum>
  <w:abstractNum w:abstractNumId="19" w15:restartNumberingAfterBreak="0">
    <w:nsid w:val="2E40016D"/>
    <w:multiLevelType w:val="hybridMultilevel"/>
    <w:tmpl w:val="B2A4C992"/>
    <w:lvl w:ilvl="0" w:tplc="4F2CD67E">
      <w:start w:val="1"/>
      <w:numFmt w:val="lowerLetter"/>
      <w:pStyle w:val="ListAlpha"/>
      <w:lvlText w:val="%1)"/>
      <w:lvlJc w:val="left"/>
      <w:pPr>
        <w:tabs>
          <w:tab w:val="num" w:pos="357"/>
        </w:tabs>
        <w:ind w:left="357" w:hanging="357"/>
      </w:pPr>
      <w:rPr>
        <w:rFonts w:ascii="Gill Sans MT" w:hAnsi="Gill Sans MT" w:hint="default"/>
        <w:b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EB75499"/>
    <w:multiLevelType w:val="hybridMultilevel"/>
    <w:tmpl w:val="6A0232A8"/>
    <w:lvl w:ilvl="0" w:tplc="60040028">
      <w:start w:val="1"/>
      <w:numFmt w:val="bullet"/>
      <w:pStyle w:val="LabListNumber2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BEF01EA"/>
    <w:multiLevelType w:val="hybridMultilevel"/>
    <w:tmpl w:val="F98AEDE2"/>
    <w:lvl w:ilvl="0" w:tplc="57F83DAC">
      <w:start w:val="1"/>
      <w:numFmt w:val="bullet"/>
      <w:pStyle w:val="LabListNumber1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0FC4745"/>
    <w:multiLevelType w:val="hybridMultilevel"/>
    <w:tmpl w:val="50C60CA8"/>
    <w:lvl w:ilvl="0" w:tplc="89B8BD2C">
      <w:start w:val="1"/>
      <w:numFmt w:val="bullet"/>
      <w:pStyle w:val="TableListBullet"/>
      <w:lvlText w:val=""/>
      <w:lvlJc w:val="left"/>
      <w:pPr>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4F032B"/>
    <w:multiLevelType w:val="hybridMultilevel"/>
    <w:tmpl w:val="8C307A46"/>
    <w:lvl w:ilvl="0" w:tplc="A25655CA">
      <w:start w:val="1"/>
      <w:numFmt w:val="bullet"/>
      <w:pStyle w:val="LabListNumber1Bulle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790A20"/>
    <w:multiLevelType w:val="hybridMultilevel"/>
    <w:tmpl w:val="675218F2"/>
    <w:lvl w:ilvl="0" w:tplc="381E419A">
      <w:start w:val="1"/>
      <w:numFmt w:val="bullet"/>
      <w:pStyle w:val="AnswerBullet3"/>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8307E8"/>
    <w:multiLevelType w:val="hybridMultilevel"/>
    <w:tmpl w:val="71C29904"/>
    <w:lvl w:ilvl="0" w:tplc="CDD638E0">
      <w:start w:val="1"/>
      <w:numFmt w:val="bullet"/>
      <w:pStyle w:val="HeadingProcedure"/>
      <w:lvlText w:val=""/>
      <w:lvlJc w:val="left"/>
      <w:pPr>
        <w:tabs>
          <w:tab w:val="num" w:pos="357"/>
        </w:tabs>
        <w:ind w:left="357" w:hanging="357"/>
      </w:pPr>
      <w:rPr>
        <w:rFonts w:ascii="Webdings" w:hAnsi="Webdings" w:hint="default"/>
        <w:b w:val="0"/>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00ECA"/>
    <w:multiLevelType w:val="hybridMultilevel"/>
    <w:tmpl w:val="155E2FB0"/>
    <w:lvl w:ilvl="0" w:tplc="4EEC35AC">
      <w:start w:val="1"/>
      <w:numFmt w:val="bullet"/>
      <w:pStyle w:val="LabListNumber1Bullet"/>
      <w:lvlText w:val=""/>
      <w:lvlJc w:val="left"/>
      <w:pPr>
        <w:ind w:left="1800" w:hanging="360"/>
      </w:pPr>
      <w:rPr>
        <w:rFonts w:ascii="Symbol" w:hAnsi="Symbol" w:hint="default"/>
        <w:color w:val="auto"/>
        <w:sz w:val="20"/>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A8C182A"/>
    <w:multiLevelType w:val="hybridMultilevel"/>
    <w:tmpl w:val="9EBE7FFA"/>
    <w:lvl w:ilvl="0" w:tplc="23468188">
      <w:start w:val="1"/>
      <w:numFmt w:val="bullet"/>
      <w:pStyle w:val="AnswerBullet"/>
      <w:lvlText w:val=""/>
      <w:lvlJc w:val="left"/>
      <w:pPr>
        <w:ind w:left="1080" w:hanging="360"/>
      </w:pPr>
      <w:rPr>
        <w:rFonts w:ascii="Symbol" w:hAnsi="Symbol" w:hint="default"/>
        <w:color w:val="auto"/>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4B6D5832"/>
    <w:multiLevelType w:val="hybridMultilevel"/>
    <w:tmpl w:val="77465398"/>
    <w:lvl w:ilvl="0" w:tplc="7F52F686">
      <w:start w:val="1"/>
      <w:numFmt w:val="bullet"/>
      <w:pStyle w:val="Answer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3755AB"/>
    <w:multiLevelType w:val="singleLevel"/>
    <w:tmpl w:val="D410EED6"/>
    <w:lvl w:ilvl="0">
      <w:start w:val="1"/>
      <w:numFmt w:val="bullet"/>
      <w:pStyle w:val="ListBullet"/>
      <w:lvlText w:val=""/>
      <w:lvlJc w:val="left"/>
      <w:pPr>
        <w:ind w:left="360" w:hanging="360"/>
      </w:pPr>
      <w:rPr>
        <w:rFonts w:ascii="Symbol" w:hAnsi="Symbol" w:hint="default"/>
        <w:color w:val="auto"/>
        <w:sz w:val="20"/>
      </w:rPr>
    </w:lvl>
  </w:abstractNum>
  <w:abstractNum w:abstractNumId="30" w15:restartNumberingAfterBreak="0">
    <w:nsid w:val="60834619"/>
    <w:multiLevelType w:val="hybridMultilevel"/>
    <w:tmpl w:val="B5AAB2EA"/>
    <w:lvl w:ilvl="0" w:tplc="67A23EE8">
      <w:start w:val="1"/>
      <w:numFmt w:val="bullet"/>
      <w:pStyle w:val="Gener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1571FB4"/>
    <w:multiLevelType w:val="singleLevel"/>
    <w:tmpl w:val="D54413E0"/>
    <w:lvl w:ilvl="0">
      <w:start w:val="1"/>
      <w:numFmt w:val="decimal"/>
      <w:pStyle w:val="ListNumber"/>
      <w:lvlText w:val="%1."/>
      <w:lvlJc w:val="left"/>
      <w:pPr>
        <w:ind w:left="360" w:hanging="360"/>
      </w:pPr>
      <w:rPr>
        <w:rFonts w:ascii="Gill Sans MT" w:hAnsi="Gill Sans MT" w:hint="default"/>
        <w:b w:val="0"/>
        <w:i w:val="0"/>
        <w:color w:val="auto"/>
      </w:rPr>
    </w:lvl>
  </w:abstractNum>
  <w:abstractNum w:abstractNumId="32" w15:restartNumberingAfterBreak="0">
    <w:nsid w:val="672E27FA"/>
    <w:multiLevelType w:val="hybridMultilevel"/>
    <w:tmpl w:val="EF866B88"/>
    <w:lvl w:ilvl="0" w:tplc="B886713C">
      <w:start w:val="1"/>
      <w:numFmt w:val="bullet"/>
      <w:pStyle w:val="LabListNumber2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8E30983"/>
    <w:multiLevelType w:val="hybridMultilevel"/>
    <w:tmpl w:val="6504BC40"/>
    <w:lvl w:ilvl="0" w:tplc="91CA7AD2">
      <w:start w:val="1"/>
      <w:numFmt w:val="bullet"/>
      <w:pStyle w:val="LabListNumber2Bullet2"/>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B332CA8"/>
    <w:multiLevelType w:val="hybridMultilevel"/>
    <w:tmpl w:val="863AFF54"/>
    <w:lvl w:ilvl="0" w:tplc="78B88CD2">
      <w:start w:val="1"/>
      <w:numFmt w:val="lowerLetter"/>
      <w:pStyle w:val="ListAlpha2"/>
      <w:lvlText w:val="%1)"/>
      <w:lvlJc w:val="left"/>
      <w:pPr>
        <w:ind w:left="700" w:hanging="360"/>
      </w:pPr>
      <w:rPr>
        <w:rFonts w:ascii="Gill Sans MT" w:hAnsi="Gill Sans MT" w:hint="default"/>
        <w:b w:val="0"/>
        <w:i w:val="0"/>
        <w:color w:val="auto"/>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5" w15:restartNumberingAfterBreak="0">
    <w:nsid w:val="7F827F09"/>
    <w:multiLevelType w:val="singleLevel"/>
    <w:tmpl w:val="9CD6319C"/>
    <w:lvl w:ilvl="0">
      <w:start w:val="1"/>
      <w:numFmt w:val="decimal"/>
      <w:pStyle w:val="ListNumber2"/>
      <w:lvlText w:val="%1."/>
      <w:lvlJc w:val="left"/>
      <w:pPr>
        <w:tabs>
          <w:tab w:val="num" w:pos="680"/>
        </w:tabs>
        <w:ind w:left="680" w:hanging="340"/>
      </w:pPr>
      <w:rPr>
        <w:rFonts w:ascii="Gill Sans MT" w:hAnsi="Gill Sans MT" w:hint="default"/>
      </w:rPr>
    </w:lvl>
  </w:abstractNum>
  <w:num w:numId="1" w16cid:durableId="133184551">
    <w:abstractNumId w:val="5"/>
  </w:num>
  <w:num w:numId="2" w16cid:durableId="91898870">
    <w:abstractNumId w:val="27"/>
  </w:num>
  <w:num w:numId="3" w16cid:durableId="1901013633">
    <w:abstractNumId w:val="30"/>
  </w:num>
  <w:num w:numId="4" w16cid:durableId="1502773074">
    <w:abstractNumId w:val="15"/>
  </w:num>
  <w:num w:numId="5" w16cid:durableId="1404645810">
    <w:abstractNumId w:val="17"/>
  </w:num>
  <w:num w:numId="6" w16cid:durableId="655760934">
    <w:abstractNumId w:val="25"/>
  </w:num>
  <w:num w:numId="7" w16cid:durableId="1070229190">
    <w:abstractNumId w:val="35"/>
  </w:num>
  <w:num w:numId="8" w16cid:durableId="325548566">
    <w:abstractNumId w:val="19"/>
  </w:num>
  <w:num w:numId="9" w16cid:durableId="61149400">
    <w:abstractNumId w:val="34"/>
  </w:num>
  <w:num w:numId="10" w16cid:durableId="1729764131">
    <w:abstractNumId w:val="29"/>
  </w:num>
  <w:num w:numId="11" w16cid:durableId="1412313258">
    <w:abstractNumId w:val="18"/>
  </w:num>
  <w:num w:numId="12" w16cid:durableId="79714324">
    <w:abstractNumId w:val="4"/>
  </w:num>
  <w:num w:numId="13" w16cid:durableId="922685539">
    <w:abstractNumId w:val="3"/>
  </w:num>
  <w:num w:numId="14" w16cid:durableId="1522352687">
    <w:abstractNumId w:val="31"/>
  </w:num>
  <w:num w:numId="15" w16cid:durableId="1026562017">
    <w:abstractNumId w:val="2"/>
  </w:num>
  <w:num w:numId="16" w16cid:durableId="1273629558">
    <w:abstractNumId w:val="1"/>
  </w:num>
  <w:num w:numId="17" w16cid:durableId="1322542258">
    <w:abstractNumId w:val="0"/>
  </w:num>
  <w:num w:numId="18" w16cid:durableId="1564754706">
    <w:abstractNumId w:val="16"/>
  </w:num>
  <w:num w:numId="19" w16cid:durableId="1242331984">
    <w:abstractNumId w:val="26"/>
  </w:num>
  <w:num w:numId="20" w16cid:durableId="283467981">
    <w:abstractNumId w:val="21"/>
  </w:num>
  <w:num w:numId="21" w16cid:durableId="1664620551">
    <w:abstractNumId w:val="23"/>
  </w:num>
  <w:num w:numId="22" w16cid:durableId="1810896672">
    <w:abstractNumId w:val="22"/>
  </w:num>
  <w:num w:numId="23" w16cid:durableId="1834182196">
    <w:abstractNumId w:val="32"/>
  </w:num>
  <w:num w:numId="24" w16cid:durableId="680469100">
    <w:abstractNumId w:val="33"/>
  </w:num>
  <w:num w:numId="25" w16cid:durableId="1363046487">
    <w:abstractNumId w:val="20"/>
  </w:num>
  <w:num w:numId="26" w16cid:durableId="2091808701">
    <w:abstractNumId w:val="28"/>
  </w:num>
  <w:num w:numId="27" w16cid:durableId="1519078891">
    <w:abstractNumId w:val="24"/>
  </w:num>
  <w:num w:numId="28" w16cid:durableId="1730766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9731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00408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3046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2344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058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05821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defaultTabStop w:val="720"/>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CopyRightYear" w:val="2026"/>
    <w:docVar w:name="sModName" w:val="Designing FPGAs Using the Vivado Design Suite 3"/>
    <w:docVar w:name="sModuleID" w:val="N/A"/>
    <w:docVar w:name="sRevDate" w:val="Thursday, March 12, 2026"/>
  </w:docVars>
  <w:rsids>
    <w:rsidRoot w:val="00171CEC"/>
    <w:rsid w:val="00001080"/>
    <w:rsid w:val="000211EF"/>
    <w:rsid w:val="00070690"/>
    <w:rsid w:val="000A520D"/>
    <w:rsid w:val="000C78E2"/>
    <w:rsid w:val="000E379D"/>
    <w:rsid w:val="001042D5"/>
    <w:rsid w:val="001068EC"/>
    <w:rsid w:val="00171CEC"/>
    <w:rsid w:val="001727C2"/>
    <w:rsid w:val="00174ED8"/>
    <w:rsid w:val="001C2987"/>
    <w:rsid w:val="001E0206"/>
    <w:rsid w:val="001F2235"/>
    <w:rsid w:val="001F4FC6"/>
    <w:rsid w:val="00260B4A"/>
    <w:rsid w:val="00281E47"/>
    <w:rsid w:val="00286D99"/>
    <w:rsid w:val="00290A3D"/>
    <w:rsid w:val="002C2080"/>
    <w:rsid w:val="00315624"/>
    <w:rsid w:val="0034296C"/>
    <w:rsid w:val="003A60C7"/>
    <w:rsid w:val="003B5EFC"/>
    <w:rsid w:val="00440A1A"/>
    <w:rsid w:val="00447CA1"/>
    <w:rsid w:val="004649AF"/>
    <w:rsid w:val="00496E41"/>
    <w:rsid w:val="0049762C"/>
    <w:rsid w:val="004C30D3"/>
    <w:rsid w:val="004F0A2E"/>
    <w:rsid w:val="005605A3"/>
    <w:rsid w:val="005D1F25"/>
    <w:rsid w:val="005F2587"/>
    <w:rsid w:val="00624C66"/>
    <w:rsid w:val="00630A37"/>
    <w:rsid w:val="00634E7A"/>
    <w:rsid w:val="00670602"/>
    <w:rsid w:val="00676BFD"/>
    <w:rsid w:val="006C1B8D"/>
    <w:rsid w:val="006F43CC"/>
    <w:rsid w:val="006F6D7C"/>
    <w:rsid w:val="007106B2"/>
    <w:rsid w:val="00714E93"/>
    <w:rsid w:val="007A10B4"/>
    <w:rsid w:val="007C0A7F"/>
    <w:rsid w:val="007F6929"/>
    <w:rsid w:val="0083374F"/>
    <w:rsid w:val="008772B5"/>
    <w:rsid w:val="00877ACD"/>
    <w:rsid w:val="00880A0C"/>
    <w:rsid w:val="008821B0"/>
    <w:rsid w:val="008921E8"/>
    <w:rsid w:val="008B4537"/>
    <w:rsid w:val="008E3127"/>
    <w:rsid w:val="00925275"/>
    <w:rsid w:val="009345D2"/>
    <w:rsid w:val="00956944"/>
    <w:rsid w:val="00971AEF"/>
    <w:rsid w:val="009767C8"/>
    <w:rsid w:val="0098276B"/>
    <w:rsid w:val="009A0BD3"/>
    <w:rsid w:val="00A224F4"/>
    <w:rsid w:val="00A6101A"/>
    <w:rsid w:val="00AB6CF5"/>
    <w:rsid w:val="00AC702E"/>
    <w:rsid w:val="00AE32F9"/>
    <w:rsid w:val="00AE4A67"/>
    <w:rsid w:val="00B0211F"/>
    <w:rsid w:val="00B1459D"/>
    <w:rsid w:val="00B33C9E"/>
    <w:rsid w:val="00B66D3A"/>
    <w:rsid w:val="00BC36D3"/>
    <w:rsid w:val="00C03CB4"/>
    <w:rsid w:val="00C14937"/>
    <w:rsid w:val="00C20553"/>
    <w:rsid w:val="00C25B2F"/>
    <w:rsid w:val="00C46DEC"/>
    <w:rsid w:val="00C729E1"/>
    <w:rsid w:val="00D14827"/>
    <w:rsid w:val="00D2194E"/>
    <w:rsid w:val="00D52CC3"/>
    <w:rsid w:val="00D732F8"/>
    <w:rsid w:val="00DA6E7A"/>
    <w:rsid w:val="00DC3879"/>
    <w:rsid w:val="00EB3BAD"/>
    <w:rsid w:val="00F62042"/>
    <w:rsid w:val="00F84CB5"/>
    <w:rsid w:val="00FA437D"/>
    <w:rsid w:val="00FC75E6"/>
    <w:rsid w:val="00FE6923"/>
    <w:rsid w:val="00FF5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1A18CD"/>
  <w14:defaultImageDpi w14:val="96"/>
  <w15:docId w15:val="{AF7EFCF4-EF0C-45DC-876E-2CCBD90C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lsdException w:name="List Number" w:semiHidden="1"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lsdException w:name="List Bullet 3" w:semiHidden="1" w:uiPriority="0"/>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lsdException w:name="Body Text" w:semiHidden="1" w:uiPriority="0"/>
    <w:lsdException w:name="Body Text Indent" w:semiHidden="1" w:unhideWhenUsed="1"/>
    <w:lsdException w:name="List Continue" w:semiHidden="1" w:uiPriority="0"/>
    <w:lsdException w:name="List Continue 2" w:semiHidden="1" w:uiPriority="0"/>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EC"/>
    <w:pPr>
      <w:suppressAutoHyphens/>
      <w:spacing w:after="0" w:line="240" w:lineRule="auto"/>
    </w:pPr>
    <w:rPr>
      <w:rFonts w:ascii="Segoe UI" w:eastAsia="Times New Roman" w:hAnsi="Segoe UI" w:cs="Times New Roman"/>
      <w:kern w:val="0"/>
      <w:sz w:val="22"/>
      <w:szCs w:val="20"/>
      <w:lang w:eastAsia="ar-SA"/>
    </w:rPr>
  </w:style>
  <w:style w:type="paragraph" w:styleId="Heading1">
    <w:name w:val="heading 1"/>
    <w:basedOn w:val="HeadingBase"/>
    <w:next w:val="Heading2"/>
    <w:link w:val="Heading1Char"/>
    <w:rsid w:val="00171CEC"/>
    <w:pPr>
      <w:spacing w:after="100"/>
      <w:jc w:val="center"/>
      <w:outlineLvl w:val="0"/>
    </w:pPr>
    <w:rPr>
      <w:rFonts w:ascii="Arial" w:hAnsi="Arial"/>
      <w:caps w:val="0"/>
      <w:color w:val="auto"/>
      <w:sz w:val="44"/>
      <w14:ligatures w14:val="none"/>
    </w:rPr>
  </w:style>
  <w:style w:type="paragraph" w:styleId="Heading2">
    <w:name w:val="heading 2"/>
    <w:basedOn w:val="HeadingBase"/>
    <w:next w:val="BodyText"/>
    <w:link w:val="Heading2Char"/>
    <w:qFormat/>
    <w:rsid w:val="00171CEC"/>
    <w:pPr>
      <w:keepLines/>
      <w:spacing w:before="240" w:after="120"/>
      <w:outlineLvl w:val="1"/>
    </w:pPr>
    <w:rPr>
      <w:rFonts w:ascii="Arial" w:hAnsi="Arial"/>
      <w:caps w:val="0"/>
      <w:color w:val="auto"/>
      <w:sz w:val="32"/>
      <w:szCs w:val="40"/>
      <w14:ligatures w14:val="none"/>
    </w:rPr>
  </w:style>
  <w:style w:type="paragraph" w:styleId="Heading3">
    <w:name w:val="heading 3"/>
    <w:basedOn w:val="HeadingBase"/>
    <w:next w:val="BodyText"/>
    <w:link w:val="Heading3Char"/>
    <w:qFormat/>
    <w:rsid w:val="00171CEC"/>
    <w:pPr>
      <w:spacing w:before="180" w:after="120"/>
      <w:outlineLvl w:val="2"/>
    </w:pPr>
    <w:rPr>
      <w:rFonts w:ascii="Arial" w:hAnsi="Arial"/>
      <w:caps w:val="0"/>
      <w:color w:val="auto"/>
      <w:spacing w:val="-10"/>
      <w:kern w:val="32"/>
      <w14:ligatures w14:val="none"/>
    </w:rPr>
  </w:style>
  <w:style w:type="paragraph" w:styleId="Heading4">
    <w:name w:val="heading 4"/>
    <w:basedOn w:val="HeadingBase"/>
    <w:next w:val="BodyText"/>
    <w:link w:val="Heading4Char"/>
    <w:qFormat/>
    <w:rsid w:val="00171CEC"/>
    <w:pPr>
      <w:spacing w:before="160" w:after="120"/>
      <w:outlineLvl w:val="3"/>
    </w:pPr>
    <w:rPr>
      <w:rFonts w:ascii="Arial" w:hAnsi="Arial"/>
      <w:caps w:val="0"/>
      <w:color w:val="auto"/>
      <w:sz w:val="22"/>
      <w14:ligatures w14:val="none"/>
    </w:rPr>
  </w:style>
  <w:style w:type="paragraph" w:styleId="Heading5">
    <w:name w:val="heading 5"/>
    <w:basedOn w:val="HeadingBase"/>
    <w:next w:val="Normal"/>
    <w:link w:val="Heading5Char"/>
    <w:qFormat/>
    <w:rsid w:val="00171CEC"/>
    <w:pPr>
      <w:spacing w:before="80"/>
      <w:outlineLvl w:val="4"/>
    </w:pPr>
    <w:rPr>
      <w:rFonts w:ascii="Arial" w:hAnsi="Arial"/>
      <w:caps w:val="0"/>
      <w:color w:val="auto"/>
      <w:sz w:val="22"/>
      <w14:ligatures w14:val="none"/>
    </w:rPr>
  </w:style>
  <w:style w:type="paragraph" w:styleId="Heading6">
    <w:name w:val="heading 6"/>
    <w:basedOn w:val="HeadingBase"/>
    <w:next w:val="Normal"/>
    <w:link w:val="Heading6Char"/>
    <w:qFormat/>
    <w:rsid w:val="00171CEC"/>
    <w:pPr>
      <w:spacing w:before="60"/>
      <w:outlineLvl w:val="5"/>
    </w:pPr>
    <w:rPr>
      <w:rFonts w:ascii="Arial" w:hAnsi="Arial"/>
      <w:caps w:val="0"/>
      <w:color w:val="auto"/>
      <w:sz w:val="22"/>
      <w14:ligatures w14:val="none"/>
    </w:rPr>
  </w:style>
  <w:style w:type="paragraph" w:styleId="Heading7">
    <w:name w:val="heading 7"/>
    <w:basedOn w:val="Normal"/>
    <w:next w:val="Normal"/>
    <w:link w:val="Heading7Char"/>
    <w:qFormat/>
    <w:rsid w:val="00171CEC"/>
    <w:pPr>
      <w:keepNext/>
      <w:keepLines/>
      <w:suppressAutoHyphens w:val="0"/>
      <w:ind w:left="720"/>
      <w:outlineLvl w:val="6"/>
    </w:pPr>
    <w:rPr>
      <w:rFonts w:ascii="Courier New" w:hAnsi="Courier New"/>
      <w:i/>
      <w:lang w:eastAsia="en-US"/>
    </w:rPr>
  </w:style>
  <w:style w:type="paragraph" w:styleId="Heading8">
    <w:name w:val="heading 8"/>
    <w:basedOn w:val="Normal"/>
    <w:next w:val="Normal"/>
    <w:link w:val="Heading8Char"/>
    <w:qFormat/>
    <w:rsid w:val="00171CEC"/>
    <w:pPr>
      <w:keepNext/>
      <w:keepLines/>
      <w:suppressAutoHyphens w:val="0"/>
      <w:ind w:left="720"/>
      <w:outlineLvl w:val="7"/>
    </w:pPr>
    <w:rPr>
      <w:rFonts w:ascii="Courier New" w:hAnsi="Courier New"/>
      <w:i/>
      <w:lang w:eastAsia="en-US"/>
    </w:rPr>
  </w:style>
  <w:style w:type="paragraph" w:styleId="Heading9">
    <w:name w:val="heading 9"/>
    <w:basedOn w:val="Normal"/>
    <w:next w:val="Normal"/>
    <w:link w:val="Heading9Char"/>
    <w:qFormat/>
    <w:rsid w:val="00171CEC"/>
    <w:pPr>
      <w:keepNext/>
      <w:keepLines/>
      <w:suppressAutoHyphens w:val="0"/>
      <w:ind w:left="720"/>
      <w:outlineLvl w:val="8"/>
    </w:pPr>
    <w:rPr>
      <w:rFonts w:ascii="Courier New" w:hAnsi="Courier New"/>
      <w: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CEC"/>
    <w:rPr>
      <w:rFonts w:ascii="Arial" w:eastAsia="Times New Roman" w:hAnsi="Arial" w:cs="Times New Roman"/>
      <w:b/>
      <w:kern w:val="0"/>
      <w:sz w:val="44"/>
      <w:szCs w:val="20"/>
      <w:lang w:val="en-AU"/>
      <w14:ligatures w14:val="none"/>
    </w:rPr>
  </w:style>
  <w:style w:type="character" w:customStyle="1" w:styleId="Heading2Char">
    <w:name w:val="Heading 2 Char"/>
    <w:basedOn w:val="DefaultParagraphFont"/>
    <w:link w:val="Heading2"/>
    <w:rsid w:val="00171CEC"/>
    <w:rPr>
      <w:rFonts w:ascii="Arial" w:eastAsia="Times New Roman" w:hAnsi="Arial" w:cs="Times New Roman"/>
      <w:b/>
      <w:kern w:val="0"/>
      <w:sz w:val="32"/>
      <w:szCs w:val="40"/>
      <w:lang w:val="en-AU"/>
      <w14:ligatures w14:val="none"/>
    </w:rPr>
  </w:style>
  <w:style w:type="paragraph" w:styleId="BodyText">
    <w:name w:val="Body Text"/>
    <w:basedOn w:val="Normal"/>
    <w:link w:val="BodyTextChar"/>
    <w:rsid w:val="00171CEC"/>
    <w:pPr>
      <w:suppressAutoHyphens w:val="0"/>
      <w:spacing w:before="120" w:after="120"/>
    </w:pPr>
    <w:rPr>
      <w:rFonts w:ascii="Arial" w:hAnsi="Arial"/>
      <w:lang w:eastAsia="en-US"/>
    </w:rPr>
  </w:style>
  <w:style w:type="character" w:customStyle="1" w:styleId="BodyTextChar">
    <w:name w:val="Body Text Char"/>
    <w:basedOn w:val="DefaultParagraphFont"/>
    <w:link w:val="BodyText"/>
    <w:rsid w:val="00171CEC"/>
    <w:rPr>
      <w:rFonts w:ascii="Arial" w:eastAsia="Times New Roman" w:hAnsi="Arial" w:cs="Times New Roman"/>
      <w:kern w:val="0"/>
      <w:sz w:val="22"/>
      <w:szCs w:val="20"/>
    </w:rPr>
  </w:style>
  <w:style w:type="paragraph" w:customStyle="1" w:styleId="AnswerBody">
    <w:name w:val="Answer Body"/>
    <w:basedOn w:val="Normal"/>
    <w:rsid w:val="00171CEC"/>
    <w:pPr>
      <w:spacing w:before="160"/>
      <w:ind w:left="360"/>
    </w:pPr>
    <w:rPr>
      <w:rFonts w:ascii="Arial" w:hAnsi="Arial"/>
    </w:rPr>
  </w:style>
  <w:style w:type="paragraph" w:customStyle="1" w:styleId="LabListNumber1">
    <w:name w:val="Lab List Number 1"/>
    <w:basedOn w:val="Normal"/>
    <w:next w:val="Normal"/>
    <w:rsid w:val="00171CEC"/>
    <w:pPr>
      <w:keepNext/>
      <w:tabs>
        <w:tab w:val="left" w:pos="864"/>
      </w:tabs>
      <w:spacing w:before="360" w:after="120"/>
      <w:ind w:left="864" w:hanging="864"/>
    </w:pPr>
    <w:rPr>
      <w:rFonts w:ascii="Arial" w:hAnsi="Arial"/>
      <w:b/>
      <w:sz w:val="24"/>
      <w:szCs w:val="24"/>
    </w:rPr>
  </w:style>
  <w:style w:type="paragraph" w:customStyle="1" w:styleId="QuestionLine">
    <w:name w:val="Question Line"/>
    <w:basedOn w:val="Normal"/>
    <w:rsid w:val="00171CEC"/>
    <w:pPr>
      <w:tabs>
        <w:tab w:val="right" w:pos="9360"/>
      </w:tabs>
      <w:spacing w:before="200"/>
    </w:pPr>
    <w:rPr>
      <w:u w:val="single"/>
    </w:rPr>
  </w:style>
  <w:style w:type="paragraph" w:customStyle="1" w:styleId="Warning">
    <w:name w:val="Warning"/>
    <w:basedOn w:val="BodyText"/>
    <w:rsid w:val="00171CEC"/>
    <w:pPr>
      <w:pBdr>
        <w:top w:val="single" w:sz="4" w:space="1" w:color="auto"/>
        <w:left w:val="single" w:sz="4" w:space="4" w:color="auto"/>
        <w:bottom w:val="single" w:sz="4" w:space="1" w:color="auto"/>
        <w:right w:val="single" w:sz="4" w:space="4" w:color="auto"/>
      </w:pBdr>
      <w:shd w:val="clear" w:color="auto" w:fill="FFFFFF" w:themeFill="background1"/>
      <w:tabs>
        <w:tab w:val="left" w:pos="992"/>
      </w:tabs>
      <w:ind w:left="119" w:right="119"/>
    </w:pPr>
  </w:style>
  <w:style w:type="paragraph" w:customStyle="1" w:styleId="LabListNumber2">
    <w:name w:val="Lab List Number 2"/>
    <w:basedOn w:val="Normal"/>
    <w:rsid w:val="00171CEC"/>
    <w:pPr>
      <w:tabs>
        <w:tab w:val="left" w:pos="936"/>
      </w:tabs>
      <w:spacing w:before="120" w:after="120"/>
      <w:ind w:left="864" w:hanging="864"/>
    </w:pPr>
    <w:rPr>
      <w:rFonts w:ascii="Arial" w:hAnsi="Arial"/>
    </w:rPr>
  </w:style>
  <w:style w:type="paragraph" w:customStyle="1" w:styleId="QuestioninAnswerSection">
    <w:name w:val="Question in Answer Section"/>
    <w:basedOn w:val="Normal"/>
    <w:next w:val="AnswerBody"/>
    <w:rsid w:val="00171CEC"/>
    <w:pPr>
      <w:numPr>
        <w:numId w:val="18"/>
      </w:numPr>
      <w:spacing w:before="240"/>
    </w:pPr>
    <w:rPr>
      <w:rFonts w:ascii="Arial" w:hAnsi="Arial"/>
    </w:rPr>
  </w:style>
  <w:style w:type="paragraph" w:customStyle="1" w:styleId="QuestionHeading">
    <w:name w:val="Question Heading"/>
    <w:basedOn w:val="Normal"/>
    <w:next w:val="Body"/>
    <w:rsid w:val="00171CEC"/>
    <w:pPr>
      <w:keepNext/>
      <w:spacing w:before="200"/>
    </w:pPr>
    <w:rPr>
      <w:rFonts w:ascii="Arial" w:hAnsi="Arial"/>
      <w:b/>
      <w:sz w:val="24"/>
      <w:szCs w:val="24"/>
    </w:rPr>
  </w:style>
  <w:style w:type="paragraph" w:customStyle="1" w:styleId="StepHeading">
    <w:name w:val="Step Heading"/>
    <w:basedOn w:val="Normal"/>
    <w:next w:val="LabListNumber1"/>
    <w:rsid w:val="00171CEC"/>
    <w:pPr>
      <w:keepNext/>
      <w:keepLines/>
      <w:pBdr>
        <w:bottom w:val="single" w:sz="4" w:space="4" w:color="007C97"/>
      </w:pBdr>
      <w:tabs>
        <w:tab w:val="num" w:pos="0"/>
        <w:tab w:val="right" w:pos="9360"/>
      </w:tabs>
      <w:spacing w:before="480"/>
      <w:contextualSpacing/>
      <w:outlineLvl w:val="1"/>
    </w:pPr>
    <w:rPr>
      <w:rFonts w:ascii="Arial" w:hAnsi="Arial"/>
      <w:b/>
      <w:sz w:val="28"/>
      <w:szCs w:val="28"/>
    </w:rPr>
  </w:style>
  <w:style w:type="paragraph" w:customStyle="1" w:styleId="LabListNumber2Bullet">
    <w:name w:val="Lab List Number 2 Bullet"/>
    <w:basedOn w:val="Normal"/>
    <w:rsid w:val="00171CEC"/>
    <w:pPr>
      <w:numPr>
        <w:numId w:val="23"/>
      </w:numPr>
      <w:tabs>
        <w:tab w:val="left" w:pos="1224"/>
      </w:tabs>
      <w:spacing w:before="120"/>
      <w:ind w:left="1224"/>
    </w:pPr>
    <w:rPr>
      <w:rFonts w:ascii="Arial" w:hAnsi="Arial"/>
    </w:rPr>
  </w:style>
  <w:style w:type="paragraph" w:customStyle="1" w:styleId="LabListNumber1Bullet">
    <w:name w:val="Lab List Number 1 Bullet"/>
    <w:basedOn w:val="Normal"/>
    <w:rsid w:val="00171CEC"/>
    <w:pPr>
      <w:numPr>
        <w:numId w:val="19"/>
      </w:numPr>
      <w:tabs>
        <w:tab w:val="left" w:pos="1224"/>
      </w:tabs>
      <w:spacing w:before="120"/>
      <w:ind w:left="1224"/>
    </w:pPr>
    <w:rPr>
      <w:rFonts w:ascii="Arial" w:hAnsi="Arial"/>
      <w:b/>
      <w:sz w:val="24"/>
      <w:szCs w:val="24"/>
    </w:rPr>
  </w:style>
  <w:style w:type="paragraph" w:customStyle="1" w:styleId="AnswerBullet">
    <w:name w:val="Answer Bullet"/>
    <w:basedOn w:val="Normal"/>
    <w:rsid w:val="00171CEC"/>
    <w:pPr>
      <w:numPr>
        <w:numId w:val="2"/>
      </w:numPr>
      <w:spacing w:before="120"/>
      <w:ind w:left="720"/>
    </w:pPr>
    <w:rPr>
      <w:rFonts w:ascii="Arial" w:hAnsi="Arial"/>
    </w:rPr>
  </w:style>
  <w:style w:type="paragraph" w:customStyle="1" w:styleId="General">
    <w:name w:val="General"/>
    <w:basedOn w:val="Normal"/>
    <w:rsid w:val="00171CEC"/>
    <w:pPr>
      <w:spacing w:before="100"/>
    </w:pPr>
    <w:rPr>
      <w:rFonts w:ascii="Arial" w:hAnsi="Arial"/>
      <w:sz w:val="26"/>
      <w:szCs w:val="24"/>
      <w:lang w:val="en-CA"/>
    </w:rPr>
  </w:style>
  <w:style w:type="paragraph" w:customStyle="1" w:styleId="GeneralBullet">
    <w:name w:val="General Bullet"/>
    <w:basedOn w:val="Normal"/>
    <w:rsid w:val="00171CEC"/>
    <w:pPr>
      <w:numPr>
        <w:numId w:val="3"/>
      </w:numPr>
      <w:tabs>
        <w:tab w:val="left" w:pos="360"/>
      </w:tabs>
      <w:spacing w:before="100"/>
      <w:ind w:left="360"/>
    </w:pPr>
    <w:rPr>
      <w:rFonts w:ascii="Arial" w:hAnsi="Arial"/>
      <w:sz w:val="26"/>
      <w:szCs w:val="24"/>
    </w:rPr>
  </w:style>
  <w:style w:type="paragraph" w:customStyle="1" w:styleId="AllowPageBreak">
    <w:name w:val="AllowPageBreak"/>
    <w:rsid w:val="00171CEC"/>
    <w:pPr>
      <w:widowControl w:val="0"/>
      <w:spacing w:after="0" w:line="240" w:lineRule="auto"/>
    </w:pPr>
    <w:rPr>
      <w:rFonts w:ascii="Times New Roman" w:eastAsia="Times New Roman" w:hAnsi="Times New Roman" w:cs="Times New Roman"/>
      <w:noProof/>
      <w:kern w:val="0"/>
      <w:sz w:val="2"/>
      <w:szCs w:val="20"/>
      <w:lang w:val="en-AU"/>
    </w:rPr>
  </w:style>
  <w:style w:type="character" w:styleId="Emphasis">
    <w:name w:val="Emphasis"/>
    <w:basedOn w:val="DefaultParagraphFont"/>
    <w:qFormat/>
    <w:rsid w:val="00171CEC"/>
    <w:rPr>
      <w:i/>
    </w:rPr>
  </w:style>
  <w:style w:type="paragraph" w:styleId="ListBullet">
    <w:name w:val="List Bullet"/>
    <w:basedOn w:val="List"/>
    <w:rsid w:val="00171CEC"/>
    <w:pPr>
      <w:numPr>
        <w:numId w:val="10"/>
      </w:numPr>
      <w:tabs>
        <w:tab w:val="clear" w:pos="340"/>
      </w:tabs>
      <w:spacing w:before="120" w:after="0"/>
    </w:pPr>
    <w:rPr>
      <w:szCs w:val="22"/>
    </w:rPr>
  </w:style>
  <w:style w:type="paragraph" w:styleId="ListBullet2">
    <w:name w:val="List Bullet 2"/>
    <w:basedOn w:val="List2"/>
    <w:rsid w:val="00171CEC"/>
    <w:pPr>
      <w:numPr>
        <w:numId w:val="11"/>
      </w:numPr>
      <w:tabs>
        <w:tab w:val="clear" w:pos="680"/>
        <w:tab w:val="num" w:pos="720"/>
      </w:tabs>
      <w:ind w:left="720"/>
    </w:pPr>
  </w:style>
  <w:style w:type="paragraph" w:styleId="ListBullet3">
    <w:name w:val="List Bullet 3"/>
    <w:basedOn w:val="List3"/>
    <w:rsid w:val="00171CEC"/>
    <w:pPr>
      <w:numPr>
        <w:numId w:val="1"/>
      </w:numPr>
      <w:tabs>
        <w:tab w:val="clear" w:pos="360"/>
      </w:tabs>
      <w:ind w:left="1022" w:hanging="302"/>
    </w:pPr>
  </w:style>
  <w:style w:type="paragraph" w:styleId="ListContinue">
    <w:name w:val="List Continue"/>
    <w:basedOn w:val="List"/>
    <w:rsid w:val="00171CEC"/>
    <w:pPr>
      <w:ind w:firstLine="0"/>
    </w:pPr>
  </w:style>
  <w:style w:type="paragraph" w:styleId="ListContinue2">
    <w:name w:val="List Continue 2"/>
    <w:basedOn w:val="List2"/>
    <w:rsid w:val="00171CEC"/>
    <w:pPr>
      <w:tabs>
        <w:tab w:val="clear" w:pos="680"/>
        <w:tab w:val="left" w:pos="864"/>
      </w:tabs>
      <w:spacing w:before="120" w:after="120"/>
      <w:ind w:left="864" w:firstLine="0"/>
    </w:pPr>
  </w:style>
  <w:style w:type="paragraph" w:styleId="ListNumber">
    <w:name w:val="List Number"/>
    <w:basedOn w:val="List"/>
    <w:rsid w:val="00171CEC"/>
    <w:pPr>
      <w:numPr>
        <w:numId w:val="14"/>
      </w:numPr>
      <w:tabs>
        <w:tab w:val="clear" w:pos="340"/>
      </w:tabs>
    </w:pPr>
    <w:rPr>
      <w:szCs w:val="22"/>
    </w:rPr>
  </w:style>
  <w:style w:type="character" w:customStyle="1" w:styleId="Monospace">
    <w:name w:val="Monospace"/>
    <w:basedOn w:val="DefaultParagraphFont"/>
    <w:rsid w:val="00171CEC"/>
    <w:rPr>
      <w:rFonts w:ascii="Courier New" w:hAnsi="Courier New"/>
    </w:rPr>
  </w:style>
  <w:style w:type="character" w:customStyle="1" w:styleId="SpecialBold">
    <w:name w:val="Special Bold"/>
    <w:basedOn w:val="DefaultParagraphFont"/>
    <w:rsid w:val="00171CEC"/>
    <w:rPr>
      <w:b/>
      <w:spacing w:val="0"/>
    </w:rPr>
  </w:style>
  <w:style w:type="character" w:customStyle="1" w:styleId="Symbols">
    <w:name w:val="Symbols"/>
    <w:basedOn w:val="DefaultParagraphFont"/>
    <w:rsid w:val="00171CEC"/>
    <w:rPr>
      <w:rFonts w:ascii="Symbol" w:hAnsi="Symbol"/>
    </w:rPr>
  </w:style>
  <w:style w:type="paragraph" w:customStyle="1" w:styleId="TableBodyText">
    <w:name w:val="Table Body Text"/>
    <w:basedOn w:val="BodyText"/>
    <w:rsid w:val="00171CEC"/>
  </w:style>
  <w:style w:type="paragraph" w:customStyle="1" w:styleId="TOCTitle">
    <w:name w:val="TOCTitle"/>
    <w:basedOn w:val="Heading1"/>
    <w:rsid w:val="00171CEC"/>
    <w:pPr>
      <w:pBdr>
        <w:bottom w:val="single" w:sz="12" w:space="4" w:color="007C97"/>
      </w:pBdr>
      <w:spacing w:after="300"/>
      <w:jc w:val="left"/>
      <w:outlineLvl w:val="9"/>
    </w:pPr>
    <w:rPr>
      <w:b w:val="0"/>
      <w:kern w:val="32"/>
      <w:sz w:val="32"/>
    </w:rPr>
  </w:style>
  <w:style w:type="paragraph" w:customStyle="1" w:styleId="LabListNumber1Continue">
    <w:name w:val="Lab List Number 1 Continue"/>
    <w:basedOn w:val="ListContinue2"/>
    <w:rsid w:val="00171CEC"/>
    <w:rPr>
      <w:b/>
      <w:sz w:val="24"/>
    </w:rPr>
  </w:style>
  <w:style w:type="character" w:customStyle="1" w:styleId="BoldItalic">
    <w:name w:val="Bold Italic"/>
    <w:basedOn w:val="SpecialBold"/>
    <w:uiPriority w:val="1"/>
    <w:rsid w:val="00171CEC"/>
    <w:rPr>
      <w:b/>
      <w:i/>
      <w:spacing w:val="0"/>
    </w:rPr>
  </w:style>
  <w:style w:type="paragraph" w:customStyle="1" w:styleId="TableCaption">
    <w:name w:val="Table Caption"/>
    <w:basedOn w:val="Caption"/>
    <w:rsid w:val="00171CEC"/>
    <w:rPr>
      <w:rFonts w:cs="Tahoma"/>
      <w:szCs w:val="18"/>
    </w:rPr>
  </w:style>
  <w:style w:type="paragraph" w:customStyle="1" w:styleId="LabListNumber1Bullet2">
    <w:name w:val="Lab List Number 1 Bullet 2"/>
    <w:basedOn w:val="LabListNumber1Bullet"/>
    <w:qFormat/>
    <w:rsid w:val="00171CEC"/>
    <w:pPr>
      <w:numPr>
        <w:numId w:val="20"/>
      </w:numPr>
      <w:tabs>
        <w:tab w:val="clear" w:pos="1224"/>
        <w:tab w:val="left" w:pos="1584"/>
      </w:tabs>
      <w:ind w:left="1584"/>
    </w:pPr>
  </w:style>
  <w:style w:type="paragraph" w:customStyle="1" w:styleId="FinePrint">
    <w:name w:val="Fine Print"/>
    <w:basedOn w:val="Normal"/>
    <w:rsid w:val="00171CEC"/>
    <w:pPr>
      <w:keepNext/>
      <w:keepLines/>
      <w:suppressAutoHyphens w:val="0"/>
      <w:spacing w:after="180"/>
    </w:pPr>
    <w:rPr>
      <w:rFonts w:ascii="Arial" w:hAnsi="Arial"/>
      <w:sz w:val="18"/>
      <w:lang w:eastAsia="en-US"/>
    </w:rPr>
  </w:style>
  <w:style w:type="paragraph" w:customStyle="1" w:styleId="Sub-title">
    <w:name w:val="Sub-title"/>
    <w:basedOn w:val="Normal"/>
    <w:qFormat/>
    <w:rsid w:val="00171CEC"/>
    <w:pPr>
      <w:spacing w:after="100" w:afterAutospacing="1"/>
      <w:jc w:val="center"/>
    </w:pPr>
    <w:rPr>
      <w:rFonts w:ascii="Arial" w:hAnsi="Arial"/>
      <w:b/>
      <w:sz w:val="24"/>
    </w:rPr>
  </w:style>
  <w:style w:type="paragraph" w:customStyle="1" w:styleId="TableBodyTextCenter">
    <w:name w:val="Table Body Text Center"/>
    <w:basedOn w:val="TableBodyTextRight"/>
    <w:qFormat/>
    <w:rsid w:val="00171CEC"/>
    <w:pPr>
      <w:jc w:val="center"/>
    </w:pPr>
  </w:style>
  <w:style w:type="paragraph" w:customStyle="1" w:styleId="CoverPartNumber">
    <w:name w:val="Cover Part Number"/>
    <w:basedOn w:val="Normal"/>
    <w:qFormat/>
    <w:rsid w:val="00171CEC"/>
    <w:pPr>
      <w:keepNext/>
      <w:keepLines/>
      <w:suppressAutoHyphens w:val="0"/>
      <w:spacing w:before="280"/>
      <w:ind w:left="5472"/>
    </w:pPr>
    <w:rPr>
      <w:rFonts w:ascii="Klavika Regular" w:hAnsi="Klavika Regular"/>
      <w:lang w:eastAsia="en-US"/>
    </w:rPr>
  </w:style>
  <w:style w:type="paragraph" w:customStyle="1" w:styleId="CoverTitle">
    <w:name w:val="Cover Title"/>
    <w:basedOn w:val="Normal"/>
    <w:qFormat/>
    <w:rsid w:val="00171CEC"/>
    <w:pPr>
      <w:keepNext/>
      <w:keepLines/>
      <w:suppressAutoHyphens w:val="0"/>
      <w:spacing w:before="10500"/>
      <w:ind w:left="5472"/>
    </w:pPr>
    <w:rPr>
      <w:rFonts w:ascii="Klavika Regular" w:hAnsi="Klavika Regular"/>
      <w:sz w:val="32"/>
      <w:lang w:eastAsia="en-US"/>
    </w:rPr>
  </w:style>
  <w:style w:type="paragraph" w:customStyle="1" w:styleId="GeneralBullet2">
    <w:name w:val="General Bullet 2"/>
    <w:basedOn w:val="GeneralBullet"/>
    <w:qFormat/>
    <w:rsid w:val="00171CEC"/>
    <w:pPr>
      <w:numPr>
        <w:numId w:val="4"/>
      </w:numPr>
      <w:ind w:left="720"/>
    </w:pPr>
  </w:style>
  <w:style w:type="paragraph" w:customStyle="1" w:styleId="AnswerBodyCenter">
    <w:name w:val="Answer Body Center"/>
    <w:basedOn w:val="AnswerBody"/>
    <w:qFormat/>
    <w:rsid w:val="00171CEC"/>
    <w:pPr>
      <w:spacing w:before="120" w:after="120"/>
      <w:ind w:left="0"/>
      <w:jc w:val="center"/>
    </w:pPr>
  </w:style>
  <w:style w:type="paragraph" w:customStyle="1" w:styleId="AnswerBodyTable">
    <w:name w:val="Answer Body Table"/>
    <w:basedOn w:val="AnswerBody"/>
    <w:qFormat/>
    <w:rsid w:val="00171CEC"/>
    <w:pPr>
      <w:spacing w:before="120" w:after="120"/>
      <w:ind w:left="0"/>
    </w:pPr>
  </w:style>
  <w:style w:type="paragraph" w:customStyle="1" w:styleId="LabListNumber1ContinueNotBold">
    <w:name w:val="Lab List Number 1 Continue Not Bold"/>
    <w:basedOn w:val="LabListNumber1Continue"/>
    <w:qFormat/>
    <w:rsid w:val="00171CEC"/>
    <w:rPr>
      <w:b w:val="0"/>
    </w:rPr>
  </w:style>
  <w:style w:type="character" w:customStyle="1" w:styleId="MonospaceBold">
    <w:name w:val="Monospace Bold"/>
    <w:basedOn w:val="Monospace"/>
    <w:uiPriority w:val="1"/>
    <w:qFormat/>
    <w:rsid w:val="00171CEC"/>
    <w:rPr>
      <w:rFonts w:ascii="Courier New" w:hAnsi="Courier New"/>
      <w:b/>
    </w:rPr>
  </w:style>
  <w:style w:type="paragraph" w:customStyle="1" w:styleId="CopyrightYear">
    <w:name w:val="Copyright Year"/>
    <w:basedOn w:val="Normal"/>
    <w:next w:val="BodyText"/>
    <w:rsid w:val="00171CEC"/>
    <w:pPr>
      <w:keepNext/>
      <w:keepLines/>
      <w:suppressAutoHyphens w:val="0"/>
      <w:spacing w:before="120" w:after="120"/>
    </w:pPr>
    <w:rPr>
      <w:rFonts w:ascii="Arial" w:hAnsi="Arial"/>
      <w:color w:val="0A1D30" w:themeColor="text2" w:themeShade="BF"/>
      <w:sz w:val="18"/>
      <w:lang w:eastAsia="en-US"/>
    </w:rPr>
  </w:style>
  <w:style w:type="paragraph" w:customStyle="1" w:styleId="CourseCode">
    <w:name w:val="Course Code"/>
    <w:basedOn w:val="BodyText"/>
    <w:rsid w:val="00171CEC"/>
    <w:pPr>
      <w:keepNext/>
      <w:keepLines/>
    </w:pPr>
    <w:rPr>
      <w:color w:val="3A3A3A" w:themeColor="background2" w:themeShade="40"/>
      <w:sz w:val="18"/>
    </w:rPr>
  </w:style>
  <w:style w:type="paragraph" w:customStyle="1" w:styleId="DateUpdated">
    <w:name w:val="Date Updated"/>
    <w:basedOn w:val="CourseCode"/>
    <w:next w:val="BodyText"/>
    <w:rsid w:val="00171CEC"/>
    <w:rPr>
      <w:color w:val="595959" w:themeColor="text1" w:themeTint="A6"/>
    </w:rPr>
  </w:style>
  <w:style w:type="paragraph" w:customStyle="1" w:styleId="ModuleID">
    <w:name w:val="Module ID"/>
    <w:basedOn w:val="Normal"/>
    <w:qFormat/>
    <w:rsid w:val="00171CEC"/>
    <w:pPr>
      <w:keepNext/>
      <w:keepLines/>
      <w:suppressAutoHyphens w:val="0"/>
    </w:pPr>
    <w:rPr>
      <w:color w:val="FFFFFF" w:themeColor="background1"/>
      <w:sz w:val="2"/>
      <w:lang w:eastAsia="en-US"/>
    </w:rPr>
  </w:style>
  <w:style w:type="paragraph" w:customStyle="1" w:styleId="ModuleName">
    <w:name w:val="Module Name"/>
    <w:basedOn w:val="Normal"/>
    <w:rsid w:val="00171CEC"/>
    <w:pPr>
      <w:keepNext/>
      <w:keepLines/>
      <w:suppressAutoHyphens w:val="0"/>
    </w:pPr>
    <w:rPr>
      <w:rFonts w:ascii="Arial" w:hAnsi="Arial"/>
      <w:sz w:val="18"/>
      <w:lang w:eastAsia="en-US"/>
    </w:rPr>
  </w:style>
  <w:style w:type="paragraph" w:customStyle="1" w:styleId="GeneralFlowSpacer">
    <w:name w:val="General Flow Spacer"/>
    <w:basedOn w:val="Normal"/>
    <w:qFormat/>
    <w:rsid w:val="00171CEC"/>
    <w:rPr>
      <w:rFonts w:ascii="Arial" w:hAnsi="Arial"/>
      <w:sz w:val="16"/>
    </w:rPr>
  </w:style>
  <w:style w:type="paragraph" w:customStyle="1" w:styleId="HeadingLabFAQ">
    <w:name w:val="Heading (Lab FAQ)"/>
    <w:autoRedefine/>
    <w:qFormat/>
    <w:rsid w:val="00171CEC"/>
    <w:pPr>
      <w:spacing w:after="100" w:line="240" w:lineRule="auto"/>
      <w:jc w:val="center"/>
    </w:pPr>
    <w:rPr>
      <w:rFonts w:ascii="Calibri" w:eastAsia="Times New Roman" w:hAnsi="Calibri" w:cs="Times New Roman"/>
      <w:b/>
      <w:kern w:val="0"/>
      <w:sz w:val="44"/>
      <w:szCs w:val="20"/>
      <w:lang w:val="en-AU"/>
    </w:rPr>
  </w:style>
  <w:style w:type="paragraph" w:customStyle="1" w:styleId="QuestionBody">
    <w:name w:val="Question Body"/>
    <w:basedOn w:val="BodyText"/>
    <w:qFormat/>
    <w:rsid w:val="00171CEC"/>
  </w:style>
  <w:style w:type="paragraph" w:customStyle="1" w:styleId="TableandQuestionSpacer">
    <w:name w:val="Table and Question Spacer"/>
    <w:basedOn w:val="Normal"/>
    <w:qFormat/>
    <w:rsid w:val="00171CEC"/>
    <w:pPr>
      <w:ind w:left="346"/>
    </w:pPr>
    <w:rPr>
      <w:rFonts w:ascii="Arial" w:hAnsi="Arial"/>
    </w:rPr>
  </w:style>
  <w:style w:type="paragraph" w:customStyle="1" w:styleId="TableSpacerStepx-x-xText">
    <w:name w:val="Table Spacer (Step x-x-x Text)"/>
    <w:basedOn w:val="TableandQuestionSpacer"/>
    <w:qFormat/>
    <w:rsid w:val="00171CEC"/>
    <w:pPr>
      <w:ind w:left="720"/>
    </w:pPr>
    <w:rPr>
      <w:sz w:val="12"/>
    </w:rPr>
  </w:style>
  <w:style w:type="paragraph" w:customStyle="1" w:styleId="CoverTitle2">
    <w:name w:val="Cover Title 2"/>
    <w:basedOn w:val="CoverTitle"/>
    <w:qFormat/>
    <w:rsid w:val="00171CEC"/>
    <w:pPr>
      <w:spacing w:before="120"/>
    </w:pPr>
    <w:rPr>
      <w:sz w:val="28"/>
    </w:rPr>
  </w:style>
  <w:style w:type="character" w:customStyle="1" w:styleId="Heading3Char">
    <w:name w:val="Heading 3 Char"/>
    <w:basedOn w:val="DefaultParagraphFont"/>
    <w:link w:val="Heading3"/>
    <w:rsid w:val="00171CEC"/>
    <w:rPr>
      <w:rFonts w:ascii="Arial" w:eastAsia="Times New Roman" w:hAnsi="Arial" w:cs="Times New Roman"/>
      <w:b/>
      <w:spacing w:val="-10"/>
      <w:kern w:val="32"/>
      <w:szCs w:val="20"/>
      <w:lang w:val="en-AU"/>
      <w14:ligatures w14:val="none"/>
    </w:rPr>
  </w:style>
  <w:style w:type="character" w:customStyle="1" w:styleId="Heading4Char">
    <w:name w:val="Heading 4 Char"/>
    <w:basedOn w:val="DefaultParagraphFont"/>
    <w:link w:val="Heading4"/>
    <w:rsid w:val="00171CEC"/>
    <w:rPr>
      <w:rFonts w:ascii="Arial" w:eastAsia="Times New Roman" w:hAnsi="Arial" w:cs="Times New Roman"/>
      <w:b/>
      <w:kern w:val="0"/>
      <w:sz w:val="22"/>
      <w:szCs w:val="20"/>
      <w:lang w:val="en-AU"/>
      <w14:ligatures w14:val="none"/>
    </w:rPr>
  </w:style>
  <w:style w:type="character" w:customStyle="1" w:styleId="Heading5Char">
    <w:name w:val="Heading 5 Char"/>
    <w:basedOn w:val="DefaultParagraphFont"/>
    <w:link w:val="Heading5"/>
    <w:rsid w:val="00171CEC"/>
    <w:rPr>
      <w:rFonts w:ascii="Arial" w:eastAsia="Times New Roman" w:hAnsi="Arial" w:cs="Times New Roman"/>
      <w:b/>
      <w:kern w:val="0"/>
      <w:sz w:val="22"/>
      <w:szCs w:val="20"/>
      <w:lang w:val="en-AU"/>
      <w14:ligatures w14:val="none"/>
    </w:rPr>
  </w:style>
  <w:style w:type="character" w:customStyle="1" w:styleId="Heading6Char">
    <w:name w:val="Heading 6 Char"/>
    <w:basedOn w:val="DefaultParagraphFont"/>
    <w:link w:val="Heading6"/>
    <w:rsid w:val="00171CEC"/>
    <w:rPr>
      <w:rFonts w:ascii="Arial" w:eastAsia="Times New Roman" w:hAnsi="Arial" w:cs="Times New Roman"/>
      <w:b/>
      <w:kern w:val="0"/>
      <w:sz w:val="22"/>
      <w:szCs w:val="20"/>
      <w:lang w:val="en-AU"/>
      <w14:ligatures w14:val="none"/>
    </w:rPr>
  </w:style>
  <w:style w:type="character" w:customStyle="1" w:styleId="Heading7Char">
    <w:name w:val="Heading 7 Char"/>
    <w:basedOn w:val="DefaultParagraphFont"/>
    <w:link w:val="Heading7"/>
    <w:rsid w:val="00171CEC"/>
    <w:rPr>
      <w:rFonts w:ascii="Courier New" w:eastAsia="Times New Roman" w:hAnsi="Courier New" w:cs="Times New Roman"/>
      <w:i/>
      <w:kern w:val="0"/>
      <w:sz w:val="22"/>
      <w:szCs w:val="20"/>
    </w:rPr>
  </w:style>
  <w:style w:type="character" w:customStyle="1" w:styleId="Heading8Char">
    <w:name w:val="Heading 8 Char"/>
    <w:basedOn w:val="DefaultParagraphFont"/>
    <w:link w:val="Heading8"/>
    <w:rsid w:val="00171CEC"/>
    <w:rPr>
      <w:rFonts w:ascii="Courier New" w:eastAsia="Times New Roman" w:hAnsi="Courier New" w:cs="Times New Roman"/>
      <w:i/>
      <w:kern w:val="0"/>
      <w:sz w:val="22"/>
      <w:szCs w:val="20"/>
    </w:rPr>
  </w:style>
  <w:style w:type="character" w:customStyle="1" w:styleId="Heading9Char">
    <w:name w:val="Heading 9 Char"/>
    <w:basedOn w:val="DefaultParagraphFont"/>
    <w:link w:val="Heading9"/>
    <w:rsid w:val="00171CEC"/>
    <w:rPr>
      <w:rFonts w:ascii="Courier New" w:eastAsia="Times New Roman" w:hAnsi="Courier New" w:cs="Times New Roman"/>
      <w:i/>
      <w:kern w:val="0"/>
      <w:sz w:val="22"/>
      <w:szCs w:val="20"/>
    </w:rPr>
  </w:style>
  <w:style w:type="character" w:customStyle="1" w:styleId="WW8Num1z0">
    <w:name w:val="WW8Num1z0"/>
    <w:rsid w:val="00171CEC"/>
    <w:rPr>
      <w:rFonts w:ascii="Courier New" w:hAnsi="Courier New" w:cs="Courier New"/>
    </w:rPr>
  </w:style>
  <w:style w:type="character" w:customStyle="1" w:styleId="WW8Num1z2">
    <w:name w:val="WW8Num1z2"/>
    <w:rsid w:val="00171CEC"/>
    <w:rPr>
      <w:rFonts w:ascii="Wingdings" w:hAnsi="Wingdings"/>
    </w:rPr>
  </w:style>
  <w:style w:type="character" w:customStyle="1" w:styleId="WW8Num1z3">
    <w:name w:val="WW8Num1z3"/>
    <w:rsid w:val="00171CEC"/>
    <w:rPr>
      <w:rFonts w:ascii="Symbol" w:hAnsi="Symbol"/>
    </w:rPr>
  </w:style>
  <w:style w:type="character" w:customStyle="1" w:styleId="WW8Num2z0">
    <w:name w:val="WW8Num2z0"/>
    <w:rsid w:val="00171CEC"/>
    <w:rPr>
      <w:rFonts w:ascii="Courier New" w:hAnsi="Courier New" w:cs="Courier New"/>
    </w:rPr>
  </w:style>
  <w:style w:type="character" w:customStyle="1" w:styleId="WW8Num2z2">
    <w:name w:val="WW8Num2z2"/>
    <w:rsid w:val="00171CEC"/>
    <w:rPr>
      <w:rFonts w:ascii="Wingdings" w:hAnsi="Wingdings"/>
    </w:rPr>
  </w:style>
  <w:style w:type="character" w:customStyle="1" w:styleId="WW8Num2z3">
    <w:name w:val="WW8Num2z3"/>
    <w:rsid w:val="00171CEC"/>
    <w:rPr>
      <w:rFonts w:ascii="Symbol" w:hAnsi="Symbol"/>
    </w:rPr>
  </w:style>
  <w:style w:type="character" w:customStyle="1" w:styleId="WW8Num3z0">
    <w:name w:val="WW8Num3z0"/>
    <w:rsid w:val="00171CEC"/>
    <w:rPr>
      <w:rFonts w:ascii="Palatino" w:hAnsi="Palatino"/>
      <w:b/>
      <w:i w:val="0"/>
      <w:sz w:val="20"/>
    </w:rPr>
  </w:style>
  <w:style w:type="character" w:customStyle="1" w:styleId="WW8Num4z0">
    <w:name w:val="WW8Num4z0"/>
    <w:rsid w:val="00171CEC"/>
    <w:rPr>
      <w:b/>
      <w:vanish/>
    </w:rPr>
  </w:style>
  <w:style w:type="character" w:customStyle="1" w:styleId="WW8Num4z1">
    <w:name w:val="WW8Num4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4z2">
    <w:name w:val="WW8Num4z2"/>
    <w:rsid w:val="00171CEC"/>
    <w:rPr>
      <w:rFonts w:ascii="Tahoma" w:hAnsi="Tahoma"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4z3">
    <w:name w:val="WW8Num4z3"/>
    <w:rsid w:val="00171CEC"/>
    <w:rPr>
      <w:b/>
    </w:rPr>
  </w:style>
  <w:style w:type="character" w:customStyle="1" w:styleId="WW8Num6z0">
    <w:name w:val="WW8Num6z0"/>
    <w:rsid w:val="00171CEC"/>
    <w:rPr>
      <w:rFonts w:ascii="Symbol" w:hAnsi="Symbol"/>
    </w:rPr>
  </w:style>
  <w:style w:type="character" w:customStyle="1" w:styleId="WW8Num6z1">
    <w:name w:val="WW8Num6z1"/>
    <w:rsid w:val="00171CEC"/>
    <w:rPr>
      <w:rFonts w:ascii="Courier New" w:hAnsi="Courier New" w:cs="Courier New"/>
    </w:rPr>
  </w:style>
  <w:style w:type="character" w:customStyle="1" w:styleId="WW8Num6z2">
    <w:name w:val="WW8Num6z2"/>
    <w:rsid w:val="00171CEC"/>
    <w:rPr>
      <w:rFonts w:ascii="Wingdings" w:hAnsi="Wingdings"/>
    </w:rPr>
  </w:style>
  <w:style w:type="character" w:customStyle="1" w:styleId="WW8Num7z0">
    <w:name w:val="WW8Num7z0"/>
    <w:rsid w:val="00171CEC"/>
    <w:rPr>
      <w:rFonts w:ascii="Wingdings" w:hAnsi="Wingdings"/>
      <w:b w:val="0"/>
      <w:i w:val="0"/>
      <w:sz w:val="20"/>
    </w:rPr>
  </w:style>
  <w:style w:type="character" w:customStyle="1" w:styleId="WW8Num8z0">
    <w:name w:val="WW8Num8z0"/>
    <w:rsid w:val="00171CEC"/>
    <w:rPr>
      <w:rFonts w:ascii="Symbol" w:hAnsi="Symbol"/>
    </w:rPr>
  </w:style>
  <w:style w:type="character" w:customStyle="1" w:styleId="WW8Num9z0">
    <w:name w:val="WW8Num9z0"/>
    <w:rsid w:val="00171CEC"/>
    <w:rPr>
      <w:b/>
      <w:vanish/>
    </w:rPr>
  </w:style>
  <w:style w:type="character" w:customStyle="1" w:styleId="WW8Num9z1">
    <w:name w:val="WW8Num9z1"/>
    <w:rsid w:val="00171CEC"/>
    <w:rPr>
      <w:rFonts w:ascii="Arial Bold" w:hAnsi="Arial Bold"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9z2">
    <w:name w:val="WW8Num9z2"/>
    <w:rsid w:val="00171CEC"/>
    <w:rPr>
      <w:rFonts w:ascii="Arial Bold" w:hAnsi="Arial Bold"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9z3">
    <w:name w:val="WW8Num9z3"/>
    <w:rsid w:val="00171CEC"/>
    <w:rPr>
      <w:b/>
    </w:rPr>
  </w:style>
  <w:style w:type="character" w:customStyle="1" w:styleId="WW8Num11z0">
    <w:name w:val="WW8Num11z0"/>
    <w:rsid w:val="00171CEC"/>
    <w:rPr>
      <w:rFonts w:ascii="Symbol" w:hAnsi="Symbol"/>
    </w:rPr>
  </w:style>
  <w:style w:type="character" w:customStyle="1" w:styleId="WW8Num12z0">
    <w:name w:val="WW8Num12z0"/>
    <w:rsid w:val="00171CEC"/>
    <w:rPr>
      <w:rFonts w:ascii="Wingdings" w:hAnsi="Wingdings"/>
      <w:b w:val="0"/>
      <w:i w:val="0"/>
      <w:color w:val="auto"/>
      <w:sz w:val="20"/>
    </w:rPr>
  </w:style>
  <w:style w:type="character" w:customStyle="1" w:styleId="WW8Num13z0">
    <w:name w:val="WW8Num13z0"/>
    <w:rsid w:val="00171CEC"/>
    <w:rPr>
      <w:rFonts w:ascii="Wingdings" w:hAnsi="Wingdings"/>
      <w:color w:val="auto"/>
    </w:rPr>
  </w:style>
  <w:style w:type="character" w:customStyle="1" w:styleId="WW8Num16z0">
    <w:name w:val="WW8Num16z0"/>
    <w:rsid w:val="00171CEC"/>
    <w:rPr>
      <w:rFonts w:ascii="Symbol" w:hAnsi="Symbol"/>
    </w:rPr>
  </w:style>
  <w:style w:type="character" w:customStyle="1" w:styleId="WW8Num19z0">
    <w:name w:val="WW8Num19z0"/>
    <w:rsid w:val="00171CEC"/>
    <w:rPr>
      <w:rFonts w:ascii="Symbol" w:hAnsi="Symbol"/>
    </w:rPr>
  </w:style>
  <w:style w:type="character" w:customStyle="1" w:styleId="WW8Num19z1">
    <w:name w:val="WW8Num19z1"/>
    <w:rsid w:val="00171CEC"/>
    <w:rPr>
      <w:rFonts w:ascii="Courier New" w:hAnsi="Courier New" w:cs="Courier New"/>
    </w:rPr>
  </w:style>
  <w:style w:type="character" w:customStyle="1" w:styleId="WW8Num19z2">
    <w:name w:val="WW8Num19z2"/>
    <w:rsid w:val="00171CEC"/>
    <w:rPr>
      <w:rFonts w:ascii="Wingdings" w:hAnsi="Wingdings"/>
    </w:rPr>
  </w:style>
  <w:style w:type="character" w:customStyle="1" w:styleId="WW8Num20z0">
    <w:name w:val="WW8Num20z0"/>
    <w:rsid w:val="00171CEC"/>
    <w:rPr>
      <w:rFonts w:ascii="Wingdings" w:hAnsi="Wingdings"/>
      <w:sz w:val="20"/>
    </w:rPr>
  </w:style>
  <w:style w:type="character" w:customStyle="1" w:styleId="WW8Num21z0">
    <w:name w:val="WW8Num21z0"/>
    <w:rsid w:val="00171CEC"/>
    <w:rPr>
      <w:rFonts w:ascii="Symbol" w:hAnsi="Symbol"/>
    </w:rPr>
  </w:style>
  <w:style w:type="character" w:customStyle="1" w:styleId="WW8Num21z1">
    <w:name w:val="WW8Num21z1"/>
    <w:rsid w:val="00171CEC"/>
    <w:rPr>
      <w:rFonts w:ascii="Courier New" w:hAnsi="Courier New" w:cs="Courier New"/>
    </w:rPr>
  </w:style>
  <w:style w:type="character" w:customStyle="1" w:styleId="WW8Num21z2">
    <w:name w:val="WW8Num21z2"/>
    <w:rsid w:val="00171CEC"/>
    <w:rPr>
      <w:rFonts w:ascii="Wingdings" w:hAnsi="Wingdings"/>
    </w:rPr>
  </w:style>
  <w:style w:type="character" w:customStyle="1" w:styleId="WW8Num22z0">
    <w:name w:val="WW8Num22z0"/>
    <w:rsid w:val="00171CEC"/>
    <w:rPr>
      <w:rFonts w:ascii="Wingdings" w:hAnsi="Wingdings"/>
      <w:color w:val="auto"/>
    </w:rPr>
  </w:style>
  <w:style w:type="character" w:customStyle="1" w:styleId="WW8Num23z0">
    <w:name w:val="WW8Num23z0"/>
    <w:rsid w:val="00171CEC"/>
    <w:rPr>
      <w:rFonts w:ascii="Symbol" w:hAnsi="Symbol"/>
      <w:color w:val="auto"/>
    </w:rPr>
  </w:style>
  <w:style w:type="character" w:customStyle="1" w:styleId="WW8Num23z1">
    <w:name w:val="WW8Num23z1"/>
    <w:rsid w:val="00171CEC"/>
    <w:rPr>
      <w:rFonts w:ascii="Courier New" w:hAnsi="Courier New" w:cs="Courier New"/>
    </w:rPr>
  </w:style>
  <w:style w:type="character" w:customStyle="1" w:styleId="WW8Num23z2">
    <w:name w:val="WW8Num23z2"/>
    <w:rsid w:val="00171CEC"/>
    <w:rPr>
      <w:rFonts w:ascii="Wingdings" w:hAnsi="Wingdings"/>
    </w:rPr>
  </w:style>
  <w:style w:type="character" w:customStyle="1" w:styleId="WW8Num23z3">
    <w:name w:val="WW8Num23z3"/>
    <w:rsid w:val="00171CEC"/>
    <w:rPr>
      <w:rFonts w:ascii="Symbol" w:hAnsi="Symbol"/>
    </w:rPr>
  </w:style>
  <w:style w:type="character" w:customStyle="1" w:styleId="WW8Num24z0">
    <w:name w:val="WW8Num24z0"/>
    <w:rsid w:val="00171CEC"/>
    <w:rPr>
      <w:rFonts w:ascii="Wingdings" w:hAnsi="Wingdings"/>
      <w:b w:val="0"/>
      <w:i w:val="0"/>
      <w:sz w:val="20"/>
    </w:rPr>
  </w:style>
  <w:style w:type="character" w:customStyle="1" w:styleId="WW8Num25z0">
    <w:name w:val="WW8Num25z0"/>
    <w:rsid w:val="00171CEC"/>
    <w:rPr>
      <w:b/>
      <w:vanish/>
    </w:rPr>
  </w:style>
  <w:style w:type="character" w:customStyle="1" w:styleId="WW8Num25z1">
    <w:name w:val="WW8Num25z1"/>
    <w:rsid w:val="00171CEC"/>
    <w:rPr>
      <w:rFonts w:ascii="Times New (W1)" w:hAnsi="Times New (W1)"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25z2">
    <w:name w:val="WW8Num25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5z3">
    <w:name w:val="WW8Num25z3"/>
    <w:rsid w:val="00171CEC"/>
    <w:rPr>
      <w:b/>
    </w:rPr>
  </w:style>
  <w:style w:type="character" w:customStyle="1" w:styleId="WW8Num26z0">
    <w:name w:val="WW8Num26z0"/>
    <w:rsid w:val="00171CEC"/>
    <w:rPr>
      <w:rFonts w:ascii="Symbol" w:hAnsi="Symbol"/>
    </w:rPr>
  </w:style>
  <w:style w:type="character" w:customStyle="1" w:styleId="WW8Num27z0">
    <w:name w:val="WW8Num27z0"/>
    <w:rsid w:val="00171CEC"/>
    <w:rPr>
      <w:rFonts w:ascii="Arial" w:hAnsi="Arial"/>
      <w:b w:val="0"/>
      <w:i w:val="0"/>
      <w:sz w:val="20"/>
      <w:szCs w:val="20"/>
    </w:rPr>
  </w:style>
  <w:style w:type="character" w:customStyle="1" w:styleId="WW8Num30z0">
    <w:name w:val="WW8Num30z0"/>
    <w:rsid w:val="00171CEC"/>
    <w:rPr>
      <w:rFonts w:ascii="Symbol" w:hAnsi="Symbol"/>
    </w:rPr>
  </w:style>
  <w:style w:type="character" w:customStyle="1" w:styleId="WW8Num31z0">
    <w:name w:val="WW8Num31z0"/>
    <w:rsid w:val="00171CEC"/>
    <w:rPr>
      <w:rFonts w:ascii="Symbol" w:hAnsi="Symbol"/>
    </w:rPr>
  </w:style>
  <w:style w:type="character" w:customStyle="1" w:styleId="WW8Num31z1">
    <w:name w:val="WW8Num31z1"/>
    <w:rsid w:val="00171CEC"/>
    <w:rPr>
      <w:rFonts w:ascii="Courier New" w:hAnsi="Courier New" w:cs="Courier New"/>
    </w:rPr>
  </w:style>
  <w:style w:type="character" w:customStyle="1" w:styleId="WW8Num31z2">
    <w:name w:val="WW8Num31z2"/>
    <w:rsid w:val="00171CEC"/>
    <w:rPr>
      <w:rFonts w:ascii="Wingdings" w:hAnsi="Wingdings"/>
    </w:rPr>
  </w:style>
  <w:style w:type="character" w:customStyle="1" w:styleId="WW8Num32z0">
    <w:name w:val="WW8Num32z0"/>
    <w:rsid w:val="00171CEC"/>
    <w:rPr>
      <w:b/>
      <w:vanish/>
    </w:rPr>
  </w:style>
  <w:style w:type="character" w:customStyle="1" w:styleId="WW8Num32z1">
    <w:name w:val="WW8Num32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32z2">
    <w:name w:val="WW8Num32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32z3">
    <w:name w:val="WW8Num32z3"/>
    <w:rsid w:val="00171CEC"/>
    <w:rPr>
      <w:b/>
    </w:rPr>
  </w:style>
  <w:style w:type="character" w:customStyle="1" w:styleId="WW8Num33z0">
    <w:name w:val="WW8Num33z0"/>
    <w:rsid w:val="00171CEC"/>
    <w:rPr>
      <w:rFonts w:ascii="Symbol" w:hAnsi="Symbol"/>
    </w:rPr>
  </w:style>
  <w:style w:type="character" w:customStyle="1" w:styleId="WW8Num34z0">
    <w:name w:val="WW8Num34z0"/>
    <w:rsid w:val="00171CEC"/>
    <w:rPr>
      <w:rFonts w:ascii="Symbol" w:hAnsi="Symbol"/>
    </w:rPr>
  </w:style>
  <w:style w:type="character" w:customStyle="1" w:styleId="WW8Num35z0">
    <w:name w:val="WW8Num35z0"/>
    <w:rsid w:val="00171CEC"/>
    <w:rPr>
      <w:rFonts w:ascii="Symbol" w:hAnsi="Symbol"/>
    </w:rPr>
  </w:style>
  <w:style w:type="character" w:customStyle="1" w:styleId="WW8Num37z0">
    <w:name w:val="WW8Num37z0"/>
    <w:rsid w:val="00171CEC"/>
    <w:rPr>
      <w:b w:val="0"/>
    </w:rPr>
  </w:style>
  <w:style w:type="character" w:customStyle="1" w:styleId="WW8Num40z0">
    <w:name w:val="WW8Num40z0"/>
    <w:rsid w:val="00171CEC"/>
    <w:rPr>
      <w:rFonts w:ascii="Symbol" w:hAnsi="Symbol"/>
    </w:rPr>
  </w:style>
  <w:style w:type="character" w:customStyle="1" w:styleId="WW8Num42z0">
    <w:name w:val="WW8Num42z0"/>
    <w:rsid w:val="00171CEC"/>
    <w:rPr>
      <w:rFonts w:ascii="Symbol" w:hAnsi="Symbol"/>
      <w:color w:val="auto"/>
    </w:rPr>
  </w:style>
  <w:style w:type="character" w:customStyle="1" w:styleId="WW8Num42z1">
    <w:name w:val="WW8Num42z1"/>
    <w:rsid w:val="00171CEC"/>
    <w:rPr>
      <w:rFonts w:ascii="Courier New" w:hAnsi="Courier New" w:cs="Courier New"/>
    </w:rPr>
  </w:style>
  <w:style w:type="character" w:customStyle="1" w:styleId="WW8Num42z2">
    <w:name w:val="WW8Num42z2"/>
    <w:rsid w:val="00171CEC"/>
    <w:rPr>
      <w:rFonts w:ascii="Wingdings" w:hAnsi="Wingdings"/>
    </w:rPr>
  </w:style>
  <w:style w:type="character" w:customStyle="1" w:styleId="WW8Num42z3">
    <w:name w:val="WW8Num42z3"/>
    <w:rsid w:val="00171CEC"/>
    <w:rPr>
      <w:rFonts w:ascii="Symbol" w:hAnsi="Symbol"/>
    </w:rPr>
  </w:style>
  <w:style w:type="character" w:customStyle="1" w:styleId="WW8Num44z0">
    <w:name w:val="WW8Num44z0"/>
    <w:rsid w:val="00171CEC"/>
    <w:rPr>
      <w:rFonts w:ascii="Wingdings" w:hAnsi="Wingdings"/>
    </w:rPr>
  </w:style>
  <w:style w:type="character" w:customStyle="1" w:styleId="WW8Num44z1">
    <w:name w:val="WW8Num44z1"/>
    <w:rsid w:val="00171CEC"/>
    <w:rPr>
      <w:rFonts w:ascii="Courier New" w:hAnsi="Courier New" w:cs="Courier New"/>
    </w:rPr>
  </w:style>
  <w:style w:type="character" w:customStyle="1" w:styleId="WW8Num44z3">
    <w:name w:val="WW8Num44z3"/>
    <w:rsid w:val="00171CEC"/>
    <w:rPr>
      <w:rFonts w:ascii="Symbol" w:hAnsi="Symbol"/>
    </w:rPr>
  </w:style>
  <w:style w:type="character" w:styleId="Hyperlink">
    <w:name w:val="Hyperlink"/>
    <w:rsid w:val="00171CEC"/>
    <w:rPr>
      <w:color w:val="0000FF"/>
      <w:u w:val="single"/>
    </w:rPr>
  </w:style>
  <w:style w:type="character" w:customStyle="1" w:styleId="FlowBoxTextChar">
    <w:name w:val="Flow Box Text Char"/>
    <w:rsid w:val="00171CEC"/>
    <w:rPr>
      <w:lang w:val="en-US" w:eastAsia="ar-SA" w:bidi="ar-SA"/>
    </w:rPr>
  </w:style>
  <w:style w:type="character" w:customStyle="1" w:styleId="CodelineChar">
    <w:name w:val="Code line Char"/>
    <w:rsid w:val="00171CEC"/>
    <w:rPr>
      <w:rFonts w:ascii="Consolas" w:hAnsi="Consolas"/>
      <w:sz w:val="22"/>
      <w:lang w:val="en-US" w:eastAsia="ar-SA" w:bidi="ar-SA"/>
    </w:rPr>
  </w:style>
  <w:style w:type="character" w:customStyle="1" w:styleId="Codecharacter">
    <w:name w:val="Code character"/>
    <w:rsid w:val="00171CEC"/>
    <w:rPr>
      <w:rFonts w:ascii="Consolas" w:hAnsi="Consolas"/>
    </w:rPr>
  </w:style>
  <w:style w:type="character" w:styleId="FollowedHyperlink">
    <w:name w:val="FollowedHyperlink"/>
    <w:rsid w:val="00171CEC"/>
    <w:rPr>
      <w:color w:val="800080"/>
      <w:u w:val="single"/>
    </w:rPr>
  </w:style>
  <w:style w:type="character" w:customStyle="1" w:styleId="FootnoteCharacters">
    <w:name w:val="Footnote Characters"/>
    <w:rsid w:val="00171CEC"/>
    <w:rPr>
      <w:vertAlign w:val="superscript"/>
    </w:rPr>
  </w:style>
  <w:style w:type="character" w:styleId="CommentReference">
    <w:name w:val="annotation reference"/>
    <w:rsid w:val="00171CEC"/>
    <w:rPr>
      <w:sz w:val="16"/>
      <w:szCs w:val="16"/>
    </w:rPr>
  </w:style>
  <w:style w:type="character" w:customStyle="1" w:styleId="FigureChar">
    <w:name w:val="Figure Char"/>
    <w:rsid w:val="00171CEC"/>
    <w:rPr>
      <w:rFonts w:ascii="Arial" w:hAnsi="Arial"/>
      <w:lang w:val="en-US" w:eastAsia="ar-SA" w:bidi="ar-SA"/>
    </w:rPr>
  </w:style>
  <w:style w:type="character" w:customStyle="1" w:styleId="AnswerBulletChar">
    <w:name w:val="Answer Bullet Char"/>
    <w:rsid w:val="00171CEC"/>
    <w:rPr>
      <w:lang w:val="en-US" w:eastAsia="ar-SA" w:bidi="ar-SA"/>
    </w:rPr>
  </w:style>
  <w:style w:type="character" w:customStyle="1" w:styleId="LabHeadChar">
    <w:name w:val="Lab Head Char"/>
    <w:rsid w:val="00171CEC"/>
    <w:rPr>
      <w:rFonts w:ascii="Arial" w:hAnsi="Arial"/>
      <w:b/>
      <w:sz w:val="28"/>
      <w:szCs w:val="28"/>
      <w:lang w:val="en-US" w:eastAsia="ar-SA" w:bidi="ar-SA"/>
    </w:rPr>
  </w:style>
  <w:style w:type="character" w:customStyle="1" w:styleId="FigureCaptionChar">
    <w:name w:val="Figure Caption Char"/>
    <w:rsid w:val="00171CEC"/>
    <w:rPr>
      <w:rFonts w:ascii="Arial" w:hAnsi="Arial"/>
      <w:b/>
      <w:lang w:val="en-US" w:eastAsia="ar-SA" w:bidi="ar-SA"/>
    </w:rPr>
  </w:style>
  <w:style w:type="paragraph" w:customStyle="1" w:styleId="Heading">
    <w:name w:val="Heading"/>
    <w:basedOn w:val="Normal"/>
    <w:next w:val="BodyText"/>
    <w:rsid w:val="00171CEC"/>
    <w:pPr>
      <w:keepNext/>
      <w:spacing w:before="240" w:after="120"/>
    </w:pPr>
    <w:rPr>
      <w:rFonts w:eastAsia="SimSun" w:cs="Mangal"/>
      <w:sz w:val="28"/>
      <w:szCs w:val="28"/>
    </w:rPr>
  </w:style>
  <w:style w:type="paragraph" w:styleId="List">
    <w:name w:val="List"/>
    <w:basedOn w:val="BodyText"/>
    <w:next w:val="BodyText"/>
    <w:rsid w:val="00171CEC"/>
    <w:pPr>
      <w:tabs>
        <w:tab w:val="left" w:pos="340"/>
      </w:tabs>
      <w:spacing w:before="60" w:after="60"/>
      <w:ind w:left="340" w:hanging="340"/>
    </w:pPr>
  </w:style>
  <w:style w:type="paragraph" w:styleId="Caption">
    <w:name w:val="caption"/>
    <w:next w:val="Normal"/>
    <w:qFormat/>
    <w:rsid w:val="00171CEC"/>
    <w:pPr>
      <w:keepLines/>
      <w:tabs>
        <w:tab w:val="left" w:pos="3780"/>
      </w:tabs>
      <w:spacing w:before="120" w:after="240" w:line="240" w:lineRule="auto"/>
      <w:ind w:left="720"/>
    </w:pPr>
    <w:rPr>
      <w:rFonts w:ascii="Arial" w:eastAsia="Times New Roman" w:hAnsi="Arial" w:cs="Times New Roman"/>
      <w:b/>
      <w:kern w:val="0"/>
      <w:sz w:val="22"/>
      <w:szCs w:val="22"/>
    </w:rPr>
  </w:style>
  <w:style w:type="paragraph" w:customStyle="1" w:styleId="Index">
    <w:name w:val="Index"/>
    <w:basedOn w:val="Normal"/>
    <w:rsid w:val="00171CEC"/>
    <w:pPr>
      <w:suppressLineNumbers/>
    </w:pPr>
    <w:rPr>
      <w:rFonts w:cs="Mangal"/>
    </w:rPr>
  </w:style>
  <w:style w:type="paragraph" w:styleId="Footer">
    <w:name w:val="footer"/>
    <w:basedOn w:val="Normal"/>
    <w:link w:val="FooterChar"/>
    <w:rsid w:val="00171CEC"/>
    <w:pPr>
      <w:pBdr>
        <w:top w:val="single" w:sz="12" w:space="1" w:color="auto"/>
      </w:pBdr>
      <w:tabs>
        <w:tab w:val="center" w:pos="4320"/>
        <w:tab w:val="right" w:pos="8640"/>
      </w:tabs>
      <w:suppressAutoHyphens w:val="0"/>
    </w:pPr>
    <w:rPr>
      <w:rFonts w:ascii="Arial" w:hAnsi="Arial"/>
      <w:lang w:eastAsia="ja-JP"/>
    </w:rPr>
  </w:style>
  <w:style w:type="character" w:customStyle="1" w:styleId="FooterChar">
    <w:name w:val="Footer Char"/>
    <w:basedOn w:val="DefaultParagraphFont"/>
    <w:link w:val="Footer"/>
    <w:rsid w:val="00171CEC"/>
    <w:rPr>
      <w:rFonts w:ascii="Arial" w:eastAsia="Times New Roman" w:hAnsi="Arial" w:cs="Times New Roman"/>
      <w:kern w:val="0"/>
      <w:sz w:val="22"/>
      <w:szCs w:val="20"/>
      <w:lang w:eastAsia="ja-JP"/>
    </w:rPr>
  </w:style>
  <w:style w:type="paragraph" w:customStyle="1" w:styleId="FigureCaption">
    <w:name w:val="Figure Caption"/>
    <w:basedOn w:val="Normal"/>
    <w:rsid w:val="00171CEC"/>
    <w:pPr>
      <w:spacing w:before="120"/>
      <w:ind w:left="720"/>
    </w:pPr>
    <w:rPr>
      <w:b/>
    </w:rPr>
  </w:style>
  <w:style w:type="paragraph" w:customStyle="1" w:styleId="Figure">
    <w:name w:val="Figure"/>
    <w:basedOn w:val="Normal"/>
    <w:next w:val="FigureCaption"/>
    <w:rsid w:val="00171CEC"/>
    <w:pPr>
      <w:keepNext/>
      <w:spacing w:before="200"/>
      <w:ind w:left="720"/>
    </w:pPr>
  </w:style>
  <w:style w:type="paragraph" w:customStyle="1" w:styleId="LabTitle">
    <w:name w:val="Lab Title"/>
    <w:basedOn w:val="Normal"/>
    <w:rsid w:val="00171CEC"/>
    <w:pPr>
      <w:spacing w:after="100"/>
      <w:jc w:val="center"/>
    </w:pPr>
    <w:rPr>
      <w:b/>
      <w:sz w:val="40"/>
      <w:szCs w:val="40"/>
    </w:rPr>
  </w:style>
  <w:style w:type="paragraph" w:customStyle="1" w:styleId="Body">
    <w:name w:val="Body"/>
    <w:basedOn w:val="Normal"/>
    <w:rsid w:val="00171CEC"/>
    <w:pPr>
      <w:spacing w:before="160"/>
    </w:pPr>
  </w:style>
  <w:style w:type="paragraph" w:customStyle="1" w:styleId="BodyBulletFirst">
    <w:name w:val="Body Bullet First"/>
    <w:basedOn w:val="Normal"/>
    <w:next w:val="BodyBullet"/>
    <w:rsid w:val="00171CEC"/>
    <w:pPr>
      <w:tabs>
        <w:tab w:val="left" w:pos="360"/>
        <w:tab w:val="num" w:pos="1800"/>
      </w:tabs>
      <w:spacing w:before="120"/>
      <w:ind w:left="360"/>
    </w:pPr>
  </w:style>
  <w:style w:type="paragraph" w:customStyle="1" w:styleId="BodyBullet">
    <w:name w:val="Body Bullet"/>
    <w:basedOn w:val="Normal"/>
    <w:rsid w:val="00171CEC"/>
    <w:pPr>
      <w:tabs>
        <w:tab w:val="left" w:pos="360"/>
        <w:tab w:val="num" w:pos="1800"/>
      </w:tabs>
      <w:ind w:left="360"/>
    </w:pPr>
  </w:style>
  <w:style w:type="paragraph" w:customStyle="1" w:styleId="AnswerHead">
    <w:name w:val="Answer Head"/>
    <w:basedOn w:val="Normal"/>
    <w:next w:val="QuestioninAnswerSection"/>
    <w:rsid w:val="00171CEC"/>
    <w:rPr>
      <w:rFonts w:ascii="Arial" w:hAnsi="Arial"/>
      <w:b/>
      <w:sz w:val="28"/>
    </w:rPr>
  </w:style>
  <w:style w:type="paragraph" w:styleId="BalloonText">
    <w:name w:val="Balloon Text"/>
    <w:basedOn w:val="Normal"/>
    <w:link w:val="BalloonTextChar"/>
    <w:rsid w:val="00171CEC"/>
    <w:rPr>
      <w:rFonts w:ascii="Tahoma" w:hAnsi="Tahoma" w:cs="Tahoma"/>
      <w:sz w:val="16"/>
      <w:szCs w:val="16"/>
    </w:rPr>
  </w:style>
  <w:style w:type="character" w:customStyle="1" w:styleId="BalloonTextChar">
    <w:name w:val="Balloon Text Char"/>
    <w:basedOn w:val="DefaultParagraphFont"/>
    <w:link w:val="BalloonText"/>
    <w:rsid w:val="00171CEC"/>
    <w:rPr>
      <w:rFonts w:ascii="Tahoma" w:eastAsia="Times New Roman" w:hAnsi="Tahoma" w:cs="Tahoma"/>
      <w:kern w:val="0"/>
      <w:sz w:val="16"/>
      <w:szCs w:val="16"/>
      <w:lang w:eastAsia="ar-SA"/>
    </w:rPr>
  </w:style>
  <w:style w:type="paragraph" w:customStyle="1" w:styleId="LabHead">
    <w:name w:val="Lab Head"/>
    <w:basedOn w:val="Normal"/>
    <w:next w:val="Body"/>
    <w:rsid w:val="00171CEC"/>
    <w:pPr>
      <w:spacing w:before="240"/>
    </w:pPr>
    <w:rPr>
      <w:rFonts w:ascii="Arial" w:hAnsi="Arial"/>
      <w:b/>
      <w:sz w:val="28"/>
      <w:szCs w:val="28"/>
    </w:rPr>
  </w:style>
  <w:style w:type="paragraph" w:customStyle="1" w:styleId="FlowBoxText">
    <w:name w:val="Flow Box Text"/>
    <w:basedOn w:val="Normal"/>
    <w:rsid w:val="00171CEC"/>
    <w:pPr>
      <w:spacing w:before="60"/>
      <w:jc w:val="center"/>
    </w:pPr>
  </w:style>
  <w:style w:type="paragraph" w:customStyle="1" w:styleId="TableHead">
    <w:name w:val="Table Head"/>
    <w:basedOn w:val="Normal"/>
    <w:rsid w:val="00171CEC"/>
    <w:pPr>
      <w:spacing w:before="80" w:after="80"/>
      <w:jc w:val="center"/>
    </w:pPr>
    <w:rPr>
      <w:b/>
    </w:rPr>
  </w:style>
  <w:style w:type="paragraph" w:customStyle="1" w:styleId="TableBody">
    <w:name w:val="Table Body"/>
    <w:basedOn w:val="Normal"/>
    <w:rsid w:val="00171CEC"/>
    <w:pPr>
      <w:spacing w:before="80" w:after="80"/>
    </w:pPr>
  </w:style>
  <w:style w:type="paragraph" w:customStyle="1" w:styleId="TableHeadinPrimaryStep">
    <w:name w:val="Table Head in Primary Step"/>
    <w:basedOn w:val="Normal"/>
    <w:rsid w:val="00171CEC"/>
    <w:pPr>
      <w:spacing w:before="80" w:after="80"/>
      <w:jc w:val="center"/>
    </w:pPr>
    <w:rPr>
      <w:b/>
      <w:sz w:val="24"/>
      <w:szCs w:val="24"/>
    </w:rPr>
  </w:style>
  <w:style w:type="paragraph" w:customStyle="1" w:styleId="TableBodyinPrimaryStep">
    <w:name w:val="Table Body in Primary Step"/>
    <w:basedOn w:val="Normal"/>
    <w:rsid w:val="00171CEC"/>
    <w:pPr>
      <w:spacing w:before="80" w:after="80"/>
    </w:pPr>
    <w:rPr>
      <w:sz w:val="24"/>
      <w:szCs w:val="24"/>
    </w:rPr>
  </w:style>
  <w:style w:type="paragraph" w:customStyle="1" w:styleId="Codeline">
    <w:name w:val="Code line"/>
    <w:basedOn w:val="Normal"/>
    <w:rsid w:val="00171CEC"/>
    <w:pPr>
      <w:spacing w:before="200"/>
      <w:ind w:left="720"/>
    </w:pPr>
    <w:rPr>
      <w:rFonts w:ascii="Consolas" w:hAnsi="Consolas"/>
    </w:rPr>
  </w:style>
  <w:style w:type="paragraph" w:styleId="DocumentMap">
    <w:name w:val="Document Map"/>
    <w:basedOn w:val="Normal"/>
    <w:link w:val="DocumentMapChar"/>
    <w:rsid w:val="00171CEC"/>
    <w:pPr>
      <w:shd w:val="clear" w:color="auto" w:fill="000080"/>
    </w:pPr>
    <w:rPr>
      <w:rFonts w:ascii="Tahoma" w:hAnsi="Tahoma" w:cs="Tahoma"/>
    </w:rPr>
  </w:style>
  <w:style w:type="character" w:customStyle="1" w:styleId="DocumentMapChar">
    <w:name w:val="Document Map Char"/>
    <w:basedOn w:val="DefaultParagraphFont"/>
    <w:link w:val="DocumentMap"/>
    <w:rsid w:val="00171CEC"/>
    <w:rPr>
      <w:rFonts w:ascii="Tahoma" w:eastAsia="Times New Roman" w:hAnsi="Tahoma" w:cs="Tahoma"/>
      <w:kern w:val="0"/>
      <w:sz w:val="22"/>
      <w:szCs w:val="20"/>
      <w:shd w:val="clear" w:color="auto" w:fill="000080"/>
      <w:lang w:eastAsia="ar-SA"/>
    </w:rPr>
  </w:style>
  <w:style w:type="paragraph" w:customStyle="1" w:styleId="GeneralInstructionsOnly">
    <w:name w:val="General Instructions Only"/>
    <w:basedOn w:val="Normal"/>
    <w:rsid w:val="00171CEC"/>
    <w:pPr>
      <w:spacing w:after="100"/>
      <w:jc w:val="center"/>
    </w:pPr>
    <w:rPr>
      <w:b/>
      <w:sz w:val="24"/>
      <w:szCs w:val="24"/>
    </w:rPr>
  </w:style>
  <w:style w:type="paragraph" w:styleId="Header">
    <w:name w:val="header"/>
    <w:basedOn w:val="Normal"/>
    <w:link w:val="HeaderChar"/>
    <w:rsid w:val="00171CEC"/>
    <w:pPr>
      <w:pBdr>
        <w:bottom w:val="single" w:sz="12" w:space="1" w:color="auto"/>
      </w:pBdr>
      <w:tabs>
        <w:tab w:val="center" w:pos="4320"/>
        <w:tab w:val="right" w:pos="9360"/>
      </w:tabs>
      <w:suppressAutoHyphens w:val="0"/>
    </w:pPr>
    <w:rPr>
      <w:rFonts w:cs="Arial"/>
      <w:lang w:eastAsia="ja-JP"/>
    </w:rPr>
  </w:style>
  <w:style w:type="character" w:customStyle="1" w:styleId="HeaderChar">
    <w:name w:val="Header Char"/>
    <w:basedOn w:val="DefaultParagraphFont"/>
    <w:link w:val="Header"/>
    <w:rsid w:val="00171CEC"/>
    <w:rPr>
      <w:rFonts w:ascii="Segoe UI" w:eastAsia="Times New Roman" w:hAnsi="Segoe UI" w:cs="Arial"/>
      <w:kern w:val="0"/>
      <w:sz w:val="22"/>
      <w:szCs w:val="20"/>
      <w:lang w:eastAsia="ja-JP"/>
    </w:rPr>
  </w:style>
  <w:style w:type="paragraph" w:styleId="FootnoteText">
    <w:name w:val="footnote text"/>
    <w:basedOn w:val="Normal"/>
    <w:link w:val="FootnoteTextChar"/>
    <w:rsid w:val="00171CEC"/>
  </w:style>
  <w:style w:type="character" w:customStyle="1" w:styleId="FootnoteTextChar">
    <w:name w:val="Footnote Text Char"/>
    <w:basedOn w:val="DefaultParagraphFont"/>
    <w:link w:val="FootnoteText"/>
    <w:rsid w:val="00171CEC"/>
    <w:rPr>
      <w:rFonts w:ascii="Segoe UI" w:eastAsia="Times New Roman" w:hAnsi="Segoe UI" w:cs="Times New Roman"/>
      <w:kern w:val="0"/>
      <w:sz w:val="22"/>
      <w:szCs w:val="20"/>
      <w:lang w:eastAsia="ar-SA"/>
    </w:rPr>
  </w:style>
  <w:style w:type="paragraph" w:styleId="CommentText">
    <w:name w:val="annotation text"/>
    <w:basedOn w:val="Normal"/>
    <w:link w:val="CommentTextChar"/>
    <w:rsid w:val="00171CEC"/>
  </w:style>
  <w:style w:type="character" w:customStyle="1" w:styleId="CommentTextChar">
    <w:name w:val="Comment Text Char"/>
    <w:basedOn w:val="DefaultParagraphFont"/>
    <w:link w:val="CommentText"/>
    <w:rsid w:val="00171CEC"/>
    <w:rPr>
      <w:rFonts w:ascii="Segoe UI" w:eastAsia="Times New Roman" w:hAnsi="Segoe UI" w:cs="Times New Roman"/>
      <w:kern w:val="0"/>
      <w:sz w:val="22"/>
      <w:szCs w:val="20"/>
      <w:lang w:eastAsia="ar-SA"/>
    </w:rPr>
  </w:style>
  <w:style w:type="paragraph" w:styleId="CommentSubject">
    <w:name w:val="annotation subject"/>
    <w:basedOn w:val="CommentText"/>
    <w:next w:val="CommentText"/>
    <w:link w:val="CommentSubjectChar"/>
    <w:rsid w:val="00171CEC"/>
    <w:rPr>
      <w:b/>
      <w:bCs/>
    </w:rPr>
  </w:style>
  <w:style w:type="character" w:customStyle="1" w:styleId="CommentSubjectChar">
    <w:name w:val="Comment Subject Char"/>
    <w:basedOn w:val="CommentTextChar"/>
    <w:link w:val="CommentSubject"/>
    <w:rsid w:val="00171CEC"/>
    <w:rPr>
      <w:rFonts w:ascii="Segoe UI" w:eastAsia="Times New Roman" w:hAnsi="Segoe UI" w:cs="Times New Roman"/>
      <w:b/>
      <w:bCs/>
      <w:kern w:val="0"/>
      <w:sz w:val="22"/>
      <w:szCs w:val="20"/>
      <w:lang w:eastAsia="ar-SA"/>
    </w:rPr>
  </w:style>
  <w:style w:type="paragraph" w:styleId="EndnoteText">
    <w:name w:val="endnote text"/>
    <w:basedOn w:val="Normal"/>
    <w:link w:val="EndnoteTextChar"/>
    <w:rsid w:val="00171CEC"/>
  </w:style>
  <w:style w:type="character" w:customStyle="1" w:styleId="EndnoteTextChar">
    <w:name w:val="Endnote Text Char"/>
    <w:basedOn w:val="DefaultParagraphFont"/>
    <w:link w:val="EndnoteText"/>
    <w:rsid w:val="00171CEC"/>
    <w:rPr>
      <w:rFonts w:ascii="Segoe UI" w:eastAsia="Times New Roman" w:hAnsi="Segoe UI" w:cs="Times New Roman"/>
      <w:kern w:val="0"/>
      <w:sz w:val="22"/>
      <w:szCs w:val="20"/>
      <w:lang w:eastAsia="ar-SA"/>
    </w:rPr>
  </w:style>
  <w:style w:type="paragraph" w:customStyle="1" w:styleId="GeneralBody">
    <w:name w:val="General Body"/>
    <w:basedOn w:val="Normal"/>
    <w:rsid w:val="00171CEC"/>
    <w:pPr>
      <w:spacing w:before="280"/>
      <w:ind w:left="720"/>
    </w:pPr>
    <w:rPr>
      <w:rFonts w:ascii="Arial" w:hAnsi="Arial"/>
      <w:sz w:val="26"/>
      <w:szCs w:val="24"/>
    </w:rPr>
  </w:style>
  <w:style w:type="paragraph" w:customStyle="1" w:styleId="StyleQuestionHeadingItalic">
    <w:name w:val="Style Question Heading + Italic"/>
    <w:basedOn w:val="QuestionHeading"/>
    <w:next w:val="Body"/>
    <w:rsid w:val="00171CEC"/>
    <w:rPr>
      <w:bCs/>
      <w:i/>
      <w:iCs/>
    </w:rPr>
  </w:style>
  <w:style w:type="paragraph" w:styleId="Revision">
    <w:name w:val="Revision"/>
    <w:rsid w:val="00171CEC"/>
    <w:pPr>
      <w:suppressAutoHyphens/>
      <w:spacing w:after="0" w:line="240" w:lineRule="auto"/>
    </w:pPr>
    <w:rPr>
      <w:rFonts w:ascii="Arial" w:eastAsia="Times New Roman" w:hAnsi="Arial" w:cs="Times New Roman"/>
      <w:kern w:val="0"/>
      <w:sz w:val="20"/>
      <w:szCs w:val="20"/>
      <w:lang w:eastAsia="ar-SA"/>
    </w:rPr>
  </w:style>
  <w:style w:type="paragraph" w:customStyle="1" w:styleId="BodyTextRight">
    <w:name w:val="Body Text Right"/>
    <w:basedOn w:val="BodyText"/>
    <w:rsid w:val="00171CEC"/>
    <w:pPr>
      <w:spacing w:before="0" w:after="0"/>
      <w:jc w:val="right"/>
    </w:pPr>
  </w:style>
  <w:style w:type="paragraph" w:customStyle="1" w:styleId="BodySmallRight">
    <w:name w:val="Body Small Right"/>
    <w:basedOn w:val="BodyTextRight"/>
    <w:rsid w:val="00171CEC"/>
    <w:rPr>
      <w:sz w:val="18"/>
      <w:szCs w:val="18"/>
    </w:rPr>
  </w:style>
  <w:style w:type="character" w:customStyle="1" w:styleId="Buttons">
    <w:name w:val="Buttons"/>
    <w:basedOn w:val="DefaultParagraphFont"/>
    <w:rsid w:val="00171CEC"/>
    <w:rPr>
      <w:b/>
    </w:rPr>
  </w:style>
  <w:style w:type="paragraph" w:styleId="Title">
    <w:name w:val="Title"/>
    <w:basedOn w:val="Normal"/>
    <w:link w:val="TitleChar"/>
    <w:rsid w:val="00171CEC"/>
    <w:pPr>
      <w:framePr w:h="1152" w:hRule="exact" w:wrap="around" w:vAnchor="page" w:hAnchor="page" w:xAlign="center" w:y="1441" w:anchorLock="1"/>
      <w:suppressAutoHyphens w:val="0"/>
      <w:jc w:val="center"/>
    </w:pPr>
    <w:rPr>
      <w:rFonts w:ascii="Arial" w:hAnsi="Arial"/>
      <w:b/>
      <w:kern w:val="28"/>
      <w:sz w:val="36"/>
      <w:lang w:eastAsia="en-US"/>
    </w:rPr>
  </w:style>
  <w:style w:type="character" w:customStyle="1" w:styleId="TitleChar">
    <w:name w:val="Title Char"/>
    <w:basedOn w:val="DefaultParagraphFont"/>
    <w:link w:val="Title"/>
    <w:rsid w:val="00171CEC"/>
    <w:rPr>
      <w:rFonts w:ascii="Arial" w:eastAsia="Times New Roman" w:hAnsi="Arial" w:cs="Times New Roman"/>
      <w:b/>
      <w:kern w:val="28"/>
      <w:sz w:val="36"/>
      <w:szCs w:val="20"/>
    </w:rPr>
  </w:style>
  <w:style w:type="paragraph" w:customStyle="1" w:styleId="Byline">
    <w:name w:val="Byline"/>
    <w:basedOn w:val="Title"/>
    <w:rsid w:val="00171CEC"/>
    <w:pPr>
      <w:framePr w:wrap="around"/>
      <w:spacing w:after="240"/>
      <w:jc w:val="right"/>
    </w:pPr>
    <w:rPr>
      <w:caps/>
      <w:sz w:val="24"/>
      <w:szCs w:val="28"/>
    </w:rPr>
  </w:style>
  <w:style w:type="paragraph" w:customStyle="1" w:styleId="Chapter">
    <w:name w:val="Chapter"/>
    <w:basedOn w:val="Normal"/>
    <w:rsid w:val="00171CEC"/>
    <w:pPr>
      <w:keepNext/>
      <w:keepLines/>
      <w:suppressAutoHyphens w:val="0"/>
      <w:spacing w:before="240"/>
    </w:pPr>
    <w:rPr>
      <w:rFonts w:ascii="Times New Roman" w:hAnsi="Times New Roman"/>
      <w:smallCaps/>
      <w:spacing w:val="80"/>
      <w:sz w:val="28"/>
      <w:lang w:eastAsia="en-US"/>
    </w:rPr>
  </w:style>
  <w:style w:type="paragraph" w:customStyle="1" w:styleId="Figures">
    <w:name w:val="Figures"/>
    <w:basedOn w:val="BodyText"/>
    <w:next w:val="Normal"/>
    <w:rsid w:val="00171CEC"/>
    <w:pPr>
      <w:tabs>
        <w:tab w:val="left" w:pos="3600"/>
        <w:tab w:val="left" w:pos="3958"/>
      </w:tabs>
    </w:pPr>
  </w:style>
  <w:style w:type="paragraph" w:customStyle="1" w:styleId="Drawings">
    <w:name w:val="Drawings"/>
    <w:basedOn w:val="Figures"/>
    <w:rsid w:val="00171CEC"/>
    <w:pPr>
      <w:tabs>
        <w:tab w:val="clear" w:pos="3600"/>
        <w:tab w:val="clear" w:pos="3958"/>
      </w:tabs>
      <w:jc w:val="right"/>
    </w:pPr>
  </w:style>
  <w:style w:type="paragraph" w:customStyle="1" w:styleId="ForcePageBreak">
    <w:name w:val="ForcePageBreak"/>
    <w:basedOn w:val="AllowPageBreak"/>
    <w:rsid w:val="00171CEC"/>
    <w:pPr>
      <w:pageBreakBefore/>
    </w:pPr>
  </w:style>
  <w:style w:type="paragraph" w:customStyle="1" w:styleId="HeadingBase">
    <w:name w:val="Heading Base"/>
    <w:rsid w:val="00171CEC"/>
    <w:pPr>
      <w:keepNext/>
      <w:spacing w:after="0" w:line="240" w:lineRule="auto"/>
    </w:pPr>
    <w:rPr>
      <w:rFonts w:ascii="Franklin Gothic Book" w:eastAsia="Times New Roman" w:hAnsi="Franklin Gothic Book" w:cs="Times New Roman"/>
      <w:b/>
      <w:caps/>
      <w:color w:val="003366"/>
      <w:kern w:val="0"/>
      <w:szCs w:val="20"/>
      <w:lang w:val="en-AU"/>
    </w:rPr>
  </w:style>
  <w:style w:type="paragraph" w:customStyle="1" w:styleId="GlossaryHeading">
    <w:name w:val="Glossary Heading"/>
    <w:basedOn w:val="HeadingBase"/>
    <w:rsid w:val="00171CEC"/>
    <w:rPr>
      <w:sz w:val="32"/>
    </w:rPr>
  </w:style>
  <w:style w:type="paragraph" w:customStyle="1" w:styleId="HeadingProcedure">
    <w:name w:val="Heading Procedure"/>
    <w:basedOn w:val="HeadingBase"/>
    <w:next w:val="Normal"/>
    <w:rsid w:val="00171CEC"/>
    <w:pPr>
      <w:numPr>
        <w:numId w:val="6"/>
      </w:numPr>
      <w:tabs>
        <w:tab w:val="clear" w:pos="357"/>
        <w:tab w:val="left" w:pos="0"/>
      </w:tabs>
      <w:spacing w:before="120" w:after="60"/>
      <w:ind w:left="0" w:firstLine="0"/>
    </w:pPr>
    <w:rPr>
      <w:i/>
      <w:caps w:val="0"/>
      <w:sz w:val="22"/>
    </w:rPr>
  </w:style>
  <w:style w:type="character" w:customStyle="1" w:styleId="HotSpot">
    <w:name w:val="HotSpot"/>
    <w:rsid w:val="00171CEC"/>
    <w:rPr>
      <w:b w:val="0"/>
      <w:i w:val="0"/>
      <w:color w:val="0000FF"/>
      <w:u w:val="none"/>
    </w:rPr>
  </w:style>
  <w:style w:type="paragraph" w:customStyle="1" w:styleId="InChapter">
    <w:name w:val="InChapter"/>
    <w:basedOn w:val="Heading3"/>
    <w:rsid w:val="00171CEC"/>
    <w:pPr>
      <w:spacing w:after="240"/>
      <w:outlineLvl w:val="9"/>
    </w:pPr>
    <w:rPr>
      <w:noProof/>
    </w:rPr>
  </w:style>
  <w:style w:type="paragraph" w:styleId="Index1">
    <w:name w:val="index 1"/>
    <w:basedOn w:val="Normal"/>
    <w:next w:val="Normal"/>
    <w:semiHidden/>
    <w:rsid w:val="00171CEC"/>
    <w:pPr>
      <w:keepLines/>
      <w:tabs>
        <w:tab w:val="right" w:pos="4176"/>
      </w:tabs>
      <w:suppressAutoHyphens w:val="0"/>
      <w:ind w:left="198" w:hanging="198"/>
    </w:pPr>
    <w:rPr>
      <w:rFonts w:ascii="Gill Sans MT" w:hAnsi="Gill Sans MT"/>
      <w:caps/>
      <w:lang w:eastAsia="en-US"/>
    </w:rPr>
  </w:style>
  <w:style w:type="paragraph" w:styleId="Index2">
    <w:name w:val="index 2"/>
    <w:basedOn w:val="Normal"/>
    <w:next w:val="Normal"/>
    <w:semiHidden/>
    <w:rsid w:val="00171CEC"/>
    <w:pPr>
      <w:keepNext/>
      <w:keepLines/>
      <w:tabs>
        <w:tab w:val="right" w:pos="4176"/>
      </w:tabs>
      <w:suppressAutoHyphens w:val="0"/>
      <w:ind w:left="568" w:hanging="284"/>
    </w:pPr>
    <w:rPr>
      <w:rFonts w:ascii="Gill Sans MT" w:hAnsi="Gill Sans MT"/>
      <w:lang w:eastAsia="en-US"/>
    </w:rPr>
  </w:style>
  <w:style w:type="paragraph" w:styleId="List2">
    <w:name w:val="List 2"/>
    <w:basedOn w:val="BodyText"/>
    <w:rsid w:val="00171CEC"/>
    <w:pPr>
      <w:tabs>
        <w:tab w:val="left" w:pos="680"/>
      </w:tabs>
      <w:spacing w:before="60" w:after="60"/>
      <w:ind w:left="680" w:hanging="340"/>
    </w:pPr>
  </w:style>
  <w:style w:type="paragraph" w:styleId="ListNumber2">
    <w:name w:val="List Number 2"/>
    <w:basedOn w:val="List2"/>
    <w:rsid w:val="00171CEC"/>
    <w:pPr>
      <w:numPr>
        <w:numId w:val="7"/>
      </w:numPr>
      <w:tabs>
        <w:tab w:val="left" w:pos="680"/>
      </w:tabs>
      <w:ind w:left="0" w:firstLine="0"/>
    </w:pPr>
  </w:style>
  <w:style w:type="paragraph" w:styleId="Index3">
    <w:name w:val="index 3"/>
    <w:basedOn w:val="ListNumber2"/>
    <w:next w:val="Normal"/>
    <w:semiHidden/>
    <w:rsid w:val="00171CEC"/>
    <w:pPr>
      <w:numPr>
        <w:numId w:val="0"/>
      </w:numPr>
      <w:tabs>
        <w:tab w:val="left" w:pos="680"/>
        <w:tab w:val="right" w:leader="dot" w:pos="4176"/>
      </w:tabs>
    </w:pPr>
  </w:style>
  <w:style w:type="paragraph" w:styleId="IndexHeading">
    <w:name w:val="index heading"/>
    <w:basedOn w:val="Normal"/>
    <w:next w:val="Index1"/>
    <w:semiHidden/>
    <w:rsid w:val="00171CEC"/>
    <w:pPr>
      <w:keepNext/>
      <w:keepLines/>
      <w:suppressAutoHyphens w:val="0"/>
      <w:spacing w:before="120" w:after="120"/>
    </w:pPr>
    <w:rPr>
      <w:b/>
      <w:color w:val="336699"/>
      <w:sz w:val="24"/>
      <w:lang w:eastAsia="en-US"/>
    </w:rPr>
  </w:style>
  <w:style w:type="paragraph" w:styleId="List3">
    <w:name w:val="List 3"/>
    <w:basedOn w:val="BodyText"/>
    <w:rsid w:val="00171CEC"/>
    <w:pPr>
      <w:tabs>
        <w:tab w:val="left" w:pos="1021"/>
      </w:tabs>
      <w:spacing w:before="60" w:after="60"/>
      <w:ind w:left="1020" w:hanging="340"/>
    </w:pPr>
  </w:style>
  <w:style w:type="paragraph" w:styleId="List4">
    <w:name w:val="List 4"/>
    <w:basedOn w:val="BodyText"/>
    <w:rsid w:val="00171CEC"/>
    <w:pPr>
      <w:tabs>
        <w:tab w:val="left" w:pos="1361"/>
      </w:tabs>
      <w:spacing w:before="60" w:after="60"/>
      <w:ind w:left="1361" w:hanging="340"/>
    </w:pPr>
  </w:style>
  <w:style w:type="paragraph" w:styleId="List5">
    <w:name w:val="List 5"/>
    <w:basedOn w:val="BodyText"/>
    <w:rsid w:val="00171CEC"/>
    <w:pPr>
      <w:tabs>
        <w:tab w:val="left" w:pos="1701"/>
      </w:tabs>
      <w:spacing w:before="60" w:after="60"/>
      <w:ind w:left="1701" w:hanging="340"/>
    </w:pPr>
  </w:style>
  <w:style w:type="paragraph" w:customStyle="1" w:styleId="ListAlpha">
    <w:name w:val="List Alpha"/>
    <w:basedOn w:val="List"/>
    <w:rsid w:val="00171CEC"/>
    <w:pPr>
      <w:numPr>
        <w:numId w:val="8"/>
      </w:numPr>
      <w:tabs>
        <w:tab w:val="clear" w:pos="357"/>
        <w:tab w:val="left" w:pos="340"/>
      </w:tabs>
      <w:ind w:left="0" w:firstLine="0"/>
    </w:pPr>
  </w:style>
  <w:style w:type="paragraph" w:customStyle="1" w:styleId="ListAlpha2">
    <w:name w:val="List Alpha 2"/>
    <w:basedOn w:val="List2"/>
    <w:rsid w:val="00171CEC"/>
    <w:pPr>
      <w:numPr>
        <w:numId w:val="9"/>
      </w:numPr>
      <w:ind w:left="0" w:firstLine="0"/>
    </w:pPr>
    <w:rPr>
      <w:szCs w:val="22"/>
    </w:rPr>
  </w:style>
  <w:style w:type="paragraph" w:styleId="ListBullet4">
    <w:name w:val="List Bullet 4"/>
    <w:basedOn w:val="List4"/>
    <w:rsid w:val="00171CEC"/>
    <w:pPr>
      <w:numPr>
        <w:numId w:val="12"/>
      </w:numPr>
      <w:tabs>
        <w:tab w:val="clear" w:pos="360"/>
      </w:tabs>
      <w:ind w:left="0" w:firstLine="0"/>
    </w:pPr>
  </w:style>
  <w:style w:type="paragraph" w:styleId="ListBullet5">
    <w:name w:val="List Bullet 5"/>
    <w:basedOn w:val="List5"/>
    <w:rsid w:val="00171CEC"/>
    <w:pPr>
      <w:numPr>
        <w:numId w:val="13"/>
      </w:numPr>
      <w:tabs>
        <w:tab w:val="clear" w:pos="360"/>
      </w:tabs>
      <w:ind w:left="0" w:firstLine="0"/>
    </w:pPr>
  </w:style>
  <w:style w:type="paragraph" w:styleId="ListContinue3">
    <w:name w:val="List Continue 3"/>
    <w:basedOn w:val="List3"/>
    <w:rsid w:val="00171CEC"/>
    <w:pPr>
      <w:ind w:left="1224" w:firstLine="0"/>
    </w:pPr>
  </w:style>
  <w:style w:type="paragraph" w:styleId="ListContinue4">
    <w:name w:val="List Continue 4"/>
    <w:basedOn w:val="List4"/>
    <w:rsid w:val="00171CEC"/>
    <w:pPr>
      <w:ind w:firstLine="0"/>
    </w:pPr>
  </w:style>
  <w:style w:type="paragraph" w:styleId="ListContinue5">
    <w:name w:val="List Continue 5"/>
    <w:basedOn w:val="List5"/>
    <w:rsid w:val="00171CEC"/>
    <w:pPr>
      <w:ind w:firstLine="0"/>
    </w:pPr>
  </w:style>
  <w:style w:type="paragraph" w:customStyle="1" w:styleId="ListNote">
    <w:name w:val="List Note"/>
    <w:basedOn w:val="List"/>
    <w:rsid w:val="00171CEC"/>
    <w:pPr>
      <w:pBdr>
        <w:top w:val="double" w:sz="4" w:space="2" w:color="A0BEDC"/>
        <w:bottom w:val="double" w:sz="4" w:space="2" w:color="A0BEDC"/>
      </w:pBdr>
      <w:tabs>
        <w:tab w:val="left" w:pos="1021"/>
      </w:tabs>
      <w:ind w:firstLine="0"/>
    </w:pPr>
  </w:style>
  <w:style w:type="paragraph" w:styleId="ListNumber3">
    <w:name w:val="List Number 3"/>
    <w:basedOn w:val="List3"/>
    <w:rsid w:val="00171CEC"/>
    <w:pPr>
      <w:numPr>
        <w:numId w:val="15"/>
      </w:numPr>
      <w:tabs>
        <w:tab w:val="clear" w:pos="1080"/>
      </w:tabs>
      <w:ind w:left="0" w:firstLine="0"/>
    </w:pPr>
  </w:style>
  <w:style w:type="paragraph" w:styleId="ListNumber4">
    <w:name w:val="List Number 4"/>
    <w:basedOn w:val="List4"/>
    <w:rsid w:val="00171CEC"/>
    <w:pPr>
      <w:numPr>
        <w:numId w:val="16"/>
      </w:numPr>
      <w:tabs>
        <w:tab w:val="clear" w:pos="1440"/>
      </w:tabs>
      <w:ind w:left="0" w:firstLine="0"/>
    </w:pPr>
  </w:style>
  <w:style w:type="paragraph" w:styleId="ListNumber5">
    <w:name w:val="List Number 5"/>
    <w:basedOn w:val="List5"/>
    <w:rsid w:val="00171CEC"/>
    <w:pPr>
      <w:numPr>
        <w:numId w:val="17"/>
      </w:numPr>
      <w:tabs>
        <w:tab w:val="clear" w:pos="1800"/>
      </w:tabs>
      <w:ind w:left="0" w:firstLine="0"/>
    </w:pPr>
  </w:style>
  <w:style w:type="paragraph" w:customStyle="1" w:styleId="MarginNote">
    <w:name w:val="Margin Note"/>
    <w:basedOn w:val="BodyText"/>
    <w:rsid w:val="00171CEC"/>
    <w:pPr>
      <w:pBdr>
        <w:top w:val="single" w:sz="6" w:space="6" w:color="FFFFFF"/>
        <w:bottom w:val="single" w:sz="6" w:space="6" w:color="FFFFFF"/>
      </w:pBdr>
      <w:shd w:val="pct10" w:color="auto" w:fill="auto"/>
      <w:tabs>
        <w:tab w:val="left" w:pos="567"/>
      </w:tabs>
      <w:spacing w:before="60" w:after="60"/>
    </w:pPr>
    <w:rPr>
      <w:i/>
    </w:rPr>
  </w:style>
  <w:style w:type="paragraph" w:customStyle="1" w:styleId="MarginEdition">
    <w:name w:val="Margin Edition"/>
    <w:basedOn w:val="MarginNote"/>
    <w:rsid w:val="00171CEC"/>
    <w:pPr>
      <w:spacing w:before="0" w:after="0"/>
    </w:pPr>
    <w:rPr>
      <w:rFonts w:ascii="Arial Black" w:hAnsi="Arial Black"/>
      <w:color w:val="999999"/>
    </w:rPr>
  </w:style>
  <w:style w:type="paragraph" w:customStyle="1" w:styleId="MarginIcons">
    <w:name w:val="Margin Icons"/>
    <w:basedOn w:val="BodyText"/>
    <w:rsid w:val="00171CEC"/>
    <w:pPr>
      <w:framePr w:w="1138" w:wrap="around" w:vAnchor="text" w:hAnchor="page" w:x="188" w:y="-215" w:anchorLock="1"/>
      <w:spacing w:before="60" w:after="60"/>
      <w:jc w:val="right"/>
    </w:pPr>
    <w:rPr>
      <w:rFonts w:ascii="Trebuchet MS" w:hAnsi="Trebuchet MS"/>
      <w:color w:val="FF0000"/>
      <w:sz w:val="16"/>
    </w:rPr>
  </w:style>
  <w:style w:type="paragraph" w:customStyle="1" w:styleId="MiniTOCItem">
    <w:name w:val="MiniTOCItem"/>
    <w:basedOn w:val="ListBullet"/>
    <w:rsid w:val="00171CEC"/>
    <w:pPr>
      <w:numPr>
        <w:numId w:val="0"/>
      </w:numPr>
      <w:tabs>
        <w:tab w:val="right" w:leader="dot" w:pos="6521"/>
      </w:tabs>
      <w:spacing w:before="0"/>
    </w:pPr>
  </w:style>
  <w:style w:type="paragraph" w:customStyle="1" w:styleId="MiniTOCTitle">
    <w:name w:val="MiniTOCTitle"/>
    <w:basedOn w:val="Heading4"/>
    <w:rsid w:val="00171CEC"/>
    <w:pPr>
      <w:framePr w:wrap="around" w:vAnchor="text" w:hAnchor="text" w:y="1"/>
      <w:pBdr>
        <w:bottom w:val="single" w:sz="12" w:space="1" w:color="auto"/>
      </w:pBdr>
      <w:spacing w:before="240"/>
      <w:outlineLvl w:val="9"/>
    </w:pPr>
    <w:rPr>
      <w:noProof/>
      <w:sz w:val="24"/>
    </w:rPr>
  </w:style>
  <w:style w:type="paragraph" w:customStyle="1" w:styleId="Note">
    <w:name w:val="Note"/>
    <w:basedOn w:val="BodyText"/>
    <w:rsid w:val="00171CEC"/>
    <w:pPr>
      <w:pBdr>
        <w:top w:val="double" w:sz="4" w:space="4" w:color="A0BEDC"/>
        <w:bottom w:val="double" w:sz="4" w:space="4" w:color="A0BEDC"/>
      </w:pBdr>
      <w:tabs>
        <w:tab w:val="left" w:pos="680"/>
      </w:tabs>
    </w:pPr>
  </w:style>
  <w:style w:type="paragraph" w:customStyle="1" w:styleId="NoteBullet">
    <w:name w:val="Note Bullet"/>
    <w:basedOn w:val="Note"/>
    <w:rsid w:val="00171CEC"/>
    <w:pPr>
      <w:tabs>
        <w:tab w:val="clear" w:pos="680"/>
      </w:tabs>
      <w:spacing w:before="60" w:after="60"/>
    </w:pPr>
  </w:style>
  <w:style w:type="character" w:styleId="PageNumber">
    <w:name w:val="page number"/>
    <w:basedOn w:val="DefaultParagraphFont"/>
    <w:rsid w:val="00171CEC"/>
  </w:style>
  <w:style w:type="paragraph" w:customStyle="1" w:styleId="SubHeading1">
    <w:name w:val="SubHeading1"/>
    <w:basedOn w:val="HeadingBase"/>
    <w:rsid w:val="00171CEC"/>
    <w:pPr>
      <w:spacing w:before="240" w:after="60"/>
    </w:pPr>
    <w:rPr>
      <w:rFonts w:ascii="Arial" w:hAnsi="Arial"/>
      <w:caps w:val="0"/>
      <w:color w:val="auto"/>
    </w:rPr>
  </w:style>
  <w:style w:type="paragraph" w:customStyle="1" w:styleId="SubHeading2">
    <w:name w:val="SubHeading2"/>
    <w:basedOn w:val="HeadingBase"/>
    <w:rsid w:val="00171CEC"/>
    <w:pPr>
      <w:spacing w:before="240" w:after="60"/>
    </w:pPr>
    <w:rPr>
      <w:sz w:val="20"/>
    </w:rPr>
  </w:style>
  <w:style w:type="character" w:customStyle="1" w:styleId="Subscript">
    <w:name w:val="Subscript"/>
    <w:basedOn w:val="DefaultParagraphFont"/>
    <w:rsid w:val="00171CEC"/>
    <w:rPr>
      <w:sz w:val="16"/>
      <w:vertAlign w:val="subscript"/>
    </w:rPr>
  </w:style>
  <w:style w:type="paragraph" w:styleId="Subtitle">
    <w:name w:val="Subtitle"/>
    <w:basedOn w:val="Title"/>
    <w:link w:val="SubtitleChar"/>
    <w:rsid w:val="00171CEC"/>
    <w:pPr>
      <w:framePr w:w="10526" w:h="1872" w:hRule="exact" w:wrap="notBeside" w:vAnchor="text" w:hAnchor="text" w:x="721" w:y="577"/>
      <w:pBdr>
        <w:bottom w:val="single" w:sz="18" w:space="1" w:color="000000" w:themeColor="text1"/>
      </w:pBdr>
      <w:tabs>
        <w:tab w:val="left" w:pos="7230"/>
      </w:tabs>
    </w:pPr>
    <w:rPr>
      <w:rFonts w:ascii="Times New Roman" w:hAnsi="Times New Roman"/>
    </w:rPr>
  </w:style>
  <w:style w:type="character" w:customStyle="1" w:styleId="SubtitleChar">
    <w:name w:val="Subtitle Char"/>
    <w:basedOn w:val="DefaultParagraphFont"/>
    <w:link w:val="Subtitle"/>
    <w:rsid w:val="00171CEC"/>
    <w:rPr>
      <w:rFonts w:ascii="Times New Roman" w:eastAsia="Times New Roman" w:hAnsi="Times New Roman" w:cs="Times New Roman"/>
      <w:b/>
      <w:kern w:val="28"/>
      <w:sz w:val="36"/>
      <w:szCs w:val="20"/>
    </w:rPr>
  </w:style>
  <w:style w:type="paragraph" w:customStyle="1" w:styleId="SuperHeading">
    <w:name w:val="SuperHeading"/>
    <w:basedOn w:val="Normal"/>
    <w:rsid w:val="00171CEC"/>
    <w:pPr>
      <w:keepNext/>
      <w:keepLines/>
      <w:framePr w:w="9299" w:hSpace="181" w:vSpace="181" w:wrap="notBeside" w:vAnchor="text" w:hAnchor="page" w:x="1419" w:y="1" w:anchorLock="1"/>
      <w:suppressAutoHyphens w:val="0"/>
      <w:spacing w:after="120"/>
      <w:jc w:val="right"/>
    </w:pPr>
    <w:rPr>
      <w:rFonts w:ascii="Franklin Gothic Book" w:hAnsi="Franklin Gothic Book"/>
      <w:b/>
      <w:color w:val="336699"/>
      <w:sz w:val="48"/>
      <w:lang w:eastAsia="en-US"/>
    </w:rPr>
  </w:style>
  <w:style w:type="character" w:customStyle="1" w:styleId="Superscript">
    <w:name w:val="Superscript"/>
    <w:basedOn w:val="DefaultParagraphFont"/>
    <w:rsid w:val="00171CEC"/>
    <w:rPr>
      <w:sz w:val="16"/>
      <w:vertAlign w:val="superscript"/>
    </w:rPr>
  </w:style>
  <w:style w:type="paragraph" w:customStyle="1" w:styleId="SuperTitle">
    <w:name w:val="SuperTitle"/>
    <w:next w:val="Title"/>
    <w:rsid w:val="00171CEC"/>
    <w:pPr>
      <w:framePr w:h="1080" w:hRule="exact" w:wrap="notBeside" w:vAnchor="page" w:hAnchor="page" w:xAlign="center" w:y="1873" w:anchorLock="1"/>
      <w:spacing w:after="0" w:line="240" w:lineRule="auto"/>
      <w:jc w:val="center"/>
    </w:pPr>
    <w:rPr>
      <w:rFonts w:ascii="Arial" w:eastAsia="Times New Roman" w:hAnsi="Arial" w:cs="Times New Roman"/>
      <w:b/>
      <w:kern w:val="28"/>
      <w:sz w:val="36"/>
      <w:szCs w:val="20"/>
    </w:rPr>
  </w:style>
  <w:style w:type="paragraph" w:customStyle="1" w:styleId="TableBodyTextRight">
    <w:name w:val="Table Body Text Right"/>
    <w:basedOn w:val="TableBodyText"/>
    <w:rsid w:val="00171CEC"/>
    <w:pPr>
      <w:widowControl w:val="0"/>
      <w:autoSpaceDE w:val="0"/>
      <w:autoSpaceDN w:val="0"/>
      <w:adjustRightInd w:val="0"/>
      <w:jc w:val="right"/>
    </w:pPr>
    <w:rPr>
      <w:rFonts w:cs="Arial"/>
      <w:szCs w:val="18"/>
    </w:rPr>
  </w:style>
  <w:style w:type="paragraph" w:customStyle="1" w:styleId="TableHeading">
    <w:name w:val="Table Heading"/>
    <w:basedOn w:val="HeadingBase"/>
    <w:rsid w:val="00171CEC"/>
    <w:pPr>
      <w:keepLines/>
      <w:shd w:val="clear" w:color="800000" w:fill="auto"/>
      <w:spacing w:before="120" w:after="120"/>
      <w:jc w:val="center"/>
    </w:pPr>
    <w:rPr>
      <w:rFonts w:ascii="Arial Bold" w:hAnsi="Arial Bold"/>
      <w:caps w:val="0"/>
      <w:color w:val="000000" w:themeColor="text1"/>
      <w:sz w:val="20"/>
    </w:rPr>
  </w:style>
  <w:style w:type="paragraph" w:customStyle="1" w:styleId="TableListBullet">
    <w:name w:val="Table List Bullet"/>
    <w:basedOn w:val="ListBullet"/>
    <w:rsid w:val="00171CEC"/>
    <w:pPr>
      <w:numPr>
        <w:numId w:val="22"/>
      </w:numPr>
      <w:ind w:left="0" w:firstLine="0"/>
    </w:pPr>
  </w:style>
  <w:style w:type="paragraph" w:customStyle="1" w:styleId="TableListNumber">
    <w:name w:val="Table List Number"/>
    <w:basedOn w:val="ListNumber"/>
    <w:rsid w:val="00171CEC"/>
    <w:pPr>
      <w:numPr>
        <w:numId w:val="0"/>
      </w:numPr>
    </w:pPr>
  </w:style>
  <w:style w:type="paragraph" w:styleId="TableofFigures">
    <w:name w:val="table of figures"/>
    <w:basedOn w:val="Normal"/>
    <w:next w:val="Normal"/>
    <w:semiHidden/>
    <w:rsid w:val="00171CEC"/>
    <w:pPr>
      <w:keepNext/>
      <w:keepLines/>
      <w:tabs>
        <w:tab w:val="right" w:leader="dot" w:pos="9072"/>
      </w:tabs>
      <w:suppressAutoHyphens w:val="0"/>
      <w:ind w:left="970" w:hanging="403"/>
    </w:pPr>
    <w:rPr>
      <w:rFonts w:ascii="Times New Roman" w:hAnsi="Times New Roman"/>
      <w:b/>
      <w:lang w:eastAsia="en-US"/>
    </w:rPr>
  </w:style>
  <w:style w:type="paragraph" w:styleId="TOC1">
    <w:name w:val="toc 1"/>
    <w:basedOn w:val="Normal"/>
    <w:next w:val="Normal"/>
    <w:uiPriority w:val="39"/>
    <w:rsid w:val="00171CEC"/>
    <w:pPr>
      <w:tabs>
        <w:tab w:val="left" w:pos="1440"/>
        <w:tab w:val="right" w:leader="dot" w:pos="9360"/>
      </w:tabs>
      <w:suppressAutoHyphens w:val="0"/>
      <w:spacing w:before="120" w:after="240"/>
      <w:ind w:left="1296" w:right="720" w:hanging="936"/>
    </w:pPr>
    <w:rPr>
      <w:rFonts w:ascii="Arial" w:hAnsi="Arial"/>
      <w:b/>
      <w:noProof/>
      <w:sz w:val="24"/>
      <w:szCs w:val="24"/>
      <w:lang w:eastAsia="en-US"/>
    </w:rPr>
  </w:style>
  <w:style w:type="paragraph" w:styleId="TOC2">
    <w:name w:val="toc 2"/>
    <w:basedOn w:val="Heading1"/>
    <w:next w:val="Normal"/>
    <w:uiPriority w:val="39"/>
    <w:rsid w:val="00171CEC"/>
    <w:pPr>
      <w:keepNext w:val="0"/>
      <w:shd w:val="clear" w:color="FFFFFF" w:fill="auto"/>
      <w:spacing w:before="120" w:after="120"/>
      <w:ind w:left="720"/>
      <w:jc w:val="left"/>
    </w:pPr>
    <w:rPr>
      <w:sz w:val="24"/>
      <w:lang w:val="en-US"/>
    </w:rPr>
  </w:style>
  <w:style w:type="paragraph" w:styleId="TOC3">
    <w:name w:val="toc 3"/>
    <w:basedOn w:val="Heading2"/>
    <w:next w:val="Normal"/>
    <w:uiPriority w:val="39"/>
    <w:rsid w:val="00171CEC"/>
    <w:pPr>
      <w:keepNext w:val="0"/>
      <w:keepLines w:val="0"/>
      <w:spacing w:before="120"/>
      <w:ind w:left="1080"/>
    </w:pPr>
    <w:rPr>
      <w:sz w:val="24"/>
      <w:szCs w:val="20"/>
      <w:lang w:val="en-US"/>
    </w:rPr>
  </w:style>
  <w:style w:type="paragraph" w:styleId="TOC4">
    <w:name w:val="toc 4"/>
    <w:basedOn w:val="Heading3"/>
    <w:next w:val="Normal"/>
    <w:autoRedefine/>
    <w:semiHidden/>
    <w:rsid w:val="00171CEC"/>
    <w:pPr>
      <w:keepNext w:val="0"/>
      <w:spacing w:before="240" w:line="240" w:lineRule="exact"/>
      <w:ind w:left="1080"/>
    </w:pPr>
    <w:rPr>
      <w:b w:val="0"/>
      <w:spacing w:val="-15"/>
      <w:kern w:val="28"/>
      <w:sz w:val="20"/>
      <w:lang w:val="en-US"/>
    </w:rPr>
  </w:style>
  <w:style w:type="paragraph" w:styleId="TOC5">
    <w:name w:val="toc 5"/>
    <w:basedOn w:val="Heading4"/>
    <w:next w:val="Normal"/>
    <w:autoRedefine/>
    <w:rsid w:val="00171CEC"/>
    <w:pPr>
      <w:spacing w:before="180"/>
      <w:ind w:left="1440"/>
    </w:pPr>
    <w:rPr>
      <w:b w:val="0"/>
      <w:bCs/>
      <w:sz w:val="18"/>
      <w:szCs w:val="28"/>
      <w:lang w:val="en-US"/>
    </w:rPr>
  </w:style>
  <w:style w:type="paragraph" w:styleId="TOC6">
    <w:name w:val="toc 6"/>
    <w:basedOn w:val="Normal"/>
    <w:next w:val="Normal"/>
    <w:autoRedefine/>
    <w:rsid w:val="00171CEC"/>
    <w:pPr>
      <w:suppressAutoHyphens w:val="0"/>
      <w:spacing w:before="120" w:after="120"/>
      <w:ind w:left="1000"/>
    </w:pPr>
    <w:rPr>
      <w:lang w:eastAsia="en-US"/>
    </w:rPr>
  </w:style>
  <w:style w:type="paragraph" w:styleId="TOC7">
    <w:name w:val="toc 7"/>
    <w:basedOn w:val="Normal"/>
    <w:next w:val="Normal"/>
    <w:autoRedefine/>
    <w:rsid w:val="00171CEC"/>
    <w:pPr>
      <w:suppressAutoHyphens w:val="0"/>
      <w:spacing w:before="120" w:after="120"/>
      <w:ind w:left="1200"/>
    </w:pPr>
    <w:rPr>
      <w:rFonts w:ascii="Times New Roman" w:hAnsi="Times New Roman"/>
      <w:lang w:eastAsia="en-US"/>
    </w:rPr>
  </w:style>
  <w:style w:type="paragraph" w:styleId="TOC8">
    <w:name w:val="toc 8"/>
    <w:basedOn w:val="Normal"/>
    <w:next w:val="Normal"/>
    <w:autoRedefine/>
    <w:rsid w:val="00171CEC"/>
    <w:pPr>
      <w:suppressAutoHyphens w:val="0"/>
      <w:spacing w:before="120" w:after="120"/>
      <w:ind w:left="1400"/>
    </w:pPr>
    <w:rPr>
      <w:rFonts w:ascii="Times New Roman" w:hAnsi="Times New Roman"/>
      <w:lang w:eastAsia="en-US"/>
    </w:rPr>
  </w:style>
  <w:style w:type="paragraph" w:styleId="TOC9">
    <w:name w:val="toc 9"/>
    <w:basedOn w:val="Normal"/>
    <w:next w:val="Normal"/>
    <w:autoRedefine/>
    <w:rsid w:val="00171CEC"/>
    <w:pPr>
      <w:suppressAutoHyphens w:val="0"/>
      <w:spacing w:before="120" w:after="120"/>
      <w:ind w:left="1600"/>
    </w:pPr>
    <w:rPr>
      <w:rFonts w:ascii="Times New Roman" w:hAnsi="Times New Roman"/>
      <w:lang w:eastAsia="en-US"/>
    </w:rPr>
  </w:style>
  <w:style w:type="paragraph" w:customStyle="1" w:styleId="TOCBase">
    <w:name w:val="TOC Base"/>
    <w:rsid w:val="00171CEC"/>
    <w:pPr>
      <w:spacing w:after="0" w:line="240" w:lineRule="auto"/>
    </w:pPr>
    <w:rPr>
      <w:rFonts w:ascii="Franklin Gothic Book" w:eastAsia="Times New Roman" w:hAnsi="Franklin Gothic Book" w:cs="Times New Roman"/>
      <w:noProof/>
      <w:kern w:val="0"/>
      <w:sz w:val="20"/>
      <w:szCs w:val="20"/>
      <w:lang w:val="en-AU"/>
    </w:rPr>
  </w:style>
  <w:style w:type="paragraph" w:customStyle="1" w:styleId="TOFTitle">
    <w:name w:val="TOFTitle"/>
    <w:basedOn w:val="TOCTitle"/>
    <w:rsid w:val="00171CEC"/>
  </w:style>
  <w:style w:type="character" w:customStyle="1" w:styleId="Underlined">
    <w:name w:val="Underlined"/>
    <w:basedOn w:val="DefaultParagraphFont"/>
    <w:rsid w:val="00171CEC"/>
    <w:rPr>
      <w:u w:val="single"/>
    </w:rPr>
  </w:style>
  <w:style w:type="paragraph" w:customStyle="1" w:styleId="Version">
    <w:name w:val="Version"/>
    <w:basedOn w:val="Title"/>
    <w:rsid w:val="00171CEC"/>
    <w:pPr>
      <w:framePr w:wrap="around"/>
      <w:spacing w:before="1800" w:after="240"/>
      <w:jc w:val="right"/>
    </w:pPr>
    <w:rPr>
      <w:b w:val="0"/>
      <w:caps/>
      <w:color w:val="336699"/>
      <w:sz w:val="28"/>
    </w:rPr>
  </w:style>
  <w:style w:type="paragraph" w:customStyle="1" w:styleId="WideTable">
    <w:name w:val="Wide Table"/>
    <w:basedOn w:val="Normal"/>
    <w:rsid w:val="00171CEC"/>
    <w:pPr>
      <w:keepNext/>
      <w:keepLines/>
      <w:suppressAutoHyphens w:val="0"/>
      <w:ind w:left="-1418"/>
    </w:pPr>
    <w:rPr>
      <w:rFonts w:ascii="Courier New" w:hAnsi="Courier New"/>
      <w:sz w:val="2"/>
      <w:szCs w:val="2"/>
      <w:lang w:eastAsia="en-US"/>
    </w:rPr>
  </w:style>
  <w:style w:type="character" w:customStyle="1" w:styleId="WingdingSymbols">
    <w:name w:val="Wingding Symbols"/>
    <w:rsid w:val="00171CEC"/>
    <w:rPr>
      <w:rFonts w:ascii="Wingdings" w:hAnsi="Wingdings"/>
    </w:rPr>
  </w:style>
  <w:style w:type="paragraph" w:customStyle="1" w:styleId="LABSectionPagePrefix">
    <w:name w:val="LAB Section Page Prefix"/>
    <w:basedOn w:val="Normal"/>
    <w:rsid w:val="00171CEC"/>
    <w:rPr>
      <w:color w:val="FFFFFF" w:themeColor="background1"/>
      <w:sz w:val="2"/>
    </w:rPr>
  </w:style>
  <w:style w:type="paragraph" w:customStyle="1" w:styleId="TableCaptionObsolete">
    <w:name w:val="Table Caption Obsolete"/>
    <w:basedOn w:val="Caption"/>
    <w:rsid w:val="00171CEC"/>
    <w:pPr>
      <w:ind w:left="0"/>
    </w:pPr>
  </w:style>
  <w:style w:type="table" w:styleId="TableGrid">
    <w:name w:val="Table Grid"/>
    <w:basedOn w:val="TableNormal"/>
    <w:uiPriority w:val="59"/>
    <w:rsid w:val="00171CEC"/>
    <w:pPr>
      <w:spacing w:after="0" w:line="240" w:lineRule="auto"/>
    </w:pPr>
    <w:rPr>
      <w:rFonts w:ascii="Times New Roman" w:eastAsia="Times New Roman" w:hAnsi="Times New Roman" w:cs="Times New Roman"/>
      <w:kern w:val="0"/>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NoNumber">
    <w:name w:val="Caption NoNumber"/>
    <w:basedOn w:val="FigureCaption"/>
    <w:qFormat/>
    <w:rsid w:val="00171CEC"/>
    <w:rPr>
      <w:lang w:val="en-CA"/>
    </w:rPr>
  </w:style>
  <w:style w:type="paragraph" w:customStyle="1" w:styleId="LabListNumber2Bullet2">
    <w:name w:val="Lab List Number 2 Bullet 2"/>
    <w:basedOn w:val="LabListNumber2Bullet"/>
    <w:qFormat/>
    <w:rsid w:val="00171CEC"/>
    <w:pPr>
      <w:numPr>
        <w:numId w:val="24"/>
      </w:numPr>
      <w:tabs>
        <w:tab w:val="clear" w:pos="1224"/>
        <w:tab w:val="left" w:pos="1584"/>
      </w:tabs>
      <w:ind w:left="1584"/>
    </w:pPr>
  </w:style>
  <w:style w:type="paragraph" w:customStyle="1" w:styleId="LabListNumber2Bullet3">
    <w:name w:val="Lab List Number 2 Bullet 3"/>
    <w:basedOn w:val="LabListNumber2Bullet2"/>
    <w:qFormat/>
    <w:rsid w:val="00171CEC"/>
    <w:pPr>
      <w:numPr>
        <w:numId w:val="25"/>
      </w:numPr>
      <w:tabs>
        <w:tab w:val="clear" w:pos="1584"/>
        <w:tab w:val="left" w:pos="1944"/>
      </w:tabs>
      <w:ind w:left="1944"/>
    </w:pPr>
  </w:style>
  <w:style w:type="paragraph" w:customStyle="1" w:styleId="TableListContinue">
    <w:name w:val="Table List Continue"/>
    <w:basedOn w:val="ListContinue"/>
    <w:rsid w:val="00171CEC"/>
    <w:pPr>
      <w:ind w:left="0"/>
    </w:pPr>
    <w:rPr>
      <w:sz w:val="18"/>
    </w:rPr>
  </w:style>
  <w:style w:type="character" w:customStyle="1" w:styleId="Red">
    <w:name w:val="Red"/>
    <w:basedOn w:val="DefaultParagraphFont"/>
    <w:uiPriority w:val="1"/>
    <w:qFormat/>
    <w:rsid w:val="00171CEC"/>
    <w:rPr>
      <w:color w:val="FF0000"/>
    </w:rPr>
  </w:style>
  <w:style w:type="paragraph" w:customStyle="1" w:styleId="GuideTextBlock">
    <w:name w:val="Guide Text Block"/>
    <w:basedOn w:val="Normal"/>
    <w:rsid w:val="00171CEC"/>
    <w:rPr>
      <w:color w:val="FFFFFF" w:themeColor="background1"/>
      <w:sz w:val="2"/>
    </w:rPr>
  </w:style>
  <w:style w:type="paragraph" w:customStyle="1" w:styleId="TableSpacer">
    <w:name w:val="Table Spacer"/>
    <w:basedOn w:val="Normal"/>
    <w:qFormat/>
    <w:rsid w:val="00171CEC"/>
    <w:pPr>
      <w:ind w:left="346"/>
    </w:pPr>
    <w:rPr>
      <w:rFonts w:ascii="Arial" w:hAnsi="Arial"/>
    </w:rPr>
  </w:style>
  <w:style w:type="character" w:customStyle="1" w:styleId="MonospaceItalic">
    <w:name w:val="Monospace Italic"/>
    <w:basedOn w:val="Monospace"/>
    <w:uiPriority w:val="1"/>
    <w:qFormat/>
    <w:rsid w:val="00171CEC"/>
    <w:rPr>
      <w:rFonts w:ascii="Courier New" w:hAnsi="Courier New"/>
      <w:i/>
    </w:rPr>
  </w:style>
  <w:style w:type="paragraph" w:customStyle="1" w:styleId="GeneralBullet3">
    <w:name w:val="General Bullet 3"/>
    <w:basedOn w:val="GeneralBullet2"/>
    <w:qFormat/>
    <w:rsid w:val="00171CEC"/>
    <w:pPr>
      <w:numPr>
        <w:numId w:val="5"/>
      </w:numPr>
    </w:pPr>
  </w:style>
  <w:style w:type="paragraph" w:customStyle="1" w:styleId="TableCaptionLabAnswersSection">
    <w:name w:val="Table Caption (Lab Answers Section)"/>
    <w:basedOn w:val="TableCaption"/>
    <w:qFormat/>
    <w:rsid w:val="00171CEC"/>
    <w:pPr>
      <w:ind w:left="360"/>
    </w:pPr>
  </w:style>
  <w:style w:type="paragraph" w:customStyle="1" w:styleId="TableCaptionLabBody">
    <w:name w:val="Table Caption (Lab Body)"/>
    <w:basedOn w:val="TableCaption"/>
    <w:qFormat/>
    <w:rsid w:val="00171CEC"/>
    <w:pPr>
      <w:ind w:left="0"/>
    </w:pPr>
  </w:style>
  <w:style w:type="paragraph" w:customStyle="1" w:styleId="LabListNumber1Bullet3">
    <w:name w:val="Lab List Number 1 Bullet 3"/>
    <w:basedOn w:val="LabListNumber1Bullet2"/>
    <w:qFormat/>
    <w:rsid w:val="00171CEC"/>
    <w:pPr>
      <w:numPr>
        <w:numId w:val="21"/>
      </w:numPr>
      <w:tabs>
        <w:tab w:val="clear" w:pos="1584"/>
        <w:tab w:val="left" w:pos="1944"/>
      </w:tabs>
      <w:ind w:left="1944"/>
    </w:pPr>
  </w:style>
  <w:style w:type="paragraph" w:customStyle="1" w:styleId="TableSpacerGeneralText">
    <w:name w:val="Table Spacer (General Text)"/>
    <w:basedOn w:val="TableandQuestionSpacer"/>
    <w:qFormat/>
    <w:rsid w:val="00171CEC"/>
    <w:pPr>
      <w:ind w:left="0"/>
    </w:pPr>
    <w:rPr>
      <w:sz w:val="12"/>
    </w:rPr>
  </w:style>
  <w:style w:type="character" w:customStyle="1" w:styleId="Blue">
    <w:name w:val="Blue"/>
    <w:basedOn w:val="DefaultParagraphFont"/>
    <w:uiPriority w:val="1"/>
    <w:qFormat/>
    <w:rsid w:val="00171CEC"/>
    <w:rPr>
      <w:color w:val="0000FF"/>
      <w:lang w:val="en-CA"/>
    </w:rPr>
  </w:style>
  <w:style w:type="character" w:customStyle="1" w:styleId="BlueBold">
    <w:name w:val="Blue Bold"/>
    <w:basedOn w:val="Blue"/>
    <w:uiPriority w:val="1"/>
    <w:qFormat/>
    <w:rsid w:val="00171CEC"/>
    <w:rPr>
      <w:b/>
      <w:color w:val="0000FF"/>
      <w:lang w:val="en-CA"/>
    </w:rPr>
  </w:style>
  <w:style w:type="character" w:customStyle="1" w:styleId="BlueBoldItalic">
    <w:name w:val="Blue Bold Italic"/>
    <w:basedOn w:val="Blue"/>
    <w:uiPriority w:val="1"/>
    <w:qFormat/>
    <w:rsid w:val="00171CEC"/>
    <w:rPr>
      <w:b/>
      <w:i/>
      <w:color w:val="0000FF"/>
      <w:lang w:val="en-CA"/>
    </w:rPr>
  </w:style>
  <w:style w:type="character" w:customStyle="1" w:styleId="BlueItalic">
    <w:name w:val="Blue Italic"/>
    <w:basedOn w:val="Blue"/>
    <w:uiPriority w:val="1"/>
    <w:qFormat/>
    <w:rsid w:val="00171CEC"/>
    <w:rPr>
      <w:i/>
      <w:color w:val="0000FF"/>
      <w:lang w:val="en-CA"/>
    </w:rPr>
  </w:style>
  <w:style w:type="character" w:customStyle="1" w:styleId="BlueMonospace">
    <w:name w:val="Blue Monospace"/>
    <w:basedOn w:val="Blue"/>
    <w:uiPriority w:val="1"/>
    <w:qFormat/>
    <w:rsid w:val="00171CEC"/>
    <w:rPr>
      <w:rFonts w:ascii="Courier New" w:hAnsi="Courier New"/>
      <w:color w:val="0000FF"/>
      <w:lang w:val="en-CA"/>
    </w:rPr>
  </w:style>
  <w:style w:type="paragraph" w:customStyle="1" w:styleId="BodyTextSingleSpace">
    <w:name w:val="Body Text Single Space"/>
    <w:basedOn w:val="BodyText"/>
    <w:qFormat/>
    <w:rsid w:val="00171CEC"/>
    <w:pPr>
      <w:spacing w:before="0" w:after="0"/>
    </w:pPr>
  </w:style>
  <w:style w:type="character" w:customStyle="1" w:styleId="Green">
    <w:name w:val="Green"/>
    <w:basedOn w:val="DefaultParagraphFont"/>
    <w:uiPriority w:val="1"/>
    <w:qFormat/>
    <w:rsid w:val="00171CEC"/>
    <w:rPr>
      <w:color w:val="008000"/>
    </w:rPr>
  </w:style>
  <w:style w:type="character" w:customStyle="1" w:styleId="GreenBoldItalic">
    <w:name w:val="Green Bold Italic"/>
    <w:basedOn w:val="Green"/>
    <w:uiPriority w:val="1"/>
    <w:qFormat/>
    <w:rsid w:val="00171CEC"/>
    <w:rPr>
      <w:b/>
      <w:i/>
      <w:color w:val="008000"/>
    </w:rPr>
  </w:style>
  <w:style w:type="character" w:customStyle="1" w:styleId="GreenItalic">
    <w:name w:val="Green Italic"/>
    <w:basedOn w:val="Green"/>
    <w:uiPriority w:val="1"/>
    <w:qFormat/>
    <w:rsid w:val="00171CEC"/>
    <w:rPr>
      <w:b w:val="0"/>
      <w:i/>
      <w:color w:val="008000"/>
    </w:rPr>
  </w:style>
  <w:style w:type="character" w:customStyle="1" w:styleId="GreenMonospace">
    <w:name w:val="Green Monospace"/>
    <w:basedOn w:val="Green"/>
    <w:uiPriority w:val="1"/>
    <w:qFormat/>
    <w:rsid w:val="00171CEC"/>
    <w:rPr>
      <w:rFonts w:ascii="Courier New" w:hAnsi="Courier New"/>
      <w:color w:val="008000"/>
    </w:rPr>
  </w:style>
  <w:style w:type="character" w:customStyle="1" w:styleId="Orange">
    <w:name w:val="Orange"/>
    <w:basedOn w:val="DefaultParagraphFont"/>
    <w:uiPriority w:val="1"/>
    <w:qFormat/>
    <w:rsid w:val="00171CEC"/>
    <w:rPr>
      <w:color w:val="FFC000"/>
    </w:rPr>
  </w:style>
  <w:style w:type="character" w:customStyle="1" w:styleId="OrangeBoldItalic">
    <w:name w:val="Orange Bold Italic"/>
    <w:basedOn w:val="Orange"/>
    <w:uiPriority w:val="1"/>
    <w:qFormat/>
    <w:rsid w:val="00171CEC"/>
    <w:rPr>
      <w:b/>
      <w:i/>
      <w:color w:val="FFC000"/>
    </w:rPr>
  </w:style>
  <w:style w:type="character" w:customStyle="1" w:styleId="Purple">
    <w:name w:val="Purple"/>
    <w:basedOn w:val="DefaultParagraphFont"/>
    <w:uiPriority w:val="1"/>
    <w:qFormat/>
    <w:rsid w:val="00171CEC"/>
    <w:rPr>
      <w:color w:val="7030A0"/>
    </w:rPr>
  </w:style>
  <w:style w:type="character" w:customStyle="1" w:styleId="PurpleBoldItalic">
    <w:name w:val="Purple Bold Italic"/>
    <w:basedOn w:val="Purple"/>
    <w:uiPriority w:val="1"/>
    <w:qFormat/>
    <w:rsid w:val="00171CEC"/>
    <w:rPr>
      <w:b/>
      <w:i/>
      <w:color w:val="7030A0"/>
    </w:rPr>
  </w:style>
  <w:style w:type="character" w:customStyle="1" w:styleId="RedBold">
    <w:name w:val="Red Bold"/>
    <w:basedOn w:val="Red"/>
    <w:uiPriority w:val="1"/>
    <w:qFormat/>
    <w:rsid w:val="00171CEC"/>
    <w:rPr>
      <w:b/>
      <w:color w:val="FF0000"/>
    </w:rPr>
  </w:style>
  <w:style w:type="character" w:customStyle="1" w:styleId="RedBoldItalic">
    <w:name w:val="Red Bold Italic"/>
    <w:basedOn w:val="Red"/>
    <w:uiPriority w:val="1"/>
    <w:qFormat/>
    <w:rsid w:val="00171CEC"/>
    <w:rPr>
      <w:b/>
      <w:i/>
      <w:color w:val="FF0000"/>
    </w:rPr>
  </w:style>
  <w:style w:type="character" w:customStyle="1" w:styleId="RedMonospace">
    <w:name w:val="Red Monospace"/>
    <w:basedOn w:val="Red"/>
    <w:uiPriority w:val="1"/>
    <w:qFormat/>
    <w:rsid w:val="00171CEC"/>
    <w:rPr>
      <w:rFonts w:ascii="Courier New" w:hAnsi="Courier New"/>
      <w:color w:val="FF0000"/>
    </w:rPr>
  </w:style>
  <w:style w:type="paragraph" w:customStyle="1" w:styleId="TableSpacerBodyText">
    <w:name w:val="Table Spacer (Body Text)"/>
    <w:basedOn w:val="BodyText"/>
    <w:qFormat/>
    <w:rsid w:val="00171CEC"/>
    <w:pPr>
      <w:spacing w:before="0" w:after="0"/>
    </w:pPr>
  </w:style>
  <w:style w:type="character" w:customStyle="1" w:styleId="WhiteBold">
    <w:name w:val="White Bold"/>
    <w:basedOn w:val="DefaultParagraphFont"/>
    <w:uiPriority w:val="1"/>
    <w:qFormat/>
    <w:rsid w:val="00171CEC"/>
    <w:rPr>
      <w:b/>
      <w:color w:val="FFFFFF" w:themeColor="background1"/>
    </w:rPr>
  </w:style>
  <w:style w:type="character" w:customStyle="1" w:styleId="Yellow">
    <w:name w:val="Yellow"/>
    <w:basedOn w:val="DefaultParagraphFont"/>
    <w:uiPriority w:val="1"/>
    <w:qFormat/>
    <w:rsid w:val="00171CEC"/>
    <w:rPr>
      <w:color w:val="DFDA00"/>
    </w:rPr>
  </w:style>
  <w:style w:type="character" w:customStyle="1" w:styleId="YellowBoldItalic">
    <w:name w:val="Yellow Bold Italic"/>
    <w:basedOn w:val="Yellow"/>
    <w:uiPriority w:val="1"/>
    <w:qFormat/>
    <w:rsid w:val="00171CEC"/>
    <w:rPr>
      <w:b/>
      <w:i/>
      <w:color w:val="DFDA00"/>
    </w:rPr>
  </w:style>
  <w:style w:type="character" w:styleId="UnresolvedMention">
    <w:name w:val="Unresolved Mention"/>
    <w:basedOn w:val="DefaultParagraphFont"/>
    <w:uiPriority w:val="99"/>
    <w:semiHidden/>
    <w:unhideWhenUsed/>
    <w:rsid w:val="00171CEC"/>
    <w:rPr>
      <w:color w:val="605E5C"/>
      <w:shd w:val="clear" w:color="auto" w:fill="E1DFDD"/>
    </w:rPr>
  </w:style>
  <w:style w:type="paragraph" w:customStyle="1" w:styleId="AnswerBullet2">
    <w:name w:val="Answer Bullet 2"/>
    <w:basedOn w:val="AnswerBullet"/>
    <w:qFormat/>
    <w:rsid w:val="00171CEC"/>
    <w:pPr>
      <w:numPr>
        <w:numId w:val="26"/>
      </w:numPr>
    </w:pPr>
  </w:style>
  <w:style w:type="paragraph" w:customStyle="1" w:styleId="AnswerBullet3">
    <w:name w:val="Answer Bullet 3"/>
    <w:basedOn w:val="AnswerBullet2"/>
    <w:qFormat/>
    <w:rsid w:val="00171CEC"/>
    <w:pPr>
      <w:numPr>
        <w:numId w:val="27"/>
      </w:numPr>
      <w:ind w:left="1440"/>
    </w:pPr>
  </w:style>
  <w:style w:type="paragraph" w:customStyle="1" w:styleId="Logo">
    <w:name w:val="Logo"/>
    <w:basedOn w:val="Normal"/>
    <w:qFormat/>
    <w:rsid w:val="0079421B"/>
    <w:pPr>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0b1989-8fc8-4a69-bcac-d46889461ba5}"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48</TotalTime>
  <Pages>9</Pages>
  <Words>2102</Words>
  <Characters>11523</Characters>
  <Application>Microsoft Office Word</Application>
  <DocSecurity>0</DocSecurity>
  <Lines>281</Lines>
  <Paragraphs>179</Paragraphs>
  <ScaleCrop>false</ScaleCrop>
  <HeadingPairs>
    <vt:vector size="2" baseType="variant">
      <vt:variant>
        <vt:lpstr>Title</vt:lpstr>
      </vt:variant>
      <vt:variant>
        <vt:i4>1</vt:i4>
      </vt:variant>
    </vt:vector>
  </HeadingPairs>
  <TitlesOfParts>
    <vt:vector size="1" baseType="lpstr">
      <vt:lpstr>Sampling and Capturing Data in Multiple Clock Domains</vt:lpstr>
    </vt:vector>
  </TitlesOfParts>
  <Company>www.fundamedia.ca</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and Capturing Data in Multiple Clock Domains</dc:title>
  <dc:subject>Sampling and Capturing Data in Multiple Clock Domains</dc:subject>
  <dc:creator>AMD, Inc.</dc:creator>
  <cp:keywords/>
  <dc:description/>
  <cp:lastModifiedBy>Nellikotte, Vishnu Priya</cp:lastModifiedBy>
  <cp:revision>6</cp:revision>
  <cp:lastPrinted>2026-03-12T12:57:00Z</cp:lastPrinted>
  <dcterms:created xsi:type="dcterms:W3CDTF">2026-06-24T17:21:00Z</dcterms:created>
  <dcterms:modified xsi:type="dcterms:W3CDTF">2026-06-25T05:24:00Z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c1533a2,24512235,40aec19f,df3bac5,580e2f27,47cc3512,3f86465c</vt:lpwstr>
  </property>
  <property fmtid="{D5CDD505-2E9C-101B-9397-08002B2CF9AE}" pid="3" name="ClassificationContentMarkingHeaderFontProps">
    <vt:lpwstr>#0000ff,10,Aptos</vt:lpwstr>
  </property>
  <property fmtid="{D5CDD505-2E9C-101B-9397-08002B2CF9AE}" pid="4" name="ClassificationContentMarkingHeaderText">
    <vt:lpwstr>Public</vt:lpwstr>
  </property>
  <property fmtid="{D5CDD505-2E9C-101B-9397-08002B2CF9AE}" pid="5" name="MSIP_Label_2d0b1989-8fc8-4a69-bcac-d46889461ba5_Enabled">
    <vt:lpwstr>true</vt:lpwstr>
  </property>
  <property fmtid="{D5CDD505-2E9C-101B-9397-08002B2CF9AE}" pid="6" name="MSIP_Label_2d0b1989-8fc8-4a69-bcac-d46889461ba5_SetDate">
    <vt:lpwstr>2026-06-23T06:29:59Z</vt:lpwstr>
  </property>
  <property fmtid="{D5CDD505-2E9C-101B-9397-08002B2CF9AE}" pid="7" name="MSIP_Label_2d0b1989-8fc8-4a69-bcac-d46889461ba5_Method">
    <vt:lpwstr>Standard</vt:lpwstr>
  </property>
  <property fmtid="{D5CDD505-2E9C-101B-9397-08002B2CF9AE}" pid="8" name="MSIP_Label_2d0b1989-8fc8-4a69-bcac-d46889461ba5_Name">
    <vt:lpwstr>AMD Public v26</vt:lpwstr>
  </property>
  <property fmtid="{D5CDD505-2E9C-101B-9397-08002B2CF9AE}" pid="9" name="MSIP_Label_2d0b1989-8fc8-4a69-bcac-d46889461ba5_SiteId">
    <vt:lpwstr>3dd8961f-e488-4e60-8e11-a82d994e183d</vt:lpwstr>
  </property>
  <property fmtid="{D5CDD505-2E9C-101B-9397-08002B2CF9AE}" pid="10" name="MSIP_Label_2d0b1989-8fc8-4a69-bcac-d46889461ba5_ActionId">
    <vt:lpwstr>33e10b81-464b-4723-b324-55c4a158c3e5</vt:lpwstr>
  </property>
  <property fmtid="{D5CDD505-2E9C-101B-9397-08002B2CF9AE}" pid="11" name="MSIP_Label_2d0b1989-8fc8-4a69-bcac-d46889461ba5_ContentBits">
    <vt:lpwstr>0</vt:lpwstr>
  </property>
</Properties>
</file>