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EXERCISES AND EXACT SOLUTIONS</w:t>
      </w:r>
    </w:p>
    <w:p>
      <w:pPr>
        <w:pStyle w:val="Title"/>
      </w:pPr>
      <w:r>
        <w:t>Coordinate Support Without Scoring Human Worth</w:t>
      </w:r>
    </w:p>
    <w:p>
      <w:pPr>
        <w:spacing w:after="280"/>
      </w:pPr>
      <w:r>
        <w:rPr>
          <w:color w:val="5B6573"/>
          <w:sz w:val="26"/>
        </w:rPr>
        <w:t>Independent practice, facilitated discussion, and assessment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PU-B07-C61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V7_D_N11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60"/>
          </w:tcPr>
          <w:p>
            <w:r>
              <w:t>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Assessment boundary</w:t>
            </w:r>
          </w:p>
        </w:tc>
        <w:tc>
          <w:tcPr>
            <w:tcW w:type="dxa" w:w="6660"/>
          </w:tcPr>
          <w:p>
            <w:r>
              <w:t>Learning evidence—not operational authorization</w:t>
            </w:r>
          </w:p>
        </w:tc>
      </w:tr>
    </w:tbl>
    <w:p/>
    <w:p>
      <w:pPr>
        <w:pStyle w:val="Heading1"/>
      </w:pPr>
      <w:r>
        <w:t>Instructions</w:t>
      </w:r>
    </w:p>
    <w:p>
      <w:r>
        <w:t>Complete Part A before consulting the solutions. State assumptions explicitly. Where evidence is insufficient, write an abstention or escalation response rather than inventing precision.</w:t>
      </w:r>
    </w:p>
    <w:p>
      <w:pPr>
        <w:pStyle w:val="Heading2"/>
      </w:pPr>
      <w:r>
        <w:t>Exercise 1</w:t>
      </w:r>
    </w:p>
    <w:p>
      <w:r>
        <w:t>Estimate unmet need cautiously.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2</w:t>
      </w:r>
    </w:p>
    <w:p>
      <w:r>
        <w:t>Protect locations.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3</w:t>
      </w:r>
    </w:p>
    <w:p>
      <w:r>
        <w:t>Explain why vulnerability scores are dangerous.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1"/>
      </w:pPr>
      <w:r>
        <w:t>Exact solutions and scoring guide</w:t>
      </w:r>
    </w:p>
    <w:p>
      <w:pPr>
        <w:pStyle w:val="Heading2"/>
      </w:pPr>
      <w:r>
        <w:t>Solution 1</w:t>
      </w:r>
    </w:p>
    <w:p>
      <w:r>
        <w:t>Triangulate service, outreach, count, survey, and administrative sources with overlap and uncertainty; do not equate clients with population.</w:t>
      </w:r>
    </w:p>
    <w:p>
      <w:pPr>
        <w:pStyle w:val="Heading2"/>
      </w:pPr>
      <w:r>
        <w:t>Solution 2</w:t>
      </w:r>
    </w:p>
    <w:p>
      <w:r>
        <w:t>Aggregate geography, separate identifiers, restrict access, minimize retention, and manage consent/safety.</w:t>
      </w:r>
    </w:p>
    <w:p>
      <w:pPr>
        <w:pStyle w:val="Heading2"/>
      </w:pPr>
      <w:r>
        <w:t>Solution 3</w:t>
      </w:r>
    </w:p>
    <w:p>
      <w:r>
        <w:t>Scores embed contested values and biased access data and can deny rights; use needs-led human assessment, appeal, and universal safeguards.</w:t>
      </w:r>
    </w:p>
    <w:p>
      <w:pPr>
        <w:pStyle w:val="Heading1"/>
      </w:pPr>
      <w:r>
        <w:t>Scoring rubric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680"/>
        <w:gridCol w:w="3680"/>
      </w:tblGrid>
      <w:tr>
        <w:trPr>
          <w:tblHeader w:val="true"/>
        </w:trPr>
        <w:tc>
          <w:tcPr>
            <w:tcW w:type="dxa" w:w="2000"/>
            <w:shd w:fill="E8EEF5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Strong evidence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Revision required</w:t>
            </w:r>
          </w:p>
        </w:tc>
      </w:tr>
      <w:tr>
        <w:tc>
          <w:tcPr>
            <w:tcW w:type="dxa" w:w="2000"/>
          </w:tcPr>
          <w:p>
            <w:r>
              <w:t>Decision framing</w:t>
            </w:r>
          </w:p>
        </w:tc>
        <w:tc>
          <w:tcPr>
            <w:tcW w:type="dxa" w:w="3680"/>
          </w:tcPr>
          <w:p>
            <w:r>
              <w:t>Owner, action, horizon, authority named</w:t>
            </w:r>
          </w:p>
        </w:tc>
        <w:tc>
          <w:tcPr>
            <w:tcW w:type="dxa" w:w="3680"/>
          </w:tcPr>
          <w:p>
            <w:r>
              <w:t>Model output substituted for decision</w:t>
            </w:r>
          </w:p>
        </w:tc>
      </w:tr>
      <w:tr>
        <w:tc>
          <w:tcPr>
            <w:tcW w:type="dxa" w:w="2000"/>
          </w:tcPr>
          <w:p>
            <w:r>
              <w:t>Evidence</w:t>
            </w:r>
          </w:p>
        </w:tc>
        <w:tc>
          <w:tcPr>
            <w:tcW w:type="dxa" w:w="3680"/>
          </w:tcPr>
          <w:p>
            <w:r>
              <w:t>Concepts, grain, provenance, limits explicit</w:t>
            </w:r>
          </w:p>
        </w:tc>
        <w:tc>
          <w:tcPr>
            <w:tcW w:type="dxa" w:w="3680"/>
          </w:tcPr>
          <w:p>
            <w:r>
              <w:t>Data treated as self-explanatory</w:t>
            </w:r>
          </w:p>
        </w:tc>
      </w:tr>
      <w:tr>
        <w:tc>
          <w:tcPr>
            <w:tcW w:type="dxa" w:w="2000"/>
          </w:tcPr>
          <w:p>
            <w:r>
              <w:t>Uncertainty</w:t>
            </w:r>
          </w:p>
        </w:tc>
        <w:tc>
          <w:tcPr>
            <w:tcW w:type="dxa" w:w="3680"/>
          </w:tcPr>
          <w:p>
            <w:r>
              <w:t>Abstention/escalation used appropriately</w:t>
            </w:r>
          </w:p>
        </w:tc>
        <w:tc>
          <w:tcPr>
            <w:tcW w:type="dxa" w:w="3680"/>
          </w:tcPr>
          <w:p>
            <w:r>
              <w:t>False precision or hidden limitations</w:t>
            </w:r>
          </w:p>
        </w:tc>
      </w:tr>
      <w:tr>
        <w:tc>
          <w:tcPr>
            <w:tcW w:type="dxa" w:w="2000"/>
          </w:tcPr>
          <w:p>
            <w:r>
              <w:t>Governance</w:t>
            </w:r>
          </w:p>
        </w:tc>
        <w:tc>
          <w:tcPr>
            <w:tcW w:type="dxa" w:w="3680"/>
          </w:tcPr>
          <w:p>
            <w:r>
              <w:t>Human authority and safeguards retained</w:t>
            </w:r>
          </w:p>
        </w:tc>
        <w:tc>
          <w:tcPr>
            <w:tcW w:type="dxa" w:w="3680"/>
          </w:tcPr>
          <w:p>
            <w:r>
              <w:t>Authority silently delegated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V7_D_N11 exercises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