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40F1" w:rsidRDefault="00CD40F1" w:rsidP="00CD40F1">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Практическая работа</w:t>
      </w:r>
    </w:p>
    <w:p w:rsidR="00CD40F1" w:rsidRDefault="0077121C" w:rsidP="00CD40F1">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Принятие решений</w:t>
      </w:r>
    </w:p>
    <w:p w:rsidR="00CD40F1" w:rsidRDefault="00CD40F1" w:rsidP="00CD40F1">
      <w:pPr>
        <w:spacing w:after="0" w:line="240" w:lineRule="auto"/>
        <w:ind w:firstLine="709"/>
        <w:jc w:val="both"/>
        <w:rPr>
          <w:rFonts w:ascii="Times New Roman" w:eastAsia="Calibri" w:hAnsi="Times New Roman" w:cs="Times New Roman"/>
          <w:sz w:val="28"/>
          <w:szCs w:val="28"/>
          <w:lang w:eastAsia="en-US"/>
        </w:rPr>
      </w:pPr>
      <w:r>
        <w:rPr>
          <w:rFonts w:ascii="Times New Roman" w:eastAsia="Calibri" w:hAnsi="Times New Roman" w:cs="Times New Roman"/>
          <w:b/>
          <w:sz w:val="28"/>
          <w:szCs w:val="28"/>
          <w:lang w:eastAsia="en-US"/>
        </w:rPr>
        <w:t>Цель работы:</w:t>
      </w:r>
      <w:r>
        <w:rPr>
          <w:rFonts w:ascii="Times New Roman" w:eastAsia="Calibri" w:hAnsi="Times New Roman" w:cs="Times New Roman"/>
          <w:sz w:val="28"/>
          <w:szCs w:val="28"/>
          <w:lang w:eastAsia="en-US"/>
        </w:rPr>
        <w:t xml:space="preserve"> </w:t>
      </w:r>
      <w:r>
        <w:rPr>
          <w:rFonts w:ascii="Times New Roman" w:eastAsia="Times New Roman" w:hAnsi="Times New Roman" w:cs="Times New Roman"/>
          <w:sz w:val="28"/>
          <w:szCs w:val="24"/>
        </w:rPr>
        <w:t xml:space="preserve">Освоить реализацию метода анализа иерархий в системе поддержки принятия решений </w:t>
      </w:r>
      <w:proofErr w:type="spellStart"/>
      <w:r>
        <w:rPr>
          <w:rFonts w:ascii="Times New Roman" w:eastAsia="Times New Roman" w:hAnsi="Times New Roman" w:cs="Times New Roman"/>
          <w:sz w:val="28"/>
          <w:szCs w:val="24"/>
          <w:lang w:val="en-US"/>
        </w:rPr>
        <w:t>ExpertDecide</w:t>
      </w:r>
      <w:proofErr w:type="spellEnd"/>
      <w:r>
        <w:rPr>
          <w:rFonts w:ascii="Times New Roman" w:eastAsia="Calibri" w:hAnsi="Times New Roman" w:cs="Times New Roman"/>
          <w:sz w:val="28"/>
          <w:szCs w:val="28"/>
          <w:lang w:eastAsia="en-US"/>
        </w:rPr>
        <w:t>.</w:t>
      </w:r>
    </w:p>
    <w:p w:rsidR="00CD40F1" w:rsidRDefault="00CD40F1" w:rsidP="00CD40F1">
      <w:pPr>
        <w:spacing w:after="0" w:line="240" w:lineRule="auto"/>
        <w:ind w:firstLine="709"/>
        <w:jc w:val="both"/>
        <w:rPr>
          <w:rFonts w:ascii="Times New Roman" w:eastAsia="Calibri" w:hAnsi="Times New Roman" w:cs="Times New Roman"/>
          <w:sz w:val="28"/>
          <w:szCs w:val="28"/>
          <w:lang w:eastAsia="en-US"/>
        </w:rPr>
      </w:pPr>
    </w:p>
    <w:tbl>
      <w:tblPr>
        <w:tblStyle w:val="a4"/>
        <w:tblW w:w="0" w:type="auto"/>
        <w:tblLook w:val="04A0"/>
      </w:tblPr>
      <w:tblGrid>
        <w:gridCol w:w="9571"/>
      </w:tblGrid>
      <w:tr w:rsidR="00CD40F1" w:rsidTr="00CD40F1">
        <w:tc>
          <w:tcPr>
            <w:tcW w:w="9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40F1" w:rsidRPr="00593A46" w:rsidRDefault="00701665">
            <w:pPr>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Перед дальнейшим выполнением лабораторной работы необходимо выбрать, что Вы хотите сравнивать и тщательно изучить предметную область выбранных альтернатив (выделить критерии сравнения) в целях адекватного и корректного сравнения их между собой (например, выбор из возможных вариантов работ, выбор из видов программное обеспечение для управления информационно-коммуникационной инфраструктурой организации, выбор из потенциальных работников, выбор фильма на вечер и т.д.).</w:t>
            </w:r>
          </w:p>
        </w:tc>
      </w:tr>
    </w:tbl>
    <w:p w:rsidR="00CD40F1" w:rsidRDefault="00CD40F1" w:rsidP="00CD40F1">
      <w:pPr>
        <w:spacing w:after="0" w:line="240" w:lineRule="auto"/>
        <w:ind w:firstLine="709"/>
        <w:jc w:val="both"/>
        <w:rPr>
          <w:rFonts w:ascii="Times New Roman" w:eastAsia="Times New Roman" w:hAnsi="Times New Roman" w:cs="Times New Roman"/>
          <w:sz w:val="28"/>
          <w:szCs w:val="24"/>
        </w:rPr>
      </w:pPr>
    </w:p>
    <w:p w:rsidR="009E4980" w:rsidRPr="00593A46" w:rsidRDefault="009E4980" w:rsidP="009E4980">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b/>
          <w:sz w:val="28"/>
          <w:szCs w:val="24"/>
        </w:rPr>
        <w:t xml:space="preserve">Задание 1. </w:t>
      </w:r>
      <w:r w:rsidRPr="00593A46">
        <w:rPr>
          <w:rFonts w:ascii="Times New Roman" w:eastAsia="Times New Roman" w:hAnsi="Times New Roman" w:cs="Times New Roman"/>
          <w:sz w:val="28"/>
          <w:szCs w:val="24"/>
        </w:rPr>
        <w:t>Выбор и визуализация предметной области</w:t>
      </w:r>
    </w:p>
    <w:p w:rsidR="009E4980" w:rsidRPr="00C64512" w:rsidRDefault="009E4980" w:rsidP="009E4980">
      <w:pPr>
        <w:spacing w:after="0" w:line="240" w:lineRule="auto"/>
        <w:ind w:firstLine="709"/>
        <w:jc w:val="both"/>
        <w:rPr>
          <w:rFonts w:ascii="Times New Roman" w:eastAsia="Times New Roman" w:hAnsi="Times New Roman" w:cs="Times New Roman"/>
          <w:sz w:val="28"/>
          <w:szCs w:val="24"/>
        </w:rPr>
      </w:pPr>
      <w:r w:rsidRPr="00C64512">
        <w:rPr>
          <w:rFonts w:ascii="Times New Roman" w:eastAsia="Times New Roman" w:hAnsi="Times New Roman" w:cs="Times New Roman"/>
          <w:sz w:val="28"/>
          <w:szCs w:val="24"/>
        </w:rPr>
        <w:t>1</w:t>
      </w:r>
      <w:r>
        <w:rPr>
          <w:rFonts w:ascii="Times New Roman" w:eastAsia="Times New Roman" w:hAnsi="Times New Roman" w:cs="Times New Roman"/>
          <w:sz w:val="28"/>
          <w:szCs w:val="24"/>
        </w:rPr>
        <w:t xml:space="preserve">) Скачайте с сайта </w:t>
      </w:r>
      <w:r>
        <w:rPr>
          <w:rFonts w:ascii="Times New Roman" w:eastAsia="Calibri" w:hAnsi="Times New Roman" w:cs="Times New Roman"/>
          <w:b/>
          <w:sz w:val="28"/>
          <w:szCs w:val="28"/>
          <w:lang w:eastAsia="en-US"/>
        </w:rPr>
        <w:t>https://mbdatateach.netlify.app/</w:t>
      </w:r>
      <w:r>
        <w:rPr>
          <w:rFonts w:ascii="Times New Roman" w:eastAsia="Calibri" w:hAnsi="Times New Roman" w:cs="Times New Roman"/>
          <w:sz w:val="28"/>
          <w:szCs w:val="28"/>
          <w:lang w:eastAsia="en-US"/>
        </w:rPr>
        <w:t xml:space="preserve"> архив </w:t>
      </w:r>
      <w:r>
        <w:rPr>
          <w:rFonts w:ascii="Times New Roman" w:eastAsia="Calibri" w:hAnsi="Times New Roman" w:cs="Times New Roman"/>
          <w:b/>
          <w:sz w:val="28"/>
          <w:szCs w:val="28"/>
          <w:lang w:val="en-US" w:eastAsia="en-US"/>
        </w:rPr>
        <w:t>Expert</w:t>
      </w:r>
      <w:r w:rsidRPr="00CD40F1">
        <w:rPr>
          <w:rFonts w:ascii="Times New Roman" w:eastAsia="Calibri" w:hAnsi="Times New Roman" w:cs="Times New Roman"/>
          <w:b/>
          <w:sz w:val="28"/>
          <w:szCs w:val="28"/>
          <w:lang w:eastAsia="en-US"/>
        </w:rPr>
        <w:t xml:space="preserve"> </w:t>
      </w:r>
      <w:r>
        <w:rPr>
          <w:rFonts w:ascii="Times New Roman" w:eastAsia="Calibri" w:hAnsi="Times New Roman" w:cs="Times New Roman"/>
          <w:b/>
          <w:sz w:val="28"/>
          <w:szCs w:val="28"/>
          <w:lang w:val="en-US" w:eastAsia="en-US"/>
        </w:rPr>
        <w:t>Decide</w:t>
      </w:r>
      <w:r w:rsidRPr="00CD40F1">
        <w:rPr>
          <w:rFonts w:ascii="Times New Roman" w:eastAsia="Calibri" w:hAnsi="Times New Roman" w:cs="Times New Roman"/>
          <w:sz w:val="28"/>
          <w:szCs w:val="28"/>
          <w:lang w:eastAsia="en-US"/>
        </w:rPr>
        <w:t xml:space="preserve"> </w:t>
      </w:r>
      <w:r>
        <w:rPr>
          <w:rFonts w:ascii="Times New Roman" w:eastAsia="Calibri" w:hAnsi="Times New Roman" w:cs="Times New Roman"/>
          <w:sz w:val="28"/>
          <w:szCs w:val="28"/>
          <w:lang w:eastAsia="en-US"/>
        </w:rPr>
        <w:t>и распакуйте его.</w:t>
      </w:r>
      <w:r w:rsidRPr="00C64512">
        <w:rPr>
          <w:rFonts w:ascii="Times New Roman" w:eastAsia="Calibri" w:hAnsi="Times New Roman" w:cs="Times New Roman"/>
          <w:sz w:val="28"/>
          <w:szCs w:val="28"/>
          <w:lang w:eastAsia="en-US"/>
        </w:rPr>
        <w:t xml:space="preserve"> </w:t>
      </w:r>
      <w:r>
        <w:rPr>
          <w:rFonts w:ascii="Times New Roman" w:eastAsia="Calibri" w:hAnsi="Times New Roman" w:cs="Times New Roman"/>
          <w:sz w:val="28"/>
          <w:szCs w:val="28"/>
          <w:lang w:eastAsia="en-US"/>
        </w:rPr>
        <w:t xml:space="preserve">Создайте новый </w:t>
      </w:r>
      <w:r w:rsidR="00BD18AC">
        <w:rPr>
          <w:rFonts w:ascii="Times New Roman" w:eastAsia="Calibri" w:hAnsi="Times New Roman" w:cs="Times New Roman"/>
          <w:sz w:val="28"/>
          <w:szCs w:val="28"/>
          <w:lang w:eastAsia="en-US"/>
        </w:rPr>
        <w:t>проект</w:t>
      </w:r>
      <w:r>
        <w:rPr>
          <w:rFonts w:ascii="Times New Roman" w:eastAsia="Calibri" w:hAnsi="Times New Roman" w:cs="Times New Roman"/>
          <w:sz w:val="28"/>
          <w:szCs w:val="28"/>
          <w:lang w:eastAsia="en-US"/>
        </w:rPr>
        <w:t xml:space="preserve"> в верхнем меню</w:t>
      </w:r>
      <w:r w:rsidR="00BD18AC">
        <w:rPr>
          <w:rFonts w:ascii="Times New Roman" w:eastAsia="Calibri" w:hAnsi="Times New Roman" w:cs="Times New Roman"/>
          <w:sz w:val="28"/>
          <w:szCs w:val="28"/>
          <w:lang w:eastAsia="en-US"/>
        </w:rPr>
        <w:t xml:space="preserve"> (Файл→Новый)</w:t>
      </w:r>
      <w:r>
        <w:rPr>
          <w:rFonts w:ascii="Times New Roman" w:eastAsia="Calibri" w:hAnsi="Times New Roman" w:cs="Times New Roman"/>
          <w:sz w:val="28"/>
          <w:szCs w:val="28"/>
          <w:lang w:eastAsia="en-US"/>
        </w:rPr>
        <w:t>.</w:t>
      </w:r>
    </w:p>
    <w:p w:rsidR="009E4980" w:rsidRDefault="009E4980" w:rsidP="009E4980">
      <w:pPr>
        <w:spacing w:after="0" w:line="240" w:lineRule="auto"/>
        <w:ind w:firstLine="709"/>
        <w:jc w:val="both"/>
        <w:rPr>
          <w:rFonts w:ascii="Times New Roman" w:eastAsia="Times New Roman" w:hAnsi="Times New Roman" w:cs="Times New Roman"/>
          <w:sz w:val="28"/>
          <w:szCs w:val="24"/>
        </w:rPr>
      </w:pPr>
      <w:r w:rsidRPr="00C64512">
        <w:rPr>
          <w:rFonts w:ascii="Times New Roman" w:eastAsia="Times New Roman" w:hAnsi="Times New Roman" w:cs="Times New Roman"/>
          <w:sz w:val="28"/>
          <w:szCs w:val="24"/>
        </w:rPr>
        <w:t>2</w:t>
      </w:r>
      <w:r>
        <w:rPr>
          <w:rFonts w:ascii="Times New Roman" w:eastAsia="Times New Roman" w:hAnsi="Times New Roman" w:cs="Times New Roman"/>
          <w:sz w:val="28"/>
          <w:szCs w:val="24"/>
        </w:rPr>
        <w:t>) Правой кнопкой нажмите на появившемся на экране прямоугольнике и назовите 1-ый уровень иерархии – предметная область (как можно в общем охарактеризовать все выбранные альтернативы, например, «Объекты строительства в городе Орле»). Левой кнопкой мыши кликните по пустому месту в средней части экрана и создайте 2-ой уровень иерархии – критерии (по каким признакам будут сравниваться объекты). По аналогии создайте располагающийся в нижней части экрана 3-й уровень иерархии – альтернативы (что конкретно будет сравниваться).</w:t>
      </w:r>
    </w:p>
    <w:p w:rsidR="009E4980" w:rsidRDefault="009E4980" w:rsidP="009E4980">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Далее необходимо соединить верхний уровень, критерии и альтернативы по вертикали так, как это показано ниже (Рисунок 1).</w:t>
      </w:r>
    </w:p>
    <w:p w:rsidR="009E4980" w:rsidRDefault="009E4980" w:rsidP="009E4980">
      <w:pPr>
        <w:spacing w:after="0" w:line="240" w:lineRule="auto"/>
        <w:ind w:firstLine="709"/>
        <w:jc w:val="both"/>
        <w:rPr>
          <w:rFonts w:ascii="Times New Roman" w:eastAsia="Calibri" w:hAnsi="Times New Roman" w:cs="Times New Roman"/>
          <w:sz w:val="28"/>
          <w:szCs w:val="28"/>
          <w:lang w:eastAsia="en-US"/>
        </w:rPr>
      </w:pPr>
      <w:r>
        <w:rPr>
          <w:rFonts w:ascii="Times New Roman" w:eastAsia="Calibri" w:hAnsi="Times New Roman" w:cs="Times New Roman"/>
          <w:noProof/>
          <w:sz w:val="28"/>
          <w:szCs w:val="28"/>
        </w:rPr>
        <w:drawing>
          <wp:inline distT="0" distB="0" distL="0" distR="0">
            <wp:extent cx="5538217" cy="2961564"/>
            <wp:effectExtent l="19050" t="0" r="5333" b="0"/>
            <wp:docPr id="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5"/>
                    <a:srcRect/>
                    <a:stretch>
                      <a:fillRect/>
                    </a:stretch>
                  </pic:blipFill>
                  <pic:spPr bwMode="auto">
                    <a:xfrm>
                      <a:off x="0" y="0"/>
                      <a:ext cx="5539156" cy="2962066"/>
                    </a:xfrm>
                    <a:prstGeom prst="rect">
                      <a:avLst/>
                    </a:prstGeom>
                    <a:noFill/>
                    <a:ln w="9525">
                      <a:noFill/>
                      <a:miter lim="800000"/>
                      <a:headEnd/>
                      <a:tailEnd/>
                    </a:ln>
                  </pic:spPr>
                </pic:pic>
              </a:graphicData>
            </a:graphic>
          </wp:inline>
        </w:drawing>
      </w:r>
    </w:p>
    <w:p w:rsidR="009E4980" w:rsidRDefault="009E4980" w:rsidP="009E4980">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Рисунок 1</w:t>
      </w:r>
    </w:p>
    <w:p w:rsidR="009E4980" w:rsidRDefault="009E4980" w:rsidP="00CD40F1">
      <w:pPr>
        <w:spacing w:after="0" w:line="240" w:lineRule="auto"/>
        <w:ind w:firstLine="709"/>
        <w:jc w:val="both"/>
        <w:rPr>
          <w:rFonts w:ascii="Times New Roman" w:eastAsia="Times New Roman" w:hAnsi="Times New Roman" w:cs="Times New Roman"/>
          <w:b/>
          <w:sz w:val="28"/>
          <w:szCs w:val="24"/>
        </w:rPr>
      </w:pPr>
    </w:p>
    <w:p w:rsidR="009E4980" w:rsidRDefault="009E4980" w:rsidP="00CD40F1">
      <w:pPr>
        <w:spacing w:after="0" w:line="240" w:lineRule="auto"/>
        <w:ind w:firstLine="709"/>
        <w:jc w:val="both"/>
        <w:rPr>
          <w:rFonts w:ascii="Times New Roman" w:eastAsia="Times New Roman" w:hAnsi="Times New Roman" w:cs="Times New Roman"/>
          <w:b/>
          <w:sz w:val="28"/>
          <w:szCs w:val="24"/>
        </w:rPr>
      </w:pPr>
    </w:p>
    <w:p w:rsidR="00593A46" w:rsidRDefault="00593A46" w:rsidP="00CD40F1">
      <w:pPr>
        <w:spacing w:after="0" w:line="240" w:lineRule="auto"/>
        <w:ind w:firstLine="709"/>
        <w:jc w:val="both"/>
        <w:rPr>
          <w:rFonts w:ascii="Times New Roman" w:eastAsia="Times New Roman" w:hAnsi="Times New Roman" w:cs="Times New Roman"/>
          <w:sz w:val="28"/>
          <w:szCs w:val="24"/>
        </w:rPr>
      </w:pPr>
      <w:r w:rsidRPr="00593A46">
        <w:rPr>
          <w:rFonts w:ascii="Times New Roman" w:eastAsia="Times New Roman" w:hAnsi="Times New Roman" w:cs="Times New Roman"/>
          <w:b/>
          <w:sz w:val="28"/>
          <w:szCs w:val="24"/>
        </w:rPr>
        <w:lastRenderedPageBreak/>
        <w:t>Задание 2.</w:t>
      </w:r>
      <w:r w:rsidRPr="00593A46">
        <w:rPr>
          <w:rFonts w:ascii="Times New Roman" w:eastAsia="Times New Roman" w:hAnsi="Times New Roman" w:cs="Times New Roman"/>
          <w:sz w:val="28"/>
          <w:szCs w:val="24"/>
        </w:rPr>
        <w:t xml:space="preserve"> Выбор из альтернатив</w:t>
      </w:r>
    </w:p>
    <w:p w:rsidR="00CD40F1" w:rsidRDefault="00593A46" w:rsidP="00CD40F1">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1</w:t>
      </w:r>
      <w:r w:rsidR="00CD40F1">
        <w:rPr>
          <w:rFonts w:ascii="Times New Roman" w:eastAsia="Times New Roman" w:hAnsi="Times New Roman" w:cs="Times New Roman"/>
          <w:sz w:val="28"/>
          <w:szCs w:val="24"/>
        </w:rPr>
        <w:t>) Если иерархий нарисована корректно, то можно будет приступить к заполнению матрицы, нажав на пиктограмму «Заполнить таблицы». Заполнение матриц, то есть самостоятельная оценка приоритетности альтернатив и критериев, заключается в выставлении оценок по шкале от 1/9 до 9. Все окна файла иерархии к схеме на рисунке 1 представлены ниже (Рисунок 2), матрицы заполнять следует снизу вверх по списку окон в меню «Окна».</w:t>
      </w:r>
    </w:p>
    <w:p w:rsidR="00CD40F1" w:rsidRDefault="00CD40F1" w:rsidP="007F220A">
      <w:pPr>
        <w:spacing w:after="0" w:line="240" w:lineRule="auto"/>
        <w:ind w:firstLine="709"/>
        <w:jc w:val="center"/>
        <w:rPr>
          <w:rFonts w:ascii="Times New Roman" w:eastAsia="Times New Roman" w:hAnsi="Times New Roman" w:cs="Times New Roman"/>
          <w:sz w:val="28"/>
          <w:szCs w:val="24"/>
        </w:rPr>
      </w:pPr>
      <w:r>
        <w:rPr>
          <w:rFonts w:ascii="Times New Roman" w:eastAsia="Times New Roman" w:hAnsi="Times New Roman" w:cs="Times New Roman"/>
          <w:noProof/>
          <w:sz w:val="28"/>
          <w:szCs w:val="24"/>
        </w:rPr>
        <w:drawing>
          <wp:inline distT="0" distB="0" distL="0" distR="0">
            <wp:extent cx="3927800" cy="2825086"/>
            <wp:effectExtent l="1905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3939774" cy="2833698"/>
                    </a:xfrm>
                    <a:prstGeom prst="rect">
                      <a:avLst/>
                    </a:prstGeom>
                    <a:noFill/>
                    <a:ln w="9525">
                      <a:noFill/>
                      <a:miter lim="800000"/>
                      <a:headEnd/>
                      <a:tailEnd/>
                    </a:ln>
                  </pic:spPr>
                </pic:pic>
              </a:graphicData>
            </a:graphic>
          </wp:inline>
        </w:drawing>
      </w:r>
    </w:p>
    <w:p w:rsidR="00CD40F1" w:rsidRDefault="00CD40F1" w:rsidP="00CD40F1">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Рисунок 2</w:t>
      </w:r>
    </w:p>
    <w:p w:rsidR="00CD40F1" w:rsidRDefault="00CD40F1" w:rsidP="00CD40F1">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Главная диагональ каждой матрицы уже заполнена единицами, поскольку каждый элемент эквивалентен самому себе. Главная диагональ зеркально отображает оценки, т. е. заполнять нужно половину ячеек матрицы. Для заполнения ячеек, т. е. оценивания, необходимо дважды кликнуть левой кнопкой по пустой ячейке, после чего появится шкала оценивания от 1 до 9 с возможностью переключения между прямой и обратной зависимостями. При этом сравниваемые элементы (в данном случае альтернативы) выделены красным цветом. Если расположенный слева элемент предпочтительнее, чем расположенный сверху, то следует оставить прямую зависимость, в противном случае – переключить на обратную.</w:t>
      </w:r>
    </w:p>
    <w:p w:rsidR="00CD40F1" w:rsidRDefault="00CD40F1" w:rsidP="00CD40F1">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После заполнения каждой матрицы проверьте согласованность ответов. Для этого необходимо перейти на вкладку «Результат» и посмотреть на показатели согласованности, каждый из которых должен колебаться в пределах 0,2. Оценка, наиболее противоречащая остальным, выделена красным на вкладке «Согласованность».</w:t>
      </w:r>
    </w:p>
    <w:p w:rsidR="00CD40F1" w:rsidRDefault="00593A46" w:rsidP="00CD40F1">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2</w:t>
      </w:r>
      <w:r w:rsidR="00CD40F1">
        <w:rPr>
          <w:rFonts w:ascii="Times New Roman" w:eastAsia="Times New Roman" w:hAnsi="Times New Roman" w:cs="Times New Roman"/>
          <w:sz w:val="28"/>
          <w:szCs w:val="24"/>
        </w:rPr>
        <w:t>) После заполнения всех матриц и проверки каждой из них на согласованность следует рассчитать иерархию («Вычислить» на панели инструментов): во всплывающем меню переместите Эксперта 1 в соседнее окно и нажмите ОК.</w:t>
      </w:r>
    </w:p>
    <w:p w:rsidR="00CD40F1" w:rsidRDefault="00CD40F1" w:rsidP="00CD40F1">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В результате на схеме иерархии появятся результаты расчетов (</w:t>
      </w:r>
      <w:r w:rsidR="00032BBF">
        <w:rPr>
          <w:rFonts w:ascii="Times New Roman" w:eastAsia="Times New Roman" w:hAnsi="Times New Roman" w:cs="Times New Roman"/>
          <w:sz w:val="28"/>
          <w:szCs w:val="24"/>
        </w:rPr>
        <w:t xml:space="preserve">пример: </w:t>
      </w:r>
      <w:r>
        <w:rPr>
          <w:rFonts w:ascii="Times New Roman" w:eastAsia="Times New Roman" w:hAnsi="Times New Roman" w:cs="Times New Roman"/>
          <w:sz w:val="28"/>
          <w:szCs w:val="24"/>
        </w:rPr>
        <w:t>Рисунок 3).</w:t>
      </w:r>
    </w:p>
    <w:p w:rsidR="00CD40F1" w:rsidRDefault="00CD40F1" w:rsidP="007F220A">
      <w:pPr>
        <w:spacing w:after="0" w:line="240" w:lineRule="auto"/>
        <w:ind w:firstLine="709"/>
        <w:jc w:val="center"/>
        <w:rPr>
          <w:rFonts w:ascii="Times New Roman" w:eastAsia="Times New Roman" w:hAnsi="Times New Roman" w:cs="Times New Roman"/>
          <w:sz w:val="28"/>
          <w:szCs w:val="24"/>
        </w:rPr>
      </w:pPr>
      <w:r>
        <w:rPr>
          <w:rFonts w:ascii="Times New Roman" w:eastAsia="Times New Roman" w:hAnsi="Times New Roman" w:cs="Times New Roman"/>
          <w:noProof/>
          <w:sz w:val="28"/>
          <w:szCs w:val="24"/>
        </w:rPr>
        <w:lastRenderedPageBreak/>
        <w:drawing>
          <wp:inline distT="0" distB="0" distL="0" distR="0">
            <wp:extent cx="4088921" cy="1839279"/>
            <wp:effectExtent l="19050" t="0" r="6829"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a:srcRect/>
                    <a:stretch>
                      <a:fillRect/>
                    </a:stretch>
                  </pic:blipFill>
                  <pic:spPr bwMode="auto">
                    <a:xfrm>
                      <a:off x="0" y="0"/>
                      <a:ext cx="4088534" cy="1839105"/>
                    </a:xfrm>
                    <a:prstGeom prst="rect">
                      <a:avLst/>
                    </a:prstGeom>
                    <a:noFill/>
                    <a:ln w="9525">
                      <a:noFill/>
                      <a:miter lim="800000"/>
                      <a:headEnd/>
                      <a:tailEnd/>
                    </a:ln>
                  </pic:spPr>
                </pic:pic>
              </a:graphicData>
            </a:graphic>
          </wp:inline>
        </w:drawing>
      </w:r>
    </w:p>
    <w:p w:rsidR="00CD40F1" w:rsidRDefault="00CD40F1" w:rsidP="00CD40F1">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Рисунок 3</w:t>
      </w:r>
    </w:p>
    <w:p w:rsidR="00CD40F1" w:rsidRDefault="00A6727A" w:rsidP="00CD40F1">
      <w:pPr>
        <w:spacing w:after="0" w:line="240" w:lineRule="auto"/>
        <w:ind w:firstLine="709"/>
        <w:jc w:val="both"/>
        <w:rPr>
          <w:rFonts w:ascii="Times New Roman" w:eastAsia="Times New Roman" w:hAnsi="Times New Roman" w:cs="Times New Roman"/>
          <w:sz w:val="28"/>
          <w:szCs w:val="24"/>
        </w:rPr>
      </w:pPr>
      <w:r w:rsidRPr="00A6727A">
        <w:rPr>
          <w:rFonts w:ascii="Times New Roman" w:eastAsia="Times New Roman" w:hAnsi="Times New Roman" w:cs="Times New Roman"/>
          <w:sz w:val="28"/>
          <w:szCs w:val="24"/>
        </w:rPr>
        <w:t>3)</w:t>
      </w:r>
      <w:r w:rsidR="00CD40F1">
        <w:rPr>
          <w:rFonts w:ascii="Times New Roman" w:eastAsia="Times New Roman" w:hAnsi="Times New Roman" w:cs="Times New Roman"/>
          <w:sz w:val="28"/>
          <w:szCs w:val="24"/>
        </w:rPr>
        <w:t xml:space="preserve"> </w:t>
      </w:r>
      <w:r w:rsidR="00593A46" w:rsidRPr="00593A46">
        <w:rPr>
          <w:rFonts w:ascii="Times New Roman" w:eastAsia="Times New Roman" w:hAnsi="Times New Roman" w:cs="Times New Roman"/>
          <w:sz w:val="28"/>
          <w:szCs w:val="24"/>
        </w:rPr>
        <w:t xml:space="preserve">По итогам выполнения работы необходимо представить </w:t>
      </w:r>
      <w:r w:rsidR="004B46F9">
        <w:rPr>
          <w:rFonts w:ascii="Times New Roman" w:eastAsia="Times New Roman" w:hAnsi="Times New Roman" w:cs="Times New Roman"/>
          <w:sz w:val="28"/>
          <w:szCs w:val="24"/>
        </w:rPr>
        <w:t>документ</w:t>
      </w:r>
      <w:r w:rsidR="00593A46" w:rsidRPr="00593A46">
        <w:rPr>
          <w:rFonts w:ascii="Times New Roman" w:eastAsia="Times New Roman" w:hAnsi="Times New Roman" w:cs="Times New Roman"/>
          <w:sz w:val="28"/>
          <w:szCs w:val="24"/>
        </w:rPr>
        <w:t xml:space="preserve"> со </w:t>
      </w:r>
      <w:proofErr w:type="spellStart"/>
      <w:r w:rsidR="00593A46" w:rsidRPr="00593A46">
        <w:rPr>
          <w:rFonts w:ascii="Times New Roman" w:eastAsia="Times New Roman" w:hAnsi="Times New Roman" w:cs="Times New Roman"/>
          <w:sz w:val="28"/>
          <w:szCs w:val="24"/>
        </w:rPr>
        <w:t>скриншотом</w:t>
      </w:r>
      <w:proofErr w:type="spellEnd"/>
      <w:r w:rsidR="00593A46" w:rsidRPr="00593A46">
        <w:rPr>
          <w:rFonts w:ascii="Times New Roman" w:eastAsia="Times New Roman" w:hAnsi="Times New Roman" w:cs="Times New Roman"/>
          <w:sz w:val="28"/>
          <w:szCs w:val="24"/>
        </w:rPr>
        <w:t xml:space="preserve"> итоговой схем</w:t>
      </w:r>
      <w:r w:rsidR="004B46F9">
        <w:rPr>
          <w:rFonts w:ascii="Times New Roman" w:eastAsia="Times New Roman" w:hAnsi="Times New Roman" w:cs="Times New Roman"/>
          <w:sz w:val="28"/>
          <w:szCs w:val="24"/>
        </w:rPr>
        <w:t>ы</w:t>
      </w:r>
      <w:r w:rsidR="00593A46" w:rsidRPr="00593A46">
        <w:rPr>
          <w:rFonts w:ascii="Times New Roman" w:eastAsia="Times New Roman" w:hAnsi="Times New Roman" w:cs="Times New Roman"/>
          <w:sz w:val="28"/>
          <w:szCs w:val="24"/>
        </w:rPr>
        <w:t xml:space="preserve"> и ответами на</w:t>
      </w:r>
      <w:r w:rsidR="00593A46">
        <w:rPr>
          <w:rFonts w:ascii="Times New Roman" w:eastAsia="Times New Roman" w:hAnsi="Times New Roman" w:cs="Times New Roman"/>
          <w:sz w:val="28"/>
          <w:szCs w:val="24"/>
        </w:rPr>
        <w:t xml:space="preserve"> следующие вопросы</w:t>
      </w:r>
      <w:r w:rsidR="00CD40F1">
        <w:rPr>
          <w:rFonts w:ascii="Times New Roman" w:eastAsia="Times New Roman" w:hAnsi="Times New Roman" w:cs="Times New Roman"/>
          <w:sz w:val="28"/>
          <w:szCs w:val="24"/>
        </w:rPr>
        <w:t>:</w:t>
      </w:r>
    </w:p>
    <w:p w:rsidR="00CD40F1" w:rsidRDefault="00CD40F1" w:rsidP="00CD40F1">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Какая альтернатива оказалась предпочтительней?</w:t>
      </w:r>
    </w:p>
    <w:p w:rsidR="00CD40F1" w:rsidRDefault="00CD40F1" w:rsidP="00CD40F1">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Каков отрыв лидирующей альтернативы от ближайшей следующей за ней? Если отрыв небольшой, то какова следующая альтернатива?</w:t>
      </w:r>
    </w:p>
    <w:p w:rsidR="00CD40F1" w:rsidRDefault="00CD40F1" w:rsidP="00CD40F1">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Какой критерий самый весомый?</w:t>
      </w:r>
    </w:p>
    <w:p w:rsidR="00CD40F1" w:rsidRDefault="00CD40F1" w:rsidP="00CD40F1">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Каков отрыв лидирующего критерия от ближайшего следующего за ним? Если отрыв небольшой, то каков следующий критерий?</w:t>
      </w:r>
    </w:p>
    <w:p w:rsidR="00CD40F1" w:rsidRDefault="00CD40F1" w:rsidP="00CD40F1">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Достаточны ли отобранные критерии и альтернативы?</w:t>
      </w:r>
    </w:p>
    <w:p w:rsidR="00CD40F1" w:rsidRDefault="00CD40F1" w:rsidP="00CD40F1">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Насколько предсказуемым или неожиданным оказался результат?</w:t>
      </w:r>
    </w:p>
    <w:p w:rsidR="007F220A" w:rsidRDefault="007F220A" w:rsidP="00572491">
      <w:pPr>
        <w:spacing w:after="0" w:line="240" w:lineRule="auto"/>
        <w:ind w:firstLine="709"/>
        <w:jc w:val="both"/>
        <w:rPr>
          <w:rFonts w:ascii="Times New Roman" w:eastAsia="Times New Roman" w:hAnsi="Times New Roman" w:cs="Times New Roman"/>
          <w:b/>
          <w:sz w:val="28"/>
          <w:szCs w:val="24"/>
        </w:rPr>
      </w:pPr>
    </w:p>
    <w:p w:rsidR="00A6727A" w:rsidRDefault="00572491" w:rsidP="00A6727A">
      <w:pPr>
        <w:spacing w:after="0" w:line="240" w:lineRule="auto"/>
        <w:ind w:firstLine="709"/>
        <w:jc w:val="both"/>
        <w:rPr>
          <w:rFonts w:ascii="Times New Roman" w:eastAsia="Times New Roman" w:hAnsi="Times New Roman" w:cs="Times New Roman"/>
          <w:sz w:val="28"/>
          <w:szCs w:val="24"/>
        </w:rPr>
      </w:pPr>
      <w:r w:rsidRPr="00572491">
        <w:rPr>
          <w:rFonts w:ascii="Times New Roman" w:eastAsia="Times New Roman" w:hAnsi="Times New Roman" w:cs="Times New Roman"/>
          <w:b/>
          <w:sz w:val="28"/>
          <w:szCs w:val="24"/>
        </w:rPr>
        <w:t>Задание 4.</w:t>
      </w:r>
      <w:r>
        <w:rPr>
          <w:rFonts w:ascii="Times New Roman" w:eastAsia="Times New Roman" w:hAnsi="Times New Roman" w:cs="Times New Roman"/>
          <w:sz w:val="28"/>
          <w:szCs w:val="24"/>
        </w:rPr>
        <w:t xml:space="preserve">  </w:t>
      </w:r>
      <w:r w:rsidR="00A6727A">
        <w:rPr>
          <w:rFonts w:ascii="Times New Roman" w:eastAsia="Times New Roman" w:hAnsi="Times New Roman" w:cs="Times New Roman"/>
          <w:sz w:val="28"/>
          <w:szCs w:val="24"/>
        </w:rPr>
        <w:t xml:space="preserve">Чтобы принимать решения, в первую очередь необходимо понять, а зачем нам вообще нужно его принимать? Чтобы понять, какую предметную область выбирать и какие альтернативы сравнивать, нам нужно понять, чего мы по итогу хотим достичь. Иными словами, нам нужно уметь ставить цели. При этом ставить их «правильно» тоже нужно уметь. </w:t>
      </w:r>
    </w:p>
    <w:p w:rsidR="00A6727A" w:rsidRDefault="00A6727A" w:rsidP="00A6727A">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Представьте, что вы решили «улучшить свою жизнь». Звучит хорошо, но непонятно, с чего начать и как понять, что цель достигнута. Это как отправиться в путешествие без карты и пункта назначения: можно долго идти, но никуда не прийти. </w:t>
      </w:r>
    </w:p>
    <w:p w:rsidR="00A6727A" w:rsidRDefault="00A6727A" w:rsidP="00A6727A">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Метод SMART превращает расплывчатые желания в конкретные шаги. Он требует, чтобы цель отвечала пяти критериям:</w:t>
      </w:r>
    </w:p>
    <w:p w:rsidR="00A6727A" w:rsidRDefault="00A6727A" w:rsidP="00A6727A">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b/>
          <w:bCs/>
          <w:sz w:val="28"/>
          <w:szCs w:val="24"/>
        </w:rPr>
        <w:t>Конкретность</w:t>
      </w:r>
      <w:r>
        <w:rPr>
          <w:rFonts w:ascii="Times New Roman" w:eastAsia="Times New Roman" w:hAnsi="Times New Roman" w:cs="Times New Roman"/>
          <w:sz w:val="28"/>
          <w:szCs w:val="24"/>
        </w:rPr>
        <w:t> (S — </w:t>
      </w:r>
      <w:proofErr w:type="spellStart"/>
      <w:r>
        <w:rPr>
          <w:rFonts w:ascii="Times New Roman" w:eastAsia="Times New Roman" w:hAnsi="Times New Roman" w:cs="Times New Roman"/>
          <w:sz w:val="28"/>
          <w:szCs w:val="24"/>
        </w:rPr>
        <w:t>Specific</w:t>
      </w:r>
      <w:proofErr w:type="spellEnd"/>
      <w:r>
        <w:rPr>
          <w:rFonts w:ascii="Times New Roman" w:eastAsia="Times New Roman" w:hAnsi="Times New Roman" w:cs="Times New Roman"/>
          <w:sz w:val="28"/>
          <w:szCs w:val="24"/>
        </w:rPr>
        <w:t>): нужно точно сказать, чего вы хотите. Вместо «быть здоровее» — «сбросить 5 кг».</w:t>
      </w:r>
    </w:p>
    <w:p w:rsidR="00A6727A" w:rsidRDefault="00A6727A" w:rsidP="00A6727A">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b/>
          <w:bCs/>
          <w:sz w:val="28"/>
          <w:szCs w:val="24"/>
        </w:rPr>
        <w:t>Измеримость</w:t>
      </w:r>
      <w:r>
        <w:rPr>
          <w:rFonts w:ascii="Times New Roman" w:eastAsia="Times New Roman" w:hAnsi="Times New Roman" w:cs="Times New Roman"/>
          <w:sz w:val="28"/>
          <w:szCs w:val="24"/>
        </w:rPr>
        <w:t> (M — </w:t>
      </w:r>
      <w:proofErr w:type="spellStart"/>
      <w:r>
        <w:rPr>
          <w:rFonts w:ascii="Times New Roman" w:eastAsia="Times New Roman" w:hAnsi="Times New Roman" w:cs="Times New Roman"/>
          <w:sz w:val="28"/>
          <w:szCs w:val="24"/>
        </w:rPr>
        <w:t>Measurable</w:t>
      </w:r>
      <w:proofErr w:type="spellEnd"/>
      <w:r>
        <w:rPr>
          <w:rFonts w:ascii="Times New Roman" w:eastAsia="Times New Roman" w:hAnsi="Times New Roman" w:cs="Times New Roman"/>
          <w:sz w:val="28"/>
          <w:szCs w:val="24"/>
        </w:rPr>
        <w:t>): надо понимать, как отследить прогресс. Например, взвешиваться раз в неделю.</w:t>
      </w:r>
    </w:p>
    <w:p w:rsidR="00A6727A" w:rsidRDefault="00A6727A" w:rsidP="00A6727A">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b/>
          <w:bCs/>
          <w:sz w:val="28"/>
          <w:szCs w:val="24"/>
        </w:rPr>
        <w:t>Достижимость</w:t>
      </w:r>
      <w:r>
        <w:rPr>
          <w:rFonts w:ascii="Times New Roman" w:eastAsia="Times New Roman" w:hAnsi="Times New Roman" w:cs="Times New Roman"/>
          <w:sz w:val="28"/>
          <w:szCs w:val="24"/>
        </w:rPr>
        <w:t> (A — </w:t>
      </w:r>
      <w:proofErr w:type="spellStart"/>
      <w:r>
        <w:rPr>
          <w:rFonts w:ascii="Times New Roman" w:eastAsia="Times New Roman" w:hAnsi="Times New Roman" w:cs="Times New Roman"/>
          <w:sz w:val="28"/>
          <w:szCs w:val="24"/>
        </w:rPr>
        <w:t>Achievable</w:t>
      </w:r>
      <w:proofErr w:type="spellEnd"/>
      <w:r>
        <w:rPr>
          <w:rFonts w:ascii="Times New Roman" w:eastAsia="Times New Roman" w:hAnsi="Times New Roman" w:cs="Times New Roman"/>
          <w:sz w:val="28"/>
          <w:szCs w:val="24"/>
        </w:rPr>
        <w:t>): цель должна быть реальной. Сбросить 5 кг за месяц — возможно, а 20 кг — скорее нет.</w:t>
      </w:r>
    </w:p>
    <w:p w:rsidR="00A6727A" w:rsidRDefault="00A6727A" w:rsidP="00A6727A">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b/>
          <w:bCs/>
          <w:sz w:val="28"/>
          <w:szCs w:val="24"/>
        </w:rPr>
        <w:t>Актуальность</w:t>
      </w:r>
      <w:r>
        <w:rPr>
          <w:rFonts w:ascii="Times New Roman" w:eastAsia="Times New Roman" w:hAnsi="Times New Roman" w:cs="Times New Roman"/>
          <w:sz w:val="28"/>
          <w:szCs w:val="24"/>
        </w:rPr>
        <w:t> (R — </w:t>
      </w:r>
      <w:proofErr w:type="spellStart"/>
      <w:r>
        <w:rPr>
          <w:rFonts w:ascii="Times New Roman" w:eastAsia="Times New Roman" w:hAnsi="Times New Roman" w:cs="Times New Roman"/>
          <w:sz w:val="28"/>
          <w:szCs w:val="24"/>
        </w:rPr>
        <w:t>Relevant</w:t>
      </w:r>
      <w:proofErr w:type="spellEnd"/>
      <w:r>
        <w:rPr>
          <w:rFonts w:ascii="Times New Roman" w:eastAsia="Times New Roman" w:hAnsi="Times New Roman" w:cs="Times New Roman"/>
          <w:sz w:val="28"/>
          <w:szCs w:val="24"/>
        </w:rPr>
        <w:t>): цель должна быть важна именно для вас. Если вы не любите бегать, не ставьте цель «пробежать марафон» только потому, что это модно.</w:t>
      </w:r>
    </w:p>
    <w:p w:rsidR="00A6727A" w:rsidRDefault="00A6727A" w:rsidP="00A6727A">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b/>
          <w:bCs/>
          <w:sz w:val="28"/>
          <w:szCs w:val="24"/>
        </w:rPr>
        <w:t>Сроки</w:t>
      </w:r>
      <w:r>
        <w:rPr>
          <w:rFonts w:ascii="Times New Roman" w:eastAsia="Times New Roman" w:hAnsi="Times New Roman" w:cs="Times New Roman"/>
          <w:sz w:val="28"/>
          <w:szCs w:val="24"/>
        </w:rPr>
        <w:t> (T — </w:t>
      </w:r>
      <w:proofErr w:type="spellStart"/>
      <w:r>
        <w:rPr>
          <w:rFonts w:ascii="Times New Roman" w:eastAsia="Times New Roman" w:hAnsi="Times New Roman" w:cs="Times New Roman"/>
          <w:sz w:val="28"/>
          <w:szCs w:val="24"/>
        </w:rPr>
        <w:t>Time</w:t>
      </w:r>
      <w:r>
        <w:rPr>
          <w:rFonts w:ascii="Times New Roman" w:eastAsia="Times New Roman" w:hAnsi="Times New Roman" w:cs="Times New Roman"/>
          <w:sz w:val="28"/>
          <w:szCs w:val="24"/>
        </w:rPr>
        <w:noBreakHyphen/>
        <w:t>bound</w:t>
      </w:r>
      <w:proofErr w:type="spellEnd"/>
      <w:r>
        <w:rPr>
          <w:rFonts w:ascii="Times New Roman" w:eastAsia="Times New Roman" w:hAnsi="Times New Roman" w:cs="Times New Roman"/>
          <w:sz w:val="28"/>
          <w:szCs w:val="24"/>
        </w:rPr>
        <w:t xml:space="preserve">): нужно обозначить </w:t>
      </w:r>
      <w:proofErr w:type="spellStart"/>
      <w:r>
        <w:rPr>
          <w:rFonts w:ascii="Times New Roman" w:eastAsia="Times New Roman" w:hAnsi="Times New Roman" w:cs="Times New Roman"/>
          <w:sz w:val="28"/>
          <w:szCs w:val="24"/>
        </w:rPr>
        <w:t>дедлайн</w:t>
      </w:r>
      <w:proofErr w:type="spellEnd"/>
      <w:r>
        <w:rPr>
          <w:rFonts w:ascii="Times New Roman" w:eastAsia="Times New Roman" w:hAnsi="Times New Roman" w:cs="Times New Roman"/>
          <w:sz w:val="28"/>
          <w:szCs w:val="24"/>
        </w:rPr>
        <w:t>. Например, «сбросить 5 кг за 2 месяца»</w:t>
      </w:r>
    </w:p>
    <w:p w:rsidR="00572491" w:rsidRDefault="00572491" w:rsidP="00572491">
      <w:pPr>
        <w:spacing w:after="0" w:line="240" w:lineRule="auto"/>
        <w:ind w:firstLine="709"/>
        <w:jc w:val="both"/>
        <w:rPr>
          <w:rFonts w:ascii="Times New Roman" w:eastAsia="Times New Roman" w:hAnsi="Times New Roman" w:cs="Times New Roman"/>
          <w:sz w:val="28"/>
          <w:szCs w:val="24"/>
        </w:rPr>
      </w:pPr>
      <w:r w:rsidRPr="00572491">
        <w:rPr>
          <w:rFonts w:ascii="Times New Roman" w:eastAsia="Times New Roman" w:hAnsi="Times New Roman" w:cs="Times New Roman"/>
          <w:sz w:val="28"/>
          <w:szCs w:val="24"/>
        </w:rPr>
        <w:lastRenderedPageBreak/>
        <w:t xml:space="preserve">Вы </w:t>
      </w:r>
      <w:r>
        <w:rPr>
          <w:rFonts w:ascii="Times New Roman" w:eastAsia="Times New Roman" w:hAnsi="Times New Roman" w:cs="Times New Roman"/>
          <w:sz w:val="28"/>
          <w:szCs w:val="24"/>
        </w:rPr>
        <w:t>–</w:t>
      </w:r>
      <w:r w:rsidRPr="00572491">
        <w:rPr>
          <w:rFonts w:ascii="Times New Roman" w:eastAsia="Times New Roman" w:hAnsi="Times New Roman" w:cs="Times New Roman"/>
          <w:sz w:val="28"/>
          <w:szCs w:val="24"/>
        </w:rPr>
        <w:t xml:space="preserve"> руководитель отдела в государственном учреждении. Перед вами стоит задача повысить эффективность работы вашего подразделения и улучшить взаимодействие с гражданами. Вам нужно сформулировать несколько целей для вашей команды на ближайшие полгода, испол</w:t>
      </w:r>
      <w:r>
        <w:rPr>
          <w:rFonts w:ascii="Times New Roman" w:eastAsia="Times New Roman" w:hAnsi="Times New Roman" w:cs="Times New Roman"/>
          <w:sz w:val="28"/>
          <w:szCs w:val="24"/>
        </w:rPr>
        <w:t>ьзуя критерии метода SMART.</w:t>
      </w:r>
    </w:p>
    <w:p w:rsidR="003B1A78" w:rsidRDefault="003B1A78" w:rsidP="00572491">
      <w:pPr>
        <w:spacing w:after="0" w:line="240" w:lineRule="auto"/>
        <w:ind w:firstLine="709"/>
        <w:jc w:val="both"/>
        <w:rPr>
          <w:rFonts w:ascii="Times New Roman" w:eastAsia="Times New Roman" w:hAnsi="Times New Roman" w:cs="Times New Roman"/>
          <w:sz w:val="28"/>
          <w:szCs w:val="24"/>
        </w:rPr>
      </w:pPr>
    </w:p>
    <w:p w:rsidR="009A60B8" w:rsidRDefault="009A60B8" w:rsidP="009A60B8">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b/>
          <w:sz w:val="28"/>
          <w:szCs w:val="24"/>
          <w:highlight w:val="yellow"/>
        </w:rPr>
        <w:t>а</w:t>
      </w:r>
      <w:r w:rsidRPr="001D162B">
        <w:rPr>
          <w:rFonts w:ascii="Times New Roman" w:eastAsia="Times New Roman" w:hAnsi="Times New Roman" w:cs="Times New Roman"/>
          <w:b/>
          <w:sz w:val="28"/>
          <w:szCs w:val="24"/>
          <w:highlight w:val="yellow"/>
        </w:rPr>
        <w:t>)</w:t>
      </w:r>
      <w:r>
        <w:rPr>
          <w:rFonts w:ascii="Times New Roman" w:eastAsia="Times New Roman" w:hAnsi="Times New Roman" w:cs="Times New Roman"/>
          <w:sz w:val="28"/>
          <w:szCs w:val="24"/>
        </w:rPr>
        <w:t xml:space="preserve"> Сформулируйте несколько целей едиными предложениями с помощью метода </w:t>
      </w:r>
      <w:r>
        <w:rPr>
          <w:rFonts w:ascii="Times New Roman" w:eastAsia="Times New Roman" w:hAnsi="Times New Roman" w:cs="Times New Roman"/>
          <w:sz w:val="28"/>
          <w:szCs w:val="24"/>
          <w:lang w:val="en-US"/>
        </w:rPr>
        <w:t>SMART</w:t>
      </w:r>
      <w:r>
        <w:rPr>
          <w:rFonts w:ascii="Times New Roman" w:eastAsia="Times New Roman" w:hAnsi="Times New Roman" w:cs="Times New Roman"/>
          <w:sz w:val="28"/>
          <w:szCs w:val="24"/>
        </w:rPr>
        <w:t xml:space="preserve">. </w:t>
      </w:r>
      <w:r w:rsidRPr="003B1A78">
        <w:rPr>
          <w:rFonts w:ascii="Times New Roman" w:eastAsia="Times New Roman" w:hAnsi="Times New Roman" w:cs="Times New Roman"/>
          <w:sz w:val="28"/>
          <w:szCs w:val="24"/>
        </w:rPr>
        <w:t xml:space="preserve">Для записи целей можете использовать формат документа </w:t>
      </w:r>
      <w:r w:rsidRPr="003B1A78">
        <w:rPr>
          <w:rFonts w:ascii="Times New Roman" w:eastAsia="Times New Roman" w:hAnsi="Times New Roman" w:cs="Times New Roman"/>
          <w:sz w:val="28"/>
          <w:szCs w:val="24"/>
          <w:lang w:val="en-US"/>
        </w:rPr>
        <w:t>Word</w:t>
      </w:r>
      <w:r w:rsidRPr="003B1A78">
        <w:rPr>
          <w:rFonts w:ascii="Times New Roman" w:eastAsia="Times New Roman" w:hAnsi="Times New Roman" w:cs="Times New Roman"/>
          <w:sz w:val="28"/>
          <w:szCs w:val="24"/>
        </w:rPr>
        <w:t xml:space="preserve">, таблицы </w:t>
      </w:r>
      <w:r w:rsidRPr="003B1A78">
        <w:rPr>
          <w:rFonts w:ascii="Times New Roman" w:eastAsia="Times New Roman" w:hAnsi="Times New Roman" w:cs="Times New Roman"/>
          <w:sz w:val="28"/>
          <w:szCs w:val="24"/>
          <w:lang w:val="en-US"/>
        </w:rPr>
        <w:t>Excel</w:t>
      </w:r>
      <w:r w:rsidRPr="003B1A78">
        <w:rPr>
          <w:rFonts w:ascii="Times New Roman" w:eastAsia="Times New Roman" w:hAnsi="Times New Roman" w:cs="Times New Roman"/>
          <w:sz w:val="28"/>
          <w:szCs w:val="24"/>
        </w:rPr>
        <w:t xml:space="preserve"> или специализированные сервисы построение схем типа </w:t>
      </w:r>
      <w:r w:rsidRPr="003B1A78">
        <w:rPr>
          <w:rFonts w:ascii="Times New Roman" w:eastAsia="Times New Roman" w:hAnsi="Times New Roman" w:cs="Times New Roman"/>
          <w:sz w:val="28"/>
          <w:szCs w:val="24"/>
          <w:lang w:val="en-US"/>
        </w:rPr>
        <w:t>Draw</w:t>
      </w:r>
      <w:r w:rsidRPr="003B1A78">
        <w:rPr>
          <w:rFonts w:ascii="Times New Roman" w:eastAsia="Times New Roman" w:hAnsi="Times New Roman" w:cs="Times New Roman"/>
          <w:sz w:val="28"/>
          <w:szCs w:val="24"/>
        </w:rPr>
        <w:t>.</w:t>
      </w:r>
      <w:proofErr w:type="spellStart"/>
      <w:r w:rsidRPr="003B1A78">
        <w:rPr>
          <w:rFonts w:ascii="Times New Roman" w:eastAsia="Times New Roman" w:hAnsi="Times New Roman" w:cs="Times New Roman"/>
          <w:sz w:val="28"/>
          <w:szCs w:val="24"/>
          <w:lang w:val="en-US"/>
        </w:rPr>
        <w:t>io</w:t>
      </w:r>
      <w:proofErr w:type="spellEnd"/>
      <w:r w:rsidRPr="003B1A78">
        <w:rPr>
          <w:rFonts w:ascii="Times New Roman" w:eastAsia="Times New Roman" w:hAnsi="Times New Roman" w:cs="Times New Roman"/>
          <w:sz w:val="28"/>
          <w:szCs w:val="24"/>
        </w:rPr>
        <w:t>.</w:t>
      </w:r>
    </w:p>
    <w:p w:rsidR="009A60B8" w:rsidRPr="007F220A" w:rsidRDefault="009A60B8" w:rsidP="009A60B8">
      <w:pPr>
        <w:pBdr>
          <w:top w:val="single" w:sz="4" w:space="1" w:color="auto"/>
          <w:left w:val="single" w:sz="4" w:space="4" w:color="auto"/>
          <w:bottom w:val="single" w:sz="4" w:space="1" w:color="auto"/>
          <w:right w:val="single" w:sz="4" w:space="4" w:color="auto"/>
        </w:pBdr>
        <w:spacing w:after="0" w:line="240" w:lineRule="auto"/>
        <w:ind w:firstLine="709"/>
        <w:jc w:val="center"/>
        <w:rPr>
          <w:rFonts w:ascii="Times New Roman" w:eastAsia="Times New Roman" w:hAnsi="Times New Roman" w:cs="Times New Roman"/>
          <w:b/>
          <w:i/>
          <w:sz w:val="28"/>
          <w:szCs w:val="24"/>
        </w:rPr>
      </w:pPr>
      <w:r w:rsidRPr="007F220A">
        <w:rPr>
          <w:rFonts w:ascii="Times New Roman" w:eastAsia="Times New Roman" w:hAnsi="Times New Roman" w:cs="Times New Roman"/>
          <w:b/>
          <w:i/>
          <w:sz w:val="28"/>
          <w:szCs w:val="24"/>
        </w:rPr>
        <w:t>Пример</w:t>
      </w:r>
    </w:p>
    <w:p w:rsidR="009A60B8" w:rsidRPr="00572491" w:rsidRDefault="009A60B8" w:rsidP="009A60B8">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eastAsia="Times New Roman" w:hAnsi="Times New Roman" w:cs="Times New Roman"/>
          <w:sz w:val="28"/>
          <w:szCs w:val="24"/>
        </w:rPr>
      </w:pPr>
      <w:r w:rsidRPr="00572491">
        <w:rPr>
          <w:rFonts w:ascii="Times New Roman" w:eastAsia="Times New Roman" w:hAnsi="Times New Roman" w:cs="Times New Roman"/>
          <w:sz w:val="28"/>
          <w:szCs w:val="24"/>
        </w:rPr>
        <w:t xml:space="preserve">   - Уменьшить среднее время обработки заявлений от граждан с 15 до 10 рабочих дней к концу первого полугодия.</w:t>
      </w:r>
    </w:p>
    <w:p w:rsidR="009A60B8" w:rsidRPr="00572491" w:rsidRDefault="009A60B8" w:rsidP="009A60B8">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eastAsia="Times New Roman" w:hAnsi="Times New Roman" w:cs="Times New Roman"/>
          <w:sz w:val="28"/>
          <w:szCs w:val="24"/>
        </w:rPr>
      </w:pPr>
      <w:r w:rsidRPr="00572491">
        <w:rPr>
          <w:rFonts w:ascii="Times New Roman" w:eastAsia="Times New Roman" w:hAnsi="Times New Roman" w:cs="Times New Roman"/>
          <w:sz w:val="28"/>
          <w:szCs w:val="24"/>
        </w:rPr>
        <w:t xml:space="preserve">   - Повысить уровень удовлетворённости граждан качеством обслуживания с 70% до 85% к концу третьего квартала</w:t>
      </w:r>
      <w:r>
        <w:rPr>
          <w:rFonts w:ascii="Times New Roman" w:eastAsia="Times New Roman" w:hAnsi="Times New Roman" w:cs="Times New Roman"/>
          <w:sz w:val="28"/>
          <w:szCs w:val="24"/>
        </w:rPr>
        <w:t xml:space="preserve"> (согласно опросам)</w:t>
      </w:r>
      <w:r w:rsidRPr="00572491">
        <w:rPr>
          <w:rFonts w:ascii="Times New Roman" w:eastAsia="Times New Roman" w:hAnsi="Times New Roman" w:cs="Times New Roman"/>
          <w:sz w:val="28"/>
          <w:szCs w:val="24"/>
        </w:rPr>
        <w:t>.</w:t>
      </w:r>
    </w:p>
    <w:p w:rsidR="009A60B8" w:rsidRDefault="009A60B8" w:rsidP="009A60B8">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eastAsia="Times New Roman" w:hAnsi="Times New Roman" w:cs="Times New Roman"/>
          <w:sz w:val="28"/>
          <w:szCs w:val="24"/>
        </w:rPr>
      </w:pPr>
      <w:r w:rsidRPr="00572491">
        <w:rPr>
          <w:rFonts w:ascii="Times New Roman" w:eastAsia="Times New Roman" w:hAnsi="Times New Roman" w:cs="Times New Roman"/>
          <w:sz w:val="28"/>
          <w:szCs w:val="24"/>
        </w:rPr>
        <w:t xml:space="preserve">   - Разработать и внедрить новую систему электронного документооборота, позволяющую сократить время рассмотрения заявок на 25%, до конца текущего финансового года.</w:t>
      </w:r>
    </w:p>
    <w:p w:rsidR="009A60B8" w:rsidRDefault="009A60B8" w:rsidP="009A60B8">
      <w:pPr>
        <w:spacing w:after="0" w:line="240" w:lineRule="auto"/>
        <w:ind w:firstLine="709"/>
        <w:jc w:val="both"/>
        <w:rPr>
          <w:rFonts w:ascii="Times New Roman" w:eastAsia="Times New Roman" w:hAnsi="Times New Roman" w:cs="Times New Roman"/>
          <w:b/>
          <w:sz w:val="28"/>
          <w:szCs w:val="24"/>
          <w:highlight w:val="yellow"/>
        </w:rPr>
      </w:pPr>
    </w:p>
    <w:p w:rsidR="009A60B8" w:rsidRPr="00572491" w:rsidRDefault="009A60B8" w:rsidP="009A60B8">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b/>
          <w:sz w:val="28"/>
          <w:szCs w:val="24"/>
          <w:highlight w:val="yellow"/>
        </w:rPr>
        <w:t>б</w:t>
      </w:r>
      <w:r w:rsidRPr="001D162B">
        <w:rPr>
          <w:rFonts w:ascii="Times New Roman" w:eastAsia="Times New Roman" w:hAnsi="Times New Roman" w:cs="Times New Roman"/>
          <w:b/>
          <w:sz w:val="28"/>
          <w:szCs w:val="24"/>
          <w:highlight w:val="yellow"/>
        </w:rPr>
        <w:t>)</w:t>
      </w:r>
      <w:r>
        <w:rPr>
          <w:rFonts w:ascii="Times New Roman" w:eastAsia="Times New Roman" w:hAnsi="Times New Roman" w:cs="Times New Roman"/>
          <w:sz w:val="28"/>
          <w:szCs w:val="24"/>
        </w:rPr>
        <w:t xml:space="preserve"> Зайдите на сайт </w:t>
      </w:r>
      <w:r w:rsidRPr="005135FE">
        <w:rPr>
          <w:rFonts w:ascii="Times New Roman" w:eastAsia="Times New Roman" w:hAnsi="Times New Roman" w:cs="Times New Roman"/>
          <w:sz w:val="28"/>
          <w:szCs w:val="24"/>
        </w:rPr>
        <w:t>https://creately.com/</w:t>
      </w:r>
      <w:r>
        <w:rPr>
          <w:rFonts w:ascii="Times New Roman" w:eastAsia="Times New Roman" w:hAnsi="Times New Roman" w:cs="Times New Roman"/>
          <w:sz w:val="28"/>
          <w:szCs w:val="24"/>
        </w:rPr>
        <w:t xml:space="preserve"> и нажмите </w:t>
      </w:r>
      <w:r>
        <w:rPr>
          <w:rFonts w:ascii="Times New Roman" w:eastAsia="Times New Roman" w:hAnsi="Times New Roman" w:cs="Times New Roman"/>
          <w:sz w:val="28"/>
          <w:szCs w:val="24"/>
          <w:lang w:val="en-US"/>
        </w:rPr>
        <w:t>start</w:t>
      </w:r>
      <w:r w:rsidRPr="005135FE">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lang w:val="en-US"/>
        </w:rPr>
        <w:t>Workspace</w:t>
      </w:r>
      <w:r w:rsidRPr="005135FE">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 xml:space="preserve">Используйте временный </w:t>
      </w:r>
      <w:proofErr w:type="spellStart"/>
      <w:r>
        <w:rPr>
          <w:rFonts w:ascii="Times New Roman" w:eastAsia="Times New Roman" w:hAnsi="Times New Roman" w:cs="Times New Roman"/>
          <w:sz w:val="28"/>
          <w:szCs w:val="24"/>
        </w:rPr>
        <w:t>демо-аккаунт</w:t>
      </w:r>
      <w:proofErr w:type="spellEnd"/>
      <w:r>
        <w:rPr>
          <w:rFonts w:ascii="Times New Roman" w:eastAsia="Times New Roman" w:hAnsi="Times New Roman" w:cs="Times New Roman"/>
          <w:sz w:val="28"/>
          <w:szCs w:val="24"/>
        </w:rPr>
        <w:t xml:space="preserve"> (кнопка «Попробуйте </w:t>
      </w:r>
      <w:proofErr w:type="spellStart"/>
      <w:r>
        <w:rPr>
          <w:rFonts w:ascii="Times New Roman" w:eastAsia="Times New Roman" w:hAnsi="Times New Roman" w:cs="Times New Roman"/>
          <w:sz w:val="28"/>
          <w:szCs w:val="24"/>
          <w:lang w:val="en-US"/>
        </w:rPr>
        <w:t>Creately</w:t>
      </w:r>
      <w:proofErr w:type="spellEnd"/>
      <w:r>
        <w:rPr>
          <w:rFonts w:ascii="Times New Roman" w:eastAsia="Times New Roman" w:hAnsi="Times New Roman" w:cs="Times New Roman"/>
          <w:sz w:val="28"/>
          <w:szCs w:val="24"/>
        </w:rPr>
        <w:t>»)</w:t>
      </w:r>
      <w:r w:rsidRPr="005135FE">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 xml:space="preserve">и поиск шаблона </w:t>
      </w:r>
      <w:r>
        <w:rPr>
          <w:rFonts w:ascii="Times New Roman" w:eastAsia="Times New Roman" w:hAnsi="Times New Roman" w:cs="Times New Roman"/>
          <w:sz w:val="28"/>
          <w:szCs w:val="24"/>
          <w:lang w:val="en-US"/>
        </w:rPr>
        <w:t>SMART</w:t>
      </w:r>
      <w:r w:rsidRPr="005135FE">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уточните конкретно одну из целей</w:t>
      </w:r>
      <w:r w:rsidRPr="003D7648">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 xml:space="preserve">из предыдущего пункта по каждому из пяти параметров критерия </w:t>
      </w:r>
      <w:r>
        <w:rPr>
          <w:rFonts w:ascii="Times New Roman" w:eastAsia="Times New Roman" w:hAnsi="Times New Roman" w:cs="Times New Roman"/>
          <w:sz w:val="28"/>
          <w:szCs w:val="24"/>
          <w:lang w:val="en-US"/>
        </w:rPr>
        <w:t>SMART</w:t>
      </w:r>
      <w:r>
        <w:rPr>
          <w:rFonts w:ascii="Times New Roman" w:eastAsia="Times New Roman" w:hAnsi="Times New Roman" w:cs="Times New Roman"/>
          <w:sz w:val="28"/>
          <w:szCs w:val="24"/>
        </w:rPr>
        <w:t>.</w:t>
      </w:r>
    </w:p>
    <w:p w:rsidR="009A60B8" w:rsidRDefault="009A60B8" w:rsidP="009A60B8">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noProof/>
          <w:sz w:val="28"/>
          <w:szCs w:val="24"/>
        </w:rPr>
        <w:drawing>
          <wp:inline distT="0" distB="0" distL="0" distR="0">
            <wp:extent cx="5157433" cy="2813145"/>
            <wp:effectExtent l="19050" t="0" r="5117" b="0"/>
            <wp:docPr id="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157704" cy="2813293"/>
                    </a:xfrm>
                    <a:prstGeom prst="rect">
                      <a:avLst/>
                    </a:prstGeom>
                    <a:noFill/>
                    <a:ln w="9525">
                      <a:noFill/>
                      <a:miter lim="800000"/>
                      <a:headEnd/>
                      <a:tailEnd/>
                    </a:ln>
                  </pic:spPr>
                </pic:pic>
              </a:graphicData>
            </a:graphic>
          </wp:inline>
        </w:drawing>
      </w:r>
    </w:p>
    <w:p w:rsidR="003B1A78" w:rsidRDefault="003B1A78" w:rsidP="003B1A78">
      <w:pPr>
        <w:spacing w:after="0" w:line="240" w:lineRule="auto"/>
        <w:ind w:firstLine="709"/>
        <w:jc w:val="both"/>
        <w:rPr>
          <w:rFonts w:ascii="Times New Roman" w:eastAsia="Times New Roman" w:hAnsi="Times New Roman" w:cs="Times New Roman"/>
          <w:sz w:val="28"/>
          <w:szCs w:val="24"/>
        </w:rPr>
      </w:pPr>
    </w:p>
    <w:p w:rsidR="00572491" w:rsidRDefault="00572491" w:rsidP="005135FE">
      <w:pPr>
        <w:ind w:firstLine="708"/>
        <w:jc w:val="both"/>
        <w:rPr>
          <w:rFonts w:ascii="Times New Roman" w:eastAsia="Times New Roman" w:hAnsi="Times New Roman" w:cs="Times New Roman"/>
          <w:sz w:val="28"/>
          <w:szCs w:val="24"/>
        </w:rPr>
      </w:pPr>
    </w:p>
    <w:p w:rsidR="003D7648" w:rsidRPr="003D7648" w:rsidRDefault="003D7648" w:rsidP="005135FE">
      <w:pPr>
        <w:ind w:firstLine="708"/>
        <w:jc w:val="both"/>
        <w:rPr>
          <w:rFonts w:ascii="Times New Roman" w:eastAsia="Times New Roman" w:hAnsi="Times New Roman" w:cs="Times New Roman"/>
          <w:sz w:val="28"/>
          <w:szCs w:val="24"/>
        </w:rPr>
      </w:pPr>
    </w:p>
    <w:sectPr w:rsidR="003D7648" w:rsidRPr="003D7648" w:rsidSect="00F40E8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31799"/>
    <w:multiLevelType w:val="multilevel"/>
    <w:tmpl w:val="E85C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F91363"/>
    <w:multiLevelType w:val="hybridMultilevel"/>
    <w:tmpl w:val="F9B8C054"/>
    <w:lvl w:ilvl="0" w:tplc="04190001">
      <w:start w:val="1"/>
      <w:numFmt w:val="bullet"/>
      <w:lvlText w:val=""/>
      <w:lvlJc w:val="left"/>
      <w:pPr>
        <w:ind w:left="1429"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
    <w:nsid w:val="29B07855"/>
    <w:multiLevelType w:val="multilevel"/>
    <w:tmpl w:val="6AA4A8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6DF523CF"/>
    <w:multiLevelType w:val="multilevel"/>
    <w:tmpl w:val="F108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08"/>
  <w:characterSpacingControl w:val="doNotCompress"/>
  <w:compat>
    <w:useFELayout/>
  </w:compat>
  <w:rsids>
    <w:rsidRoot w:val="00CD40F1"/>
    <w:rsid w:val="00032BBF"/>
    <w:rsid w:val="00065CE9"/>
    <w:rsid w:val="001B2301"/>
    <w:rsid w:val="001D162B"/>
    <w:rsid w:val="001D4684"/>
    <w:rsid w:val="00275FF8"/>
    <w:rsid w:val="003B1A78"/>
    <w:rsid w:val="003D7648"/>
    <w:rsid w:val="004510BF"/>
    <w:rsid w:val="0047277E"/>
    <w:rsid w:val="004B46F9"/>
    <w:rsid w:val="005135FE"/>
    <w:rsid w:val="00540C90"/>
    <w:rsid w:val="00572491"/>
    <w:rsid w:val="00593A46"/>
    <w:rsid w:val="0068162B"/>
    <w:rsid w:val="006845D4"/>
    <w:rsid w:val="006F35EA"/>
    <w:rsid w:val="00701665"/>
    <w:rsid w:val="0077121C"/>
    <w:rsid w:val="007E6CA3"/>
    <w:rsid w:val="007E73B0"/>
    <w:rsid w:val="007F220A"/>
    <w:rsid w:val="00862886"/>
    <w:rsid w:val="00906F35"/>
    <w:rsid w:val="00972B45"/>
    <w:rsid w:val="009A60B8"/>
    <w:rsid w:val="009E4980"/>
    <w:rsid w:val="00A1174E"/>
    <w:rsid w:val="00A6727A"/>
    <w:rsid w:val="00A844BD"/>
    <w:rsid w:val="00BD18AC"/>
    <w:rsid w:val="00CD40F1"/>
    <w:rsid w:val="00D97222"/>
    <w:rsid w:val="00ED3F08"/>
    <w:rsid w:val="00F02C53"/>
    <w:rsid w:val="00F40E8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0E8B"/>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D40F1"/>
    <w:pPr>
      <w:ind w:left="720"/>
      <w:contextualSpacing/>
    </w:pPr>
  </w:style>
  <w:style w:type="table" w:styleId="a4">
    <w:name w:val="Table Grid"/>
    <w:basedOn w:val="a1"/>
    <w:uiPriority w:val="59"/>
    <w:rsid w:val="00CD40F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5">
    <w:name w:val="Balloon Text"/>
    <w:basedOn w:val="a"/>
    <w:link w:val="a6"/>
    <w:uiPriority w:val="99"/>
    <w:semiHidden/>
    <w:unhideWhenUsed/>
    <w:rsid w:val="00CD40F1"/>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CD40F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7073983">
      <w:bodyDiv w:val="1"/>
      <w:marLeft w:val="0"/>
      <w:marRight w:val="0"/>
      <w:marTop w:val="0"/>
      <w:marBottom w:val="0"/>
      <w:divBdr>
        <w:top w:val="none" w:sz="0" w:space="0" w:color="auto"/>
        <w:left w:val="none" w:sz="0" w:space="0" w:color="auto"/>
        <w:bottom w:val="none" w:sz="0" w:space="0" w:color="auto"/>
        <w:right w:val="none" w:sz="0" w:space="0" w:color="auto"/>
      </w:divBdr>
    </w:div>
    <w:div w:id="288895979">
      <w:bodyDiv w:val="1"/>
      <w:marLeft w:val="0"/>
      <w:marRight w:val="0"/>
      <w:marTop w:val="0"/>
      <w:marBottom w:val="0"/>
      <w:divBdr>
        <w:top w:val="none" w:sz="0" w:space="0" w:color="auto"/>
        <w:left w:val="none" w:sz="0" w:space="0" w:color="auto"/>
        <w:bottom w:val="none" w:sz="0" w:space="0" w:color="auto"/>
        <w:right w:val="none" w:sz="0" w:space="0" w:color="auto"/>
      </w:divBdr>
    </w:div>
    <w:div w:id="527254925">
      <w:bodyDiv w:val="1"/>
      <w:marLeft w:val="0"/>
      <w:marRight w:val="0"/>
      <w:marTop w:val="0"/>
      <w:marBottom w:val="0"/>
      <w:divBdr>
        <w:top w:val="none" w:sz="0" w:space="0" w:color="auto"/>
        <w:left w:val="none" w:sz="0" w:space="0" w:color="auto"/>
        <w:bottom w:val="none" w:sz="0" w:space="0" w:color="auto"/>
        <w:right w:val="none" w:sz="0" w:space="0" w:color="auto"/>
      </w:divBdr>
    </w:div>
    <w:div w:id="825127503">
      <w:bodyDiv w:val="1"/>
      <w:marLeft w:val="0"/>
      <w:marRight w:val="0"/>
      <w:marTop w:val="0"/>
      <w:marBottom w:val="0"/>
      <w:divBdr>
        <w:top w:val="none" w:sz="0" w:space="0" w:color="auto"/>
        <w:left w:val="none" w:sz="0" w:space="0" w:color="auto"/>
        <w:bottom w:val="none" w:sz="0" w:space="0" w:color="auto"/>
        <w:right w:val="none" w:sz="0" w:space="0" w:color="auto"/>
      </w:divBdr>
    </w:div>
    <w:div w:id="838735843">
      <w:bodyDiv w:val="1"/>
      <w:marLeft w:val="0"/>
      <w:marRight w:val="0"/>
      <w:marTop w:val="0"/>
      <w:marBottom w:val="0"/>
      <w:divBdr>
        <w:top w:val="none" w:sz="0" w:space="0" w:color="auto"/>
        <w:left w:val="none" w:sz="0" w:space="0" w:color="auto"/>
        <w:bottom w:val="none" w:sz="0" w:space="0" w:color="auto"/>
        <w:right w:val="none" w:sz="0" w:space="0" w:color="auto"/>
      </w:divBdr>
    </w:div>
    <w:div w:id="1099637659">
      <w:bodyDiv w:val="1"/>
      <w:marLeft w:val="0"/>
      <w:marRight w:val="0"/>
      <w:marTop w:val="0"/>
      <w:marBottom w:val="0"/>
      <w:divBdr>
        <w:top w:val="none" w:sz="0" w:space="0" w:color="auto"/>
        <w:left w:val="none" w:sz="0" w:space="0" w:color="auto"/>
        <w:bottom w:val="none" w:sz="0" w:space="0" w:color="auto"/>
        <w:right w:val="none" w:sz="0" w:space="0" w:color="auto"/>
      </w:divBdr>
    </w:div>
    <w:div w:id="1122649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TotalTime>
  <Pages>4</Pages>
  <Words>925</Words>
  <Characters>5276</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19</cp:revision>
  <dcterms:created xsi:type="dcterms:W3CDTF">2024-01-22T18:30:00Z</dcterms:created>
  <dcterms:modified xsi:type="dcterms:W3CDTF">2025-11-03T13:14:00Z</dcterms:modified>
</cp:coreProperties>
</file>