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DD7098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>Практическая работа</w:t>
      </w:r>
    </w:p>
    <w:p w:rsidR="009C0B2D" w:rsidRPr="00AD1ADD" w:rsidRDefault="00636691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Расчеты</w:t>
      </w:r>
      <w:r w:rsidR="00102C76" w:rsidRPr="00FE6F0D">
        <w:rPr>
          <w:rFonts w:cs="Times New Roman"/>
          <w:b/>
          <w:szCs w:val="28"/>
        </w:rPr>
        <w:t xml:space="preserve"> </w:t>
      </w:r>
      <w:r w:rsidR="00D10D39">
        <w:rPr>
          <w:rFonts w:cs="Times New Roman"/>
          <w:b/>
          <w:szCs w:val="28"/>
        </w:rPr>
        <w:t xml:space="preserve">в </w:t>
      </w:r>
      <w:r w:rsidR="00D10D39">
        <w:rPr>
          <w:rFonts w:cs="Times New Roman"/>
          <w:b/>
          <w:szCs w:val="28"/>
          <w:lang w:val="en-US"/>
        </w:rPr>
        <w:t>Excel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AD0FD2">
        <w:rPr>
          <w:rFonts w:cs="Times New Roman"/>
          <w:szCs w:val="28"/>
        </w:rPr>
        <w:t xml:space="preserve">использовать основные финансовые </w:t>
      </w:r>
      <w:r w:rsidR="00636691">
        <w:rPr>
          <w:rFonts w:cs="Times New Roman"/>
          <w:szCs w:val="28"/>
        </w:rPr>
        <w:t xml:space="preserve">и аналитические </w:t>
      </w:r>
      <w:r w:rsidR="00AD0FD2">
        <w:rPr>
          <w:rFonts w:cs="Times New Roman"/>
          <w:szCs w:val="28"/>
        </w:rPr>
        <w:t>функции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AD1ADD" w:rsidRDefault="00A6550B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1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>Порядок начисления процентов на вклады</w:t>
      </w:r>
    </w:p>
    <w:p w:rsidR="00C452AF" w:rsidRDefault="00080786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2291F">
        <w:rPr>
          <w:rFonts w:cs="Times New Roman"/>
          <w:b/>
          <w:szCs w:val="28"/>
          <w:highlight w:val="yellow"/>
        </w:rPr>
        <w:t>а)</w:t>
      </w:r>
      <w:r>
        <w:rPr>
          <w:rFonts w:cs="Times New Roman"/>
          <w:b/>
          <w:szCs w:val="28"/>
        </w:rPr>
        <w:t xml:space="preserve"> </w:t>
      </w:r>
      <w:r w:rsidR="00C452AF" w:rsidRPr="008A0F04">
        <w:rPr>
          <w:rFonts w:cs="Times New Roman"/>
          <w:szCs w:val="28"/>
        </w:rPr>
        <w:t>Рассчитайте, какая сумма окажется на сч</w:t>
      </w:r>
      <w:r w:rsidR="00C452AF">
        <w:rPr>
          <w:rFonts w:cs="Times New Roman"/>
          <w:szCs w:val="28"/>
        </w:rPr>
        <w:t xml:space="preserve">ете, если 75 000 руб. вложить в </w:t>
      </w:r>
      <w:r w:rsidR="00C452AF" w:rsidRPr="008A0F04">
        <w:rPr>
          <w:rFonts w:cs="Times New Roman"/>
          <w:szCs w:val="28"/>
        </w:rPr>
        <w:t xml:space="preserve">банк на </w:t>
      </w:r>
      <w:r w:rsidR="00C452AF" w:rsidRPr="000754A8">
        <w:rPr>
          <w:rFonts w:cs="Times New Roman"/>
          <w:szCs w:val="28"/>
        </w:rPr>
        <w:t>6</w:t>
      </w:r>
      <w:r w:rsidR="00C452AF">
        <w:rPr>
          <w:rFonts w:cs="Times New Roman"/>
          <w:szCs w:val="28"/>
        </w:rPr>
        <w:t xml:space="preserve"> лет под 9</w:t>
      </w:r>
      <w:r w:rsidR="00C452AF" w:rsidRPr="008A0F04">
        <w:rPr>
          <w:rFonts w:cs="Times New Roman"/>
          <w:szCs w:val="28"/>
        </w:rPr>
        <w:t>,7 % годовых при ежемесячном начислении процентов</w:t>
      </w:r>
      <w:r w:rsidR="00C452AF">
        <w:rPr>
          <w:rFonts w:cs="Times New Roman"/>
          <w:szCs w:val="28"/>
        </w:rPr>
        <w:t>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1</w:t>
      </w:r>
      <w:r>
        <w:rPr>
          <w:rFonts w:cs="Times New Roman"/>
          <w:szCs w:val="28"/>
        </w:rPr>
        <w:t>)</w:t>
      </w:r>
    </w:p>
    <w:p w:rsidR="00C452AF" w:rsidRDefault="00C452AF" w:rsidP="00C452A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56311" cy="105029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484" cy="105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1</w:t>
      </w:r>
    </w:p>
    <w:p w:rsidR="00C452AF" w:rsidRDefault="00C452AF" w:rsidP="00C452AF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 xml:space="preserve">2) Будущая стоимость вклада вычисляется при помощи финансовой функции </w:t>
      </w:r>
      <w:r w:rsidRPr="008A600F">
        <w:rPr>
          <w:rFonts w:cs="Times New Roman"/>
          <w:b/>
          <w:szCs w:val="28"/>
        </w:rPr>
        <w:t>БС</w:t>
      </w:r>
      <w:r>
        <w:rPr>
          <w:rFonts w:cs="Times New Roman"/>
          <w:szCs w:val="28"/>
        </w:rPr>
        <w:t xml:space="preserve"> (Формулы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>
        <w:rPr>
          <w:rFonts w:cs="Times New Roman"/>
          <w:szCs w:val="28"/>
        </w:rPr>
        <w:t xml:space="preserve">). </w:t>
      </w:r>
      <w:r w:rsidRPr="008A600F">
        <w:rPr>
          <w:rFonts w:cs="Times New Roman"/>
          <w:szCs w:val="28"/>
        </w:rPr>
        <w:t>При вычисления</w:t>
      </w:r>
      <w:r>
        <w:rPr>
          <w:rFonts w:cs="Times New Roman"/>
          <w:szCs w:val="28"/>
        </w:rPr>
        <w:t>х учтите, что начисления произ</w:t>
      </w:r>
      <w:r w:rsidRPr="008A600F">
        <w:rPr>
          <w:rFonts w:cs="Times New Roman"/>
          <w:szCs w:val="28"/>
        </w:rPr>
        <w:t>водятся ежемесячно. Для ежемесячных выплат проце</w:t>
      </w:r>
      <w:r>
        <w:rPr>
          <w:rFonts w:cs="Times New Roman"/>
          <w:szCs w:val="28"/>
        </w:rPr>
        <w:t xml:space="preserve">нтную ставку нужно разделить на </w:t>
      </w:r>
      <w:r w:rsidRPr="008A600F">
        <w:rPr>
          <w:rFonts w:cs="Times New Roman"/>
          <w:szCs w:val="28"/>
        </w:rPr>
        <w:t>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>)</w:t>
      </w:r>
      <w:r w:rsidRPr="008A600F">
        <w:rPr>
          <w:rFonts w:cs="Times New Roman"/>
          <w:szCs w:val="28"/>
        </w:rPr>
        <w:t xml:space="preserve">, а </w:t>
      </w:r>
      <w:r>
        <w:rPr>
          <w:rFonts w:cs="Times New Roman"/>
          <w:szCs w:val="28"/>
        </w:rPr>
        <w:t>срок вклада,</w:t>
      </w:r>
      <w:r w:rsidRPr="008A600F">
        <w:rPr>
          <w:rFonts w:cs="Times New Roman"/>
          <w:szCs w:val="28"/>
        </w:rPr>
        <w:t xml:space="preserve"> соответственно</w:t>
      </w:r>
      <w:r>
        <w:rPr>
          <w:rFonts w:cs="Times New Roman"/>
          <w:szCs w:val="28"/>
        </w:rPr>
        <w:t>,</w:t>
      </w:r>
      <w:r w:rsidRPr="008A600F">
        <w:rPr>
          <w:rFonts w:cs="Times New Roman"/>
          <w:szCs w:val="28"/>
        </w:rPr>
        <w:t xml:space="preserve"> умножить на 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). </w:t>
      </w:r>
      <w:r w:rsidRPr="002821FA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– </w:t>
      </w:r>
      <w:r>
        <w:t>начальная сумма вклада (начальная сумма, которая должна быть отрицательным числом).</w:t>
      </w:r>
    </w:p>
    <w:p w:rsidR="002821FA" w:rsidRDefault="002821FA" w:rsidP="00C452AF">
      <w:pPr>
        <w:spacing w:after="0" w:line="240" w:lineRule="auto"/>
        <w:ind w:firstLine="709"/>
        <w:jc w:val="both"/>
      </w:pP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2291F">
        <w:rPr>
          <w:b/>
          <w:highlight w:val="yellow"/>
        </w:rPr>
        <w:t>б)</w:t>
      </w:r>
      <w:r>
        <w:t xml:space="preserve"> </w:t>
      </w:r>
      <w:r w:rsidRPr="00A6718C">
        <w:rPr>
          <w:rFonts w:cs="Times New Roman"/>
          <w:szCs w:val="28"/>
        </w:rPr>
        <w:t>Облигация номиналом 300 000 руб. выпущена на 7 лет. Порядок начисления процентов следующий: в первый год – 10,3 %, в следующие три года – 12,4 %, в оставшиеся три года – увеличивается на 0,3 %</w:t>
      </w:r>
      <w:r>
        <w:rPr>
          <w:rFonts w:cs="Times New Roman"/>
          <w:szCs w:val="28"/>
        </w:rPr>
        <w:t xml:space="preserve"> каждый год</w:t>
      </w:r>
      <w:r w:rsidRPr="00A6718C">
        <w:rPr>
          <w:rFonts w:cs="Times New Roman"/>
          <w:szCs w:val="28"/>
        </w:rPr>
        <w:t>. Рассчитайте будущую стоимость облигации по процентной ставке сложных годовых процентов.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  <w:r>
        <w:rPr>
          <w:rFonts w:cs="Times New Roman"/>
          <w:szCs w:val="28"/>
        </w:rPr>
        <w:t>).</w:t>
      </w:r>
    </w:p>
    <w:p w:rsidR="00AD1ADD" w:rsidRDefault="00AD1ADD" w:rsidP="00AD1ADD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628067" cy="2304361"/>
            <wp:effectExtent l="19050" t="0" r="833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002" cy="2305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ADD" w:rsidRPr="008A600F" w:rsidRDefault="00AD1AD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94115B">
        <w:rPr>
          <w:rFonts w:cs="Times New Roman"/>
          <w:szCs w:val="28"/>
        </w:rPr>
        <w:t>Значения процентных ставок внесите самостоятельно</w:t>
      </w:r>
      <w:r>
        <w:rPr>
          <w:rFonts w:cs="Times New Roman"/>
          <w:szCs w:val="28"/>
        </w:rPr>
        <w:t>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</w:t>
      </w:r>
      <w:r w:rsidRPr="0094115B">
        <w:rPr>
          <w:rFonts w:cs="Times New Roman"/>
          <w:szCs w:val="28"/>
        </w:rPr>
        <w:t>Для расчета будущей стоимости облигации по сложной процентной ставке и</w:t>
      </w:r>
      <w:r>
        <w:rPr>
          <w:rFonts w:cs="Times New Roman"/>
          <w:szCs w:val="28"/>
        </w:rPr>
        <w:t>спользует</w:t>
      </w:r>
      <w:r w:rsidRPr="0094115B">
        <w:rPr>
          <w:rFonts w:cs="Times New Roman"/>
          <w:szCs w:val="28"/>
        </w:rPr>
        <w:t xml:space="preserve">ся функция </w:t>
      </w:r>
      <w:r w:rsidRPr="0094115B">
        <w:rPr>
          <w:rFonts w:cs="Times New Roman"/>
          <w:b/>
          <w:szCs w:val="28"/>
        </w:rPr>
        <w:t>БЗРАСПИС()</w:t>
      </w:r>
      <w:r>
        <w:rPr>
          <w:rFonts w:cs="Times New Roman"/>
          <w:szCs w:val="28"/>
        </w:rPr>
        <w:t>.</w:t>
      </w:r>
    </w:p>
    <w:p w:rsidR="00090642" w:rsidRDefault="00090642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8F0A5A" w:rsidRDefault="002821FA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2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 xml:space="preserve">План погашения </w:t>
      </w:r>
      <w:r w:rsidR="008F0A5A">
        <w:rPr>
          <w:rFonts w:cs="Times New Roman"/>
          <w:b/>
          <w:szCs w:val="28"/>
          <w:u w:val="single"/>
        </w:rPr>
        <w:t>кредита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821FA">
        <w:rPr>
          <w:rFonts w:cs="Times New Roman"/>
          <w:szCs w:val="28"/>
        </w:rPr>
        <w:t xml:space="preserve">Составьте план погашения </w:t>
      </w:r>
      <w:r w:rsidR="008F0A5A">
        <w:rPr>
          <w:rFonts w:cs="Times New Roman"/>
          <w:szCs w:val="28"/>
        </w:rPr>
        <w:t>кредита</w:t>
      </w:r>
      <w:r w:rsidRPr="002821FA">
        <w:rPr>
          <w:rFonts w:cs="Times New Roman"/>
          <w:szCs w:val="28"/>
        </w:rPr>
        <w:t xml:space="preserve">, если </w:t>
      </w:r>
      <w:r w:rsidR="008F0A5A">
        <w:rPr>
          <w:rFonts w:cs="Times New Roman"/>
          <w:szCs w:val="28"/>
        </w:rPr>
        <w:t>кредит</w:t>
      </w:r>
      <w:r w:rsidRPr="002821FA">
        <w:rPr>
          <w:rFonts w:cs="Times New Roman"/>
          <w:szCs w:val="28"/>
        </w:rPr>
        <w:t xml:space="preserve"> размером 1 000 000 руб. выдана сроком на 5 лет под 12,8 % годовых.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  <w:r>
        <w:rPr>
          <w:rFonts w:cs="Times New Roman"/>
          <w:szCs w:val="28"/>
        </w:rPr>
        <w:t>)</w:t>
      </w:r>
    </w:p>
    <w:p w:rsidR="00C452AF" w:rsidRDefault="00E2291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403555" cy="1849588"/>
            <wp:effectExtent l="19050" t="0" r="664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555" cy="184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AD1ADD" w:rsidRDefault="00C452AF" w:rsidP="008C43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841345">
        <w:rPr>
          <w:rFonts w:cs="Times New Roman"/>
          <w:szCs w:val="28"/>
        </w:rPr>
        <w:t xml:space="preserve">Заполните таблицу с помощью финансовых функций </w:t>
      </w:r>
      <w:r w:rsidRPr="00841345">
        <w:rPr>
          <w:rFonts w:cs="Times New Roman"/>
          <w:b/>
          <w:szCs w:val="28"/>
        </w:rPr>
        <w:t>ОСПЛТ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ПР</w:t>
      </w:r>
      <w:r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 </w:t>
      </w:r>
      <w:r w:rsidRPr="00841345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 w:rsidRPr="00841345">
        <w:rPr>
          <w:rFonts w:cs="Times New Roman"/>
          <w:szCs w:val="28"/>
        </w:rPr>
        <w:t>).</w:t>
      </w:r>
      <w:r>
        <w:rPr>
          <w:rFonts w:cs="Times New Roman"/>
          <w:szCs w:val="28"/>
        </w:rPr>
        <w:t xml:space="preserve"> В качестве параметров </w:t>
      </w:r>
      <w:r w:rsidRPr="00841345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 и </w:t>
      </w:r>
      <w:r w:rsidRPr="00841345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используйте ставку, срок ссуды и размер ссуды. В качестве параметра «</w:t>
      </w:r>
      <w:r w:rsidRPr="002242B5">
        <w:rPr>
          <w:rFonts w:cs="Times New Roman"/>
          <w:b/>
          <w:szCs w:val="28"/>
        </w:rPr>
        <w:t>Период</w:t>
      </w:r>
      <w:r>
        <w:rPr>
          <w:rFonts w:cs="Times New Roman"/>
          <w:szCs w:val="28"/>
        </w:rPr>
        <w:t>» используйте год, в который совершается выплата (значение от 1 до 5 в зависимости от ячейки).</w:t>
      </w:r>
      <w:r w:rsidR="00030046">
        <w:rPr>
          <w:rFonts w:cs="Times New Roman"/>
          <w:szCs w:val="28"/>
        </w:rPr>
        <w:t xml:space="preserve"> Значение ИТОГО посчитайте с помощью функции СУММ.</w:t>
      </w:r>
    </w:p>
    <w:p w:rsidR="00C452AF" w:rsidRPr="00F96DCD" w:rsidRDefault="00F96DCD" w:rsidP="00F96D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i/>
          <w:szCs w:val="28"/>
        </w:rPr>
      </w:pPr>
      <w:r w:rsidRPr="00F96DCD">
        <w:rPr>
          <w:rFonts w:cs="Times New Roman"/>
          <w:b/>
          <w:i/>
          <w:szCs w:val="28"/>
        </w:rPr>
        <w:t>Проверка</w:t>
      </w:r>
      <w:r w:rsidR="00E2291F" w:rsidRPr="00E2291F">
        <w:rPr>
          <w:rFonts w:cs="Times New Roman"/>
          <w:b/>
          <w:i/>
          <w:szCs w:val="28"/>
        </w:rPr>
        <w:t xml:space="preserve"> </w:t>
      </w:r>
      <w:r w:rsidR="00E2291F">
        <w:rPr>
          <w:rFonts w:cs="Times New Roman"/>
          <w:b/>
          <w:i/>
          <w:szCs w:val="28"/>
        </w:rPr>
        <w:t>ИТОГО</w:t>
      </w:r>
      <w:r w:rsidRPr="00F96DCD">
        <w:rPr>
          <w:rFonts w:cs="Times New Roman"/>
          <w:b/>
          <w:i/>
          <w:szCs w:val="28"/>
        </w:rPr>
        <w:t>:</w:t>
      </w:r>
      <w:r w:rsidRPr="00F96DCD">
        <w:rPr>
          <w:rFonts w:cs="Times New Roman"/>
          <w:i/>
          <w:szCs w:val="28"/>
        </w:rPr>
        <w:t xml:space="preserve"> Основные выплаты + Процентные выплаты = Периодический платеж</w:t>
      </w:r>
    </w:p>
    <w:p w:rsidR="00F96DCD" w:rsidRPr="00A81388" w:rsidRDefault="00F96DC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</w:p>
    <w:p w:rsidR="00FB7E80" w:rsidRPr="00B42662" w:rsidRDefault="003739D1" w:rsidP="00B42662">
      <w:pPr>
        <w:spacing w:after="0" w:line="240" w:lineRule="auto"/>
        <w:ind w:firstLine="709"/>
        <w:jc w:val="center"/>
        <w:rPr>
          <w:rFonts w:cs="Times New Roman"/>
          <w:szCs w:val="28"/>
          <w:u w:val="single"/>
        </w:rPr>
      </w:pPr>
      <w:r w:rsidRPr="003739D1">
        <w:rPr>
          <w:rFonts w:cs="Times New Roman"/>
          <w:b/>
          <w:szCs w:val="28"/>
          <w:u w:val="single"/>
        </w:rPr>
        <w:t xml:space="preserve">Задание </w:t>
      </w:r>
      <w:r w:rsidRPr="00A81388">
        <w:rPr>
          <w:rFonts w:cs="Times New Roman"/>
          <w:b/>
          <w:szCs w:val="28"/>
          <w:u w:val="single"/>
        </w:rPr>
        <w:t>3</w:t>
      </w:r>
      <w:r w:rsidRPr="003739D1">
        <w:rPr>
          <w:rFonts w:cs="Times New Roman"/>
          <w:b/>
          <w:szCs w:val="28"/>
          <w:u w:val="single"/>
        </w:rPr>
        <w:t>.</w:t>
      </w:r>
      <w:r w:rsidR="00437257">
        <w:rPr>
          <w:rFonts w:cs="Times New Roman"/>
          <w:b/>
          <w:szCs w:val="28"/>
          <w:u w:val="single"/>
        </w:rPr>
        <w:t xml:space="preserve"> Расчеты в таблицах</w:t>
      </w:r>
    </w:p>
    <w:p w:rsidR="00FB7E80" w:rsidRDefault="006314AE" w:rsidP="00FB7E80">
      <w:pPr>
        <w:spacing w:after="0" w:line="240" w:lineRule="auto"/>
        <w:ind w:firstLine="709"/>
        <w:jc w:val="both"/>
      </w:pPr>
      <w:r w:rsidRPr="006314AE">
        <w:rPr>
          <w:b/>
          <w:color w:val="FF0000"/>
        </w:rPr>
        <w:t>а)</w:t>
      </w:r>
      <w:r>
        <w:t xml:space="preserve"> </w:t>
      </w:r>
      <w:r w:rsidR="00FB7E80">
        <w:t>Скопируйте образец таблицы</w:t>
      </w:r>
      <w:r w:rsidR="00EB7889">
        <w:t xml:space="preserve"> (</w:t>
      </w:r>
      <w:r w:rsidR="00B42662">
        <w:t>стоимость размещения рекламы в прессе</w:t>
      </w:r>
      <w:r w:rsidR="00EB7889">
        <w:t xml:space="preserve"> за отдельный период)</w:t>
      </w:r>
      <w:r w:rsidR="00FB7E80">
        <w:t>:</w:t>
      </w:r>
    </w:p>
    <w:tbl>
      <w:tblPr>
        <w:tblW w:w="0" w:type="auto"/>
        <w:jc w:val="center"/>
        <w:tblInd w:w="93" w:type="dxa"/>
        <w:tblLook w:val="04A0"/>
      </w:tblPr>
      <w:tblGrid>
        <w:gridCol w:w="3341"/>
        <w:gridCol w:w="2503"/>
        <w:gridCol w:w="1922"/>
        <w:gridCol w:w="1712"/>
      </w:tblGrid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Пресса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5451E" w:rsidP="00FB7E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Специалист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="00B42662" w:rsidRPr="00B42662">
              <w:rPr>
                <w:rFonts w:eastAsia="Times New Roman" w:cs="Times New Roman" w:hint="eastAsia"/>
                <w:bCs/>
                <w:color w:val="000000"/>
                <w:sz w:val="24"/>
                <w:szCs w:val="24"/>
                <w:lang w:eastAsia="ru-RU"/>
              </w:rPr>
              <w:t>Ухо востро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B4266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5A2B53" w:rsidRDefault="00FB7E80" w:rsidP="005A2B5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Журнал 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="00B42662" w:rsidRPr="00B42662">
              <w:rPr>
                <w:rFonts w:eastAsia="Times New Roman" w:cs="Times New Roman" w:hint="eastAsia"/>
                <w:bCs/>
                <w:color w:val="000000"/>
                <w:sz w:val="24"/>
                <w:szCs w:val="24"/>
                <w:lang w:eastAsia="ru-RU"/>
              </w:rPr>
              <w:t>Курьёзы и проказы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B4266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Иванов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Газета «</w:t>
            </w:r>
            <w:r w:rsidR="00B42662" w:rsidRPr="00B42662">
              <w:rPr>
                <w:rFonts w:eastAsia="Times New Roman" w:cs="Times New Roman" w:hint="eastAsia"/>
                <w:bCs/>
                <w:color w:val="000000"/>
                <w:sz w:val="24"/>
                <w:szCs w:val="24"/>
                <w:lang w:eastAsia="ru-RU"/>
              </w:rPr>
              <w:t>Пушистый вестник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B4266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Васечкин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="00B42662" w:rsidRPr="00B42662">
              <w:rPr>
                <w:rFonts w:eastAsia="Times New Roman" w:cs="Times New Roman" w:hint="eastAsia"/>
                <w:bCs/>
                <w:color w:val="000000"/>
                <w:sz w:val="24"/>
                <w:szCs w:val="24"/>
                <w:lang w:eastAsia="ru-RU"/>
              </w:rPr>
              <w:t>Чепуха недели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09064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Зеленые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Газета «</w:t>
            </w:r>
            <w:r w:rsidR="00B42662" w:rsidRPr="00B42662">
              <w:rPr>
                <w:rFonts w:eastAsia="Times New Roman" w:cs="Times New Roman" w:hint="eastAsia"/>
                <w:bCs/>
                <w:color w:val="000000"/>
                <w:sz w:val="24"/>
                <w:szCs w:val="24"/>
                <w:lang w:eastAsia="ru-RU"/>
              </w:rPr>
              <w:t>Шуми-греми</w:t>
            </w: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5451E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Резнов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840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Газета «</w:t>
            </w:r>
            <w:r w:rsidR="00B42662" w:rsidRPr="00B42662">
              <w:rPr>
                <w:rFonts w:eastAsia="Times New Roman" w:cs="Times New Roman" w:hint="eastAsia"/>
                <w:bCs/>
                <w:color w:val="000000"/>
                <w:sz w:val="24"/>
                <w:szCs w:val="24"/>
                <w:lang w:eastAsia="ru-RU"/>
              </w:rPr>
              <w:t>Загогулинка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5451E" w:rsidP="008545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Коробелин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680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Газета «</w:t>
            </w:r>
            <w:r w:rsidR="00B42662" w:rsidRPr="00B4266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Очередная сенсация</w:t>
            </w: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B4266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Иванов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790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Журнал 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="00B42662" w:rsidRPr="00B42662">
              <w:rPr>
                <w:rFonts w:eastAsia="Times New Roman" w:cs="Times New Roman" w:hint="eastAsia"/>
                <w:bCs/>
                <w:color w:val="000000"/>
                <w:sz w:val="24"/>
                <w:szCs w:val="24"/>
                <w:lang w:eastAsia="ru-RU"/>
              </w:rPr>
              <w:t>Болтушка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B4266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B666F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Журнал </w:t>
            </w:r>
            <w:r w:rsidR="00EB7889"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="00B42662" w:rsidRPr="00B4266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Рецепт счастья и колбасы</w:t>
            </w:r>
            <w:r w:rsidR="00EB7889"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B4266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Васечкин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420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B666F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Pr="008B666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="00B42662" w:rsidRPr="00B4266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Сплетник из-за угла</w:t>
            </w:r>
            <w:r w:rsidRPr="008B666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B4266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395</w:t>
            </w:r>
            <w:r w:rsidR="005A2B5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р.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</w:tbl>
    <w:p w:rsidR="00FB7E80" w:rsidRDefault="00090642" w:rsidP="00FB7E80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>1</w:t>
      </w:r>
      <w:r w:rsidR="00FB7E80">
        <w:rPr>
          <w:rFonts w:cs="Times New Roman"/>
          <w:szCs w:val="28"/>
        </w:rPr>
        <w:t xml:space="preserve">) </w:t>
      </w:r>
      <w:r w:rsidR="00FB7E80">
        <w:t xml:space="preserve">Добавьте столбец «Сумма» и подсчитайте </w:t>
      </w:r>
      <w:r w:rsidR="00B42662">
        <w:t>стоимость</w:t>
      </w:r>
      <w:r w:rsidR="00FB7E80">
        <w:t xml:space="preserve"> </w:t>
      </w:r>
      <w:r w:rsidR="00B42662">
        <w:t>размещения рекламы в каждой газете</w:t>
      </w:r>
      <w:r w:rsidR="00FB7E80" w:rsidRPr="00764D51">
        <w:t xml:space="preserve"> (</w:t>
      </w:r>
      <w:r w:rsidR="00FB7E80">
        <w:t>Цена*Количество</w:t>
      </w:r>
      <w:r w:rsidR="00FB7E80" w:rsidRPr="00764D51">
        <w:t>)</w:t>
      </w:r>
      <w:r w:rsidR="00FB7E80">
        <w:t>. Примените к новому столбцу денежный формат.</w:t>
      </w:r>
    </w:p>
    <w:p w:rsidR="00090642" w:rsidRDefault="00090642" w:rsidP="00FB7E80">
      <w:pPr>
        <w:spacing w:after="0" w:line="240" w:lineRule="auto"/>
        <w:ind w:firstLine="709"/>
        <w:jc w:val="both"/>
      </w:pPr>
      <w:r>
        <w:t>2</w:t>
      </w:r>
      <w:r w:rsidR="00FB7E80">
        <w:t xml:space="preserve">) Подсчитать количество </w:t>
      </w:r>
      <w:r w:rsidR="00B42662">
        <w:t>прессы</w:t>
      </w:r>
      <w:r w:rsidR="00FB7E80">
        <w:t xml:space="preserve">, </w:t>
      </w:r>
      <w:r w:rsidR="00B42662">
        <w:t>за которые был ответственен</w:t>
      </w:r>
      <w:r w:rsidR="00FB7E80">
        <w:t xml:space="preserve"> кажд</w:t>
      </w:r>
      <w:r w:rsidR="00B42662">
        <w:t>ы</w:t>
      </w:r>
      <w:r w:rsidR="00FB7E80">
        <w:t xml:space="preserve">й </w:t>
      </w:r>
      <w:r w:rsidR="00B42662">
        <w:t>специалист</w:t>
      </w:r>
      <w:r>
        <w:t>;</w:t>
      </w:r>
    </w:p>
    <w:p w:rsidR="00FB7E80" w:rsidRDefault="00090642" w:rsidP="00FB7E80">
      <w:pPr>
        <w:spacing w:after="0" w:line="240" w:lineRule="auto"/>
        <w:ind w:firstLine="709"/>
        <w:jc w:val="both"/>
      </w:pPr>
      <w:r>
        <w:lastRenderedPageBreak/>
        <w:t xml:space="preserve">3) </w:t>
      </w:r>
      <w:r w:rsidR="00FB7E80">
        <w:t>Подсчитать</w:t>
      </w:r>
      <w:r>
        <w:t xml:space="preserve"> и визуализировать</w:t>
      </w:r>
      <w:r w:rsidR="00FB7E80">
        <w:t xml:space="preserve"> </w:t>
      </w:r>
      <w:r w:rsidR="00B42662">
        <w:t>затраты</w:t>
      </w:r>
      <w:r w:rsidR="00FB7E80">
        <w:t>, полученн</w:t>
      </w:r>
      <w:r w:rsidR="00B42662">
        <w:t>ые</w:t>
      </w:r>
      <w:r w:rsidR="00FB7E80">
        <w:t xml:space="preserve"> в результате </w:t>
      </w:r>
      <w:r w:rsidR="00B42662">
        <w:t>размещения рекламы в</w:t>
      </w:r>
      <w:r w:rsidR="00FB7E80">
        <w:t xml:space="preserve"> </w:t>
      </w:r>
      <w:r>
        <w:t>пресс</w:t>
      </w:r>
      <w:r w:rsidR="00B42662">
        <w:t>е</w:t>
      </w:r>
      <w:r>
        <w:t xml:space="preserve"> каждо</w:t>
      </w:r>
      <w:r w:rsidR="00B42662">
        <w:t>го</w:t>
      </w:r>
      <w:r>
        <w:t xml:space="preserve"> </w:t>
      </w:r>
      <w:r w:rsidR="00B42662">
        <w:t>специалиста</w:t>
      </w:r>
      <w:r w:rsidR="00FB7E80">
        <w:t>.</w:t>
      </w:r>
      <w:r>
        <w:t xml:space="preserve"> Формат визуализации произвольный.</w:t>
      </w:r>
    </w:p>
    <w:p w:rsidR="00102C76" w:rsidRDefault="00102C76" w:rsidP="00102C76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</w:p>
    <w:p w:rsidR="006314AE" w:rsidRDefault="006314AE" w:rsidP="006314A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314AE">
        <w:rPr>
          <w:rFonts w:eastAsia="Calibri" w:cs="Times New Roman"/>
          <w:b/>
          <w:color w:val="FF0000"/>
          <w:szCs w:val="28"/>
        </w:rPr>
        <w:t>б)</w:t>
      </w:r>
      <w:r>
        <w:rPr>
          <w:rFonts w:eastAsia="Calibri"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Скачайте файл </w:t>
      </w:r>
      <w:r>
        <w:rPr>
          <w:rFonts w:cs="Times New Roman"/>
          <w:b/>
          <w:szCs w:val="28"/>
        </w:rPr>
        <w:t>Консолидация.xlsx</w:t>
      </w:r>
      <w:r>
        <w:rPr>
          <w:rFonts w:cs="Times New Roman"/>
          <w:szCs w:val="28"/>
        </w:rPr>
        <w:t>. Выполните следующие задания:</w:t>
      </w:r>
    </w:p>
    <w:p w:rsidR="006314AE" w:rsidRDefault="006314AE" w:rsidP="006314A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Добавьте столбец общая выручка на каждый лист. Для этого перемножьте количество на стоимость. Для быстрого добавления столбца на все листы можете выделить их на нижней панели с клавишей </w:t>
      </w:r>
      <w:r>
        <w:rPr>
          <w:rFonts w:cs="Times New Roman"/>
          <w:szCs w:val="28"/>
          <w:lang w:val="en-US"/>
        </w:rPr>
        <w:t>Shift</w:t>
      </w:r>
      <w:r>
        <w:rPr>
          <w:rFonts w:cs="Times New Roman"/>
          <w:szCs w:val="28"/>
        </w:rPr>
        <w:t xml:space="preserve"> и произвести вставку. </w:t>
      </w:r>
    </w:p>
    <w:p w:rsidR="006314AE" w:rsidRDefault="006314AE" w:rsidP="006314A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Создайте новый лист и произведите консолидацию данных (Данные</w:t>
      </w:r>
      <w:r>
        <w:rPr>
          <w:szCs w:val="28"/>
        </w:rPr>
        <w:t>→Консолидация</w:t>
      </w:r>
      <w:r>
        <w:rPr>
          <w:rFonts w:cs="Times New Roman"/>
          <w:szCs w:val="28"/>
        </w:rPr>
        <w:t>). Установите функцию «Сумма» и добавьте данные за все 4 квартала. Установите галки для использования имен.</w:t>
      </w:r>
    </w:p>
    <w:p w:rsidR="006314AE" w:rsidRDefault="006314AE" w:rsidP="006314A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Какой товар принес больше всего прибыли за год? Выделите эту строку цветом.</w:t>
      </w:r>
    </w:p>
    <w:p w:rsidR="006314AE" w:rsidRDefault="006314AE" w:rsidP="00102C76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</w:p>
    <w:sectPr w:rsidR="006314AE" w:rsidSect="005468CC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6BAC" w:rsidRDefault="00C36BAC" w:rsidP="00A71CF8">
      <w:pPr>
        <w:spacing w:after="0" w:line="240" w:lineRule="auto"/>
      </w:pPr>
      <w:r>
        <w:separator/>
      </w:r>
    </w:p>
  </w:endnote>
  <w:endnote w:type="continuationSeparator" w:id="1">
    <w:p w:rsidR="00C36BAC" w:rsidRDefault="00C36BAC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6BAC" w:rsidRDefault="00C36BAC" w:rsidP="00A71CF8">
      <w:pPr>
        <w:spacing w:after="0" w:line="240" w:lineRule="auto"/>
      </w:pPr>
      <w:r>
        <w:separator/>
      </w:r>
    </w:p>
  </w:footnote>
  <w:footnote w:type="continuationSeparator" w:id="1">
    <w:p w:rsidR="00C36BAC" w:rsidRDefault="00C36BAC" w:rsidP="00A7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30046"/>
    <w:rsid w:val="00030977"/>
    <w:rsid w:val="000410F3"/>
    <w:rsid w:val="000445F9"/>
    <w:rsid w:val="000754A8"/>
    <w:rsid w:val="00080786"/>
    <w:rsid w:val="00085DAE"/>
    <w:rsid w:val="0008616A"/>
    <w:rsid w:val="00090642"/>
    <w:rsid w:val="00093362"/>
    <w:rsid w:val="000C5645"/>
    <w:rsid w:val="000C6FB3"/>
    <w:rsid w:val="00102C76"/>
    <w:rsid w:val="00113240"/>
    <w:rsid w:val="00122091"/>
    <w:rsid w:val="00127BCC"/>
    <w:rsid w:val="001421F8"/>
    <w:rsid w:val="00172309"/>
    <w:rsid w:val="001851EE"/>
    <w:rsid w:val="001A4C03"/>
    <w:rsid w:val="001D0843"/>
    <w:rsid w:val="001E24B3"/>
    <w:rsid w:val="002019CB"/>
    <w:rsid w:val="00222BCE"/>
    <w:rsid w:val="00255D39"/>
    <w:rsid w:val="0026225C"/>
    <w:rsid w:val="002731E6"/>
    <w:rsid w:val="002821FA"/>
    <w:rsid w:val="002878E4"/>
    <w:rsid w:val="00287B01"/>
    <w:rsid w:val="002A1392"/>
    <w:rsid w:val="002B2328"/>
    <w:rsid w:val="002D006E"/>
    <w:rsid w:val="002D7D53"/>
    <w:rsid w:val="002E0CAC"/>
    <w:rsid w:val="003739D1"/>
    <w:rsid w:val="003C55F4"/>
    <w:rsid w:val="003F07D8"/>
    <w:rsid w:val="003F1ACF"/>
    <w:rsid w:val="003F2306"/>
    <w:rsid w:val="003F4725"/>
    <w:rsid w:val="003F4BAB"/>
    <w:rsid w:val="00403F57"/>
    <w:rsid w:val="00410463"/>
    <w:rsid w:val="004273D1"/>
    <w:rsid w:val="00437257"/>
    <w:rsid w:val="00442C7C"/>
    <w:rsid w:val="00443227"/>
    <w:rsid w:val="00475921"/>
    <w:rsid w:val="004A0F76"/>
    <w:rsid w:val="004C3030"/>
    <w:rsid w:val="004E28B1"/>
    <w:rsid w:val="00514F3E"/>
    <w:rsid w:val="005468CC"/>
    <w:rsid w:val="005551E6"/>
    <w:rsid w:val="0056438C"/>
    <w:rsid w:val="00565001"/>
    <w:rsid w:val="00570DA8"/>
    <w:rsid w:val="005A0A85"/>
    <w:rsid w:val="005A2B53"/>
    <w:rsid w:val="005A537E"/>
    <w:rsid w:val="005A55B3"/>
    <w:rsid w:val="005D031E"/>
    <w:rsid w:val="005D11CE"/>
    <w:rsid w:val="005E41CD"/>
    <w:rsid w:val="005F5D07"/>
    <w:rsid w:val="005F790A"/>
    <w:rsid w:val="00611B28"/>
    <w:rsid w:val="00614F61"/>
    <w:rsid w:val="006314AE"/>
    <w:rsid w:val="00636691"/>
    <w:rsid w:val="006606FA"/>
    <w:rsid w:val="006A01C0"/>
    <w:rsid w:val="006B6196"/>
    <w:rsid w:val="006C0E6D"/>
    <w:rsid w:val="006F10F1"/>
    <w:rsid w:val="006F5CEC"/>
    <w:rsid w:val="0071269B"/>
    <w:rsid w:val="00750E0A"/>
    <w:rsid w:val="00762D88"/>
    <w:rsid w:val="00763B67"/>
    <w:rsid w:val="00774126"/>
    <w:rsid w:val="00776880"/>
    <w:rsid w:val="007B7EC9"/>
    <w:rsid w:val="007D396C"/>
    <w:rsid w:val="007D4357"/>
    <w:rsid w:val="008070CC"/>
    <w:rsid w:val="00810B0F"/>
    <w:rsid w:val="00826EF3"/>
    <w:rsid w:val="00837237"/>
    <w:rsid w:val="00841345"/>
    <w:rsid w:val="0085451E"/>
    <w:rsid w:val="00860903"/>
    <w:rsid w:val="00885FAA"/>
    <w:rsid w:val="008A0F04"/>
    <w:rsid w:val="008A1E47"/>
    <w:rsid w:val="008A600F"/>
    <w:rsid w:val="008B4E68"/>
    <w:rsid w:val="008B666F"/>
    <w:rsid w:val="008C4380"/>
    <w:rsid w:val="008C4901"/>
    <w:rsid w:val="008C5672"/>
    <w:rsid w:val="008F0A5A"/>
    <w:rsid w:val="009117BF"/>
    <w:rsid w:val="00926429"/>
    <w:rsid w:val="009319F3"/>
    <w:rsid w:val="00937B28"/>
    <w:rsid w:val="0094019B"/>
    <w:rsid w:val="0094115B"/>
    <w:rsid w:val="009476A7"/>
    <w:rsid w:val="0097436B"/>
    <w:rsid w:val="009C0B2D"/>
    <w:rsid w:val="009D4A63"/>
    <w:rsid w:val="009D7506"/>
    <w:rsid w:val="009E6FA3"/>
    <w:rsid w:val="00A45526"/>
    <w:rsid w:val="00A6550B"/>
    <w:rsid w:val="00A6718C"/>
    <w:rsid w:val="00A71CF8"/>
    <w:rsid w:val="00A73179"/>
    <w:rsid w:val="00A81388"/>
    <w:rsid w:val="00A905F9"/>
    <w:rsid w:val="00AA3551"/>
    <w:rsid w:val="00AA3789"/>
    <w:rsid w:val="00AB4601"/>
    <w:rsid w:val="00AD0FD2"/>
    <w:rsid w:val="00AD1ADD"/>
    <w:rsid w:val="00AD3B0C"/>
    <w:rsid w:val="00AD4D16"/>
    <w:rsid w:val="00B42662"/>
    <w:rsid w:val="00B45143"/>
    <w:rsid w:val="00B72FF1"/>
    <w:rsid w:val="00BE0C81"/>
    <w:rsid w:val="00BE5E2C"/>
    <w:rsid w:val="00BE6030"/>
    <w:rsid w:val="00C04F77"/>
    <w:rsid w:val="00C35812"/>
    <w:rsid w:val="00C36BAC"/>
    <w:rsid w:val="00C452AF"/>
    <w:rsid w:val="00C53EC1"/>
    <w:rsid w:val="00D10D39"/>
    <w:rsid w:val="00D23A38"/>
    <w:rsid w:val="00D3032C"/>
    <w:rsid w:val="00D30A2E"/>
    <w:rsid w:val="00D50301"/>
    <w:rsid w:val="00D61832"/>
    <w:rsid w:val="00D650AB"/>
    <w:rsid w:val="00D70687"/>
    <w:rsid w:val="00D84814"/>
    <w:rsid w:val="00DD434B"/>
    <w:rsid w:val="00DD4862"/>
    <w:rsid w:val="00DD7098"/>
    <w:rsid w:val="00DF3F7C"/>
    <w:rsid w:val="00E2291F"/>
    <w:rsid w:val="00E23200"/>
    <w:rsid w:val="00E253E9"/>
    <w:rsid w:val="00E3309A"/>
    <w:rsid w:val="00E3481F"/>
    <w:rsid w:val="00E54F18"/>
    <w:rsid w:val="00E6128B"/>
    <w:rsid w:val="00E64E49"/>
    <w:rsid w:val="00E90AB7"/>
    <w:rsid w:val="00E91213"/>
    <w:rsid w:val="00E917AA"/>
    <w:rsid w:val="00EB7889"/>
    <w:rsid w:val="00EB7F72"/>
    <w:rsid w:val="00EC2E57"/>
    <w:rsid w:val="00EE359E"/>
    <w:rsid w:val="00EE56E3"/>
    <w:rsid w:val="00F104E8"/>
    <w:rsid w:val="00F154C3"/>
    <w:rsid w:val="00F165B9"/>
    <w:rsid w:val="00F37676"/>
    <w:rsid w:val="00F409FC"/>
    <w:rsid w:val="00F609EF"/>
    <w:rsid w:val="00F96DCD"/>
    <w:rsid w:val="00FA79CE"/>
    <w:rsid w:val="00FB0F4B"/>
    <w:rsid w:val="00FB7E80"/>
    <w:rsid w:val="00FC4B5B"/>
    <w:rsid w:val="00FC63A8"/>
    <w:rsid w:val="00FE6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CECE0-2B55-4227-9A03-0D6C38CDB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44</cp:revision>
  <cp:lastPrinted>2023-12-01T06:30:00Z</cp:lastPrinted>
  <dcterms:created xsi:type="dcterms:W3CDTF">2023-11-22T20:49:00Z</dcterms:created>
  <dcterms:modified xsi:type="dcterms:W3CDTF">2025-09-24T10:20:00Z</dcterms:modified>
</cp:coreProperties>
</file>