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1C8" w:rsidRDefault="00CA61C8" w:rsidP="00CA61C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564DC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</w:t>
      </w: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8B4C7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Вспомнить</w:t>
      </w:r>
      <w:r w:rsidR="003369B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7C237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способы </w:t>
      </w:r>
      <w:r w:rsidR="003369B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создания схем для документов</w:t>
      </w:r>
      <w:r w:rsidR="008B4C7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 Лю</w:t>
      </w:r>
      <w:r w:rsidR="008C56C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б</w:t>
      </w:r>
      <w:r w:rsidR="008B4C7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ым удобным способом нарисуйте схему</w:t>
      </w:r>
    </w:p>
    <w:p w:rsidR="008B4C76" w:rsidRDefault="008B4C76" w:rsidP="00CA61C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B4C76">
        <w:rPr>
          <w:rFonts w:ascii="Times New Roman" w:eastAsiaTheme="minorHAnsi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0425" cy="5315991"/>
            <wp:effectExtent l="19050" t="0" r="3175" b="0"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6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15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4C76" w:rsidRDefault="008B4C76" w:rsidP="003369B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369B6" w:rsidRDefault="003369B6" w:rsidP="003369B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</w:t>
      </w: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BD0C4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Вспомните алгоритмы слияния данных при работе с </w:t>
      </w:r>
      <w:r w:rsidR="00564DC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двумя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документами</w:t>
      </w:r>
    </w:p>
    <w:p w:rsidR="003369B6" w:rsidRDefault="003369B6" w:rsidP="003369B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Часто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определенные данные из одного документа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требуется использовать при составлении </w:t>
      </w:r>
      <w:r>
        <w:rPr>
          <w:rFonts w:ascii="Times New Roman" w:eastAsia="Calibri" w:hAnsi="Times New Roman" w:cs="Times New Roman"/>
          <w:sz w:val="28"/>
          <w:lang w:eastAsia="en-US"/>
        </w:rPr>
        <w:t>других различных документов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 В этом случае удобно использовать слияние данных</w:t>
      </w:r>
      <w:r>
        <w:rPr>
          <w:rFonts w:ascii="Times New Roman" w:eastAsia="Calibri" w:hAnsi="Times New Roman" w:cs="Times New Roman"/>
          <w:sz w:val="28"/>
          <w:lang w:eastAsia="en-US"/>
        </w:rPr>
        <w:t>. Для этого с документом, в котором находится шаблон</w:t>
      </w:r>
      <w:r w:rsidRPr="00045C47">
        <w:rPr>
          <w:rFonts w:ascii="Times New Roman" w:eastAsia="Calibri" w:hAnsi="Times New Roman" w:cs="Times New Roman"/>
          <w:sz w:val="28"/>
          <w:lang w:eastAsia="en-US"/>
        </w:rPr>
        <w:t>,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например, письма,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lang w:eastAsia="en-US"/>
        </w:rPr>
        <w:t>необходимо связать файл с источником данных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  <w:r w:rsidRPr="00FC0D5F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Задача слияния документов в том, чтобы автоматически создать на каждого адресата отдельный документ (письмо, справку, приглашение), куда будут подставлены ФИО, адрес и др. данные, с тем чтобы потом эти письма вывести на печать.</w:t>
      </w:r>
      <w:r w:rsidRPr="00E945F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качестве файла-источника может выступать документ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Word</w:t>
      </w:r>
      <w:r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</w:p>
    <w:p w:rsidR="003369B6" w:rsidRPr="00FC0D5F" w:rsidRDefault="003369B6" w:rsidP="003369B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Создадим </w:t>
      </w:r>
      <w:r w:rsidR="008B4C76">
        <w:rPr>
          <w:rFonts w:ascii="Times New Roman" w:eastAsiaTheme="minorHAnsi" w:hAnsi="Times New Roman" w:cs="Times New Roman"/>
          <w:sz w:val="28"/>
          <w:szCs w:val="28"/>
          <w:lang w:eastAsia="en-US"/>
        </w:rPr>
        <w:t>свидетельства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рассылки информации о </w:t>
      </w:r>
      <w:r w:rsidR="008B4C76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получении дополнительного образования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B4C7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людям 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путем использования возможности слияния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двух документов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3369B6" w:rsidRDefault="008B4C76" w:rsidP="003369B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B4C76">
        <w:rPr>
          <w:rFonts w:ascii="Times New Roman" w:eastAsiaTheme="minorHAnsi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25948" cy="5695628"/>
            <wp:effectExtent l="38100" t="19050" r="27102" b="19372"/>
            <wp:docPr id="3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511" cy="570264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4C76" w:rsidRDefault="008B4C76" w:rsidP="003369B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0346C9" w:rsidRPr="000346C9" w:rsidRDefault="000346C9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b/>
          <w:sz w:val="28"/>
          <w:szCs w:val="28"/>
          <w:u w:val="single"/>
          <w:lang w:eastAsia="en-US"/>
        </w:rPr>
        <w:t>Задание 3.</w:t>
      </w:r>
      <w:r w:rsidRPr="000346C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Изучите дополнительный функционал </w:t>
      </w:r>
      <w:r w:rsidRPr="000346C9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Excel</w:t>
      </w:r>
    </w:p>
    <w:p w:rsidR="000346C9" w:rsidRPr="000346C9" w:rsidRDefault="000346C9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0346C9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а)</w:t>
      </w:r>
      <w:r w:rsidRPr="000346C9">
        <w:rPr>
          <w:rFonts w:ascii="Times New Roman" w:eastAsia="Calibri" w:hAnsi="Times New Roman" w:cs="Times New Roman"/>
          <w:sz w:val="28"/>
          <w:lang w:eastAsia="en-US"/>
        </w:rPr>
        <w:t xml:space="preserve"> В стандартном наборе шрифтов </w:t>
      </w:r>
      <w:proofErr w:type="spellStart"/>
      <w:r w:rsidRPr="000346C9">
        <w:rPr>
          <w:rFonts w:ascii="Times New Roman" w:eastAsia="Calibri" w:hAnsi="Times New Roman" w:cs="Times New Roman"/>
          <w:sz w:val="28"/>
          <w:lang w:eastAsia="en-US"/>
        </w:rPr>
        <w:t>Windows</w:t>
      </w:r>
      <w:proofErr w:type="spellEnd"/>
      <w:r w:rsidRPr="000346C9">
        <w:rPr>
          <w:rFonts w:ascii="Times New Roman" w:eastAsia="Calibri" w:hAnsi="Times New Roman" w:cs="Times New Roman"/>
          <w:sz w:val="28"/>
          <w:lang w:eastAsia="en-US"/>
        </w:rPr>
        <w:t xml:space="preserve"> есть много специальных символов, которые иногда весьма приятно и полезно было использовать на листе </w:t>
      </w:r>
      <w:proofErr w:type="spellStart"/>
      <w:r w:rsidRPr="000346C9">
        <w:rPr>
          <w:rFonts w:ascii="Times New Roman" w:eastAsia="Calibri" w:hAnsi="Times New Roman" w:cs="Times New Roman"/>
          <w:sz w:val="28"/>
          <w:lang w:eastAsia="en-US"/>
        </w:rPr>
        <w:t>Excel</w:t>
      </w:r>
      <w:proofErr w:type="spellEnd"/>
      <w:r w:rsidRPr="000346C9">
        <w:rPr>
          <w:rFonts w:ascii="Times New Roman" w:eastAsia="Calibri" w:hAnsi="Times New Roman" w:cs="Times New Roman"/>
          <w:sz w:val="28"/>
          <w:lang w:eastAsia="en-US"/>
        </w:rPr>
        <w:t>: всяческие звездочки для визуализации рейтингов, различные виды стрелок для отображения динамики, роста или падения, иконки человечков для иллюстрирования населения или количества сотрудников.</w:t>
      </w:r>
    </w:p>
    <w:p w:rsidR="000346C9" w:rsidRPr="000346C9" w:rsidRDefault="000346C9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lang w:eastAsia="en-US"/>
        </w:rPr>
        <w:t xml:space="preserve">В </w:t>
      </w:r>
      <w:proofErr w:type="spellStart"/>
      <w:r w:rsidRPr="000346C9">
        <w:rPr>
          <w:rFonts w:ascii="Times New Roman" w:eastAsia="Calibri" w:hAnsi="Times New Roman" w:cs="Times New Roman"/>
          <w:sz w:val="28"/>
          <w:lang w:eastAsia="en-US"/>
        </w:rPr>
        <w:t>Microsoft</w:t>
      </w:r>
      <w:proofErr w:type="spellEnd"/>
      <w:r w:rsidRPr="000346C9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proofErr w:type="spellStart"/>
      <w:r w:rsidRPr="000346C9">
        <w:rPr>
          <w:rFonts w:ascii="Times New Roman" w:eastAsia="Calibri" w:hAnsi="Times New Roman" w:cs="Times New Roman"/>
          <w:sz w:val="28"/>
          <w:lang w:eastAsia="en-US"/>
        </w:rPr>
        <w:t>Excel</w:t>
      </w:r>
      <w:proofErr w:type="spellEnd"/>
      <w:r w:rsidRPr="000346C9">
        <w:rPr>
          <w:rFonts w:ascii="Times New Roman" w:eastAsia="Calibri" w:hAnsi="Times New Roman" w:cs="Times New Roman"/>
          <w:sz w:val="28"/>
          <w:lang w:eastAsia="en-US"/>
        </w:rPr>
        <w:t xml:space="preserve"> подобный трюк можно выполнить с помощью функции СИМВОЛ, которая умеет выводить символ по его коду:</w:t>
      </w:r>
    </w:p>
    <w:p w:rsidR="000346C9" w:rsidRPr="000346C9" w:rsidRDefault="000346C9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0346C9">
        <w:rPr>
          <w:rFonts w:ascii="Times New Roman" w:eastAsia="Calibri" w:hAnsi="Times New Roman" w:cs="Times New Roman"/>
          <w:b/>
          <w:sz w:val="28"/>
          <w:lang w:eastAsia="en-US"/>
        </w:rPr>
        <w:t>=СИМВОЛ(Код)</w:t>
      </w:r>
      <w:r w:rsidRPr="000346C9">
        <w:rPr>
          <w:rFonts w:ascii="Times New Roman" w:eastAsia="Calibri" w:hAnsi="Times New Roman" w:cs="Times New Roman"/>
          <w:sz w:val="28"/>
          <w:lang w:eastAsia="en-US"/>
        </w:rPr>
        <w:t xml:space="preserve">, где Код - число от 0 до 255, внутренний код символа </w:t>
      </w:r>
      <w:proofErr w:type="spellStart"/>
      <w:r w:rsidRPr="000346C9">
        <w:rPr>
          <w:rFonts w:ascii="Times New Roman" w:eastAsia="Calibri" w:hAnsi="Times New Roman" w:cs="Times New Roman"/>
          <w:sz w:val="28"/>
          <w:lang w:eastAsia="en-US"/>
        </w:rPr>
        <w:t>Windows</w:t>
      </w:r>
      <w:proofErr w:type="spellEnd"/>
      <w:r w:rsidRPr="000346C9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0346C9" w:rsidRDefault="000346C9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следующую таблицу. С помощью условия ЕСЛИ проверьте, больше ли объем продаж за </w:t>
      </w:r>
      <w:r w:rsidR="009C1DA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каждый месяц 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2016, чем за </w:t>
      </w:r>
      <w:r w:rsidR="009C1DA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каждый месяц 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2015. Если да – верните СИМВОЛ(233), иначе СИМВОЛ(234). Используйте шрифт </w:t>
      </w:r>
      <w:proofErr w:type="spellStart"/>
      <w:r w:rsidRPr="000346C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Wingdings</w:t>
      </w:r>
      <w:proofErr w:type="spellEnd"/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6B0C00" w:rsidRPr="006B0C0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6B0C00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условное форматирование – выделите зеленым стрелки вверх, а красным стрелки вниз.</w:t>
      </w:r>
    </w:p>
    <w:p w:rsidR="006B0C00" w:rsidRDefault="006B0C00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tbl>
      <w:tblPr>
        <w:tblW w:w="2880" w:type="dxa"/>
        <w:jc w:val="center"/>
        <w:tblInd w:w="89" w:type="dxa"/>
        <w:tblLook w:val="04A0"/>
      </w:tblPr>
      <w:tblGrid>
        <w:gridCol w:w="960"/>
        <w:gridCol w:w="960"/>
        <w:gridCol w:w="960"/>
      </w:tblGrid>
      <w:tr w:rsidR="000346C9" w:rsidRPr="000346C9" w:rsidTr="00D1104F">
        <w:trPr>
          <w:trHeight w:val="34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lastRenderedPageBreak/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2015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2016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янв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38 665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19 323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фев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49 073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88 406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мар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53 408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3 146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апр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38 445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22 753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67 968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31 660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июн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61 330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53 832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июл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81 528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авг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93 978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34 136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49 884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87 718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окт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37 737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40 871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40 641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7 559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дек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26 867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52 509</w:t>
            </w:r>
          </w:p>
        </w:tc>
      </w:tr>
    </w:tbl>
    <w:p w:rsidR="006B0C00" w:rsidRDefault="006B0C00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</w:pPr>
    </w:p>
    <w:p w:rsidR="000346C9" w:rsidRPr="000346C9" w:rsidRDefault="000346C9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б)</w:t>
      </w:r>
      <w:r w:rsidRPr="000346C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Предположим, что мы построили простую гистограмму для наглядного отображения значений по нескольким категориям – например прибыли по городам-филиалам (скопируйте следующую таблицу на лист и постройте гистограмму).</w:t>
      </w:r>
    </w:p>
    <w:tbl>
      <w:tblPr>
        <w:tblW w:w="3176" w:type="dxa"/>
        <w:jc w:val="center"/>
        <w:tblInd w:w="103" w:type="dxa"/>
        <w:tblLook w:val="04A0"/>
      </w:tblPr>
      <w:tblGrid>
        <w:gridCol w:w="2019"/>
        <w:gridCol w:w="1276"/>
      </w:tblGrid>
      <w:tr w:rsidR="000346C9" w:rsidRPr="000346C9" w:rsidTr="00D1104F">
        <w:trPr>
          <w:trHeight w:val="172"/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b/>
                <w:bCs/>
                <w:color w:val="44546A"/>
                <w:sz w:val="24"/>
                <w:szCs w:val="24"/>
              </w:rPr>
              <w:t>Город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b/>
                <w:bCs/>
                <w:color w:val="44546A"/>
                <w:sz w:val="24"/>
                <w:szCs w:val="24"/>
              </w:rPr>
              <w:t>Продажи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Владикавказ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636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Волжский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914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Королёв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1178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Ижевск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399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Сызрань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993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Якутск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886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Чита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1426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Нижний Тагил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858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Красногорск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1494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Чита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924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Тюмень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501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Химки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1157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Новокуйбышевск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1137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Королёв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754</w:t>
            </w:r>
          </w:p>
        </w:tc>
      </w:tr>
    </w:tbl>
    <w:p w:rsidR="000346C9" w:rsidRPr="000346C9" w:rsidRDefault="000346C9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Задача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: выделить цветом столбец с максимальными продажами. Причем сделать это не вручную поменяв цвет заливки столбца, а "на автопилоте", т.к. завтра данные поменяются и подсветка должна также обновиться. Другими словами, нужно реализовать что-то типа условного форматирования, но не для ячеек, а для столбцов в диаграмме.</w:t>
      </w:r>
    </w:p>
    <w:p w:rsidR="000346C9" w:rsidRPr="000346C9" w:rsidRDefault="000346C9" w:rsidP="000346C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к таблице с данными еще один вспомогательный столбец справа.</w:t>
      </w:r>
    </w:p>
    <w:p w:rsidR="000346C9" w:rsidRPr="000346C9" w:rsidRDefault="000346C9" w:rsidP="000346C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Введите в него и протяните следующую формулу </w:t>
      </w:r>
      <w:r w:rsidRPr="000346C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=ЕСЛИ(B2=МАКС($B$2:$B$15);B2;НД()) – во вспомогательном столбце будет только одно максимальное значение, а остальные будут показывать отсутствие данных.</w:t>
      </w:r>
    </w:p>
    <w:p w:rsidR="000346C9" w:rsidRPr="000346C9" w:rsidRDefault="000346C9" w:rsidP="000346C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Постройте столбчатую диаграмму по первым двум столбцам.</w:t>
      </w:r>
    </w:p>
    <w:p w:rsidR="000346C9" w:rsidRPr="000346C9" w:rsidRDefault="000346C9" w:rsidP="000346C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 xml:space="preserve">Выделите первый и третий столбцы (с помощью клавиши </w:t>
      </w:r>
      <w:r w:rsidRPr="000346C9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), скопируйте их (</w:t>
      </w:r>
      <w:r w:rsidRPr="000346C9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+С), нажмите на столбчатую диаграмму из предыдущего шага и нажмите (</w:t>
      </w:r>
      <w:r w:rsidRPr="000346C9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 w:rsidRPr="000346C9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V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).</w:t>
      </w:r>
    </w:p>
    <w:p w:rsidR="000346C9" w:rsidRPr="000346C9" w:rsidRDefault="000346C9" w:rsidP="000346C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Нажмите правой кнопкой мыши по только что добавленному столбцу и выберите </w:t>
      </w:r>
      <w:r w:rsidRPr="000346C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Формат ряда данных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. Поставьте перекрытие 100%.</w:t>
      </w:r>
    </w:p>
    <w:p w:rsidR="000346C9" w:rsidRPr="000346C9" w:rsidRDefault="000346C9" w:rsidP="000346C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Измените значение продаж в городе Чита на 1500. Что изменилось?</w:t>
      </w:r>
    </w:p>
    <w:p w:rsidR="000346C9" w:rsidRPr="000346C9" w:rsidRDefault="000346C9" w:rsidP="000346C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Измените формулу во вспомогательном столбце так, чтобы она подсвечивала только ячейки выше среднего.</w:t>
      </w:r>
    </w:p>
    <w:sectPr w:rsidR="000346C9" w:rsidRPr="000346C9" w:rsidSect="002A2F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753E1B4E"/>
    <w:multiLevelType w:val="hybridMultilevel"/>
    <w:tmpl w:val="6772DD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proofState w:spelling="clean"/>
  <w:defaultTabStop w:val="708"/>
  <w:characterSpacingControl w:val="doNotCompress"/>
  <w:compat>
    <w:useFELayout/>
  </w:compat>
  <w:rsids>
    <w:rsidRoot w:val="00CA61C8"/>
    <w:rsid w:val="000346C9"/>
    <w:rsid w:val="000902FA"/>
    <w:rsid w:val="00201A4F"/>
    <w:rsid w:val="003369B6"/>
    <w:rsid w:val="0036112B"/>
    <w:rsid w:val="003A66AB"/>
    <w:rsid w:val="00564DCE"/>
    <w:rsid w:val="005C3D55"/>
    <w:rsid w:val="006B0C00"/>
    <w:rsid w:val="00715A73"/>
    <w:rsid w:val="007477F3"/>
    <w:rsid w:val="007C2379"/>
    <w:rsid w:val="00803961"/>
    <w:rsid w:val="00821A48"/>
    <w:rsid w:val="00874BE9"/>
    <w:rsid w:val="008B4C76"/>
    <w:rsid w:val="008C56C9"/>
    <w:rsid w:val="00992874"/>
    <w:rsid w:val="009C1DA6"/>
    <w:rsid w:val="00A53584"/>
    <w:rsid w:val="00C143BA"/>
    <w:rsid w:val="00CA61C8"/>
    <w:rsid w:val="00D34221"/>
    <w:rsid w:val="00D716D3"/>
    <w:rsid w:val="00F759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16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6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61C8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A61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2025-10-13T15:26:00Z</dcterms:created>
  <dcterms:modified xsi:type="dcterms:W3CDTF">2026-04-19T19:01:00Z</dcterms:modified>
</cp:coreProperties>
</file>