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Práctica</w:t>
      </w:r>
      <w:r>
        <w:t xml:space="preserve"> </w:t>
      </w:r>
      <w:r>
        <w:t xml:space="preserve">0.</w:t>
      </w:r>
      <w:r>
        <w:t xml:space="preserve"> </w:t>
      </w:r>
      <w:r>
        <w:t xml:space="preserve">FMAD</w:t>
      </w:r>
      <w:r>
        <w:t xml:space="preserve"> </w:t>
      </w:r>
      <w:r>
        <w:t xml:space="preserve">2021-2022</w:t>
      </w:r>
    </w:p>
    <w:p>
      <w:pPr>
        <w:pStyle w:val="Subtitle"/>
      </w:pPr>
      <w:r>
        <w:t xml:space="preserve">ICAI.</w:t>
      </w:r>
      <w:r>
        <w:t xml:space="preserve"> </w:t>
      </w:r>
      <w:r>
        <w:t xml:space="preserve">Master</w:t>
      </w:r>
      <w:r>
        <w:t xml:space="preserve"> </w:t>
      </w:r>
      <w:r>
        <w:t xml:space="preserve">en</w:t>
      </w:r>
      <w:r>
        <w:t xml:space="preserve"> </w:t>
      </w:r>
      <w:r>
        <w:t xml:space="preserve">Big</w:t>
      </w:r>
      <w:r>
        <w:t xml:space="preserve"> </w:t>
      </w:r>
      <w:r>
        <w:t xml:space="preserve">Data.</w:t>
      </w:r>
      <w:r>
        <w:t xml:space="preserve"> </w:t>
      </w:r>
      <w:r>
        <w:t xml:space="preserve">Fundamentos</w:t>
      </w:r>
      <w:r>
        <w:t xml:space="preserve"> </w:t>
      </w:r>
      <w:r>
        <w:t xml:space="preserve">Matemáticos</w:t>
      </w:r>
      <w:r>
        <w:t xml:space="preserve"> </w:t>
      </w:r>
      <w:r>
        <w:t xml:space="preserve">del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  <w:r>
        <w:t xml:space="preserve"> </w:t>
      </w:r>
      <w:r>
        <w:t xml:space="preserve">(FMAD).</w:t>
      </w:r>
    </w:p>
    <w:p>
      <w:pPr>
        <w:pStyle w:val="Author"/>
      </w:pPr>
      <w:r>
        <w:t xml:space="preserve">García</w:t>
      </w:r>
      <w:r>
        <w:t xml:space="preserve"> </w:t>
      </w:r>
      <w:r>
        <w:t xml:space="preserve">Vázquez,</w:t>
      </w:r>
      <w:r>
        <w:t xml:space="preserve"> </w:t>
      </w:r>
      <w:r>
        <w:t xml:space="preserve">Carlos</w:t>
      </w:r>
    </w:p>
    <w:p>
      <w:pPr>
        <w:pStyle w:val="Date"/>
      </w:pPr>
      <w:r>
        <w:t xml:space="preserve">Curso</w:t>
      </w:r>
      <w:r>
        <w:t xml:space="preserve"> </w:t>
      </w:r>
      <w:r>
        <w:t xml:space="preserve">2021-22.</w:t>
      </w:r>
      <w:r>
        <w:t xml:space="preserve"> </w:t>
      </w:r>
      <w:r>
        <w:t xml:space="preserve">Última</w:t>
      </w:r>
      <w:r>
        <w:t xml:space="preserve"> </w:t>
      </w:r>
      <w:r>
        <w:t xml:space="preserve">actualización:</w:t>
      </w:r>
      <w:r>
        <w:t xml:space="preserve"> </w:t>
      </w:r>
      <w:r>
        <w:t xml:space="preserve">2021-09-14</w:t>
      </w:r>
    </w:p>
    <w:bookmarkStart w:id="20" w:name="preliminares"/>
    <w:p>
      <w:pPr>
        <w:pStyle w:val="Heading1"/>
      </w:pPr>
      <w:r>
        <w:t xml:space="preserve">Preliminares</w:t>
      </w:r>
    </w:p>
    <w:p>
      <w:pPr>
        <w:pStyle w:val="FirstParagraph"/>
      </w:pPr>
      <w:r>
        <w:t xml:space="preserve">Cargamos en memoria los paquetes que van a ser necesarios durante la ejecución de la práctica.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ejercicio-0-ejemplo."/>
    <w:p>
      <w:pPr>
        <w:pStyle w:val="Heading1"/>
      </w:pPr>
      <w:r>
        <w:t xml:space="preserve">Ejercicio 0 (ejemplo).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Usa la función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de R para fabricar un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con los múltiplos de 3 del 0 al 300. Muestra los primeros 20 elementos de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usando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y calcula:</w:t>
      </w:r>
    </w:p>
    <w:p>
      <w:pPr>
        <w:numPr>
          <w:ilvl w:val="0"/>
          <w:numId w:val="1001"/>
        </w:numPr>
        <w:pStyle w:val="Compact"/>
      </w:pPr>
      <w:r>
        <w:t xml:space="preserve">la suma del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su media,</w:t>
      </w:r>
    </w:p>
    <w:p>
      <w:pPr>
        <w:numPr>
          <w:ilvl w:val="0"/>
          <w:numId w:val="1001"/>
        </w:numPr>
        <w:pStyle w:val="Compact"/>
      </w:pPr>
      <w:r>
        <w:t xml:space="preserve">y su longitud.</w:t>
      </w:r>
    </w:p>
    <w:p>
      <w:pPr>
        <w:pStyle w:val="FirstParagraph"/>
      </w:pPr>
      <w:r>
        <w:rPr>
          <w:bCs/>
          <w:b/>
        </w:rPr>
        <w:t xml:space="preserve">Respuesta: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0  3  6  9 12 15 18 21 24 27 30 33 36 39 42 45 48 51 54 57</w:t>
      </w:r>
    </w:p>
    <w:p>
      <w:pPr>
        <w:pStyle w:val="FirstParagraph"/>
      </w:pPr>
      <w:r>
        <w:t xml:space="preserve">Suma de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15150</w:t>
      </w:r>
    </w:p>
    <w:p>
      <w:pPr>
        <w:pStyle w:val="FirstParagraph"/>
      </w:pPr>
      <w:r>
        <w:t xml:space="preserve">Media: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FirstParagraph"/>
      </w:pPr>
      <w:r>
        <w:t xml:space="preserve">Longitud: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101</w:t>
      </w:r>
    </w:p>
    <w:bookmarkEnd w:id="21"/>
    <w:bookmarkStart w:id="22" w:name="ejercicios-pág-12-13"/>
    <w:p>
      <w:pPr>
        <w:pStyle w:val="Heading1"/>
      </w:pPr>
      <w:r>
        <w:t xml:space="preserve">EJERCICIOS (pág 12-13)</w:t>
      </w:r>
    </w:p>
    <w:bookmarkEnd w:id="22"/>
    <w:bookmarkStart w:id="23" w:name="ejercicio-1."/>
    <w:p>
      <w:pPr>
        <w:pStyle w:val="Heading1"/>
      </w:pPr>
      <w:r>
        <w:t xml:space="preserve">Ejercicio 1.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Usando la función sample crea un vector dado_honesto con 100 números del 1 al 6.</w:t>
      </w:r>
      <w:r>
        <w:t xml:space="preserve"> </w:t>
      </w:r>
      <w:r>
        <w:t xml:space="preserve">Haz una tabla de frecuencias absolutas (de dos maneras, con table y dplyr) y una tabla de frecuencias relativas.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BodyText"/>
      </w:pPr>
      <w:r>
        <w:t xml:space="preserve">Creamos el vector dado_honesto: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dado_honesto=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6 6 2 4 4 6 6 3 6 6 5 1 4 3 4 2 3 4 5 3 6 2 4 5 6 2 3 4 5 6 5 1 6 2 3 3 2</w:t>
      </w:r>
      <w:r>
        <w:br/>
      </w:r>
      <w:r>
        <w:rPr>
          <w:rStyle w:val="VerbatimChar"/>
        </w:rPr>
        <w:t xml:space="preserve">##  [38] 6 6 6 2 5 6 3 2 1 1 6 5 4 4 6 3 3 2 1 2 1 1 1 1 5 3 3 1 4 6 6 6 2 1 3 4 2</w:t>
      </w:r>
      <w:r>
        <w:br/>
      </w:r>
      <w:r>
        <w:rPr>
          <w:rStyle w:val="VerbatimChar"/>
        </w:rPr>
        <w:t xml:space="preserve">##  [75] 5 2 6 6 4 6 6 3 4 5 1 6 5 3 1 5 3 1 3 6 4 6 6 5 1 3</w:t>
      </w:r>
    </w:p>
    <w:p>
      <w:pPr>
        <w:pStyle w:val="FirstParagraph"/>
      </w:pPr>
      <w:r>
        <w:t xml:space="preserve">Tabla de frecuencias absolutas (table):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(dado_honesto)</w:t>
      </w:r>
    </w:p>
    <w:p>
      <w:pPr>
        <w:pStyle w:val="SourceCode"/>
      </w:pPr>
      <w:r>
        <w:rPr>
          <w:rStyle w:val="VerbatimChar"/>
        </w:rPr>
        <w:t xml:space="preserve">## dado_honesto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15 13 18 14 13 27</w:t>
      </w:r>
    </w:p>
    <w:p>
      <w:pPr>
        <w:pStyle w:val="FirstParagraph"/>
      </w:pPr>
      <w:r>
        <w:t xml:space="preserve">Tabla de frecuencias relativas (table):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(dado_honesto))</w:t>
      </w:r>
    </w:p>
    <w:p>
      <w:pPr>
        <w:pStyle w:val="SourceCode"/>
      </w:pPr>
      <w:r>
        <w:rPr>
          <w:rStyle w:val="VerbatimChar"/>
        </w:rPr>
        <w:t xml:space="preserve">## dado_honesto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0.15 0.13 0.18 0.14 0.13 0.27</w:t>
      </w:r>
    </w:p>
    <w:p>
      <w:pPr>
        <w:pStyle w:val="FirstParagraph"/>
      </w:pPr>
      <w:r>
        <w:t xml:space="preserve">Convertimos el vector en un DataFrame para hacer uso del paquete dplyr</w:t>
      </w:r>
    </w:p>
    <w:p>
      <w:pPr>
        <w:pStyle w:val="SourceCode"/>
      </w:pPr>
      <w:r>
        <w:rPr>
          <w:rStyle w:val="NormalTok"/>
        </w:rPr>
        <w:t xml:space="preserve">data_dado_honesto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(dado_honesto)</w:t>
      </w:r>
    </w:p>
    <w:p>
      <w:pPr>
        <w:pStyle w:val="FirstParagraph"/>
      </w:pPr>
      <w:r>
        <w:t xml:space="preserve">Tabla de frecuencias absolutas (dplyr):</w:t>
      </w:r>
    </w:p>
    <w:p>
      <w:pPr>
        <w:pStyle w:val="SourceCode"/>
      </w:pPr>
      <w:r>
        <w:rPr>
          <w:rStyle w:val="NormalTok"/>
        </w:rPr>
        <w:t xml:space="preserve">data_dado_honesto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(dado_honesto)</w:t>
      </w:r>
    </w:p>
    <w:p>
      <w:pPr>
        <w:pStyle w:val="SourceCode"/>
      </w:pPr>
      <w:r>
        <w:rPr>
          <w:rStyle w:val="VerbatimChar"/>
        </w:rPr>
        <w:t xml:space="preserve">##   dado_honesto  n</w:t>
      </w:r>
      <w:r>
        <w:br/>
      </w:r>
      <w:r>
        <w:rPr>
          <w:rStyle w:val="VerbatimChar"/>
        </w:rPr>
        <w:t xml:space="preserve">## 1            1 15</w:t>
      </w:r>
      <w:r>
        <w:br/>
      </w:r>
      <w:r>
        <w:rPr>
          <w:rStyle w:val="VerbatimChar"/>
        </w:rPr>
        <w:t xml:space="preserve">## 2            2 13</w:t>
      </w:r>
      <w:r>
        <w:br/>
      </w:r>
      <w:r>
        <w:rPr>
          <w:rStyle w:val="VerbatimChar"/>
        </w:rPr>
        <w:t xml:space="preserve">## 3            3 18</w:t>
      </w:r>
      <w:r>
        <w:br/>
      </w:r>
      <w:r>
        <w:rPr>
          <w:rStyle w:val="VerbatimChar"/>
        </w:rPr>
        <w:t xml:space="preserve">## 4            4 14</w:t>
      </w:r>
      <w:r>
        <w:br/>
      </w:r>
      <w:r>
        <w:rPr>
          <w:rStyle w:val="VerbatimChar"/>
        </w:rPr>
        <w:t xml:space="preserve">## 5            5 13</w:t>
      </w:r>
      <w:r>
        <w:br/>
      </w:r>
      <w:r>
        <w:rPr>
          <w:rStyle w:val="VerbatimChar"/>
        </w:rPr>
        <w:t xml:space="preserve">## 6            6 27</w:t>
      </w:r>
    </w:p>
    <w:p>
      <w:pPr>
        <w:pStyle w:val="FirstParagraph"/>
      </w:pPr>
      <w:r>
        <w:t xml:space="preserve">Tabla de frecuencias relativas (dplyr):</w:t>
      </w:r>
    </w:p>
    <w:p>
      <w:pPr>
        <w:pStyle w:val="SourceCode"/>
      </w:pPr>
      <w:r>
        <w:rPr>
          <w:rStyle w:val="NormalTok"/>
        </w:rPr>
        <w:t xml:space="preserve">data_dado_honesto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(dado_honesto)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(dado_honesto, </w:t>
      </w:r>
      <w:r>
        <w:rPr>
          <w:rStyle w:val="AttributeTok"/>
        </w:rPr>
        <w:t xml:space="preserve">relFreq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dado_honesto relFreq</w:t>
      </w:r>
      <w:r>
        <w:br/>
      </w:r>
      <w:r>
        <w:rPr>
          <w:rStyle w:val="VerbatimChar"/>
        </w:rPr>
        <w:t xml:space="preserve">## 1            1    0.15</w:t>
      </w:r>
      <w:r>
        <w:br/>
      </w:r>
      <w:r>
        <w:rPr>
          <w:rStyle w:val="VerbatimChar"/>
        </w:rPr>
        <w:t xml:space="preserve">## 2            2    0.13</w:t>
      </w:r>
      <w:r>
        <w:br/>
      </w:r>
      <w:r>
        <w:rPr>
          <w:rStyle w:val="VerbatimChar"/>
        </w:rPr>
        <w:t xml:space="preserve">## 3            3    0.18</w:t>
      </w:r>
      <w:r>
        <w:br/>
      </w:r>
      <w:r>
        <w:rPr>
          <w:rStyle w:val="VerbatimChar"/>
        </w:rPr>
        <w:t xml:space="preserve">## 4            4    0.14</w:t>
      </w:r>
      <w:r>
        <w:br/>
      </w:r>
      <w:r>
        <w:rPr>
          <w:rStyle w:val="VerbatimChar"/>
        </w:rPr>
        <w:t xml:space="preserve">## 5            5    0.13</w:t>
      </w:r>
      <w:r>
        <w:br/>
      </w:r>
      <w:r>
        <w:rPr>
          <w:rStyle w:val="VerbatimChar"/>
        </w:rPr>
        <w:t xml:space="preserve">## 6            6    0.27</w:t>
      </w:r>
    </w:p>
    <w:bookmarkEnd w:id="23"/>
    <w:bookmarkStart w:id="24" w:name="ejercicio-2."/>
    <w:p>
      <w:pPr>
        <w:pStyle w:val="Heading1"/>
      </w:pPr>
      <w:r>
        <w:t xml:space="preserve">Ejercicio 2.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A continuación crea un nuevo vector dado_cargado de manera que la probabilidad de</w:t>
      </w:r>
      <w:r>
        <w:t xml:space="preserve"> </w:t>
      </w:r>
      <w:r>
        <w:t xml:space="preserve">que el número elegido valga 6 sea el doble que la probabilidad de elegir cualquiera de</w:t>
      </w:r>
      <w:r>
        <w:t xml:space="preserve"> </w:t>
      </w:r>
      <w:r>
        <w:t xml:space="preserve">los cinco números restantes. Lee la ayuda de sample si lo necesitas. De nuevo, haz</w:t>
      </w:r>
      <w:r>
        <w:t xml:space="preserve"> </w:t>
      </w:r>
      <w:r>
        <w:t xml:space="preserve">tablas de frecuencias absolutas y relativas de este segundo vector.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BodyText"/>
      </w:pPr>
      <w:r>
        <w:t xml:space="preserve">Creamos el vector dado_cargado con las características definidas: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dado_cargado=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[1] 4 2 5 3 5 5 5 6 2 1 6 2 5 4 2 6 4 1 1 4 6 1 3 6 5 1 1 1 1 2 6 1 1 1 4 6 1</w:t>
      </w:r>
      <w:r>
        <w:br/>
      </w:r>
      <w:r>
        <w:rPr>
          <w:rStyle w:val="VerbatimChar"/>
        </w:rPr>
        <w:t xml:space="preserve">##  [38] 6 1 4 6 2 3 1 6 2 1 6 6 2 4 5 6 4 3 6 4 3 1 2 6 4 6 3 2 6 6 5 6 6 6 5 6 1</w:t>
      </w:r>
      <w:r>
        <w:br/>
      </w:r>
      <w:r>
        <w:rPr>
          <w:rStyle w:val="VerbatimChar"/>
        </w:rPr>
        <w:t xml:space="preserve">##  [75] 6 4 4 3 5 1 4 3 1 5 3 6 1 2 4 3 6 5 1 4 6 1 5 2 2 5</w:t>
      </w:r>
    </w:p>
    <w:p>
      <w:pPr>
        <w:pStyle w:val="FirstParagraph"/>
      </w:pPr>
      <w:r>
        <w:t xml:space="preserve">Tabla de frecuencias absolutas (table):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(dado_cargado)</w:t>
      </w:r>
    </w:p>
    <w:p>
      <w:pPr>
        <w:pStyle w:val="SourceCode"/>
      </w:pPr>
      <w:r>
        <w:rPr>
          <w:rStyle w:val="VerbatimChar"/>
        </w:rPr>
        <w:t xml:space="preserve">## dado_cargado</w:t>
      </w:r>
      <w:r>
        <w:br/>
      </w:r>
      <w:r>
        <w:rPr>
          <w:rStyle w:val="VerbatimChar"/>
        </w:rPr>
        <w:t xml:space="preserve">##  1  2  3  4  5  6 </w:t>
      </w:r>
      <w:r>
        <w:br/>
      </w:r>
      <w:r>
        <w:rPr>
          <w:rStyle w:val="VerbatimChar"/>
        </w:rPr>
        <w:t xml:space="preserve">## 22 13 10 15 14 26</w:t>
      </w:r>
    </w:p>
    <w:p>
      <w:pPr>
        <w:pStyle w:val="FirstParagraph"/>
      </w:pPr>
      <w:r>
        <w:t xml:space="preserve">Tabla de frecuencias relativas (table):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(dado_cargado))</w:t>
      </w:r>
    </w:p>
    <w:p>
      <w:pPr>
        <w:pStyle w:val="SourceCode"/>
      </w:pPr>
      <w:r>
        <w:rPr>
          <w:rStyle w:val="VerbatimChar"/>
        </w:rPr>
        <w:t xml:space="preserve">## dado_cargado</w:t>
      </w:r>
      <w:r>
        <w:br/>
      </w:r>
      <w:r>
        <w:rPr>
          <w:rStyle w:val="VerbatimChar"/>
        </w:rPr>
        <w:t xml:space="preserve">##    1    2    3    4    5    6 </w:t>
      </w:r>
      <w:r>
        <w:br/>
      </w:r>
      <w:r>
        <w:rPr>
          <w:rStyle w:val="VerbatimChar"/>
        </w:rPr>
        <w:t xml:space="preserve">## 0.22 0.13 0.10 0.15 0.14 0.26</w:t>
      </w:r>
    </w:p>
    <w:p>
      <w:pPr>
        <w:pStyle w:val="FirstParagraph"/>
      </w:pPr>
      <w:r>
        <w:t xml:space="preserve">Convertimos el vector en un DataFrame para hacer uso del paquete dplyr</w:t>
      </w:r>
    </w:p>
    <w:p>
      <w:pPr>
        <w:pStyle w:val="SourceCode"/>
      </w:pPr>
      <w:r>
        <w:rPr>
          <w:rStyle w:val="NormalTok"/>
        </w:rPr>
        <w:t xml:space="preserve">data_dado_cargado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(dado_cargado)</w:t>
      </w:r>
    </w:p>
    <w:p>
      <w:pPr>
        <w:pStyle w:val="FirstParagraph"/>
      </w:pPr>
      <w:r>
        <w:t xml:space="preserve">Tabla de frecuencias absolutas (dplyr):</w:t>
      </w:r>
    </w:p>
    <w:p>
      <w:pPr>
        <w:pStyle w:val="SourceCode"/>
      </w:pPr>
      <w:r>
        <w:rPr>
          <w:rStyle w:val="NormalTok"/>
        </w:rPr>
        <w:t xml:space="preserve">data_dado_cargado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(dado_cargado)</w:t>
      </w:r>
    </w:p>
    <w:p>
      <w:pPr>
        <w:pStyle w:val="SourceCode"/>
      </w:pPr>
      <w:r>
        <w:rPr>
          <w:rStyle w:val="VerbatimChar"/>
        </w:rPr>
        <w:t xml:space="preserve">##   dado_cargado  n</w:t>
      </w:r>
      <w:r>
        <w:br/>
      </w:r>
      <w:r>
        <w:rPr>
          <w:rStyle w:val="VerbatimChar"/>
        </w:rPr>
        <w:t xml:space="preserve">## 1            1 22</w:t>
      </w:r>
      <w:r>
        <w:br/>
      </w:r>
      <w:r>
        <w:rPr>
          <w:rStyle w:val="VerbatimChar"/>
        </w:rPr>
        <w:t xml:space="preserve">## 2            2 13</w:t>
      </w:r>
      <w:r>
        <w:br/>
      </w:r>
      <w:r>
        <w:rPr>
          <w:rStyle w:val="VerbatimChar"/>
        </w:rPr>
        <w:t xml:space="preserve">## 3            3 10</w:t>
      </w:r>
      <w:r>
        <w:br/>
      </w:r>
      <w:r>
        <w:rPr>
          <w:rStyle w:val="VerbatimChar"/>
        </w:rPr>
        <w:t xml:space="preserve">## 4            4 15</w:t>
      </w:r>
      <w:r>
        <w:br/>
      </w:r>
      <w:r>
        <w:rPr>
          <w:rStyle w:val="VerbatimChar"/>
        </w:rPr>
        <w:t xml:space="preserve">## 5            5 14</w:t>
      </w:r>
      <w:r>
        <w:br/>
      </w:r>
      <w:r>
        <w:rPr>
          <w:rStyle w:val="VerbatimChar"/>
        </w:rPr>
        <w:t xml:space="preserve">## 6            6 26</w:t>
      </w:r>
    </w:p>
    <w:p>
      <w:pPr>
        <w:pStyle w:val="FirstParagraph"/>
      </w:pPr>
      <w:r>
        <w:t xml:space="preserve">Tabla de frecuencias relativas (dplyr):</w:t>
      </w:r>
    </w:p>
    <w:p>
      <w:pPr>
        <w:pStyle w:val="SourceCode"/>
      </w:pPr>
      <w:r>
        <w:rPr>
          <w:rStyle w:val="NormalTok"/>
        </w:rPr>
        <w:t xml:space="preserve">data_dado_cargado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(dado_cargado)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(dado_cargado, </w:t>
      </w:r>
      <w:r>
        <w:rPr>
          <w:rStyle w:val="AttributeTok"/>
        </w:rPr>
        <w:t xml:space="preserve">relFreq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(n), </w:t>
      </w:r>
      <w:r>
        <w:rPr>
          <w:rStyle w:val="AttributeTok"/>
        </w:rPr>
        <w:t xml:space="preserve">n=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dado_cargado relFreq</w:t>
      </w:r>
      <w:r>
        <w:br/>
      </w:r>
      <w:r>
        <w:rPr>
          <w:rStyle w:val="VerbatimChar"/>
        </w:rPr>
        <w:t xml:space="preserve">## 1            1    0.22</w:t>
      </w:r>
      <w:r>
        <w:br/>
      </w:r>
      <w:r>
        <w:rPr>
          <w:rStyle w:val="VerbatimChar"/>
        </w:rPr>
        <w:t xml:space="preserve">## 2            2    0.13</w:t>
      </w:r>
      <w:r>
        <w:br/>
      </w:r>
      <w:r>
        <w:rPr>
          <w:rStyle w:val="VerbatimChar"/>
        </w:rPr>
        <w:t xml:space="preserve">## 3            3    0.10</w:t>
      </w:r>
      <w:r>
        <w:br/>
      </w:r>
      <w:r>
        <w:rPr>
          <w:rStyle w:val="VerbatimChar"/>
        </w:rPr>
        <w:t xml:space="preserve">## 4            4    0.15</w:t>
      </w:r>
      <w:r>
        <w:br/>
      </w:r>
      <w:r>
        <w:rPr>
          <w:rStyle w:val="VerbatimChar"/>
        </w:rPr>
        <w:t xml:space="preserve">## 5            5    0.14</w:t>
      </w:r>
      <w:r>
        <w:br/>
      </w:r>
      <w:r>
        <w:rPr>
          <w:rStyle w:val="VerbatimChar"/>
        </w:rPr>
        <w:t xml:space="preserve">## 6            6    0.26</w:t>
      </w:r>
    </w:p>
    <w:bookmarkEnd w:id="24"/>
    <w:bookmarkStart w:id="25" w:name="ejercicio-3."/>
    <w:p>
      <w:pPr>
        <w:pStyle w:val="Heading1"/>
      </w:pPr>
      <w:r>
        <w:t xml:space="preserve">Ejercicio 3.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Utiliza las funciones rep y seq para crear tres vectores v1, v2 y v3 con estos elementos respectivamente:</w:t>
      </w:r>
    </w:p>
    <w:p>
      <w:pPr>
        <w:pStyle w:val="BodyText"/>
      </w:pPr>
      <w:r>
        <w:t xml:space="preserve">4, 4, 4, 4, 3, 3, 3, 3, 2, 2, 2, 2, 1, 1, 1, 1</w:t>
      </w:r>
    </w:p>
    <w:p>
      <w:pPr>
        <w:pStyle w:val="BodyText"/>
      </w:pPr>
      <w:r>
        <w:t xml:space="preserve">1, 2, 2, 3, 3, 3, 4, 4, 4, 4, 5, 5, 5, 5, 5</w:t>
      </w:r>
    </w:p>
    <w:p>
      <w:pPr>
        <w:pStyle w:val="BodyText"/>
      </w:pPr>
      <w:r>
        <w:t xml:space="preserve">1, 2, 3, 4, 1, 2, 3, 4, 1, 2, 3, 4, 1, 2, 3, 4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BodyText"/>
      </w:pPr>
      <w:r>
        <w:t xml:space="preserve">Creación de vectores (1ª Forma)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v1=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4 4 4 4 3 3 3 3 2 2 2 2 1 1 1 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v2=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2 2 3 3 3 4 4 4 4 5 5 5 5 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v3=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2 3 4 1 2 3 4 1 2 3 4 1 2 3 4</w:t>
      </w:r>
    </w:p>
    <w:p>
      <w:pPr>
        <w:pStyle w:val="FirstParagraph"/>
      </w:pPr>
      <w:r>
        <w:t xml:space="preserve">Creación de vectores (2ª Forma)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v1=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4 4 4 4 3 3 3 3 2 2 2 2 1 1 1 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v2=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2 2 3 3 3 4 4 4 4 5 5 5 5 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v3=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1 2 3 4 1 2 3 4 1 2 3 4 1 2 3 4</w:t>
      </w:r>
    </w:p>
    <w:bookmarkEnd w:id="25"/>
    <w:bookmarkStart w:id="26" w:name="ejercicio-4."/>
    <w:p>
      <w:pPr>
        <w:pStyle w:val="Heading1"/>
      </w:pPr>
      <w:r>
        <w:t xml:space="preserve">Ejercicio 4.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Utilizando la tabla mpg de la librería tidyverse crea una tabla mpg2 que:</w:t>
      </w:r>
    </w:p>
    <w:p>
      <w:pPr>
        <w:numPr>
          <w:ilvl w:val="0"/>
          <w:numId w:val="1002"/>
        </w:numPr>
        <w:pStyle w:val="Compact"/>
      </w:pPr>
      <w:r>
        <w:t xml:space="preserve">contenga las filas en las que la variable class toma el valor pickup.</w:t>
      </w:r>
    </w:p>
    <w:p>
      <w:pPr>
        <w:numPr>
          <w:ilvl w:val="0"/>
          <w:numId w:val="1002"/>
        </w:numPr>
        <w:pStyle w:val="Compact"/>
      </w:pPr>
      <w:r>
        <w:t xml:space="preserve">y las columnas de la tabla original cuyos nombres empiezan por c. No se trata de que las</w:t>
      </w:r>
      <w:r>
        <w:t xml:space="preserve"> </w:t>
      </w:r>
      <w:r>
        <w:t xml:space="preserve">selecciones a mano, por sus nombres. Busca información sobre funciones auxiliares para</w:t>
      </w:r>
      <w:r>
        <w:t xml:space="preserve"> </w:t>
      </w:r>
      <w:r>
        <w:t xml:space="preserve">select en la Sección 5.4 de R4DS.</w:t>
      </w:r>
    </w:p>
    <w:p>
      <w:pPr>
        <w:pStyle w:val="FirstParagraph"/>
      </w:pPr>
      <w:r>
        <w:rPr>
          <w:bCs/>
          <w:b/>
        </w:rPr>
        <w:t xml:space="preserve">Respuesta: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'pickup'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33 x 3</w:t>
      </w:r>
      <w:r>
        <w:br/>
      </w:r>
      <w:r>
        <w:rPr>
          <w:rStyle w:val="VerbatimChar"/>
        </w:rPr>
        <w:t xml:space="preserve">##      cyl   cty class </w:t>
      </w:r>
      <w:r>
        <w:br/>
      </w:r>
      <w:r>
        <w:rPr>
          <w:rStyle w:val="VerbatimChar"/>
        </w:rPr>
        <w:t xml:space="preserve">##    &lt;int&gt; &lt;int&gt; &lt;chr&gt; </w:t>
      </w:r>
      <w:r>
        <w:br/>
      </w:r>
      <w:r>
        <w:rPr>
          <w:rStyle w:val="VerbatimChar"/>
        </w:rPr>
        <w:t xml:space="preserve">##  1     6    15 pickup</w:t>
      </w:r>
      <w:r>
        <w:br/>
      </w:r>
      <w:r>
        <w:rPr>
          <w:rStyle w:val="VerbatimChar"/>
        </w:rPr>
        <w:t xml:space="preserve">##  2     6    14 pickup</w:t>
      </w:r>
      <w:r>
        <w:br/>
      </w:r>
      <w:r>
        <w:rPr>
          <w:rStyle w:val="VerbatimChar"/>
        </w:rPr>
        <w:t xml:space="preserve">##  3     6    13 pickup</w:t>
      </w:r>
      <w:r>
        <w:br/>
      </w:r>
      <w:r>
        <w:rPr>
          <w:rStyle w:val="VerbatimChar"/>
        </w:rPr>
        <w:t xml:space="preserve">##  4     6    14 pickup</w:t>
      </w:r>
      <w:r>
        <w:br/>
      </w:r>
      <w:r>
        <w:rPr>
          <w:rStyle w:val="VerbatimChar"/>
        </w:rPr>
        <w:t xml:space="preserve">##  5     8    14 pickup</w:t>
      </w:r>
      <w:r>
        <w:br/>
      </w:r>
      <w:r>
        <w:rPr>
          <w:rStyle w:val="VerbatimChar"/>
        </w:rPr>
        <w:t xml:space="preserve">##  6     8    14 pickup</w:t>
      </w:r>
      <w:r>
        <w:br/>
      </w:r>
      <w:r>
        <w:rPr>
          <w:rStyle w:val="VerbatimChar"/>
        </w:rPr>
        <w:t xml:space="preserve">##  7     8     9 pickup</w:t>
      </w:r>
      <w:r>
        <w:br/>
      </w:r>
      <w:r>
        <w:rPr>
          <w:rStyle w:val="VerbatimChar"/>
        </w:rPr>
        <w:t xml:space="preserve">##  8     8    11 pickup</w:t>
      </w:r>
      <w:r>
        <w:br/>
      </w:r>
      <w:r>
        <w:rPr>
          <w:rStyle w:val="VerbatimChar"/>
        </w:rPr>
        <w:t xml:space="preserve">##  9     8    11 pickup</w:t>
      </w:r>
      <w:r>
        <w:br/>
      </w:r>
      <w:r>
        <w:rPr>
          <w:rStyle w:val="VerbatimChar"/>
        </w:rPr>
        <w:t xml:space="preserve">## 10     8    12 pickup</w:t>
      </w:r>
      <w:r>
        <w:br/>
      </w:r>
      <w:r>
        <w:rPr>
          <w:rStyle w:val="VerbatimChar"/>
        </w:rPr>
        <w:t xml:space="preserve">## # ... with 23 more rows</w:t>
      </w:r>
    </w:p>
    <w:bookmarkEnd w:id="26"/>
    <w:bookmarkStart w:id="30" w:name="ejercicio-5."/>
    <w:p>
      <w:pPr>
        <w:pStyle w:val="Heading1"/>
      </w:pPr>
      <w:r>
        <w:t xml:space="preserve">Ejercicio 5.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Descarga el fichero census.dta. Averigua de qué tipo de fichero se trata y usa la</w:t>
      </w:r>
      <w:r>
        <w:t xml:space="preserve"> </w:t>
      </w:r>
      <w:r>
        <w:t xml:space="preserve">herramienta Import DataSet del panel Environment de RStudio para leer con R los</w:t>
      </w:r>
      <w:r>
        <w:t xml:space="preserve"> </w:t>
      </w:r>
      <w:r>
        <w:t xml:space="preserve">datos de ese fichero. Asegúrate de copiar en esta práctica los dos primeros comandos</w:t>
      </w:r>
      <w:r>
        <w:t xml:space="preserve"> </w:t>
      </w:r>
      <w:r>
        <w:t xml:space="preserve">que llevan a cabo la importación (excluye el comando View) y que descubrirás al usar</w:t>
      </w:r>
      <w:r>
        <w:t xml:space="preserve"> </w:t>
      </w:r>
      <w:r>
        <w:t xml:space="preserve">esa herramienta. Después completa los siguientes apartados con esos datos y usando</w:t>
      </w:r>
      <w:r>
        <w:t xml:space="preserve"> </w:t>
      </w:r>
      <w:r>
        <w:t xml:space="preserve">dplyr y ggplot: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BodyText"/>
      </w:pPr>
      <w:r>
        <w:t xml:space="preserve">Leemos fichero de tipo stata:</w:t>
      </w:r>
    </w:p>
    <w:p>
      <w:pPr>
        <w:pStyle w:val="SourceCode"/>
      </w:pPr>
      <w:r>
        <w:rPr>
          <w:rStyle w:val="CommentTok"/>
        </w:rPr>
        <w:t xml:space="preserve">#Volvemos a cargar la librería para mostrar los 2 comandos necesarios en la importación juntos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census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"./data/census.dta"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50 x 12</w:t>
      </w:r>
      <w:r>
        <w:br/>
      </w:r>
      <w:r>
        <w:rPr>
          <w:rStyle w:val="VerbatimChar"/>
        </w:rPr>
        <w:t xml:space="preserve">##    state        region    pop poplt5 pop5_17 pop18p pop65p popurban medage  death</w:t>
      </w:r>
      <w:r>
        <w:br/>
      </w:r>
      <w:r>
        <w:rPr>
          <w:rStyle w:val="VerbatimChar"/>
        </w:rPr>
        <w:t xml:space="preserve">##    &lt;chr&gt;       &lt;dbl+l&gt;  &lt;dbl&gt;  &lt;dbl&gt;   &lt;dbl&gt;  &lt;dbl&gt;  &lt;dbl&gt;    &lt;dbl&gt;  &lt;dbl&gt;  &lt;dbl&gt;</w:t>
      </w:r>
      <w:r>
        <w:br/>
      </w:r>
      <w:r>
        <w:rPr>
          <w:rStyle w:val="VerbatimChar"/>
        </w:rPr>
        <w:t xml:space="preserve">##  1 Alabama     3 [Sou~ 3.89e6 2.96e5  865836 2.73e6 4.40e5  2337713   29.3  35305</w:t>
      </w:r>
      <w:r>
        <w:br/>
      </w:r>
      <w:r>
        <w:rPr>
          <w:rStyle w:val="VerbatimChar"/>
        </w:rPr>
        <w:t xml:space="preserve">##  2 Alaska      4 [Wes~ 4.02e5 3.89e4   91796 2.71e5 1.15e4   258567   26.1   1604</w:t>
      </w:r>
      <w:r>
        <w:br/>
      </w:r>
      <w:r>
        <w:rPr>
          <w:rStyle w:val="VerbatimChar"/>
        </w:rPr>
        <w:t xml:space="preserve">##  3 Arizona     4 [Wes~ 2.72e6 2.14e5  577604 1.93e6 3.07e5  2278728   29.2  21226</w:t>
      </w:r>
      <w:r>
        <w:br/>
      </w:r>
      <w:r>
        <w:rPr>
          <w:rStyle w:val="VerbatimChar"/>
        </w:rPr>
        <w:t xml:space="preserve">##  4 Arkansas    3 [Sou~ 2.29e6 1.76e5  495782 1.62e6 3.12e5  1179556   30.6  22676</w:t>
      </w:r>
      <w:r>
        <w:br/>
      </w:r>
      <w:r>
        <w:rPr>
          <w:rStyle w:val="VerbatimChar"/>
        </w:rPr>
        <w:t xml:space="preserve">##  5 California  4 [Wes~ 2.37e7 1.71e6 4680558 1.73e7 2.41e6 21607606   29.9 186428</w:t>
      </w:r>
      <w:r>
        <w:br/>
      </w:r>
      <w:r>
        <w:rPr>
          <w:rStyle w:val="VerbatimChar"/>
        </w:rPr>
        <w:t xml:space="preserve">##  6 Colorado    4 [Wes~ 2.89e6 2.16e5  592318 2.08e6 2.47e5  2329869   28.6  18925</w:t>
      </w:r>
      <w:r>
        <w:br/>
      </w:r>
      <w:r>
        <w:rPr>
          <w:rStyle w:val="VerbatimChar"/>
        </w:rPr>
        <w:t xml:space="preserve">##  7 Connecticut 1 [NE]  3.11e6 1.85e5  637731 2.28e6 3.65e5  2449774   32    26005</w:t>
      </w:r>
      <w:r>
        <w:br/>
      </w:r>
      <w:r>
        <w:rPr>
          <w:rStyle w:val="VerbatimChar"/>
        </w:rPr>
        <w:t xml:space="preserve">##  8 Delaware    3 [Sou~ 5.94e5 4.12e4  125444 4.28e5 5.92e4   419819   29.8   5123</w:t>
      </w:r>
      <w:r>
        <w:br/>
      </w:r>
      <w:r>
        <w:rPr>
          <w:rStyle w:val="VerbatimChar"/>
        </w:rPr>
        <w:t xml:space="preserve">##  9 Florida     3 [Sou~ 9.75e6 5.70e5 1789412 7.39e6 1.69e6  8212385   34.7 104190</w:t>
      </w:r>
      <w:r>
        <w:br/>
      </w:r>
      <w:r>
        <w:rPr>
          <w:rStyle w:val="VerbatimChar"/>
        </w:rPr>
        <w:t xml:space="preserve">## 10 Georgia     3 [Sou~ 5.46e6 4.15e5 1231195 3.82e6 5.17e5  3409081   28.7  44230</w:t>
      </w:r>
      <w:r>
        <w:br/>
      </w:r>
      <w:r>
        <w:rPr>
          <w:rStyle w:val="VerbatimChar"/>
        </w:rPr>
        <w:t xml:space="preserve">## # ... with 40 more rows, and 2 more variables: marriage &lt;dbl&gt;, divorce &lt;dbl&gt;</w:t>
      </w:r>
    </w:p>
    <w:p>
      <w:pPr>
        <w:pStyle w:val="FirstParagraph"/>
      </w:pPr>
      <w:r>
        <w:t xml:space="preserve">Observamos las columnas que forman el DataFrame: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 [1] "state"    "region"   "pop"      "poplt5"   "pop5_17"  "pop18p"  </w:t>
      </w:r>
      <w:r>
        <w:br/>
      </w:r>
      <w:r>
        <w:rPr>
          <w:rStyle w:val="VerbatimChar"/>
        </w:rPr>
        <w:t xml:space="preserve">##  [7] "pop65p"   "popurban" "medage"   "death"    "marriage" "divorce"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¿Cuáles son las poblaciones totales de las regiones censales?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PopReg=</w:t>
      </w:r>
      <w:r>
        <w:rPr>
          <w:rStyle w:val="NormalTok"/>
        </w:rPr>
        <w:t xml:space="preserve">census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     region   PopTot</w:t>
      </w:r>
      <w:r>
        <w:br/>
      </w:r>
      <w:r>
        <w:rPr>
          <w:rStyle w:val="VerbatimChar"/>
        </w:rPr>
        <w:t xml:space="preserve">##     &lt;dbl+lbl&gt;    &lt;dbl&gt;</w:t>
      </w:r>
      <w:r>
        <w:br/>
      </w:r>
      <w:r>
        <w:rPr>
          <w:rStyle w:val="VerbatimChar"/>
        </w:rPr>
        <w:t xml:space="preserve">## 1 1 [NE]      49135283</w:t>
      </w:r>
      <w:r>
        <w:br/>
      </w:r>
      <w:r>
        <w:rPr>
          <w:rStyle w:val="VerbatimChar"/>
        </w:rPr>
        <w:t xml:space="preserve">## 2 2 [N Cntrl] 58865670</w:t>
      </w:r>
      <w:r>
        <w:br/>
      </w:r>
      <w:r>
        <w:rPr>
          <w:rStyle w:val="VerbatimChar"/>
        </w:rPr>
        <w:t xml:space="preserve">## 3 3 [South]   74734029</w:t>
      </w:r>
      <w:r>
        <w:br/>
      </w:r>
      <w:r>
        <w:rPr>
          <w:rStyle w:val="VerbatimChar"/>
        </w:rPr>
        <w:t xml:space="preserve">## 4 4 [West]    43172490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Representa esas poblaciones totales en un diagrama de barras (una barra por región</w:t>
      </w:r>
      <w:r>
        <w:t xml:space="preserve"> </w:t>
      </w:r>
      <w:r>
        <w:t xml:space="preserve">censal).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BodyText"/>
      </w:pPr>
      <w:r>
        <w:t xml:space="preserve">Primero realizamos la gráfica haciendo uso del geom_bar:</w:t>
      </w:r>
    </w:p>
    <w:p>
      <w:pPr>
        <w:pStyle w:val="SourceCode"/>
      </w:pPr>
      <w:r>
        <w:rPr>
          <w:rStyle w:val="NormalTok"/>
        </w:rPr>
        <w:t xml:space="preserve">PopReg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(PopReg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(PopReg)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PopTot,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region),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00_GarciaVazquez_Carlo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añadido, mostramos la gráfica haciendo uso del geom_col, estableciendo el color en función de la población total en cada región: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(PopReg,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PopTot))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PopTot))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00_GarciaVazquez_Carlo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Enunciado:</w:t>
      </w:r>
      <w:r>
        <w:t xml:space="preserve"> </w:t>
      </w:r>
      <w:r>
        <w:t xml:space="preserve">Ordena los estados por población, de mayor a menor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BodyText"/>
      </w:pPr>
      <w:r>
        <w:t xml:space="preserve">Lo hacemos con la función arrange de la librería dplyr:</w:t>
      </w:r>
    </w:p>
    <w:p>
      <w:pPr>
        <w:pStyle w:val="SourceCode"/>
      </w:pPr>
      <w:r>
        <w:rPr>
          <w:rStyle w:val="NormalTok"/>
        </w:rPr>
        <w:t xml:space="preserve">census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(pop))</w:t>
      </w:r>
    </w:p>
    <w:p>
      <w:pPr>
        <w:pStyle w:val="SourceCode"/>
      </w:pPr>
      <w:r>
        <w:rPr>
          <w:rStyle w:val="VerbatimChar"/>
        </w:rPr>
        <w:t xml:space="preserve">## # A tibble: 50 x 12</w:t>
      </w:r>
      <w:r>
        <w:br/>
      </w:r>
      <w:r>
        <w:rPr>
          <w:rStyle w:val="VerbatimChar"/>
        </w:rPr>
        <w:t xml:space="preserve">##    state       region    pop poplt5 pop5_17 pop18p pop65p popurban medage  death</w:t>
      </w:r>
      <w:r>
        <w:br/>
      </w:r>
      <w:r>
        <w:rPr>
          <w:rStyle w:val="VerbatimChar"/>
        </w:rPr>
        <w:t xml:space="preserve">##    &lt;chr&gt;    &lt;dbl+lbl&gt;  &lt;dbl&gt;  &lt;dbl&gt;   &lt;dbl&gt;  &lt;dbl&gt;  &lt;dbl&gt;    &lt;dbl&gt;  &lt;dbl&gt;  &lt;dbl&gt;</w:t>
      </w:r>
      <w:r>
        <w:br/>
      </w:r>
      <w:r>
        <w:rPr>
          <w:rStyle w:val="VerbatimChar"/>
        </w:rPr>
        <w:t xml:space="preserve">##  1 Califor~ 4 [West]  2.37e7 1.71e6 4680558 1.73e7 2.41e6 21607606   29.9 186428</w:t>
      </w:r>
      <w:r>
        <w:br/>
      </w:r>
      <w:r>
        <w:rPr>
          <w:rStyle w:val="VerbatimChar"/>
        </w:rPr>
        <w:t xml:space="preserve">##  2 New York 1 [NE]    1.76e7 1.14e6 3551938 1.29e7 2.16e6 14858068   31.9 171769</w:t>
      </w:r>
      <w:r>
        <w:br/>
      </w:r>
      <w:r>
        <w:rPr>
          <w:rStyle w:val="VerbatimChar"/>
        </w:rPr>
        <w:t xml:space="preserve">##  3 Texas    3 [South] 1.42e7 1.17e6 3137045 9.92e6 1.37e6 11333017   28.2 108019</w:t>
      </w:r>
      <w:r>
        <w:br/>
      </w:r>
      <w:r>
        <w:rPr>
          <w:rStyle w:val="VerbatimChar"/>
        </w:rPr>
        <w:t xml:space="preserve">##  4 Pennsyl~ 1 [NE]    1.19e7 7.47e5 2375838 8.74e6 1.53e6  8220851   32.1 123261</w:t>
      </w:r>
      <w:r>
        <w:br/>
      </w:r>
      <w:r>
        <w:rPr>
          <w:rStyle w:val="VerbatimChar"/>
        </w:rPr>
        <w:t xml:space="preserve">##  5 Illinois 2 [N Cnt~ 1.14e7 8.42e5 2400796 8.18e6 1.26e6  9518039   29.9 102230</w:t>
      </w:r>
      <w:r>
        <w:br/>
      </w:r>
      <w:r>
        <w:rPr>
          <w:rStyle w:val="VerbatimChar"/>
        </w:rPr>
        <w:t xml:space="preserve">##  6 Ohio     2 [N Cnt~ 1.08e7 7.87e5 2307170 7.70e6 1.17e6  7918259   29.9  98268</w:t>
      </w:r>
      <w:r>
        <w:br/>
      </w:r>
      <w:r>
        <w:rPr>
          <w:rStyle w:val="VerbatimChar"/>
        </w:rPr>
        <w:t xml:space="preserve">##  7 Florida  3 [South] 9.75e6 5.70e5 1789412 7.39e6 1.69e6  8212385   34.7 104190</w:t>
      </w:r>
      <w:r>
        <w:br/>
      </w:r>
      <w:r>
        <w:rPr>
          <w:rStyle w:val="VerbatimChar"/>
        </w:rPr>
        <w:t xml:space="preserve">##  8 Michigan 2 [N Cnt~ 9.26e6 6.85e5 2066873 6.51e6 9.12e5  6551551   28.8  75102</w:t>
      </w:r>
      <w:r>
        <w:br/>
      </w:r>
      <w:r>
        <w:rPr>
          <w:rStyle w:val="VerbatimChar"/>
        </w:rPr>
        <w:t xml:space="preserve">##  9 New Jer~ 1 [NE]    7.36e6 4.63e5 1527572 5.37e6 8.60e5  6557377   32.2  68762</w:t>
      </w:r>
      <w:r>
        <w:br/>
      </w:r>
      <w:r>
        <w:rPr>
          <w:rStyle w:val="VerbatimChar"/>
        </w:rPr>
        <w:t xml:space="preserve">## 10 N. Caro~ 3 [South] 5.88e6 4.04e5 1253659 4.22e6 6.03e5  2822852   29.6  48426</w:t>
      </w:r>
      <w:r>
        <w:br/>
      </w:r>
      <w:r>
        <w:rPr>
          <w:rStyle w:val="VerbatimChar"/>
        </w:rPr>
        <w:t xml:space="preserve">## # ... with 40 more rows, and 2 more variables: marriage &lt;dbl&gt;, divorce &lt;dbl&gt;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Crea una nueva variable que contenga la tasa de divorcios /matrimonios para cada</w:t>
      </w:r>
      <w:r>
        <w:t xml:space="preserve"> </w:t>
      </w:r>
      <w:r>
        <w:t xml:space="preserve">estado.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BodyText"/>
      </w:pPr>
      <w:r>
        <w:t xml:space="preserve">Incluimos el campo en la tabla y lo mostramos:</w:t>
      </w:r>
    </w:p>
    <w:p>
      <w:pPr>
        <w:pStyle w:val="SourceCode"/>
      </w:pPr>
      <w:r>
        <w:rPr>
          <w:rStyle w:val="NormalTok"/>
        </w:rPr>
        <w:t xml:space="preserve">census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census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divorce_rate=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(divorce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marriage,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#Para que se aprecie bien, mostraré cada estado con su correspondiente tasa de divorcio</w:t>
      </w:r>
      <w:r>
        <w:br/>
      </w:r>
      <w:r>
        <w:rPr>
          <w:rStyle w:val="NormalTok"/>
        </w:rPr>
        <w:t xml:space="preserve">census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(state,divorce_rate)</w:t>
      </w:r>
    </w:p>
    <w:p>
      <w:pPr>
        <w:pStyle w:val="SourceCode"/>
      </w:pPr>
      <w:r>
        <w:rPr>
          <w:rStyle w:val="VerbatimChar"/>
        </w:rPr>
        <w:t xml:space="preserve">## # A tibble: 50 x 2</w:t>
      </w:r>
      <w:r>
        <w:br/>
      </w:r>
      <w:r>
        <w:rPr>
          <w:rStyle w:val="VerbatimChar"/>
        </w:rPr>
        <w:t xml:space="preserve">##    state       divorce_rate</w:t>
      </w:r>
      <w:r>
        <w:br/>
      </w:r>
      <w:r>
        <w:rPr>
          <w:rStyle w:val="VerbatimChar"/>
        </w:rPr>
        <w:t xml:space="preserve">##    &lt;chr&gt;              &lt;dbl&gt;</w:t>
      </w:r>
      <w:r>
        <w:br/>
      </w:r>
      <w:r>
        <w:rPr>
          <w:rStyle w:val="VerbatimChar"/>
        </w:rPr>
        <w:t xml:space="preserve">##  1 Alabama            0.546</w:t>
      </w:r>
      <w:r>
        <w:br/>
      </w:r>
      <w:r>
        <w:rPr>
          <w:rStyle w:val="VerbatimChar"/>
        </w:rPr>
        <w:t xml:space="preserve">##  2 Alaska             0.656</w:t>
      </w:r>
      <w:r>
        <w:br/>
      </w:r>
      <w:r>
        <w:rPr>
          <w:rStyle w:val="VerbatimChar"/>
        </w:rPr>
        <w:t xml:space="preserve">##  3 Arizona            0.659</w:t>
      </w:r>
      <w:r>
        <w:br/>
      </w:r>
      <w:r>
        <w:rPr>
          <w:rStyle w:val="VerbatimChar"/>
        </w:rPr>
        <w:t xml:space="preserve">##  4 Arkansas           0.599</w:t>
      </w:r>
      <w:r>
        <w:br/>
      </w:r>
      <w:r>
        <w:rPr>
          <w:rStyle w:val="VerbatimChar"/>
        </w:rPr>
        <w:t xml:space="preserve">##  5 California         0.633</w:t>
      </w:r>
      <w:r>
        <w:br/>
      </w:r>
      <w:r>
        <w:rPr>
          <w:rStyle w:val="VerbatimChar"/>
        </w:rPr>
        <w:t xml:space="preserve">##  6 Colorado           0.532</w:t>
      </w:r>
      <w:r>
        <w:br/>
      </w:r>
      <w:r>
        <w:rPr>
          <w:rStyle w:val="VerbatimChar"/>
        </w:rPr>
        <w:t xml:space="preserve">##  7 Connecticut        0.518</w:t>
      </w:r>
      <w:r>
        <w:br/>
      </w:r>
      <w:r>
        <w:rPr>
          <w:rStyle w:val="VerbatimChar"/>
        </w:rPr>
        <w:t xml:space="preserve">##  8 Delaware           0.521</w:t>
      </w:r>
      <w:r>
        <w:br/>
      </w:r>
      <w:r>
        <w:rPr>
          <w:rStyle w:val="VerbatimChar"/>
        </w:rPr>
        <w:t xml:space="preserve">##  9 Florida            0.661</w:t>
      </w:r>
      <w:r>
        <w:br/>
      </w:r>
      <w:r>
        <w:rPr>
          <w:rStyle w:val="VerbatimChar"/>
        </w:rPr>
        <w:t xml:space="preserve">## 10 Georgia            0.492</w:t>
      </w:r>
      <w:r>
        <w:br/>
      </w:r>
      <w:r>
        <w:rPr>
          <w:rStyle w:val="VerbatimChar"/>
        </w:rPr>
        <w:t xml:space="preserve">## # ... with 40 more rows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Si nos preguntamos cuáles son los estados más envejecidos podemos responder de dos</w:t>
      </w:r>
      <w:r>
        <w:t xml:space="preserve"> </w:t>
      </w:r>
      <w:r>
        <w:t xml:space="preserve">maneras. Mirando la edad mediana o mirando en qué estados la franja de mayor edad</w:t>
      </w:r>
      <w:r>
        <w:t xml:space="preserve"> </w:t>
      </w:r>
      <w:r>
        <w:t xml:space="preserve">representa una proporción más alta de la población total. Haz una tabla en la que</w:t>
      </w:r>
      <w:r>
        <w:t xml:space="preserve"> </w:t>
      </w:r>
      <w:r>
        <w:t xml:space="preserve">aparezcan los valores de estos dos criterios, ordenada según la edad mediana decreciente</w:t>
      </w:r>
      <w:r>
        <w:t xml:space="preserve"> </w:t>
      </w:r>
      <w:r>
        <w:t xml:space="preserve">y muestra los 10 primeros estados de esa tabla.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BodyText"/>
      </w:pPr>
      <w:r>
        <w:t xml:space="preserve">Creamos la nueva columna con la proporción y seleccionamos las variables de interés, para luego ordenar los registros y mostrar únicamente los 10 primeros:</w:t>
      </w:r>
    </w:p>
    <w:p>
      <w:pPr>
        <w:pStyle w:val="SourceCode"/>
      </w:pPr>
      <w:r>
        <w:rPr>
          <w:rStyle w:val="NormalTok"/>
        </w:rPr>
        <w:t xml:space="preserve">census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PropMayAge=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(pop65p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(state,medage,PropMayAge)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(medage))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state         medage PropMayAge</w:t>
      </w:r>
      <w:r>
        <w:br/>
      </w:r>
      <w:r>
        <w:rPr>
          <w:rStyle w:val="VerbatimChar"/>
        </w:rPr>
        <w:t xml:space="preserve">##    &lt;chr&gt;          &lt;dbl&gt;      &lt;dbl&gt;</w:t>
      </w:r>
      <w:r>
        <w:br/>
      </w:r>
      <w:r>
        <w:rPr>
          <w:rStyle w:val="VerbatimChar"/>
        </w:rPr>
        <w:t xml:space="preserve">##  1 Florida         34.7      0.173</w:t>
      </w:r>
      <w:r>
        <w:br/>
      </w:r>
      <w:r>
        <w:rPr>
          <w:rStyle w:val="VerbatimChar"/>
        </w:rPr>
        <w:t xml:space="preserve">##  2 New Jersey      32.2      0.117</w:t>
      </w:r>
      <w:r>
        <w:br/>
      </w:r>
      <w:r>
        <w:rPr>
          <w:rStyle w:val="VerbatimChar"/>
        </w:rPr>
        <w:t xml:space="preserve">##  3 Pennsylvania    32.1      0.129</w:t>
      </w:r>
      <w:r>
        <w:br/>
      </w:r>
      <w:r>
        <w:rPr>
          <w:rStyle w:val="VerbatimChar"/>
        </w:rPr>
        <w:t xml:space="preserve">##  4 Connecticut     32        0.117</w:t>
      </w:r>
      <w:r>
        <w:br/>
      </w:r>
      <w:r>
        <w:rPr>
          <w:rStyle w:val="VerbatimChar"/>
        </w:rPr>
        <w:t xml:space="preserve">##  5 New York        31.9      0.123</w:t>
      </w:r>
      <w:r>
        <w:br/>
      </w:r>
      <w:r>
        <w:rPr>
          <w:rStyle w:val="VerbatimChar"/>
        </w:rPr>
        <w:t xml:space="preserve">##  6 Rhode Island    31.8      0.134</w:t>
      </w:r>
      <w:r>
        <w:br/>
      </w:r>
      <w:r>
        <w:rPr>
          <w:rStyle w:val="VerbatimChar"/>
        </w:rPr>
        <w:t xml:space="preserve">##  7 Massachusetts   31.2      0.127</w:t>
      </w:r>
      <w:r>
        <w:br/>
      </w:r>
      <w:r>
        <w:rPr>
          <w:rStyle w:val="VerbatimChar"/>
        </w:rPr>
        <w:t xml:space="preserve">##  8 Missouri        30.9      0.132</w:t>
      </w:r>
      <w:r>
        <w:br/>
      </w:r>
      <w:r>
        <w:rPr>
          <w:rStyle w:val="VerbatimChar"/>
        </w:rPr>
        <w:t xml:space="preserve">##  9 Arkansas        30.6      0.137</w:t>
      </w:r>
      <w:r>
        <w:br/>
      </w:r>
      <w:r>
        <w:rPr>
          <w:rStyle w:val="VerbatimChar"/>
        </w:rPr>
        <w:t xml:space="preserve">## 10 Maine           30.4      0.125</w:t>
      </w:r>
    </w:p>
    <w:p>
      <w:pPr>
        <w:pStyle w:val="FirstParagraph"/>
      </w:pPr>
      <w:r>
        <w:rPr>
          <w:bCs/>
          <w:b/>
        </w:rPr>
        <w:t xml:space="preserve">Enunciado:</w:t>
      </w:r>
      <w:r>
        <w:t xml:space="preserve"> </w:t>
      </w:r>
      <w:r>
        <w:t xml:space="preserve">Haz un histograma (con 10 intervalos) de los valores de la variable medage (edad</w:t>
      </w:r>
      <w:r>
        <w:t xml:space="preserve"> </w:t>
      </w:r>
      <w:r>
        <w:t xml:space="preserve">mediana) y con la curva de densidad de la variable superpuesta.</w:t>
      </w:r>
    </w:p>
    <w:p>
      <w:pPr>
        <w:pStyle w:val="BodyText"/>
      </w:pPr>
      <w:r>
        <w:rPr>
          <w:bCs/>
          <w:b/>
        </w:rPr>
        <w:t xml:space="preserve">Respuesta:</w:t>
      </w:r>
    </w:p>
    <w:p>
      <w:pPr>
        <w:pStyle w:val="BodyText"/>
      </w:pPr>
      <w:r>
        <w:t xml:space="preserve">Marcamos los cortes para los intervalos:</w:t>
      </w:r>
    </w:p>
    <w:p>
      <w:pPr>
        <w:pStyle w:val="SourceCode"/>
      </w:pPr>
      <w:r>
        <w:rPr>
          <w:rStyle w:val="NormalTok"/>
        </w:rPr>
        <w:t xml:space="preserve">cortes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medage,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medage,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Gráficamos los datos mediante el histograma: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(census,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(density)),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cortes,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00_GarciaVazquez_Carlo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0. FMAD 2021-2022</dc:title>
  <dc:creator>García Vázquez, Carlos</dc:creator>
  <cp:keywords/>
  <dcterms:created xsi:type="dcterms:W3CDTF">2021-09-14T09:43:33Z</dcterms:created>
  <dcterms:modified xsi:type="dcterms:W3CDTF">2021-09-14T09:43:33Z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Curso 2021-22. Última actualización: 2021-09-14</vt:lpwstr>
  </property>
  <property fmtid="{D5CDD505-2E9C-101B-9397-08002B2CF9AE}" pid="3" name="output">
    <vt:lpwstr/>
  </property>
  <property fmtid="{D5CDD505-2E9C-101B-9397-08002B2CF9AE}" pid="4" name="subtitle">
    <vt:lpwstr>ICAI. Master en Big Data. Fundamentos Matemáticos del Análisis de Datos (FMAD).</vt:lpwstr>
  </property>
</Properties>
</file>