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Pr="00A3500F" w:rsidRDefault="008025D4" w:rsidP="00761196">
      <w:pPr>
        <w:spacing w:line="240" w:lineRule="auto"/>
        <w:contextualSpacing/>
        <w:jc w:val="center"/>
        <w:rPr>
          <w:b/>
        </w:rPr>
      </w:pPr>
      <w:r w:rsidRPr="00A3500F">
        <w:rPr>
          <w:b/>
        </w:rPr>
        <w:t>Meeting Minutes</w:t>
      </w:r>
    </w:p>
    <w:p w:rsidR="006B3FB5" w:rsidRPr="00A3500F" w:rsidRDefault="006B3FB5" w:rsidP="00761196">
      <w:pPr>
        <w:spacing w:line="240" w:lineRule="auto"/>
        <w:contextualSpacing/>
        <w:jc w:val="center"/>
        <w:rPr>
          <w:b/>
        </w:rPr>
      </w:pPr>
    </w:p>
    <w:p w:rsidR="008025D4" w:rsidRPr="00A3500F" w:rsidRDefault="008025D4" w:rsidP="00761196">
      <w:pPr>
        <w:spacing w:line="240" w:lineRule="auto"/>
        <w:contextualSpacing/>
      </w:pPr>
      <w:r w:rsidRPr="00A3500F">
        <w:rPr>
          <w:b/>
        </w:rPr>
        <w:t>Date:</w:t>
      </w:r>
      <w:r w:rsidR="00993D71" w:rsidRPr="00A3500F">
        <w:t xml:space="preserve"> </w:t>
      </w:r>
      <w:r w:rsidR="0015777E">
        <w:t>March 7</w:t>
      </w:r>
      <w:r w:rsidRPr="00A3500F">
        <w:t>, 2014</w:t>
      </w:r>
    </w:p>
    <w:p w:rsidR="008025D4" w:rsidRPr="00A3500F" w:rsidRDefault="008025D4" w:rsidP="00761196">
      <w:pPr>
        <w:spacing w:line="240" w:lineRule="auto"/>
        <w:contextualSpacing/>
      </w:pPr>
      <w:r w:rsidRPr="00A3500F">
        <w:rPr>
          <w:b/>
        </w:rPr>
        <w:t>Start Time:</w:t>
      </w:r>
      <w:r w:rsidR="00993D71" w:rsidRPr="00A3500F">
        <w:t xml:space="preserve"> </w:t>
      </w:r>
      <w:r w:rsidR="0015777E">
        <w:t>6:00pm</w:t>
      </w:r>
    </w:p>
    <w:p w:rsidR="008025D4" w:rsidRPr="00A3500F" w:rsidRDefault="008025D4" w:rsidP="00761196">
      <w:pPr>
        <w:spacing w:line="240" w:lineRule="auto"/>
        <w:contextualSpacing/>
      </w:pPr>
      <w:r w:rsidRPr="00A3500F">
        <w:rPr>
          <w:b/>
        </w:rPr>
        <w:t>End Time</w:t>
      </w:r>
      <w:r w:rsidR="00227524" w:rsidRPr="00A3500F">
        <w:rPr>
          <w:b/>
        </w:rPr>
        <w:t>:</w:t>
      </w:r>
      <w:r w:rsidR="00227524" w:rsidRPr="00A3500F">
        <w:t xml:space="preserve"> </w:t>
      </w:r>
      <w:r w:rsidR="004746A0">
        <w:t>9:00pm</w:t>
      </w:r>
    </w:p>
    <w:p w:rsidR="008025D4" w:rsidRPr="00A3500F" w:rsidRDefault="008025D4" w:rsidP="00761196">
      <w:pPr>
        <w:spacing w:line="240" w:lineRule="auto"/>
        <w:contextualSpacing/>
        <w:rPr>
          <w:b/>
        </w:rPr>
      </w:pPr>
    </w:p>
    <w:p w:rsidR="00C87399" w:rsidRPr="00A3500F" w:rsidRDefault="008025D4" w:rsidP="00761196">
      <w:pPr>
        <w:spacing w:line="240" w:lineRule="auto"/>
        <w:contextualSpacing/>
      </w:pPr>
      <w:r w:rsidRPr="00A3500F">
        <w:rPr>
          <w:b/>
        </w:rPr>
        <w:t>Members Present:</w:t>
      </w:r>
      <w:r w:rsidRPr="00A3500F">
        <w:t xml:space="preserve"> </w:t>
      </w:r>
      <w:r w:rsidR="00693195" w:rsidRPr="00A3500F">
        <w:t xml:space="preserve">Drew Aaron, </w:t>
      </w:r>
      <w:r w:rsidR="00EF1CCF" w:rsidRPr="00A3500F">
        <w:t>Michael Beaver</w:t>
      </w:r>
      <w:r w:rsidR="00DC64AD" w:rsidRPr="00A3500F">
        <w:t>,</w:t>
      </w:r>
      <w:r w:rsidR="00A70ADA" w:rsidRPr="00A3500F">
        <w:t xml:space="preserve"> </w:t>
      </w:r>
      <w:r w:rsidR="00C87399" w:rsidRPr="00A3500F">
        <w:t xml:space="preserve">Clay Boren, </w:t>
      </w:r>
    </w:p>
    <w:p w:rsidR="008025D4" w:rsidRPr="00A3500F" w:rsidRDefault="00C87399" w:rsidP="00761196">
      <w:pPr>
        <w:spacing w:line="240" w:lineRule="auto"/>
        <w:contextualSpacing/>
      </w:pPr>
      <w:r w:rsidRPr="00A3500F">
        <w:tab/>
      </w:r>
      <w:r w:rsidR="00B02987">
        <w:t xml:space="preserve">Chad Farley, </w:t>
      </w:r>
      <w:r w:rsidR="00B362D5" w:rsidRPr="00A3500F">
        <w:t xml:space="preserve">Andrew Hamilton, </w:t>
      </w:r>
      <w:r w:rsidR="00F40462">
        <w:t xml:space="preserve">and </w:t>
      </w:r>
      <w:r w:rsidR="008025D4" w:rsidRPr="00A3500F">
        <w:t xml:space="preserve">Travis </w:t>
      </w:r>
      <w:r w:rsidR="00A73534" w:rsidRPr="00A3500F">
        <w:t>Hun</w:t>
      </w:r>
      <w:r w:rsidR="00F40462">
        <w:t>t</w:t>
      </w:r>
    </w:p>
    <w:p w:rsidR="009A79DB" w:rsidRPr="00A3500F" w:rsidRDefault="009A79DB" w:rsidP="00761196">
      <w:pPr>
        <w:spacing w:line="240" w:lineRule="auto"/>
        <w:contextualSpacing/>
      </w:pPr>
      <w:r w:rsidRPr="00A3500F">
        <w:rPr>
          <w:b/>
        </w:rPr>
        <w:t xml:space="preserve">Members Absent: </w:t>
      </w:r>
      <w:r w:rsidR="00B362D5" w:rsidRPr="00A3500F">
        <w:t>N/A</w:t>
      </w:r>
    </w:p>
    <w:p w:rsidR="008025D4" w:rsidRPr="00A3500F" w:rsidRDefault="008025D4" w:rsidP="00761196">
      <w:pPr>
        <w:spacing w:line="240" w:lineRule="auto"/>
        <w:contextualSpacing/>
      </w:pPr>
    </w:p>
    <w:p w:rsidR="003631A6" w:rsidRPr="00A3500F" w:rsidRDefault="003631A6" w:rsidP="00761196">
      <w:pPr>
        <w:spacing w:line="240" w:lineRule="auto"/>
        <w:contextualSpacing/>
        <w:jc w:val="center"/>
        <w:rPr>
          <w:b/>
        </w:rPr>
      </w:pPr>
      <w:r w:rsidRPr="00A3500F">
        <w:rPr>
          <w:b/>
        </w:rPr>
        <w:t>Topics</w:t>
      </w:r>
      <w:r w:rsidRPr="00A3500F">
        <w:t xml:space="preserve"> </w:t>
      </w:r>
      <w:r w:rsidRPr="00A3500F">
        <w:rPr>
          <w:b/>
        </w:rPr>
        <w:t>Discussed</w:t>
      </w:r>
    </w:p>
    <w:p w:rsidR="00E7530B" w:rsidRDefault="002718E9" w:rsidP="00761196">
      <w:pPr>
        <w:pStyle w:val="ListParagraph"/>
        <w:numPr>
          <w:ilvl w:val="0"/>
          <w:numId w:val="1"/>
        </w:numPr>
        <w:spacing w:line="240" w:lineRule="auto"/>
      </w:pPr>
      <w:r>
        <w:t>Coding Standards</w:t>
      </w:r>
    </w:p>
    <w:p w:rsidR="00D414CF" w:rsidRPr="00A3500F" w:rsidRDefault="009F450F" w:rsidP="00227524">
      <w:pPr>
        <w:pStyle w:val="ListParagraph"/>
        <w:numPr>
          <w:ilvl w:val="0"/>
          <w:numId w:val="1"/>
        </w:numPr>
        <w:spacing w:line="240" w:lineRule="auto"/>
      </w:pPr>
      <w:r>
        <w:t>Detailed Design</w:t>
      </w:r>
    </w:p>
    <w:p w:rsidR="003631A6" w:rsidRPr="00A3500F" w:rsidRDefault="003631A6" w:rsidP="00761196">
      <w:pPr>
        <w:spacing w:line="240" w:lineRule="auto"/>
        <w:contextualSpacing/>
        <w:jc w:val="center"/>
        <w:rPr>
          <w:b/>
        </w:rPr>
      </w:pPr>
      <w:r w:rsidRPr="00A3500F">
        <w:rPr>
          <w:b/>
        </w:rPr>
        <w:t>Decisions</w:t>
      </w:r>
      <w:r w:rsidR="00491B99" w:rsidRPr="00A3500F">
        <w:rPr>
          <w:b/>
        </w:rPr>
        <w:t xml:space="preserve"> and Actions Taken</w:t>
      </w:r>
    </w:p>
    <w:p w:rsidR="003631A6" w:rsidRPr="00A3500F" w:rsidRDefault="003631A6" w:rsidP="00761196">
      <w:pPr>
        <w:spacing w:line="240" w:lineRule="auto"/>
        <w:contextualSpacing/>
        <w:jc w:val="center"/>
      </w:pPr>
    </w:p>
    <w:p w:rsidR="00B30EF3" w:rsidRDefault="00E20274" w:rsidP="0015777E">
      <w:pPr>
        <w:spacing w:line="240" w:lineRule="auto"/>
        <w:contextualSpacing/>
      </w:pPr>
      <w:r w:rsidRPr="00A3500F">
        <w:tab/>
      </w:r>
      <w:r w:rsidR="002718E9">
        <w:t xml:space="preserve">Andrew will draft the coding standards.  He will present the coding standards to the team for </w:t>
      </w:r>
      <w:r w:rsidR="009A23B7">
        <w:t xml:space="preserve">modification and </w:t>
      </w:r>
      <w:r w:rsidR="002718E9">
        <w:t xml:space="preserve">approval </w:t>
      </w:r>
      <w:r w:rsidR="00561C60">
        <w:t xml:space="preserve">by March 11, 2014 </w:t>
      </w:r>
      <w:r w:rsidR="00894BAF">
        <w:t>but</w:t>
      </w:r>
      <w:r w:rsidR="00561C60">
        <w:t xml:space="preserve"> </w:t>
      </w:r>
      <w:r w:rsidR="002718E9">
        <w:t>no later than March 13, 2014.</w:t>
      </w:r>
    </w:p>
    <w:p w:rsidR="004B1437" w:rsidRDefault="00F97A7A" w:rsidP="0015777E">
      <w:pPr>
        <w:spacing w:line="240" w:lineRule="auto"/>
        <w:contextualSpacing/>
      </w:pPr>
      <w:r>
        <w:tab/>
        <w:t xml:space="preserve">The team officially began formal discussions pertaining to the Detailed Design.  The team has elected to begin with the Backend since it requires the most effort to design and implement.  </w:t>
      </w:r>
      <w:r w:rsidR="00677F34">
        <w:t xml:space="preserve">The Backend has been logically divided into </w:t>
      </w:r>
      <w:r w:rsidR="004B1437">
        <w:t xml:space="preserve">six interacting modules: Error Detection; </w:t>
      </w:r>
      <w:r w:rsidR="00B419A2">
        <w:t>Symbol Table; Translator; Library; Drivers;</w:t>
      </w:r>
      <w:r w:rsidR="00B419A2">
        <w:t xml:space="preserve"> </w:t>
      </w:r>
      <w:r w:rsidR="004B1437">
        <w:t>and, Memory.  The Drivers module is further subdivided into the Assembler and the Simulator.  The Error Detection module is further subdivided into sections for the Assembler and the Simulator.  The Memory module is further subdivided into sections for Registers and Main Memory, both for the Simulator.</w:t>
      </w:r>
      <w:r w:rsidR="00A87CB0">
        <w:t xml:space="preserve">  The team has not yet begun the Detailed Design process for the Assembler, the Simulator, and the Memory modules.</w:t>
      </w:r>
      <w:r w:rsidR="000D71DF">
        <w:t xml:space="preserve">  </w:t>
      </w:r>
      <w:r w:rsidR="00EC2581">
        <w:t xml:space="preserve">Note that all module names herein are subject to change.  </w:t>
      </w:r>
      <w:r w:rsidR="000D71DF">
        <w:t>See the attached graphics.</w:t>
      </w:r>
    </w:p>
    <w:p w:rsidR="00A87CB0" w:rsidRDefault="00A87CB0" w:rsidP="0015777E">
      <w:pPr>
        <w:spacing w:line="240" w:lineRule="auto"/>
        <w:contextualSpacing/>
      </w:pPr>
      <w:r>
        <w:tab/>
      </w:r>
      <w:r w:rsidR="00C60BD0">
        <w:t xml:space="preserve">The Error Detection module consists of an abstract base class </w:t>
      </w:r>
      <w:proofErr w:type="spellStart"/>
      <w:r w:rsidR="00C60BD0">
        <w:t>ErrorDetection</w:t>
      </w:r>
      <w:proofErr w:type="spellEnd"/>
      <w:r w:rsidR="00C60BD0">
        <w:t xml:space="preserve"> and two child classes </w:t>
      </w:r>
      <w:proofErr w:type="spellStart"/>
      <w:r w:rsidR="00C60BD0">
        <w:t>AssemblerErrors</w:t>
      </w:r>
      <w:proofErr w:type="spellEnd"/>
      <w:r w:rsidR="00C60BD0">
        <w:t xml:space="preserve"> and </w:t>
      </w:r>
      <w:proofErr w:type="spellStart"/>
      <w:r w:rsidR="00C60BD0">
        <w:t>SimulatorErrors</w:t>
      </w:r>
      <w:proofErr w:type="spellEnd"/>
      <w:r w:rsidR="00C60BD0">
        <w:t>.</w:t>
      </w:r>
      <w:r w:rsidR="00EC2581">
        <w:t xml:space="preserve">  </w:t>
      </w:r>
      <w:r w:rsidR="00BC5519">
        <w:t xml:space="preserve">The </w:t>
      </w:r>
      <w:proofErr w:type="spellStart"/>
      <w:r w:rsidR="00BC5519">
        <w:t>AssemblerErrors</w:t>
      </w:r>
      <w:proofErr w:type="spellEnd"/>
      <w:r w:rsidR="00BC5519">
        <w:t xml:space="preserve"> and the </w:t>
      </w:r>
      <w:proofErr w:type="spellStart"/>
      <w:r w:rsidR="00BC5519">
        <w:t>SimulatorErrors</w:t>
      </w:r>
      <w:proofErr w:type="spellEnd"/>
      <w:r w:rsidR="00BC5519">
        <w:t xml:space="preserve"> classes</w:t>
      </w:r>
      <w:r w:rsidR="00C55FA5">
        <w:t xml:space="preserve"> have similar functionality but behave differently.  Hence, the </w:t>
      </w:r>
      <w:proofErr w:type="spellStart"/>
      <w:r w:rsidR="00C55FA5">
        <w:t>ErrorDetection</w:t>
      </w:r>
      <w:proofErr w:type="spellEnd"/>
      <w:r w:rsidR="00C55FA5">
        <w:t xml:space="preserve"> base class has virtual functions that may be overwritten in the child classes.  Two of these functions include the </w:t>
      </w:r>
      <w:proofErr w:type="spellStart"/>
      <w:proofErr w:type="gramStart"/>
      <w:r w:rsidR="00C55FA5">
        <w:t>errorHandler</w:t>
      </w:r>
      <w:proofErr w:type="spellEnd"/>
      <w:r w:rsidR="00C55FA5">
        <w:t>(</w:t>
      </w:r>
      <w:proofErr w:type="gramEnd"/>
      <w:r w:rsidR="00C55FA5">
        <w:t xml:space="preserve">) and the </w:t>
      </w:r>
      <w:proofErr w:type="spellStart"/>
      <w:r w:rsidR="00C55FA5">
        <w:t>errorReport</w:t>
      </w:r>
      <w:proofErr w:type="spellEnd"/>
      <w:r w:rsidR="00C55FA5">
        <w:t xml:space="preserve">() functions.  Each child class also needs its own specific </w:t>
      </w:r>
      <w:proofErr w:type="spellStart"/>
      <w:proofErr w:type="gramStart"/>
      <w:r w:rsidR="00C55FA5">
        <w:t>errorLibrary</w:t>
      </w:r>
      <w:proofErr w:type="spellEnd"/>
      <w:r w:rsidR="00C55FA5">
        <w:t>[</w:t>
      </w:r>
      <w:proofErr w:type="gramEnd"/>
      <w:r w:rsidR="00C55FA5">
        <w:t>] data member.</w:t>
      </w:r>
    </w:p>
    <w:p w:rsidR="00BA0CD7" w:rsidRDefault="00BA0CD7" w:rsidP="0015777E">
      <w:pPr>
        <w:spacing w:line="240" w:lineRule="auto"/>
        <w:contextualSpacing/>
      </w:pPr>
      <w:r>
        <w:tab/>
      </w:r>
      <w:r w:rsidR="00A27A24">
        <w:t xml:space="preserve">The Symbol Table module is constituted by the </w:t>
      </w:r>
      <w:proofErr w:type="spellStart"/>
      <w:r w:rsidR="00A27A24">
        <w:t>SymbolTable</w:t>
      </w:r>
      <w:proofErr w:type="spellEnd"/>
      <w:r w:rsidR="00A27A24">
        <w:t xml:space="preserve"> class.  The </w:t>
      </w:r>
      <w:proofErr w:type="spellStart"/>
      <w:r w:rsidR="00A27A24">
        <w:t>SymbolTable</w:t>
      </w:r>
      <w:proofErr w:type="spellEnd"/>
      <w:r w:rsidR="00A27A24">
        <w:t xml:space="preserve"> class will be made up of the </w:t>
      </w:r>
      <w:proofErr w:type="spellStart"/>
      <w:r w:rsidR="00A27A24">
        <w:t>symbolTable</w:t>
      </w:r>
      <w:proofErr w:type="spellEnd"/>
      <w:r w:rsidR="00A27A24">
        <w:t xml:space="preserve"> data member, most likely a 2-D array representation of a hash table.  </w:t>
      </w:r>
      <w:r w:rsidR="00FD37E4">
        <w:t xml:space="preserve">The </w:t>
      </w:r>
      <w:proofErr w:type="spellStart"/>
      <w:r w:rsidR="00FD37E4">
        <w:t>symbolTable</w:t>
      </w:r>
      <w:proofErr w:type="spellEnd"/>
      <w:r w:rsidR="00FD37E4">
        <w:t xml:space="preserve"> will contain symbols as well as literals</w:t>
      </w:r>
      <w:r w:rsidR="004E19D9">
        <w:t xml:space="preserve"> to save space</w:t>
      </w:r>
      <w:r w:rsidR="00FD37E4">
        <w:t xml:space="preserve">.  </w:t>
      </w:r>
      <w:r w:rsidR="00A27A24">
        <w:t xml:space="preserve">To </w:t>
      </w:r>
      <w:r w:rsidR="0067164D">
        <w:t xml:space="preserve">maintain a certain level of efficiency, the </w:t>
      </w:r>
      <w:proofErr w:type="spellStart"/>
      <w:r w:rsidR="0067164D">
        <w:t>symbolTable</w:t>
      </w:r>
      <w:proofErr w:type="spellEnd"/>
      <w:r w:rsidR="0067164D">
        <w:t xml:space="preserve"> data member will have a limited size.  </w:t>
      </w:r>
      <w:r w:rsidR="00FD37E4">
        <w:t xml:space="preserve">The SQA group has determined that a standard CS 310 program ought not to exceed 100 symbols and 25 literals.  Hence, the </w:t>
      </w:r>
      <w:proofErr w:type="spellStart"/>
      <w:r w:rsidR="00FD37E4">
        <w:t>symbolTable</w:t>
      </w:r>
      <w:proofErr w:type="spellEnd"/>
      <w:r w:rsidR="00FD37E4">
        <w:t xml:space="preserve"> will have 251 hash slots</w:t>
      </w:r>
      <w:r w:rsidR="004142F1">
        <w:t>.</w:t>
      </w:r>
      <w:r w:rsidR="00FD37E4">
        <w:rPr>
          <w:rStyle w:val="FootnoteReference"/>
        </w:rPr>
        <w:footnoteReference w:id="1"/>
      </w:r>
      <w:r w:rsidR="004142F1">
        <w:t xml:space="preserve">  </w:t>
      </w:r>
      <w:r w:rsidR="00FD04E3">
        <w:t xml:space="preserve">Note, however, that the numerical limits on symbols and literals will be set via constants that may be updated as necessary.  </w:t>
      </w:r>
      <w:r w:rsidR="004142F1">
        <w:t xml:space="preserve">The exact hash function and collision handling will be determined at a later date.  The </w:t>
      </w:r>
      <w:proofErr w:type="spellStart"/>
      <w:r w:rsidR="004142F1">
        <w:t>SymbolTable</w:t>
      </w:r>
      <w:proofErr w:type="spellEnd"/>
      <w:r w:rsidR="004142F1">
        <w:t xml:space="preserve"> class will also have all the relevant accessor a</w:t>
      </w:r>
      <w:r w:rsidR="005345A0">
        <w:t xml:space="preserve">nd mutator methods, such as </w:t>
      </w:r>
      <w:proofErr w:type="spellStart"/>
      <w:proofErr w:type="gramStart"/>
      <w:r w:rsidR="005345A0">
        <w:t>getSymbol</w:t>
      </w:r>
      <w:proofErr w:type="spellEnd"/>
      <w:r w:rsidR="005345A0">
        <w:t>(</w:t>
      </w:r>
      <w:proofErr w:type="gramEnd"/>
      <w:r w:rsidR="005345A0">
        <w:t xml:space="preserve">) and </w:t>
      </w:r>
      <w:proofErr w:type="spellStart"/>
      <w:r w:rsidR="00F7144C">
        <w:t>hashSymbol</w:t>
      </w:r>
      <w:proofErr w:type="spellEnd"/>
      <w:r w:rsidR="00F7144C">
        <w:t>().</w:t>
      </w:r>
    </w:p>
    <w:p w:rsidR="00AD052C" w:rsidRDefault="001E7E81" w:rsidP="0015777E">
      <w:pPr>
        <w:spacing w:line="240" w:lineRule="auto"/>
        <w:contextualSpacing/>
      </w:pPr>
      <w:r>
        <w:lastRenderedPageBreak/>
        <w:tab/>
      </w:r>
      <w:r w:rsidR="00B419A2">
        <w:t>The Translator</w:t>
      </w:r>
      <w:r w:rsidR="001700DA">
        <w:t xml:space="preserve"> is constituted by the abstract base class Translator.  The child classes Pass1Translator and Pass2Translator inherit from the Translator base class and correspond to the respective passes of the Assembler.  </w:t>
      </w:r>
      <w:r w:rsidR="00BE7981">
        <w:t xml:space="preserve">The Translator class and its children essentially act as a collection of functions to be used by the Assembler.  </w:t>
      </w:r>
      <w:r w:rsidR="00305494">
        <w:t>The Translator base class will contain any common virtual methods that may be overwritten by the child classes.  The Pass1Translator will handle</w:t>
      </w:r>
      <w:r w:rsidR="00BE7981">
        <w:t>—but is not limited to—</w:t>
      </w:r>
      <w:r w:rsidR="00305494">
        <w:t xml:space="preserve">any symbol table, location counter, and boundary alignment calculations and updates.  </w:t>
      </w:r>
      <w:r w:rsidR="00BE7981">
        <w:t>The Pass2Translator will</w:t>
      </w:r>
      <w:r w:rsidR="0040106F">
        <w:t xml:space="preserve"> handle—but is not limited to—any .PRT generation, object code generation, and error reporting to the Error Detection module.</w:t>
      </w:r>
    </w:p>
    <w:p w:rsidR="008F2121" w:rsidRDefault="008F2121" w:rsidP="0015777E">
      <w:pPr>
        <w:spacing w:line="240" w:lineRule="auto"/>
        <w:contextualSpacing/>
      </w:pPr>
      <w:r>
        <w:tab/>
      </w:r>
      <w:r w:rsidR="00D627BE">
        <w:t>The Library module is constituted by the Library class, which has a Definitions class.  The Library class will maintain a hash table of the machine operations.  It will also have the functionality to lookup into the machine operations table and determine whether a given operation is indeed a valid operation.  The Definitions class will have the functionality for each instruction.</w:t>
      </w:r>
    </w:p>
    <w:p w:rsidR="001E7E81" w:rsidRPr="00A3500F" w:rsidRDefault="00AD052C" w:rsidP="0015777E">
      <w:pPr>
        <w:spacing w:line="240" w:lineRule="auto"/>
        <w:contextualSpacing/>
      </w:pPr>
      <w:r>
        <w:tab/>
      </w:r>
      <w:r w:rsidR="001E7E81">
        <w:t>The team will work on refining the Detailed Design at the next meeting.  The next team meeting will be at 10:00am on March 8, 2014 at the Christian Student Center.</w:t>
      </w:r>
    </w:p>
    <w:p w:rsidR="00B76DA6" w:rsidRPr="00A3500F" w:rsidRDefault="00B76DA6" w:rsidP="00761196">
      <w:pPr>
        <w:spacing w:line="240" w:lineRule="auto"/>
        <w:contextualSpacing/>
      </w:pPr>
      <w:r w:rsidRPr="00A3500F">
        <w:br w:type="page"/>
      </w:r>
    </w:p>
    <w:p w:rsidR="000F74D1" w:rsidRPr="00A3500F" w:rsidRDefault="00B76DA6" w:rsidP="00761196">
      <w:pPr>
        <w:spacing w:line="240" w:lineRule="auto"/>
        <w:contextualSpacing/>
        <w:jc w:val="center"/>
        <w:rPr>
          <w:b/>
        </w:rPr>
      </w:pPr>
      <w:r w:rsidRPr="00A3500F">
        <w:rPr>
          <w:b/>
        </w:rPr>
        <w:lastRenderedPageBreak/>
        <w:t>Supplementary Information</w:t>
      </w:r>
    </w:p>
    <w:p w:rsidR="00B76DA6" w:rsidRDefault="00B76DA6" w:rsidP="00761196">
      <w:pPr>
        <w:spacing w:line="240" w:lineRule="auto"/>
        <w:contextualSpacing/>
        <w:jc w:val="center"/>
      </w:pPr>
    </w:p>
    <w:p w:rsidR="0015777E" w:rsidRDefault="00DC4212" w:rsidP="0015777E">
      <w:pPr>
        <w:spacing w:line="240" w:lineRule="auto"/>
        <w:contextualSpacing/>
        <w:rPr>
          <w:b/>
        </w:rPr>
      </w:pPr>
      <w:r>
        <w:rPr>
          <w:b/>
        </w:rPr>
        <w:t>Error Detection Module</w:t>
      </w:r>
    </w:p>
    <w:p w:rsidR="00DC4212" w:rsidRDefault="00E02BBB" w:rsidP="00E02BBB">
      <w:pPr>
        <w:spacing w:line="240" w:lineRule="auto"/>
        <w:contextualSpacing/>
        <w:jc w:val="center"/>
        <w:rPr>
          <w:b/>
        </w:rPr>
      </w:pPr>
      <w:r>
        <w:rPr>
          <w:b/>
          <w:noProof/>
        </w:rPr>
        <w:drawing>
          <wp:inline distT="0" distB="0" distL="0" distR="0">
            <wp:extent cx="5915025" cy="2105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 Detection.png"/>
                    <pic:cNvPicPr/>
                  </pic:nvPicPr>
                  <pic:blipFill>
                    <a:blip r:embed="rId9">
                      <a:extLst>
                        <a:ext uri="{28A0092B-C50C-407E-A947-70E740481C1C}">
                          <a14:useLocalDpi xmlns:a14="http://schemas.microsoft.com/office/drawing/2010/main" val="0"/>
                        </a:ext>
                      </a:extLst>
                    </a:blip>
                    <a:stretch>
                      <a:fillRect/>
                    </a:stretch>
                  </pic:blipFill>
                  <pic:spPr>
                    <a:xfrm>
                      <a:off x="0" y="0"/>
                      <a:ext cx="5915025" cy="2105025"/>
                    </a:xfrm>
                    <a:prstGeom prst="rect">
                      <a:avLst/>
                    </a:prstGeom>
                  </pic:spPr>
                </pic:pic>
              </a:graphicData>
            </a:graphic>
          </wp:inline>
        </w:drawing>
      </w:r>
    </w:p>
    <w:p w:rsidR="00DC4212" w:rsidRDefault="00DC4212" w:rsidP="0015777E">
      <w:pPr>
        <w:spacing w:line="240" w:lineRule="auto"/>
        <w:contextualSpacing/>
        <w:rPr>
          <w:b/>
        </w:rPr>
      </w:pPr>
    </w:p>
    <w:p w:rsidR="00DC4212" w:rsidRDefault="00DC4212" w:rsidP="0015777E">
      <w:pPr>
        <w:spacing w:line="240" w:lineRule="auto"/>
        <w:contextualSpacing/>
        <w:rPr>
          <w:b/>
        </w:rPr>
      </w:pPr>
      <w:r>
        <w:rPr>
          <w:b/>
        </w:rPr>
        <w:t>Symbol Table Module</w:t>
      </w:r>
    </w:p>
    <w:p w:rsidR="00DC4212" w:rsidRDefault="00E02BBB" w:rsidP="00E02BBB">
      <w:pPr>
        <w:spacing w:line="240" w:lineRule="auto"/>
        <w:contextualSpacing/>
        <w:jc w:val="center"/>
        <w:rPr>
          <w:b/>
        </w:rPr>
      </w:pPr>
      <w:r>
        <w:rPr>
          <w:b/>
          <w:noProof/>
        </w:rPr>
        <w:drawing>
          <wp:inline distT="0" distB="0" distL="0" distR="0">
            <wp:extent cx="3819525" cy="2295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 Table.png"/>
                    <pic:cNvPicPr/>
                  </pic:nvPicPr>
                  <pic:blipFill>
                    <a:blip r:embed="rId10">
                      <a:extLst>
                        <a:ext uri="{28A0092B-C50C-407E-A947-70E740481C1C}">
                          <a14:useLocalDpi xmlns:a14="http://schemas.microsoft.com/office/drawing/2010/main" val="0"/>
                        </a:ext>
                      </a:extLst>
                    </a:blip>
                    <a:stretch>
                      <a:fillRect/>
                    </a:stretch>
                  </pic:blipFill>
                  <pic:spPr>
                    <a:xfrm>
                      <a:off x="0" y="0"/>
                      <a:ext cx="3819525" cy="2295525"/>
                    </a:xfrm>
                    <a:prstGeom prst="rect">
                      <a:avLst/>
                    </a:prstGeom>
                  </pic:spPr>
                </pic:pic>
              </a:graphicData>
            </a:graphic>
          </wp:inline>
        </w:drawing>
      </w:r>
    </w:p>
    <w:p w:rsidR="00DC4212" w:rsidRDefault="00DC4212" w:rsidP="0015777E">
      <w:pPr>
        <w:spacing w:line="240" w:lineRule="auto"/>
        <w:contextualSpacing/>
        <w:rPr>
          <w:b/>
        </w:rPr>
      </w:pPr>
    </w:p>
    <w:p w:rsidR="00DC4212" w:rsidRDefault="00E02BBB" w:rsidP="0015777E">
      <w:pPr>
        <w:spacing w:line="240" w:lineRule="auto"/>
        <w:contextualSpacing/>
        <w:rPr>
          <w:b/>
        </w:rPr>
      </w:pPr>
      <w:r>
        <w:rPr>
          <w:b/>
        </w:rPr>
        <w:t>Translator Module</w:t>
      </w:r>
    </w:p>
    <w:p w:rsidR="00E02BBB" w:rsidRDefault="00282293" w:rsidP="00282293">
      <w:pPr>
        <w:spacing w:line="240" w:lineRule="auto"/>
        <w:contextualSpacing/>
        <w:jc w:val="center"/>
        <w:rPr>
          <w:b/>
        </w:rPr>
      </w:pPr>
      <w:bookmarkStart w:id="0" w:name="_GoBack"/>
      <w:r>
        <w:rPr>
          <w:b/>
          <w:noProof/>
        </w:rPr>
        <w:drawing>
          <wp:inline distT="0" distB="0" distL="0" distR="0">
            <wp:extent cx="4772025" cy="2381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lator.png"/>
                    <pic:cNvPicPr/>
                  </pic:nvPicPr>
                  <pic:blipFill>
                    <a:blip r:embed="rId11">
                      <a:extLst>
                        <a:ext uri="{28A0092B-C50C-407E-A947-70E740481C1C}">
                          <a14:useLocalDpi xmlns:a14="http://schemas.microsoft.com/office/drawing/2010/main" val="0"/>
                        </a:ext>
                      </a:extLst>
                    </a:blip>
                    <a:stretch>
                      <a:fillRect/>
                    </a:stretch>
                  </pic:blipFill>
                  <pic:spPr>
                    <a:xfrm>
                      <a:off x="0" y="0"/>
                      <a:ext cx="4772025" cy="2381250"/>
                    </a:xfrm>
                    <a:prstGeom prst="rect">
                      <a:avLst/>
                    </a:prstGeom>
                  </pic:spPr>
                </pic:pic>
              </a:graphicData>
            </a:graphic>
          </wp:inline>
        </w:drawing>
      </w:r>
      <w:bookmarkEnd w:id="0"/>
    </w:p>
    <w:p w:rsidR="00E02BBB" w:rsidRDefault="00E02BBB" w:rsidP="0015777E">
      <w:pPr>
        <w:spacing w:line="240" w:lineRule="auto"/>
        <w:contextualSpacing/>
        <w:rPr>
          <w:b/>
        </w:rPr>
      </w:pPr>
    </w:p>
    <w:p w:rsidR="00E02BBB" w:rsidRDefault="00E02BBB" w:rsidP="0015777E">
      <w:pPr>
        <w:spacing w:line="240" w:lineRule="auto"/>
        <w:contextualSpacing/>
        <w:rPr>
          <w:b/>
        </w:rPr>
      </w:pPr>
      <w:r>
        <w:rPr>
          <w:b/>
        </w:rPr>
        <w:lastRenderedPageBreak/>
        <w:t>Library Module</w:t>
      </w:r>
    </w:p>
    <w:p w:rsidR="00E02BBB" w:rsidRDefault="00E02BBB" w:rsidP="00E02BBB">
      <w:pPr>
        <w:spacing w:line="240" w:lineRule="auto"/>
        <w:contextualSpacing/>
        <w:jc w:val="center"/>
        <w:rPr>
          <w:b/>
        </w:rPr>
      </w:pPr>
      <w:r>
        <w:rPr>
          <w:b/>
          <w:noProof/>
        </w:rPr>
        <w:drawing>
          <wp:inline distT="0" distB="0" distL="0" distR="0">
            <wp:extent cx="2295525" cy="1771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png"/>
                    <pic:cNvPicPr/>
                  </pic:nvPicPr>
                  <pic:blipFill>
                    <a:blip r:embed="rId12">
                      <a:extLst>
                        <a:ext uri="{28A0092B-C50C-407E-A947-70E740481C1C}">
                          <a14:useLocalDpi xmlns:a14="http://schemas.microsoft.com/office/drawing/2010/main" val="0"/>
                        </a:ext>
                      </a:extLst>
                    </a:blip>
                    <a:stretch>
                      <a:fillRect/>
                    </a:stretch>
                  </pic:blipFill>
                  <pic:spPr>
                    <a:xfrm>
                      <a:off x="0" y="0"/>
                      <a:ext cx="2295525" cy="1771650"/>
                    </a:xfrm>
                    <a:prstGeom prst="rect">
                      <a:avLst/>
                    </a:prstGeom>
                  </pic:spPr>
                </pic:pic>
              </a:graphicData>
            </a:graphic>
          </wp:inline>
        </w:drawing>
      </w:r>
    </w:p>
    <w:p w:rsidR="00E02BBB" w:rsidRPr="00DC4212" w:rsidRDefault="00E02BBB" w:rsidP="0015777E">
      <w:pPr>
        <w:spacing w:line="240" w:lineRule="auto"/>
        <w:contextualSpacing/>
        <w:rPr>
          <w:b/>
        </w:rPr>
      </w:pPr>
    </w:p>
    <w:sectPr w:rsidR="00E02BBB" w:rsidRPr="00DC4212" w:rsidSect="0022752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A20" w:rsidRDefault="00594A20" w:rsidP="008025D4">
      <w:pPr>
        <w:spacing w:after="0" w:line="240" w:lineRule="auto"/>
      </w:pPr>
      <w:r>
        <w:separator/>
      </w:r>
    </w:p>
  </w:endnote>
  <w:endnote w:type="continuationSeparator" w:id="0">
    <w:p w:rsidR="00594A20" w:rsidRDefault="00594A20"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A20" w:rsidRDefault="00594A20" w:rsidP="008025D4">
      <w:pPr>
        <w:spacing w:after="0" w:line="240" w:lineRule="auto"/>
      </w:pPr>
      <w:r>
        <w:separator/>
      </w:r>
    </w:p>
  </w:footnote>
  <w:footnote w:type="continuationSeparator" w:id="0">
    <w:p w:rsidR="00594A20" w:rsidRDefault="00594A20" w:rsidP="008025D4">
      <w:pPr>
        <w:spacing w:after="0" w:line="240" w:lineRule="auto"/>
      </w:pPr>
      <w:r>
        <w:continuationSeparator/>
      </w:r>
    </w:p>
  </w:footnote>
  <w:footnote w:id="1">
    <w:p w:rsidR="00FD37E4" w:rsidRDefault="00FD37E4">
      <w:pPr>
        <w:pStyle w:val="FootnoteText"/>
      </w:pPr>
      <w:r>
        <w:rPr>
          <w:rStyle w:val="FootnoteReference"/>
        </w:rPr>
        <w:footnoteRef/>
      </w:r>
      <w:r>
        <w:t xml:space="preserve"> (100 + 25) x 2 = 250 </w:t>
      </w:r>
      <w:r>
        <w:rPr>
          <w:rFonts w:cs="Times New Roman"/>
        </w:rPr>
        <w:t xml:space="preserve">+ 1 </w:t>
      </w:r>
      <w:r w:rsidR="00CD3E1A">
        <w:rPr>
          <w:rFonts w:cs="Times New Roman"/>
        </w:rPr>
        <w:t>= 251</w:t>
      </w:r>
      <w:r>
        <w:rPr>
          <w:rFonts w:cs="Times New Roman"/>
        </w:rPr>
        <w:t>→ prime number.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483880"/>
      <w:docPartObj>
        <w:docPartGallery w:val="Page Numbers (Top of Page)"/>
        <w:docPartUnique/>
      </w:docPartObj>
    </w:sdtPr>
    <w:sdtEndPr>
      <w:rPr>
        <w:noProof/>
      </w:rPr>
    </w:sdtEndPr>
    <w:sdtContent>
      <w:p w:rsidR="00702DD2" w:rsidRDefault="0015777E" w:rsidP="00566A42">
        <w:pPr>
          <w:pStyle w:val="Header"/>
          <w:jc w:val="right"/>
        </w:pPr>
        <w:r>
          <w:t>March 7</w:t>
        </w:r>
        <w:r w:rsidR="00702DD2">
          <w:t>, 2014</w:t>
        </w:r>
        <w:r w:rsidR="00702DD2">
          <w:tab/>
        </w:r>
        <w:r w:rsidR="00702DD2">
          <w:tab/>
        </w:r>
        <w:r w:rsidR="00702DD2">
          <w:fldChar w:fldCharType="begin"/>
        </w:r>
        <w:r w:rsidR="00702DD2">
          <w:instrText xml:space="preserve"> PAGE   \* MERGEFORMAT </w:instrText>
        </w:r>
        <w:r w:rsidR="00702DD2">
          <w:fldChar w:fldCharType="separate"/>
        </w:r>
        <w:r w:rsidR="00282293">
          <w:rPr>
            <w:noProof/>
          </w:rPr>
          <w:t>4</w:t>
        </w:r>
        <w:r w:rsidR="00702DD2">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7D0"/>
    <w:multiLevelType w:val="hybridMultilevel"/>
    <w:tmpl w:val="BBF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73FC7"/>
    <w:multiLevelType w:val="hybridMultilevel"/>
    <w:tmpl w:val="03E4B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2046C"/>
    <w:multiLevelType w:val="hybridMultilevel"/>
    <w:tmpl w:val="A9E0A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F16B1"/>
    <w:multiLevelType w:val="hybridMultilevel"/>
    <w:tmpl w:val="82F0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1D02EE"/>
    <w:multiLevelType w:val="hybridMultilevel"/>
    <w:tmpl w:val="383E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EA78B2"/>
    <w:multiLevelType w:val="hybridMultilevel"/>
    <w:tmpl w:val="DE9CA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C139A9"/>
    <w:multiLevelType w:val="hybridMultilevel"/>
    <w:tmpl w:val="818E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8"/>
  </w:num>
  <w:num w:numId="5">
    <w:abstractNumId w:val="0"/>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59F9"/>
    <w:rsid w:val="00012227"/>
    <w:rsid w:val="00013A1B"/>
    <w:rsid w:val="0002253B"/>
    <w:rsid w:val="00023048"/>
    <w:rsid w:val="00024C0C"/>
    <w:rsid w:val="0003002B"/>
    <w:rsid w:val="00032E45"/>
    <w:rsid w:val="00035E08"/>
    <w:rsid w:val="0003627C"/>
    <w:rsid w:val="000403B6"/>
    <w:rsid w:val="000407CD"/>
    <w:rsid w:val="00040B3B"/>
    <w:rsid w:val="00042987"/>
    <w:rsid w:val="000438D2"/>
    <w:rsid w:val="00046767"/>
    <w:rsid w:val="00047390"/>
    <w:rsid w:val="00051D82"/>
    <w:rsid w:val="000527ED"/>
    <w:rsid w:val="0005550C"/>
    <w:rsid w:val="00057E00"/>
    <w:rsid w:val="00066A19"/>
    <w:rsid w:val="00072815"/>
    <w:rsid w:val="0007614A"/>
    <w:rsid w:val="000877E9"/>
    <w:rsid w:val="0009285F"/>
    <w:rsid w:val="000A4F0B"/>
    <w:rsid w:val="000A5C22"/>
    <w:rsid w:val="000B0862"/>
    <w:rsid w:val="000B2F64"/>
    <w:rsid w:val="000B389A"/>
    <w:rsid w:val="000B55F7"/>
    <w:rsid w:val="000D1BF4"/>
    <w:rsid w:val="000D30D3"/>
    <w:rsid w:val="000D54F7"/>
    <w:rsid w:val="000D71DF"/>
    <w:rsid w:val="000E21C2"/>
    <w:rsid w:val="000E28B4"/>
    <w:rsid w:val="000E5C0E"/>
    <w:rsid w:val="000E5EF3"/>
    <w:rsid w:val="000E7143"/>
    <w:rsid w:val="000F74D1"/>
    <w:rsid w:val="00101505"/>
    <w:rsid w:val="00102FAA"/>
    <w:rsid w:val="001051C0"/>
    <w:rsid w:val="00113592"/>
    <w:rsid w:val="00116432"/>
    <w:rsid w:val="00117951"/>
    <w:rsid w:val="00122945"/>
    <w:rsid w:val="00125226"/>
    <w:rsid w:val="00126CA7"/>
    <w:rsid w:val="00126FA5"/>
    <w:rsid w:val="00133C84"/>
    <w:rsid w:val="0014589C"/>
    <w:rsid w:val="00153B4F"/>
    <w:rsid w:val="0015777E"/>
    <w:rsid w:val="001577B2"/>
    <w:rsid w:val="00165EF4"/>
    <w:rsid w:val="00166A05"/>
    <w:rsid w:val="00166EE5"/>
    <w:rsid w:val="00167D7E"/>
    <w:rsid w:val="001700DA"/>
    <w:rsid w:val="00172E0A"/>
    <w:rsid w:val="0018457C"/>
    <w:rsid w:val="00184871"/>
    <w:rsid w:val="0018525B"/>
    <w:rsid w:val="00187986"/>
    <w:rsid w:val="00190E2A"/>
    <w:rsid w:val="00191585"/>
    <w:rsid w:val="00191900"/>
    <w:rsid w:val="001935AA"/>
    <w:rsid w:val="001965DA"/>
    <w:rsid w:val="001A2901"/>
    <w:rsid w:val="001A74B7"/>
    <w:rsid w:val="001B16B6"/>
    <w:rsid w:val="001B5B04"/>
    <w:rsid w:val="001C0198"/>
    <w:rsid w:val="001C143F"/>
    <w:rsid w:val="001C274A"/>
    <w:rsid w:val="001C4516"/>
    <w:rsid w:val="001C78C2"/>
    <w:rsid w:val="001C7CB1"/>
    <w:rsid w:val="001D143B"/>
    <w:rsid w:val="001D512D"/>
    <w:rsid w:val="001E0E58"/>
    <w:rsid w:val="001E2C7B"/>
    <w:rsid w:val="001E7E81"/>
    <w:rsid w:val="001F3FD3"/>
    <w:rsid w:val="001F57A3"/>
    <w:rsid w:val="001F6B78"/>
    <w:rsid w:val="00203CF3"/>
    <w:rsid w:val="00212CAC"/>
    <w:rsid w:val="00213180"/>
    <w:rsid w:val="00216EAA"/>
    <w:rsid w:val="00217077"/>
    <w:rsid w:val="002205E4"/>
    <w:rsid w:val="0022512A"/>
    <w:rsid w:val="00225DFE"/>
    <w:rsid w:val="00227524"/>
    <w:rsid w:val="00230925"/>
    <w:rsid w:val="002315E8"/>
    <w:rsid w:val="0023517F"/>
    <w:rsid w:val="00240841"/>
    <w:rsid w:val="002451CD"/>
    <w:rsid w:val="00255F6F"/>
    <w:rsid w:val="002569D0"/>
    <w:rsid w:val="00256BC3"/>
    <w:rsid w:val="0026128B"/>
    <w:rsid w:val="00262317"/>
    <w:rsid w:val="00263A2C"/>
    <w:rsid w:val="0026439B"/>
    <w:rsid w:val="00264F59"/>
    <w:rsid w:val="00266479"/>
    <w:rsid w:val="00271663"/>
    <w:rsid w:val="002718E9"/>
    <w:rsid w:val="0027357F"/>
    <w:rsid w:val="002748AC"/>
    <w:rsid w:val="00280184"/>
    <w:rsid w:val="00281822"/>
    <w:rsid w:val="00282293"/>
    <w:rsid w:val="00282306"/>
    <w:rsid w:val="00290F8E"/>
    <w:rsid w:val="0029233F"/>
    <w:rsid w:val="002959E7"/>
    <w:rsid w:val="0029692A"/>
    <w:rsid w:val="002A375E"/>
    <w:rsid w:val="002A3F8C"/>
    <w:rsid w:val="002A717A"/>
    <w:rsid w:val="002B3F68"/>
    <w:rsid w:val="002B405F"/>
    <w:rsid w:val="002B4A93"/>
    <w:rsid w:val="002B5A18"/>
    <w:rsid w:val="002C4620"/>
    <w:rsid w:val="002C6C97"/>
    <w:rsid w:val="002D0B55"/>
    <w:rsid w:val="002D576B"/>
    <w:rsid w:val="002D67C7"/>
    <w:rsid w:val="002E170A"/>
    <w:rsid w:val="002E356F"/>
    <w:rsid w:val="002F2616"/>
    <w:rsid w:val="002F5E2A"/>
    <w:rsid w:val="00301AAA"/>
    <w:rsid w:val="00302263"/>
    <w:rsid w:val="003032C6"/>
    <w:rsid w:val="00305494"/>
    <w:rsid w:val="003161D9"/>
    <w:rsid w:val="0031648A"/>
    <w:rsid w:val="003165E5"/>
    <w:rsid w:val="0032068F"/>
    <w:rsid w:val="0032134C"/>
    <w:rsid w:val="003237A4"/>
    <w:rsid w:val="00326AAC"/>
    <w:rsid w:val="0033252C"/>
    <w:rsid w:val="00332661"/>
    <w:rsid w:val="00334D35"/>
    <w:rsid w:val="00335B8D"/>
    <w:rsid w:val="00341898"/>
    <w:rsid w:val="00344987"/>
    <w:rsid w:val="0035213D"/>
    <w:rsid w:val="003557A8"/>
    <w:rsid w:val="00355BB1"/>
    <w:rsid w:val="0035633D"/>
    <w:rsid w:val="00360CD9"/>
    <w:rsid w:val="00361149"/>
    <w:rsid w:val="0036173D"/>
    <w:rsid w:val="003622D2"/>
    <w:rsid w:val="003631A6"/>
    <w:rsid w:val="00364A6B"/>
    <w:rsid w:val="003679DE"/>
    <w:rsid w:val="00373332"/>
    <w:rsid w:val="00373BFE"/>
    <w:rsid w:val="00373DC5"/>
    <w:rsid w:val="003756A8"/>
    <w:rsid w:val="00375B17"/>
    <w:rsid w:val="00376E18"/>
    <w:rsid w:val="00387DE9"/>
    <w:rsid w:val="00390822"/>
    <w:rsid w:val="00390C66"/>
    <w:rsid w:val="00396509"/>
    <w:rsid w:val="003A1F1F"/>
    <w:rsid w:val="003A3690"/>
    <w:rsid w:val="003A50CC"/>
    <w:rsid w:val="003A7DC4"/>
    <w:rsid w:val="003B053F"/>
    <w:rsid w:val="003B06C7"/>
    <w:rsid w:val="003B37AB"/>
    <w:rsid w:val="003D05FE"/>
    <w:rsid w:val="003D2103"/>
    <w:rsid w:val="003D5991"/>
    <w:rsid w:val="003E3CB1"/>
    <w:rsid w:val="003E4DF1"/>
    <w:rsid w:val="003E76AC"/>
    <w:rsid w:val="003F75CA"/>
    <w:rsid w:val="0040106F"/>
    <w:rsid w:val="00402F96"/>
    <w:rsid w:val="004039B8"/>
    <w:rsid w:val="0040585F"/>
    <w:rsid w:val="00412A42"/>
    <w:rsid w:val="004142F1"/>
    <w:rsid w:val="00423DB6"/>
    <w:rsid w:val="004416A6"/>
    <w:rsid w:val="00442943"/>
    <w:rsid w:val="004466DB"/>
    <w:rsid w:val="004468FF"/>
    <w:rsid w:val="00447184"/>
    <w:rsid w:val="00447248"/>
    <w:rsid w:val="004534B7"/>
    <w:rsid w:val="004539D4"/>
    <w:rsid w:val="00456C88"/>
    <w:rsid w:val="00457397"/>
    <w:rsid w:val="00464B9D"/>
    <w:rsid w:val="00470991"/>
    <w:rsid w:val="004746A0"/>
    <w:rsid w:val="00476A26"/>
    <w:rsid w:val="00482BCA"/>
    <w:rsid w:val="00487854"/>
    <w:rsid w:val="00491B99"/>
    <w:rsid w:val="00497401"/>
    <w:rsid w:val="004A07BA"/>
    <w:rsid w:val="004A3DCD"/>
    <w:rsid w:val="004A5FFF"/>
    <w:rsid w:val="004B1437"/>
    <w:rsid w:val="004B1E00"/>
    <w:rsid w:val="004B3AB7"/>
    <w:rsid w:val="004B3C76"/>
    <w:rsid w:val="004C0820"/>
    <w:rsid w:val="004C25F9"/>
    <w:rsid w:val="004C2B0C"/>
    <w:rsid w:val="004C40B8"/>
    <w:rsid w:val="004C5A8B"/>
    <w:rsid w:val="004C6635"/>
    <w:rsid w:val="004C6795"/>
    <w:rsid w:val="004D03EF"/>
    <w:rsid w:val="004D630F"/>
    <w:rsid w:val="004E19D9"/>
    <w:rsid w:val="004E6B80"/>
    <w:rsid w:val="004E7BB1"/>
    <w:rsid w:val="004F2449"/>
    <w:rsid w:val="004F5EF4"/>
    <w:rsid w:val="004F601E"/>
    <w:rsid w:val="004F7E23"/>
    <w:rsid w:val="0050364D"/>
    <w:rsid w:val="00503DF0"/>
    <w:rsid w:val="00504627"/>
    <w:rsid w:val="00504D2E"/>
    <w:rsid w:val="0051102C"/>
    <w:rsid w:val="00512D3C"/>
    <w:rsid w:val="00514F8D"/>
    <w:rsid w:val="00517928"/>
    <w:rsid w:val="0052032B"/>
    <w:rsid w:val="0053281A"/>
    <w:rsid w:val="00533EC2"/>
    <w:rsid w:val="005345A0"/>
    <w:rsid w:val="00536272"/>
    <w:rsid w:val="00537E2B"/>
    <w:rsid w:val="0054206D"/>
    <w:rsid w:val="0054237D"/>
    <w:rsid w:val="0054646E"/>
    <w:rsid w:val="005546A5"/>
    <w:rsid w:val="005546C4"/>
    <w:rsid w:val="00560D82"/>
    <w:rsid w:val="00561C60"/>
    <w:rsid w:val="005650CB"/>
    <w:rsid w:val="00566A42"/>
    <w:rsid w:val="005801A2"/>
    <w:rsid w:val="00582A86"/>
    <w:rsid w:val="00584542"/>
    <w:rsid w:val="0058518C"/>
    <w:rsid w:val="0059022F"/>
    <w:rsid w:val="00590249"/>
    <w:rsid w:val="00590A89"/>
    <w:rsid w:val="00591FDD"/>
    <w:rsid w:val="00594A20"/>
    <w:rsid w:val="0059621D"/>
    <w:rsid w:val="005A1332"/>
    <w:rsid w:val="005A7583"/>
    <w:rsid w:val="005B735F"/>
    <w:rsid w:val="005C0A34"/>
    <w:rsid w:val="005C4635"/>
    <w:rsid w:val="005C5245"/>
    <w:rsid w:val="005C5F8D"/>
    <w:rsid w:val="005D1A86"/>
    <w:rsid w:val="005D22DA"/>
    <w:rsid w:val="005D452C"/>
    <w:rsid w:val="005D49E9"/>
    <w:rsid w:val="005D7A88"/>
    <w:rsid w:val="005D7C40"/>
    <w:rsid w:val="005E4457"/>
    <w:rsid w:val="005E611E"/>
    <w:rsid w:val="005E67D4"/>
    <w:rsid w:val="005F1BCA"/>
    <w:rsid w:val="00612372"/>
    <w:rsid w:val="00615E22"/>
    <w:rsid w:val="0062671E"/>
    <w:rsid w:val="00626B55"/>
    <w:rsid w:val="006303C6"/>
    <w:rsid w:val="00631E0B"/>
    <w:rsid w:val="00633210"/>
    <w:rsid w:val="00636B6F"/>
    <w:rsid w:val="00637458"/>
    <w:rsid w:val="006434E9"/>
    <w:rsid w:val="006471F1"/>
    <w:rsid w:val="0064796C"/>
    <w:rsid w:val="0065588F"/>
    <w:rsid w:val="00655ECC"/>
    <w:rsid w:val="00656AFD"/>
    <w:rsid w:val="00657341"/>
    <w:rsid w:val="00663B78"/>
    <w:rsid w:val="00666A87"/>
    <w:rsid w:val="0066705C"/>
    <w:rsid w:val="0067164D"/>
    <w:rsid w:val="006737D5"/>
    <w:rsid w:val="0067479A"/>
    <w:rsid w:val="0067736E"/>
    <w:rsid w:val="00677F34"/>
    <w:rsid w:val="00682D86"/>
    <w:rsid w:val="00693195"/>
    <w:rsid w:val="00695796"/>
    <w:rsid w:val="006965F7"/>
    <w:rsid w:val="00696B92"/>
    <w:rsid w:val="006A1823"/>
    <w:rsid w:val="006B1D96"/>
    <w:rsid w:val="006B3711"/>
    <w:rsid w:val="006B3FB5"/>
    <w:rsid w:val="006B65DE"/>
    <w:rsid w:val="006C03E5"/>
    <w:rsid w:val="006C61EE"/>
    <w:rsid w:val="006D0C59"/>
    <w:rsid w:val="006D6EBF"/>
    <w:rsid w:val="006D7F64"/>
    <w:rsid w:val="006E21E9"/>
    <w:rsid w:val="006E3385"/>
    <w:rsid w:val="006E44A2"/>
    <w:rsid w:val="006E4CCA"/>
    <w:rsid w:val="006F2AAD"/>
    <w:rsid w:val="00702DD2"/>
    <w:rsid w:val="00706BD3"/>
    <w:rsid w:val="0071439D"/>
    <w:rsid w:val="00717029"/>
    <w:rsid w:val="00717F45"/>
    <w:rsid w:val="00720D54"/>
    <w:rsid w:val="00725CB8"/>
    <w:rsid w:val="007312F4"/>
    <w:rsid w:val="00731328"/>
    <w:rsid w:val="007348F5"/>
    <w:rsid w:val="0073557D"/>
    <w:rsid w:val="0073568A"/>
    <w:rsid w:val="00735EE8"/>
    <w:rsid w:val="007367A8"/>
    <w:rsid w:val="00736CF5"/>
    <w:rsid w:val="00736E10"/>
    <w:rsid w:val="00741A85"/>
    <w:rsid w:val="007429AB"/>
    <w:rsid w:val="00742FD5"/>
    <w:rsid w:val="00743E0F"/>
    <w:rsid w:val="00750B5E"/>
    <w:rsid w:val="00761196"/>
    <w:rsid w:val="00761FDB"/>
    <w:rsid w:val="0076701A"/>
    <w:rsid w:val="00770C8D"/>
    <w:rsid w:val="00773F11"/>
    <w:rsid w:val="0077417F"/>
    <w:rsid w:val="0077418A"/>
    <w:rsid w:val="00784B29"/>
    <w:rsid w:val="00786B89"/>
    <w:rsid w:val="00791011"/>
    <w:rsid w:val="00796FFB"/>
    <w:rsid w:val="007974A4"/>
    <w:rsid w:val="007A5807"/>
    <w:rsid w:val="007A737E"/>
    <w:rsid w:val="007A7AF0"/>
    <w:rsid w:val="007B7862"/>
    <w:rsid w:val="007C1944"/>
    <w:rsid w:val="007C56D4"/>
    <w:rsid w:val="007D0BE2"/>
    <w:rsid w:val="007D363A"/>
    <w:rsid w:val="007D42D9"/>
    <w:rsid w:val="007D478C"/>
    <w:rsid w:val="007D7DAC"/>
    <w:rsid w:val="007E0BA8"/>
    <w:rsid w:val="007F08D8"/>
    <w:rsid w:val="007F130B"/>
    <w:rsid w:val="008025D4"/>
    <w:rsid w:val="008051A5"/>
    <w:rsid w:val="008068F9"/>
    <w:rsid w:val="008073E7"/>
    <w:rsid w:val="00822EC5"/>
    <w:rsid w:val="008239FF"/>
    <w:rsid w:val="00831F05"/>
    <w:rsid w:val="00836690"/>
    <w:rsid w:val="00845F80"/>
    <w:rsid w:val="0084639E"/>
    <w:rsid w:val="008465F0"/>
    <w:rsid w:val="008517A1"/>
    <w:rsid w:val="00854312"/>
    <w:rsid w:val="00854494"/>
    <w:rsid w:val="0086168E"/>
    <w:rsid w:val="00864E1D"/>
    <w:rsid w:val="008657F1"/>
    <w:rsid w:val="008702F9"/>
    <w:rsid w:val="00874EAA"/>
    <w:rsid w:val="00875DCB"/>
    <w:rsid w:val="00876267"/>
    <w:rsid w:val="0088794E"/>
    <w:rsid w:val="00890217"/>
    <w:rsid w:val="00894BAF"/>
    <w:rsid w:val="00894F39"/>
    <w:rsid w:val="008975E2"/>
    <w:rsid w:val="008A141D"/>
    <w:rsid w:val="008A3013"/>
    <w:rsid w:val="008A6BB2"/>
    <w:rsid w:val="008A7394"/>
    <w:rsid w:val="008B0EB1"/>
    <w:rsid w:val="008B36D8"/>
    <w:rsid w:val="008B7C38"/>
    <w:rsid w:val="008B7F8B"/>
    <w:rsid w:val="008C1714"/>
    <w:rsid w:val="008C3705"/>
    <w:rsid w:val="008C3B48"/>
    <w:rsid w:val="008C3EE4"/>
    <w:rsid w:val="008C5A9D"/>
    <w:rsid w:val="008D4C92"/>
    <w:rsid w:val="008D5E1E"/>
    <w:rsid w:val="008E0800"/>
    <w:rsid w:val="008E1E8D"/>
    <w:rsid w:val="008E2D02"/>
    <w:rsid w:val="008E35AB"/>
    <w:rsid w:val="008F2121"/>
    <w:rsid w:val="008F2854"/>
    <w:rsid w:val="008F2A13"/>
    <w:rsid w:val="008F6C75"/>
    <w:rsid w:val="00902B37"/>
    <w:rsid w:val="0091149D"/>
    <w:rsid w:val="00916667"/>
    <w:rsid w:val="00920302"/>
    <w:rsid w:val="0092103D"/>
    <w:rsid w:val="00921953"/>
    <w:rsid w:val="00921A13"/>
    <w:rsid w:val="009229D1"/>
    <w:rsid w:val="009239CB"/>
    <w:rsid w:val="00926730"/>
    <w:rsid w:val="0093053C"/>
    <w:rsid w:val="00931742"/>
    <w:rsid w:val="00931E9A"/>
    <w:rsid w:val="0093218E"/>
    <w:rsid w:val="009425C5"/>
    <w:rsid w:val="00944763"/>
    <w:rsid w:val="00951E4E"/>
    <w:rsid w:val="009527A3"/>
    <w:rsid w:val="00957422"/>
    <w:rsid w:val="009630E0"/>
    <w:rsid w:val="009644A3"/>
    <w:rsid w:val="0096597A"/>
    <w:rsid w:val="00972ECD"/>
    <w:rsid w:val="00975890"/>
    <w:rsid w:val="009763BC"/>
    <w:rsid w:val="00976E6B"/>
    <w:rsid w:val="00977D63"/>
    <w:rsid w:val="00985845"/>
    <w:rsid w:val="00993D71"/>
    <w:rsid w:val="00995626"/>
    <w:rsid w:val="009A23B7"/>
    <w:rsid w:val="009A2B65"/>
    <w:rsid w:val="009A3113"/>
    <w:rsid w:val="009A478C"/>
    <w:rsid w:val="009A5DCA"/>
    <w:rsid w:val="009A65D7"/>
    <w:rsid w:val="009A79DB"/>
    <w:rsid w:val="009B0351"/>
    <w:rsid w:val="009C0C12"/>
    <w:rsid w:val="009C7C0D"/>
    <w:rsid w:val="009D085F"/>
    <w:rsid w:val="009D1DF9"/>
    <w:rsid w:val="009D29C1"/>
    <w:rsid w:val="009E0FBD"/>
    <w:rsid w:val="009E4A0A"/>
    <w:rsid w:val="009F450F"/>
    <w:rsid w:val="009F491F"/>
    <w:rsid w:val="00A05C63"/>
    <w:rsid w:val="00A074BE"/>
    <w:rsid w:val="00A15453"/>
    <w:rsid w:val="00A27A24"/>
    <w:rsid w:val="00A27F0B"/>
    <w:rsid w:val="00A3500F"/>
    <w:rsid w:val="00A3742B"/>
    <w:rsid w:val="00A41E5D"/>
    <w:rsid w:val="00A41F82"/>
    <w:rsid w:val="00A461F2"/>
    <w:rsid w:val="00A47963"/>
    <w:rsid w:val="00A5015D"/>
    <w:rsid w:val="00A506C4"/>
    <w:rsid w:val="00A54CFD"/>
    <w:rsid w:val="00A60429"/>
    <w:rsid w:val="00A61633"/>
    <w:rsid w:val="00A661DC"/>
    <w:rsid w:val="00A6734F"/>
    <w:rsid w:val="00A678FF"/>
    <w:rsid w:val="00A70ADA"/>
    <w:rsid w:val="00A7184F"/>
    <w:rsid w:val="00A71D3A"/>
    <w:rsid w:val="00A72A5D"/>
    <w:rsid w:val="00A73534"/>
    <w:rsid w:val="00A747F4"/>
    <w:rsid w:val="00A74CE4"/>
    <w:rsid w:val="00A84CE9"/>
    <w:rsid w:val="00A862DB"/>
    <w:rsid w:val="00A87CB0"/>
    <w:rsid w:val="00A94195"/>
    <w:rsid w:val="00A9551A"/>
    <w:rsid w:val="00A9654F"/>
    <w:rsid w:val="00A974B7"/>
    <w:rsid w:val="00AA2051"/>
    <w:rsid w:val="00AA37A9"/>
    <w:rsid w:val="00AA670D"/>
    <w:rsid w:val="00AB02DD"/>
    <w:rsid w:val="00AB04A2"/>
    <w:rsid w:val="00AB2D71"/>
    <w:rsid w:val="00AB714C"/>
    <w:rsid w:val="00AC1C1C"/>
    <w:rsid w:val="00AD052C"/>
    <w:rsid w:val="00AD1A0C"/>
    <w:rsid w:val="00AD1D63"/>
    <w:rsid w:val="00AD442E"/>
    <w:rsid w:val="00AE1531"/>
    <w:rsid w:val="00AE384D"/>
    <w:rsid w:val="00AF172F"/>
    <w:rsid w:val="00AF2988"/>
    <w:rsid w:val="00AF4046"/>
    <w:rsid w:val="00AF6C5C"/>
    <w:rsid w:val="00B012F4"/>
    <w:rsid w:val="00B02987"/>
    <w:rsid w:val="00B03286"/>
    <w:rsid w:val="00B1061D"/>
    <w:rsid w:val="00B12E40"/>
    <w:rsid w:val="00B13023"/>
    <w:rsid w:val="00B14E13"/>
    <w:rsid w:val="00B1708F"/>
    <w:rsid w:val="00B209F4"/>
    <w:rsid w:val="00B22CFC"/>
    <w:rsid w:val="00B23341"/>
    <w:rsid w:val="00B23458"/>
    <w:rsid w:val="00B24217"/>
    <w:rsid w:val="00B24D6A"/>
    <w:rsid w:val="00B30EF3"/>
    <w:rsid w:val="00B32A08"/>
    <w:rsid w:val="00B33E08"/>
    <w:rsid w:val="00B34B8E"/>
    <w:rsid w:val="00B362D5"/>
    <w:rsid w:val="00B419A2"/>
    <w:rsid w:val="00B41F02"/>
    <w:rsid w:val="00B45054"/>
    <w:rsid w:val="00B4550E"/>
    <w:rsid w:val="00B4608B"/>
    <w:rsid w:val="00B46D99"/>
    <w:rsid w:val="00B509E1"/>
    <w:rsid w:val="00B53830"/>
    <w:rsid w:val="00B53FF0"/>
    <w:rsid w:val="00B56055"/>
    <w:rsid w:val="00B57346"/>
    <w:rsid w:val="00B63C5F"/>
    <w:rsid w:val="00B72A57"/>
    <w:rsid w:val="00B762DE"/>
    <w:rsid w:val="00B76DA6"/>
    <w:rsid w:val="00B819B7"/>
    <w:rsid w:val="00B9797D"/>
    <w:rsid w:val="00BA03DD"/>
    <w:rsid w:val="00BA0CD7"/>
    <w:rsid w:val="00BB351F"/>
    <w:rsid w:val="00BB52FB"/>
    <w:rsid w:val="00BC250C"/>
    <w:rsid w:val="00BC42A6"/>
    <w:rsid w:val="00BC5519"/>
    <w:rsid w:val="00BD084E"/>
    <w:rsid w:val="00BD7D8A"/>
    <w:rsid w:val="00BE021A"/>
    <w:rsid w:val="00BE05E7"/>
    <w:rsid w:val="00BE0C06"/>
    <w:rsid w:val="00BE17D5"/>
    <w:rsid w:val="00BE2125"/>
    <w:rsid w:val="00BE4E06"/>
    <w:rsid w:val="00BE7981"/>
    <w:rsid w:val="00BE7FA0"/>
    <w:rsid w:val="00BF0E01"/>
    <w:rsid w:val="00BF184D"/>
    <w:rsid w:val="00BF3A6B"/>
    <w:rsid w:val="00BF52E1"/>
    <w:rsid w:val="00C005BC"/>
    <w:rsid w:val="00C04855"/>
    <w:rsid w:val="00C04D62"/>
    <w:rsid w:val="00C04D7A"/>
    <w:rsid w:val="00C0637F"/>
    <w:rsid w:val="00C11FE8"/>
    <w:rsid w:val="00C131C4"/>
    <w:rsid w:val="00C17E10"/>
    <w:rsid w:val="00C21DD9"/>
    <w:rsid w:val="00C221B4"/>
    <w:rsid w:val="00C227C9"/>
    <w:rsid w:val="00C249E7"/>
    <w:rsid w:val="00C404D2"/>
    <w:rsid w:val="00C436BC"/>
    <w:rsid w:val="00C47BCE"/>
    <w:rsid w:val="00C50DA8"/>
    <w:rsid w:val="00C5352E"/>
    <w:rsid w:val="00C55FA5"/>
    <w:rsid w:val="00C572A9"/>
    <w:rsid w:val="00C57357"/>
    <w:rsid w:val="00C60BD0"/>
    <w:rsid w:val="00C718E5"/>
    <w:rsid w:val="00C75C6F"/>
    <w:rsid w:val="00C83085"/>
    <w:rsid w:val="00C85B9B"/>
    <w:rsid w:val="00C85EA3"/>
    <w:rsid w:val="00C86450"/>
    <w:rsid w:val="00C868F0"/>
    <w:rsid w:val="00C87399"/>
    <w:rsid w:val="00C9299E"/>
    <w:rsid w:val="00C92C45"/>
    <w:rsid w:val="00C94B7E"/>
    <w:rsid w:val="00C96876"/>
    <w:rsid w:val="00C96977"/>
    <w:rsid w:val="00CA0CC8"/>
    <w:rsid w:val="00CA59E0"/>
    <w:rsid w:val="00CA7C93"/>
    <w:rsid w:val="00CB13F0"/>
    <w:rsid w:val="00CC1188"/>
    <w:rsid w:val="00CC34E6"/>
    <w:rsid w:val="00CC3BBE"/>
    <w:rsid w:val="00CC3D37"/>
    <w:rsid w:val="00CC455B"/>
    <w:rsid w:val="00CC6796"/>
    <w:rsid w:val="00CC773F"/>
    <w:rsid w:val="00CD23EA"/>
    <w:rsid w:val="00CD3E1A"/>
    <w:rsid w:val="00CD4744"/>
    <w:rsid w:val="00CE424E"/>
    <w:rsid w:val="00CE547E"/>
    <w:rsid w:val="00CF0D9B"/>
    <w:rsid w:val="00CF1814"/>
    <w:rsid w:val="00CF3D29"/>
    <w:rsid w:val="00D03386"/>
    <w:rsid w:val="00D0436B"/>
    <w:rsid w:val="00D1337C"/>
    <w:rsid w:val="00D15EFB"/>
    <w:rsid w:val="00D1613D"/>
    <w:rsid w:val="00D30EFB"/>
    <w:rsid w:val="00D325A6"/>
    <w:rsid w:val="00D379C5"/>
    <w:rsid w:val="00D37E4D"/>
    <w:rsid w:val="00D40021"/>
    <w:rsid w:val="00D4018E"/>
    <w:rsid w:val="00D414CF"/>
    <w:rsid w:val="00D47143"/>
    <w:rsid w:val="00D505E4"/>
    <w:rsid w:val="00D552F4"/>
    <w:rsid w:val="00D5623C"/>
    <w:rsid w:val="00D5643F"/>
    <w:rsid w:val="00D566B8"/>
    <w:rsid w:val="00D57011"/>
    <w:rsid w:val="00D57CF4"/>
    <w:rsid w:val="00D6043A"/>
    <w:rsid w:val="00D627BE"/>
    <w:rsid w:val="00D727C2"/>
    <w:rsid w:val="00D74A62"/>
    <w:rsid w:val="00D75DDB"/>
    <w:rsid w:val="00D77B29"/>
    <w:rsid w:val="00D8070F"/>
    <w:rsid w:val="00D808BA"/>
    <w:rsid w:val="00D84F3B"/>
    <w:rsid w:val="00D95177"/>
    <w:rsid w:val="00DA0133"/>
    <w:rsid w:val="00DA2BF7"/>
    <w:rsid w:val="00DA74EF"/>
    <w:rsid w:val="00DC1820"/>
    <w:rsid w:val="00DC4212"/>
    <w:rsid w:val="00DC478F"/>
    <w:rsid w:val="00DC49E0"/>
    <w:rsid w:val="00DC64AD"/>
    <w:rsid w:val="00DD5051"/>
    <w:rsid w:val="00DE36AF"/>
    <w:rsid w:val="00DE5404"/>
    <w:rsid w:val="00DE66C1"/>
    <w:rsid w:val="00DE73CD"/>
    <w:rsid w:val="00DF4C93"/>
    <w:rsid w:val="00DF6028"/>
    <w:rsid w:val="00E00809"/>
    <w:rsid w:val="00E01124"/>
    <w:rsid w:val="00E02501"/>
    <w:rsid w:val="00E02BBB"/>
    <w:rsid w:val="00E053DE"/>
    <w:rsid w:val="00E10570"/>
    <w:rsid w:val="00E12FC8"/>
    <w:rsid w:val="00E17A94"/>
    <w:rsid w:val="00E20274"/>
    <w:rsid w:val="00E23937"/>
    <w:rsid w:val="00E267F2"/>
    <w:rsid w:val="00E31441"/>
    <w:rsid w:val="00E32546"/>
    <w:rsid w:val="00E349A3"/>
    <w:rsid w:val="00E3782E"/>
    <w:rsid w:val="00E42BE4"/>
    <w:rsid w:val="00E50A19"/>
    <w:rsid w:val="00E54973"/>
    <w:rsid w:val="00E57A4F"/>
    <w:rsid w:val="00E61445"/>
    <w:rsid w:val="00E62F2D"/>
    <w:rsid w:val="00E6374A"/>
    <w:rsid w:val="00E65372"/>
    <w:rsid w:val="00E6612D"/>
    <w:rsid w:val="00E72643"/>
    <w:rsid w:val="00E733FC"/>
    <w:rsid w:val="00E7466C"/>
    <w:rsid w:val="00E7530B"/>
    <w:rsid w:val="00E776A7"/>
    <w:rsid w:val="00E846B0"/>
    <w:rsid w:val="00E847A1"/>
    <w:rsid w:val="00E91C22"/>
    <w:rsid w:val="00EA12F9"/>
    <w:rsid w:val="00EA1973"/>
    <w:rsid w:val="00EA58B4"/>
    <w:rsid w:val="00EA7A27"/>
    <w:rsid w:val="00EB0892"/>
    <w:rsid w:val="00EB175A"/>
    <w:rsid w:val="00EB1AAB"/>
    <w:rsid w:val="00EB3F1C"/>
    <w:rsid w:val="00EC2581"/>
    <w:rsid w:val="00ED0577"/>
    <w:rsid w:val="00EE0AF3"/>
    <w:rsid w:val="00EE20A3"/>
    <w:rsid w:val="00EE3166"/>
    <w:rsid w:val="00EE3947"/>
    <w:rsid w:val="00EE4CDE"/>
    <w:rsid w:val="00EE6DD7"/>
    <w:rsid w:val="00EF0386"/>
    <w:rsid w:val="00EF1CCF"/>
    <w:rsid w:val="00EF3439"/>
    <w:rsid w:val="00EF3A28"/>
    <w:rsid w:val="00EF4755"/>
    <w:rsid w:val="00EF78F5"/>
    <w:rsid w:val="00F02FD1"/>
    <w:rsid w:val="00F10B92"/>
    <w:rsid w:val="00F131C8"/>
    <w:rsid w:val="00F1337E"/>
    <w:rsid w:val="00F15D97"/>
    <w:rsid w:val="00F15E9A"/>
    <w:rsid w:val="00F21C87"/>
    <w:rsid w:val="00F26C0B"/>
    <w:rsid w:val="00F27CA1"/>
    <w:rsid w:val="00F315D6"/>
    <w:rsid w:val="00F3277C"/>
    <w:rsid w:val="00F32AB8"/>
    <w:rsid w:val="00F40462"/>
    <w:rsid w:val="00F41006"/>
    <w:rsid w:val="00F53B12"/>
    <w:rsid w:val="00F557B6"/>
    <w:rsid w:val="00F6030C"/>
    <w:rsid w:val="00F615FF"/>
    <w:rsid w:val="00F67BF8"/>
    <w:rsid w:val="00F7144C"/>
    <w:rsid w:val="00F72F27"/>
    <w:rsid w:val="00F819B1"/>
    <w:rsid w:val="00F84E15"/>
    <w:rsid w:val="00F862FA"/>
    <w:rsid w:val="00F97A7A"/>
    <w:rsid w:val="00FA0A4A"/>
    <w:rsid w:val="00FA3BB0"/>
    <w:rsid w:val="00FA418B"/>
    <w:rsid w:val="00FA7A3B"/>
    <w:rsid w:val="00FB52DF"/>
    <w:rsid w:val="00FC3AA7"/>
    <w:rsid w:val="00FC5381"/>
    <w:rsid w:val="00FD04E3"/>
    <w:rsid w:val="00FD1859"/>
    <w:rsid w:val="00FD2CB3"/>
    <w:rsid w:val="00FD2FD4"/>
    <w:rsid w:val="00FD37E4"/>
    <w:rsid w:val="00FD5D14"/>
    <w:rsid w:val="00FD73A7"/>
    <w:rsid w:val="00FE063E"/>
    <w:rsid w:val="00FE585C"/>
    <w:rsid w:val="00FE6F9B"/>
    <w:rsid w:val="00FE7B88"/>
    <w:rsid w:val="00FF6F2C"/>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 w:type="paragraph" w:styleId="FootnoteText">
    <w:name w:val="footnote text"/>
    <w:basedOn w:val="Normal"/>
    <w:link w:val="FootnoteTextChar"/>
    <w:uiPriority w:val="99"/>
    <w:semiHidden/>
    <w:unhideWhenUsed/>
    <w:rsid w:val="00FD3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7E4"/>
    <w:rPr>
      <w:sz w:val="20"/>
      <w:szCs w:val="20"/>
    </w:rPr>
  </w:style>
  <w:style w:type="character" w:styleId="FootnoteReference">
    <w:name w:val="footnote reference"/>
    <w:basedOn w:val="DefaultParagraphFont"/>
    <w:uiPriority w:val="99"/>
    <w:semiHidden/>
    <w:unhideWhenUsed/>
    <w:rsid w:val="00FD37E4"/>
    <w:rPr>
      <w:vertAlign w:val="superscript"/>
    </w:rPr>
  </w:style>
  <w:style w:type="character" w:styleId="LineNumber">
    <w:name w:val="line number"/>
    <w:basedOn w:val="DefaultParagraphFont"/>
    <w:uiPriority w:val="99"/>
    <w:semiHidden/>
    <w:unhideWhenUsed/>
    <w:rsid w:val="00963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 w:type="paragraph" w:styleId="FootnoteText">
    <w:name w:val="footnote text"/>
    <w:basedOn w:val="Normal"/>
    <w:link w:val="FootnoteTextChar"/>
    <w:uiPriority w:val="99"/>
    <w:semiHidden/>
    <w:unhideWhenUsed/>
    <w:rsid w:val="00FD3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7E4"/>
    <w:rPr>
      <w:sz w:val="20"/>
      <w:szCs w:val="20"/>
    </w:rPr>
  </w:style>
  <w:style w:type="character" w:styleId="FootnoteReference">
    <w:name w:val="footnote reference"/>
    <w:basedOn w:val="DefaultParagraphFont"/>
    <w:uiPriority w:val="99"/>
    <w:semiHidden/>
    <w:unhideWhenUsed/>
    <w:rsid w:val="00FD37E4"/>
    <w:rPr>
      <w:vertAlign w:val="superscript"/>
    </w:rPr>
  </w:style>
  <w:style w:type="character" w:styleId="LineNumber">
    <w:name w:val="line number"/>
    <w:basedOn w:val="DefaultParagraphFont"/>
    <w:uiPriority w:val="99"/>
    <w:semiHidden/>
    <w:unhideWhenUsed/>
    <w:rsid w:val="0096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24923">
      <w:bodyDiv w:val="1"/>
      <w:marLeft w:val="0"/>
      <w:marRight w:val="0"/>
      <w:marTop w:val="0"/>
      <w:marBottom w:val="0"/>
      <w:divBdr>
        <w:top w:val="none" w:sz="0" w:space="0" w:color="auto"/>
        <w:left w:val="none" w:sz="0" w:space="0" w:color="auto"/>
        <w:bottom w:val="none" w:sz="0" w:space="0" w:color="auto"/>
        <w:right w:val="none" w:sz="0" w:space="0" w:color="auto"/>
      </w:divBdr>
    </w:div>
    <w:div w:id="10707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1D412-AC6C-4256-8FBC-B63A070CD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1907</TotalTime>
  <Pages>4</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733</cp:revision>
  <dcterms:created xsi:type="dcterms:W3CDTF">2014-01-15T01:28:00Z</dcterms:created>
  <dcterms:modified xsi:type="dcterms:W3CDTF">2014-03-08T04:08:00Z</dcterms:modified>
</cp:coreProperties>
</file>