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Andrew Hamilton</w:t>
      </w:r>
    </w:p>
    <w:p w:rsidP="00000000" w:rsidRPr="00000000" w:rsidR="00000000" w:rsidDel="00000000" w:rsidRDefault="00000000">
      <w:pPr>
        <w:keepNext w:val="0"/>
        <w:keepLines w:val="0"/>
        <w:widowControl w:val="0"/>
        <w:contextualSpacing w:val="0"/>
      </w:pPr>
      <w:r w:rsidRPr="00000000" w:rsidR="00000000" w:rsidDel="00000000">
        <w:rPr>
          <w:rtl w:val="0"/>
        </w:rPr>
        <w:t xml:space="preserve">Test plan changes 2/28/2014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Each requirement in the specification document will be tested to ensure that each requirement is met. A spreadsheet will be used to list each requirement along with a set of test cases that check each requirement. This spreadsheet will contain the following information for each requirement: the name and location of the requirement in the specification document, the test cases that check the requirement, the date tested, a place to tell whether each test case passed or failed. This spreadsheet will be uploaded to Github so each member can check to see which requirements have been met and which ones still need work. **you might can leave this last sentence out since it kinda says this at the bottom. I’ll let you decide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 changes.docx</dc:title>
</cp:coreProperties>
</file>