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44"/>
          <w:szCs w:val="24"/>
        </w:rPr>
      </w:pPr>
    </w:p>
    <w:p w:rsidR="00DE10F3" w:rsidRPr="0088267B" w:rsidRDefault="00DE10F3" w:rsidP="00650F85">
      <w:pPr>
        <w:spacing w:line="240" w:lineRule="auto"/>
        <w:contextualSpacing/>
        <w:jc w:val="center"/>
        <w:rPr>
          <w:rFonts w:ascii="Times New Roman" w:hAnsi="Times New Roman" w:cs="Times New Roman"/>
          <w:b/>
          <w:sz w:val="96"/>
          <w:szCs w:val="80"/>
        </w:rPr>
      </w:pPr>
      <w:r w:rsidRPr="0088267B">
        <w:rPr>
          <w:rFonts w:ascii="Times New Roman" w:hAnsi="Times New Roman" w:cs="Times New Roman"/>
          <w:b/>
          <w:sz w:val="96"/>
          <w:szCs w:val="80"/>
        </w:rPr>
        <w:t>ASSIST/UNA</w:t>
      </w:r>
    </w:p>
    <w:p w:rsidR="00DE10F3" w:rsidRPr="0088267B" w:rsidRDefault="00DE10F3" w:rsidP="00650F85">
      <w:pPr>
        <w:spacing w:line="240" w:lineRule="auto"/>
        <w:contextualSpacing/>
        <w:jc w:val="center"/>
        <w:rPr>
          <w:rFonts w:ascii="Times New Roman" w:hAnsi="Times New Roman" w:cs="Times New Roman"/>
          <w:b/>
          <w:sz w:val="96"/>
          <w:szCs w:val="80"/>
        </w:rPr>
      </w:pPr>
      <w:r w:rsidRPr="0088267B">
        <w:rPr>
          <w:rFonts w:ascii="Times New Roman" w:hAnsi="Times New Roman" w:cs="Times New Roman"/>
          <w:b/>
          <w:sz w:val="96"/>
          <w:szCs w:val="80"/>
        </w:rPr>
        <w:t>User Manual</w:t>
      </w: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r w:rsidRPr="00DE10F3">
        <w:rPr>
          <w:rFonts w:ascii="Times New Roman" w:hAnsi="Times New Roman" w:cs="Times New Roman"/>
          <w:sz w:val="24"/>
          <w:szCs w:val="24"/>
        </w:rPr>
        <w:t xml:space="preserve">Version </w:t>
      </w:r>
      <w:r>
        <w:rPr>
          <w:rFonts w:ascii="Times New Roman" w:hAnsi="Times New Roman" w:cs="Times New Roman"/>
          <w:sz w:val="24"/>
          <w:szCs w:val="24"/>
        </w:rPr>
        <w:t>1.</w:t>
      </w:r>
      <w:r w:rsidR="008907F8">
        <w:rPr>
          <w:rFonts w:ascii="Times New Roman" w:hAnsi="Times New Roman" w:cs="Times New Roman"/>
          <w:sz w:val="24"/>
          <w:szCs w:val="24"/>
        </w:rPr>
        <w:t>3</w:t>
      </w:r>
    </w:p>
    <w:p w:rsidR="00DE10F3" w:rsidRPr="00DE10F3" w:rsidRDefault="00DE10F3" w:rsidP="00650F8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April 2014</w:t>
      </w: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Default="00DE10F3" w:rsidP="00650F85">
      <w:pPr>
        <w:spacing w:line="240" w:lineRule="auto"/>
        <w:contextualSpacing/>
        <w:jc w:val="center"/>
        <w:rPr>
          <w:rFonts w:ascii="Times New Roman" w:hAnsi="Times New Roman" w:cs="Times New Roman"/>
          <w:sz w:val="24"/>
          <w:szCs w:val="24"/>
        </w:rPr>
      </w:pPr>
    </w:p>
    <w:p w:rsidR="0088267B" w:rsidRPr="00DE10F3" w:rsidRDefault="0088267B"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Default="00DE10F3"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Pr="00DE10F3" w:rsidRDefault="00B564E1" w:rsidP="00650F85">
      <w:pPr>
        <w:spacing w:line="240" w:lineRule="auto"/>
        <w:contextualSpacing/>
        <w:jc w:val="center"/>
        <w:rPr>
          <w:rFonts w:ascii="Times New Roman" w:hAnsi="Times New Roman" w:cs="Times New Roman"/>
          <w:sz w:val="24"/>
          <w:szCs w:val="24"/>
        </w:rPr>
      </w:pPr>
    </w:p>
    <w:p w:rsidR="00B564E1"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 xml:space="preserve">Michael Beaver, </w:t>
      </w:r>
      <w:r w:rsidRPr="0088267B">
        <w:rPr>
          <w:rFonts w:ascii="Times New Roman" w:hAnsi="Times New Roman" w:cs="Times New Roman"/>
          <w:i/>
          <w:sz w:val="32"/>
          <w:szCs w:val="24"/>
        </w:rPr>
        <w:t>Technical Writer</w:t>
      </w: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Clay Boren</w:t>
      </w: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Default="00DE10F3"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Default="00B564E1" w:rsidP="00650F85">
      <w:pPr>
        <w:spacing w:line="240" w:lineRule="auto"/>
        <w:contextualSpacing/>
        <w:jc w:val="center"/>
        <w:rPr>
          <w:rFonts w:ascii="Times New Roman" w:hAnsi="Times New Roman" w:cs="Times New Roman"/>
          <w:sz w:val="24"/>
          <w:szCs w:val="24"/>
        </w:rPr>
      </w:pPr>
    </w:p>
    <w:p w:rsidR="00B564E1" w:rsidRPr="00DE10F3" w:rsidRDefault="00B564E1" w:rsidP="00650F85">
      <w:pPr>
        <w:spacing w:line="240" w:lineRule="auto"/>
        <w:contextualSpacing/>
        <w:jc w:val="center"/>
        <w:rPr>
          <w:rFonts w:ascii="Times New Roman" w:hAnsi="Times New Roman" w:cs="Times New Roman"/>
          <w:sz w:val="24"/>
          <w:szCs w:val="24"/>
        </w:rPr>
      </w:pPr>
    </w:p>
    <w:p w:rsidR="00DE10F3" w:rsidRPr="00DE10F3" w:rsidRDefault="00DE10F3" w:rsidP="00650F85">
      <w:pPr>
        <w:spacing w:line="240" w:lineRule="auto"/>
        <w:contextualSpacing/>
        <w:jc w:val="center"/>
        <w:rPr>
          <w:rFonts w:ascii="Times New Roman" w:hAnsi="Times New Roman" w:cs="Times New Roman"/>
          <w:sz w:val="24"/>
          <w:szCs w:val="24"/>
        </w:rPr>
      </w:pP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University of North Alabama</w:t>
      </w: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CS 455:  Software Engineering</w:t>
      </w:r>
    </w:p>
    <w:p w:rsidR="00DE10F3" w:rsidRPr="0088267B" w:rsidRDefault="00DE10F3" w:rsidP="00650F85">
      <w:pPr>
        <w:spacing w:line="240" w:lineRule="auto"/>
        <w:contextualSpacing/>
        <w:jc w:val="center"/>
        <w:rPr>
          <w:rFonts w:ascii="Times New Roman" w:hAnsi="Times New Roman" w:cs="Times New Roman"/>
          <w:sz w:val="32"/>
          <w:szCs w:val="24"/>
        </w:rPr>
      </w:pPr>
      <w:r w:rsidRPr="0088267B">
        <w:rPr>
          <w:rFonts w:ascii="Times New Roman" w:hAnsi="Times New Roman" w:cs="Times New Roman"/>
          <w:sz w:val="32"/>
          <w:szCs w:val="24"/>
        </w:rPr>
        <w:t>Dr. Patricia L. Roden</w:t>
      </w:r>
    </w:p>
    <w:p w:rsidR="00B564E1" w:rsidRDefault="00DE10F3" w:rsidP="00650F85">
      <w:pPr>
        <w:spacing w:line="240" w:lineRule="auto"/>
        <w:contextualSpacing/>
        <w:jc w:val="center"/>
        <w:rPr>
          <w:rFonts w:ascii="Times New Roman" w:hAnsi="Times New Roman" w:cs="Times New Roman"/>
          <w:sz w:val="24"/>
          <w:szCs w:val="24"/>
        </w:rPr>
      </w:pPr>
      <w:r w:rsidRPr="0088267B">
        <w:rPr>
          <w:rFonts w:ascii="Times New Roman" w:hAnsi="Times New Roman" w:cs="Times New Roman"/>
          <w:sz w:val="32"/>
          <w:szCs w:val="24"/>
        </w:rPr>
        <w:t>Spring 2014</w:t>
      </w:r>
      <w:r w:rsidR="00B564E1">
        <w:rPr>
          <w:rFonts w:ascii="Times New Roman" w:hAnsi="Times New Roman" w:cs="Times New Roman"/>
          <w:sz w:val="24"/>
          <w:szCs w:val="24"/>
        </w:rPr>
        <w:br w:type="page"/>
      </w:r>
    </w:p>
    <w:p w:rsidR="00B564E1" w:rsidRPr="00601EE4" w:rsidRDefault="00B564E1" w:rsidP="00650F85">
      <w:pPr>
        <w:pStyle w:val="TOC1"/>
        <w:spacing w:line="240" w:lineRule="auto"/>
        <w:contextualSpacing/>
        <w:rPr>
          <w:rFonts w:ascii="Times New Roman" w:hAnsi="Times New Roman" w:cs="Times New Roman"/>
          <w:sz w:val="24"/>
          <w:szCs w:val="24"/>
        </w:rPr>
      </w:pPr>
      <w:r w:rsidRPr="00601EE4">
        <w:rPr>
          <w:rFonts w:ascii="Times New Roman" w:hAnsi="Times New Roman" w:cs="Times New Roman"/>
          <w:sz w:val="24"/>
          <w:szCs w:val="24"/>
        </w:rPr>
        <w:lastRenderedPageBreak/>
        <w:t>CONTENTS</w:t>
      </w:r>
    </w:p>
    <w:p w:rsidR="006A6554" w:rsidRPr="00601EE4" w:rsidRDefault="006A6554" w:rsidP="006A6554">
      <w:pPr>
        <w:spacing w:line="240" w:lineRule="auto"/>
        <w:contextualSpacing/>
        <w:rPr>
          <w:rFonts w:ascii="Times New Roman" w:hAnsi="Times New Roman" w:cs="Times New Roman"/>
          <w:sz w:val="24"/>
          <w:szCs w:val="24"/>
        </w:rPr>
      </w:pPr>
    </w:p>
    <w:bookmarkStart w:id="0" w:name="_GoBack"/>
    <w:bookmarkEnd w:id="0"/>
    <w:p w:rsidR="00EC4EC7" w:rsidRDefault="00B564E1">
      <w:pPr>
        <w:pStyle w:val="TOC1"/>
        <w:rPr>
          <w:b w:val="0"/>
          <w:bCs w:val="0"/>
          <w:caps w:val="0"/>
          <w:noProof/>
          <w:sz w:val="22"/>
          <w:szCs w:val="22"/>
        </w:rPr>
      </w:pPr>
      <w:r w:rsidRPr="00601EE4">
        <w:rPr>
          <w:rFonts w:ascii="Times New Roman" w:hAnsi="Times New Roman" w:cs="Times New Roman"/>
          <w:sz w:val="24"/>
          <w:szCs w:val="24"/>
        </w:rPr>
        <w:fldChar w:fldCharType="begin"/>
      </w:r>
      <w:r w:rsidRPr="00601EE4">
        <w:rPr>
          <w:rFonts w:ascii="Times New Roman" w:hAnsi="Times New Roman" w:cs="Times New Roman"/>
          <w:sz w:val="24"/>
          <w:szCs w:val="24"/>
        </w:rPr>
        <w:instrText xml:space="preserve"> TOC \o "1-3" \h \z \u </w:instrText>
      </w:r>
      <w:r w:rsidRPr="00601EE4">
        <w:rPr>
          <w:rFonts w:ascii="Times New Roman" w:hAnsi="Times New Roman" w:cs="Times New Roman"/>
          <w:sz w:val="24"/>
          <w:szCs w:val="24"/>
        </w:rPr>
        <w:fldChar w:fldCharType="separate"/>
      </w:r>
      <w:hyperlink w:anchor="_Toc386490829" w:history="1">
        <w:r w:rsidR="00EC4EC7" w:rsidRPr="009F3EBA">
          <w:rPr>
            <w:rStyle w:val="Hyperlink"/>
            <w:rFonts w:ascii="Times New Roman" w:hAnsi="Times New Roman" w:cs="Times New Roman"/>
            <w:noProof/>
          </w:rPr>
          <w:t>1. Introduction</w:t>
        </w:r>
        <w:r w:rsidR="00EC4EC7">
          <w:rPr>
            <w:noProof/>
            <w:webHidden/>
          </w:rPr>
          <w:tab/>
        </w:r>
        <w:r w:rsidR="00EC4EC7">
          <w:rPr>
            <w:noProof/>
            <w:webHidden/>
          </w:rPr>
          <w:fldChar w:fldCharType="begin"/>
        </w:r>
        <w:r w:rsidR="00EC4EC7">
          <w:rPr>
            <w:noProof/>
            <w:webHidden/>
          </w:rPr>
          <w:instrText xml:space="preserve"> PAGEREF _Toc386490829 \h </w:instrText>
        </w:r>
        <w:r w:rsidR="00EC4EC7">
          <w:rPr>
            <w:noProof/>
            <w:webHidden/>
          </w:rPr>
        </w:r>
        <w:r w:rsidR="00EC4EC7">
          <w:rPr>
            <w:noProof/>
            <w:webHidden/>
          </w:rPr>
          <w:fldChar w:fldCharType="separate"/>
        </w:r>
        <w:r w:rsidR="00EC4EC7">
          <w:rPr>
            <w:noProof/>
            <w:webHidden/>
          </w:rPr>
          <w:t>2</w:t>
        </w:r>
        <w:r w:rsidR="00EC4EC7">
          <w:rPr>
            <w:noProof/>
            <w:webHidden/>
          </w:rPr>
          <w:fldChar w:fldCharType="end"/>
        </w:r>
      </w:hyperlink>
    </w:p>
    <w:p w:rsidR="00EC4EC7" w:rsidRDefault="00EC4EC7">
      <w:pPr>
        <w:pStyle w:val="TOC1"/>
        <w:rPr>
          <w:b w:val="0"/>
          <w:bCs w:val="0"/>
          <w:caps w:val="0"/>
          <w:noProof/>
          <w:sz w:val="22"/>
          <w:szCs w:val="22"/>
        </w:rPr>
      </w:pPr>
      <w:hyperlink w:anchor="_Toc386490830" w:history="1">
        <w:r w:rsidRPr="009F3EBA">
          <w:rPr>
            <w:rStyle w:val="Hyperlink"/>
            <w:rFonts w:ascii="Times New Roman" w:hAnsi="Times New Roman" w:cs="Times New Roman"/>
            <w:noProof/>
          </w:rPr>
          <w:t>2. The Graphical User Interface</w:t>
        </w:r>
        <w:r>
          <w:rPr>
            <w:noProof/>
            <w:webHidden/>
          </w:rPr>
          <w:tab/>
        </w:r>
        <w:r>
          <w:rPr>
            <w:noProof/>
            <w:webHidden/>
          </w:rPr>
          <w:fldChar w:fldCharType="begin"/>
        </w:r>
        <w:r>
          <w:rPr>
            <w:noProof/>
            <w:webHidden/>
          </w:rPr>
          <w:instrText xml:space="preserve"> PAGEREF _Toc386490830 \h </w:instrText>
        </w:r>
        <w:r>
          <w:rPr>
            <w:noProof/>
            <w:webHidden/>
          </w:rPr>
        </w:r>
        <w:r>
          <w:rPr>
            <w:noProof/>
            <w:webHidden/>
          </w:rPr>
          <w:fldChar w:fldCharType="separate"/>
        </w:r>
        <w:r>
          <w:rPr>
            <w:noProof/>
            <w:webHidden/>
          </w:rPr>
          <w:t>2</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31" w:history="1">
        <w:r w:rsidRPr="009F3EBA">
          <w:rPr>
            <w:rStyle w:val="Hyperlink"/>
            <w:rFonts w:ascii="Times New Roman" w:hAnsi="Times New Roman" w:cs="Times New Roman"/>
            <w:noProof/>
          </w:rPr>
          <w:t>2.1 The Menus and the Toolbar</w:t>
        </w:r>
        <w:r>
          <w:rPr>
            <w:noProof/>
            <w:webHidden/>
          </w:rPr>
          <w:tab/>
        </w:r>
        <w:r>
          <w:rPr>
            <w:noProof/>
            <w:webHidden/>
          </w:rPr>
          <w:fldChar w:fldCharType="begin"/>
        </w:r>
        <w:r>
          <w:rPr>
            <w:noProof/>
            <w:webHidden/>
          </w:rPr>
          <w:instrText xml:space="preserve"> PAGEREF _Toc386490831 \h </w:instrText>
        </w:r>
        <w:r>
          <w:rPr>
            <w:noProof/>
            <w:webHidden/>
          </w:rPr>
        </w:r>
        <w:r>
          <w:rPr>
            <w:noProof/>
            <w:webHidden/>
          </w:rPr>
          <w:fldChar w:fldCharType="separate"/>
        </w:r>
        <w:r>
          <w:rPr>
            <w:noProof/>
            <w:webHidden/>
          </w:rPr>
          <w:t>3</w:t>
        </w:r>
        <w:r>
          <w:rPr>
            <w:noProof/>
            <w:webHidden/>
          </w:rPr>
          <w:fldChar w:fldCharType="end"/>
        </w:r>
      </w:hyperlink>
    </w:p>
    <w:p w:rsidR="00EC4EC7" w:rsidRDefault="00EC4EC7">
      <w:pPr>
        <w:pStyle w:val="TOC3"/>
        <w:tabs>
          <w:tab w:val="right" w:leader="dot" w:pos="9350"/>
        </w:tabs>
        <w:rPr>
          <w:i w:val="0"/>
          <w:iCs w:val="0"/>
          <w:noProof/>
          <w:sz w:val="22"/>
          <w:szCs w:val="22"/>
        </w:rPr>
      </w:pPr>
      <w:hyperlink w:anchor="_Toc386490832" w:history="1">
        <w:r w:rsidRPr="009F3EBA">
          <w:rPr>
            <w:rStyle w:val="Hyperlink"/>
            <w:rFonts w:ascii="Times New Roman" w:hAnsi="Times New Roman" w:cs="Times New Roman"/>
            <w:noProof/>
          </w:rPr>
          <w:t>2.1.1 The File Menu</w:t>
        </w:r>
        <w:r>
          <w:rPr>
            <w:noProof/>
            <w:webHidden/>
          </w:rPr>
          <w:tab/>
        </w:r>
        <w:r>
          <w:rPr>
            <w:noProof/>
            <w:webHidden/>
          </w:rPr>
          <w:fldChar w:fldCharType="begin"/>
        </w:r>
        <w:r>
          <w:rPr>
            <w:noProof/>
            <w:webHidden/>
          </w:rPr>
          <w:instrText xml:space="preserve"> PAGEREF _Toc386490832 \h </w:instrText>
        </w:r>
        <w:r>
          <w:rPr>
            <w:noProof/>
            <w:webHidden/>
          </w:rPr>
        </w:r>
        <w:r>
          <w:rPr>
            <w:noProof/>
            <w:webHidden/>
          </w:rPr>
          <w:fldChar w:fldCharType="separate"/>
        </w:r>
        <w:r>
          <w:rPr>
            <w:noProof/>
            <w:webHidden/>
          </w:rPr>
          <w:t>3</w:t>
        </w:r>
        <w:r>
          <w:rPr>
            <w:noProof/>
            <w:webHidden/>
          </w:rPr>
          <w:fldChar w:fldCharType="end"/>
        </w:r>
      </w:hyperlink>
    </w:p>
    <w:p w:rsidR="00EC4EC7" w:rsidRDefault="00EC4EC7">
      <w:pPr>
        <w:pStyle w:val="TOC3"/>
        <w:tabs>
          <w:tab w:val="right" w:leader="dot" w:pos="9350"/>
        </w:tabs>
        <w:rPr>
          <w:i w:val="0"/>
          <w:iCs w:val="0"/>
          <w:noProof/>
          <w:sz w:val="22"/>
          <w:szCs w:val="22"/>
        </w:rPr>
      </w:pPr>
      <w:hyperlink w:anchor="_Toc386490833" w:history="1">
        <w:r w:rsidRPr="009F3EBA">
          <w:rPr>
            <w:rStyle w:val="Hyperlink"/>
            <w:rFonts w:ascii="Times New Roman" w:hAnsi="Times New Roman" w:cs="Times New Roman"/>
            <w:noProof/>
          </w:rPr>
          <w:t>2.1.2 The Edit Menu</w:t>
        </w:r>
        <w:r>
          <w:rPr>
            <w:noProof/>
            <w:webHidden/>
          </w:rPr>
          <w:tab/>
        </w:r>
        <w:r>
          <w:rPr>
            <w:noProof/>
            <w:webHidden/>
          </w:rPr>
          <w:fldChar w:fldCharType="begin"/>
        </w:r>
        <w:r>
          <w:rPr>
            <w:noProof/>
            <w:webHidden/>
          </w:rPr>
          <w:instrText xml:space="preserve"> PAGEREF _Toc386490833 \h </w:instrText>
        </w:r>
        <w:r>
          <w:rPr>
            <w:noProof/>
            <w:webHidden/>
          </w:rPr>
        </w:r>
        <w:r>
          <w:rPr>
            <w:noProof/>
            <w:webHidden/>
          </w:rPr>
          <w:fldChar w:fldCharType="separate"/>
        </w:r>
        <w:r>
          <w:rPr>
            <w:noProof/>
            <w:webHidden/>
          </w:rPr>
          <w:t>4</w:t>
        </w:r>
        <w:r>
          <w:rPr>
            <w:noProof/>
            <w:webHidden/>
          </w:rPr>
          <w:fldChar w:fldCharType="end"/>
        </w:r>
      </w:hyperlink>
    </w:p>
    <w:p w:rsidR="00EC4EC7" w:rsidRDefault="00EC4EC7">
      <w:pPr>
        <w:pStyle w:val="TOC3"/>
        <w:tabs>
          <w:tab w:val="right" w:leader="dot" w:pos="9350"/>
        </w:tabs>
        <w:rPr>
          <w:i w:val="0"/>
          <w:iCs w:val="0"/>
          <w:noProof/>
          <w:sz w:val="22"/>
          <w:szCs w:val="22"/>
        </w:rPr>
      </w:pPr>
      <w:hyperlink w:anchor="_Toc386490834" w:history="1">
        <w:r w:rsidRPr="009F3EBA">
          <w:rPr>
            <w:rStyle w:val="Hyperlink"/>
            <w:rFonts w:ascii="Times New Roman" w:hAnsi="Times New Roman" w:cs="Times New Roman"/>
            <w:noProof/>
          </w:rPr>
          <w:t>2.1.3 The Assemble Menu</w:t>
        </w:r>
        <w:r>
          <w:rPr>
            <w:noProof/>
            <w:webHidden/>
          </w:rPr>
          <w:tab/>
        </w:r>
        <w:r>
          <w:rPr>
            <w:noProof/>
            <w:webHidden/>
          </w:rPr>
          <w:fldChar w:fldCharType="begin"/>
        </w:r>
        <w:r>
          <w:rPr>
            <w:noProof/>
            <w:webHidden/>
          </w:rPr>
          <w:instrText xml:space="preserve"> PAGEREF _Toc386490834 \h </w:instrText>
        </w:r>
        <w:r>
          <w:rPr>
            <w:noProof/>
            <w:webHidden/>
          </w:rPr>
        </w:r>
        <w:r>
          <w:rPr>
            <w:noProof/>
            <w:webHidden/>
          </w:rPr>
          <w:fldChar w:fldCharType="separate"/>
        </w:r>
        <w:r>
          <w:rPr>
            <w:noProof/>
            <w:webHidden/>
          </w:rPr>
          <w:t>5</w:t>
        </w:r>
        <w:r>
          <w:rPr>
            <w:noProof/>
            <w:webHidden/>
          </w:rPr>
          <w:fldChar w:fldCharType="end"/>
        </w:r>
      </w:hyperlink>
    </w:p>
    <w:p w:rsidR="00EC4EC7" w:rsidRDefault="00EC4EC7">
      <w:pPr>
        <w:pStyle w:val="TOC3"/>
        <w:tabs>
          <w:tab w:val="right" w:leader="dot" w:pos="9350"/>
        </w:tabs>
        <w:rPr>
          <w:i w:val="0"/>
          <w:iCs w:val="0"/>
          <w:noProof/>
          <w:sz w:val="22"/>
          <w:szCs w:val="22"/>
        </w:rPr>
      </w:pPr>
      <w:hyperlink w:anchor="_Toc386490835" w:history="1">
        <w:r w:rsidRPr="009F3EBA">
          <w:rPr>
            <w:rStyle w:val="Hyperlink"/>
            <w:rFonts w:ascii="Times New Roman" w:hAnsi="Times New Roman" w:cs="Times New Roman"/>
            <w:noProof/>
          </w:rPr>
          <w:t>2.1.4 The Tools Menu</w:t>
        </w:r>
        <w:r>
          <w:rPr>
            <w:noProof/>
            <w:webHidden/>
          </w:rPr>
          <w:tab/>
        </w:r>
        <w:r>
          <w:rPr>
            <w:noProof/>
            <w:webHidden/>
          </w:rPr>
          <w:fldChar w:fldCharType="begin"/>
        </w:r>
        <w:r>
          <w:rPr>
            <w:noProof/>
            <w:webHidden/>
          </w:rPr>
          <w:instrText xml:space="preserve"> PAGEREF _Toc386490835 \h </w:instrText>
        </w:r>
        <w:r>
          <w:rPr>
            <w:noProof/>
            <w:webHidden/>
          </w:rPr>
        </w:r>
        <w:r>
          <w:rPr>
            <w:noProof/>
            <w:webHidden/>
          </w:rPr>
          <w:fldChar w:fldCharType="separate"/>
        </w:r>
        <w:r>
          <w:rPr>
            <w:noProof/>
            <w:webHidden/>
          </w:rPr>
          <w:t>6</w:t>
        </w:r>
        <w:r>
          <w:rPr>
            <w:noProof/>
            <w:webHidden/>
          </w:rPr>
          <w:fldChar w:fldCharType="end"/>
        </w:r>
      </w:hyperlink>
    </w:p>
    <w:p w:rsidR="00EC4EC7" w:rsidRDefault="00EC4EC7">
      <w:pPr>
        <w:pStyle w:val="TOC3"/>
        <w:tabs>
          <w:tab w:val="right" w:leader="dot" w:pos="9350"/>
        </w:tabs>
        <w:rPr>
          <w:i w:val="0"/>
          <w:iCs w:val="0"/>
          <w:noProof/>
          <w:sz w:val="22"/>
          <w:szCs w:val="22"/>
        </w:rPr>
      </w:pPr>
      <w:hyperlink w:anchor="_Toc386490836" w:history="1">
        <w:r w:rsidRPr="009F3EBA">
          <w:rPr>
            <w:rStyle w:val="Hyperlink"/>
            <w:rFonts w:ascii="Times New Roman" w:hAnsi="Times New Roman" w:cs="Times New Roman"/>
            <w:noProof/>
          </w:rPr>
          <w:t>2.1.5 The Help Menu</w:t>
        </w:r>
        <w:r>
          <w:rPr>
            <w:noProof/>
            <w:webHidden/>
          </w:rPr>
          <w:tab/>
        </w:r>
        <w:r>
          <w:rPr>
            <w:noProof/>
            <w:webHidden/>
          </w:rPr>
          <w:fldChar w:fldCharType="begin"/>
        </w:r>
        <w:r>
          <w:rPr>
            <w:noProof/>
            <w:webHidden/>
          </w:rPr>
          <w:instrText xml:space="preserve"> PAGEREF _Toc386490836 \h </w:instrText>
        </w:r>
        <w:r>
          <w:rPr>
            <w:noProof/>
            <w:webHidden/>
          </w:rPr>
        </w:r>
        <w:r>
          <w:rPr>
            <w:noProof/>
            <w:webHidden/>
          </w:rPr>
          <w:fldChar w:fldCharType="separate"/>
        </w:r>
        <w:r>
          <w:rPr>
            <w:noProof/>
            <w:webHidden/>
          </w:rPr>
          <w:t>7</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37" w:history="1">
        <w:r w:rsidRPr="009F3EBA">
          <w:rPr>
            <w:rStyle w:val="Hyperlink"/>
            <w:rFonts w:ascii="Times New Roman" w:hAnsi="Times New Roman" w:cs="Times New Roman"/>
            <w:noProof/>
          </w:rPr>
          <w:t>2.2 The Source Code Editor</w:t>
        </w:r>
        <w:r>
          <w:rPr>
            <w:noProof/>
            <w:webHidden/>
          </w:rPr>
          <w:tab/>
        </w:r>
        <w:r>
          <w:rPr>
            <w:noProof/>
            <w:webHidden/>
          </w:rPr>
          <w:fldChar w:fldCharType="begin"/>
        </w:r>
        <w:r>
          <w:rPr>
            <w:noProof/>
            <w:webHidden/>
          </w:rPr>
          <w:instrText xml:space="preserve"> PAGEREF _Toc386490837 \h </w:instrText>
        </w:r>
        <w:r>
          <w:rPr>
            <w:noProof/>
            <w:webHidden/>
          </w:rPr>
        </w:r>
        <w:r>
          <w:rPr>
            <w:noProof/>
            <w:webHidden/>
          </w:rPr>
          <w:fldChar w:fldCharType="separate"/>
        </w:r>
        <w:r>
          <w:rPr>
            <w:noProof/>
            <w:webHidden/>
          </w:rPr>
          <w:t>7</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38" w:history="1">
        <w:r w:rsidRPr="009F3EBA">
          <w:rPr>
            <w:rStyle w:val="Hyperlink"/>
            <w:rFonts w:ascii="Times New Roman" w:hAnsi="Times New Roman" w:cs="Times New Roman"/>
            <w:noProof/>
          </w:rPr>
          <w:t>2.3 The Registers Display</w:t>
        </w:r>
        <w:r>
          <w:rPr>
            <w:noProof/>
            <w:webHidden/>
          </w:rPr>
          <w:tab/>
        </w:r>
        <w:r>
          <w:rPr>
            <w:noProof/>
            <w:webHidden/>
          </w:rPr>
          <w:fldChar w:fldCharType="begin"/>
        </w:r>
        <w:r>
          <w:rPr>
            <w:noProof/>
            <w:webHidden/>
          </w:rPr>
          <w:instrText xml:space="preserve"> PAGEREF _Toc386490838 \h </w:instrText>
        </w:r>
        <w:r>
          <w:rPr>
            <w:noProof/>
            <w:webHidden/>
          </w:rPr>
        </w:r>
        <w:r>
          <w:rPr>
            <w:noProof/>
            <w:webHidden/>
          </w:rPr>
          <w:fldChar w:fldCharType="separate"/>
        </w:r>
        <w:r>
          <w:rPr>
            <w:noProof/>
            <w:webHidden/>
          </w:rPr>
          <w:t>8</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39" w:history="1">
        <w:r w:rsidRPr="009F3EBA">
          <w:rPr>
            <w:rStyle w:val="Hyperlink"/>
            <w:rFonts w:ascii="Times New Roman" w:hAnsi="Times New Roman" w:cs="Times New Roman"/>
            <w:noProof/>
          </w:rPr>
          <w:t>2.4 The Memory Display</w:t>
        </w:r>
        <w:r>
          <w:rPr>
            <w:noProof/>
            <w:webHidden/>
          </w:rPr>
          <w:tab/>
        </w:r>
        <w:r>
          <w:rPr>
            <w:noProof/>
            <w:webHidden/>
          </w:rPr>
          <w:fldChar w:fldCharType="begin"/>
        </w:r>
        <w:r>
          <w:rPr>
            <w:noProof/>
            <w:webHidden/>
          </w:rPr>
          <w:instrText xml:space="preserve"> PAGEREF _Toc386490839 \h </w:instrText>
        </w:r>
        <w:r>
          <w:rPr>
            <w:noProof/>
            <w:webHidden/>
          </w:rPr>
        </w:r>
        <w:r>
          <w:rPr>
            <w:noProof/>
            <w:webHidden/>
          </w:rPr>
          <w:fldChar w:fldCharType="separate"/>
        </w:r>
        <w:r>
          <w:rPr>
            <w:noProof/>
            <w:webHidden/>
          </w:rPr>
          <w:t>9</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40" w:history="1">
        <w:r w:rsidRPr="009F3EBA">
          <w:rPr>
            <w:rStyle w:val="Hyperlink"/>
            <w:rFonts w:ascii="Times New Roman" w:hAnsi="Times New Roman" w:cs="Times New Roman"/>
            <w:noProof/>
          </w:rPr>
          <w:t>2.5 The Symbol Table Display</w:t>
        </w:r>
        <w:r>
          <w:rPr>
            <w:noProof/>
            <w:webHidden/>
          </w:rPr>
          <w:tab/>
        </w:r>
        <w:r>
          <w:rPr>
            <w:noProof/>
            <w:webHidden/>
          </w:rPr>
          <w:fldChar w:fldCharType="begin"/>
        </w:r>
        <w:r>
          <w:rPr>
            <w:noProof/>
            <w:webHidden/>
          </w:rPr>
          <w:instrText xml:space="preserve"> PAGEREF _Toc386490840 \h </w:instrText>
        </w:r>
        <w:r>
          <w:rPr>
            <w:noProof/>
            <w:webHidden/>
          </w:rPr>
        </w:r>
        <w:r>
          <w:rPr>
            <w:noProof/>
            <w:webHidden/>
          </w:rPr>
          <w:fldChar w:fldCharType="separate"/>
        </w:r>
        <w:r>
          <w:rPr>
            <w:noProof/>
            <w:webHidden/>
          </w:rPr>
          <w:t>9</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41" w:history="1">
        <w:r w:rsidRPr="009F3EBA">
          <w:rPr>
            <w:rStyle w:val="Hyperlink"/>
            <w:rFonts w:ascii="Times New Roman" w:hAnsi="Times New Roman" w:cs="Times New Roman"/>
            <w:noProof/>
          </w:rPr>
          <w:t>2.6 The View .PRT Window</w:t>
        </w:r>
        <w:r>
          <w:rPr>
            <w:noProof/>
            <w:webHidden/>
          </w:rPr>
          <w:tab/>
        </w:r>
        <w:r>
          <w:rPr>
            <w:noProof/>
            <w:webHidden/>
          </w:rPr>
          <w:fldChar w:fldCharType="begin"/>
        </w:r>
        <w:r>
          <w:rPr>
            <w:noProof/>
            <w:webHidden/>
          </w:rPr>
          <w:instrText xml:space="preserve"> PAGEREF _Toc386490841 \h </w:instrText>
        </w:r>
        <w:r>
          <w:rPr>
            <w:noProof/>
            <w:webHidden/>
          </w:rPr>
        </w:r>
        <w:r>
          <w:rPr>
            <w:noProof/>
            <w:webHidden/>
          </w:rPr>
          <w:fldChar w:fldCharType="separate"/>
        </w:r>
        <w:r>
          <w:rPr>
            <w:noProof/>
            <w:webHidden/>
          </w:rPr>
          <w:t>10</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42" w:history="1">
        <w:r w:rsidRPr="009F3EBA">
          <w:rPr>
            <w:rStyle w:val="Hyperlink"/>
            <w:rFonts w:ascii="Times New Roman" w:hAnsi="Times New Roman" w:cs="Times New Roman"/>
            <w:noProof/>
          </w:rPr>
          <w:t>2.7 The Output Window</w:t>
        </w:r>
        <w:r>
          <w:rPr>
            <w:noProof/>
            <w:webHidden/>
          </w:rPr>
          <w:tab/>
        </w:r>
        <w:r>
          <w:rPr>
            <w:noProof/>
            <w:webHidden/>
          </w:rPr>
          <w:fldChar w:fldCharType="begin"/>
        </w:r>
        <w:r>
          <w:rPr>
            <w:noProof/>
            <w:webHidden/>
          </w:rPr>
          <w:instrText xml:space="preserve"> PAGEREF _Toc386490842 \h </w:instrText>
        </w:r>
        <w:r>
          <w:rPr>
            <w:noProof/>
            <w:webHidden/>
          </w:rPr>
        </w:r>
        <w:r>
          <w:rPr>
            <w:noProof/>
            <w:webHidden/>
          </w:rPr>
          <w:fldChar w:fldCharType="separate"/>
        </w:r>
        <w:r>
          <w:rPr>
            <w:noProof/>
            <w:webHidden/>
          </w:rPr>
          <w:t>11</w:t>
        </w:r>
        <w:r>
          <w:rPr>
            <w:noProof/>
            <w:webHidden/>
          </w:rPr>
          <w:fldChar w:fldCharType="end"/>
        </w:r>
      </w:hyperlink>
    </w:p>
    <w:p w:rsidR="00EC4EC7" w:rsidRDefault="00EC4EC7">
      <w:pPr>
        <w:pStyle w:val="TOC1"/>
        <w:rPr>
          <w:b w:val="0"/>
          <w:bCs w:val="0"/>
          <w:caps w:val="0"/>
          <w:noProof/>
          <w:sz w:val="22"/>
          <w:szCs w:val="22"/>
        </w:rPr>
      </w:pPr>
      <w:hyperlink w:anchor="_Toc386490843" w:history="1">
        <w:r w:rsidRPr="009F3EBA">
          <w:rPr>
            <w:rStyle w:val="Hyperlink"/>
            <w:rFonts w:ascii="Times New Roman" w:hAnsi="Times New Roman" w:cs="Times New Roman"/>
            <w:noProof/>
          </w:rPr>
          <w:t>3. Program Assembly</w:t>
        </w:r>
        <w:r>
          <w:rPr>
            <w:noProof/>
            <w:webHidden/>
          </w:rPr>
          <w:tab/>
        </w:r>
        <w:r>
          <w:rPr>
            <w:noProof/>
            <w:webHidden/>
          </w:rPr>
          <w:fldChar w:fldCharType="begin"/>
        </w:r>
        <w:r>
          <w:rPr>
            <w:noProof/>
            <w:webHidden/>
          </w:rPr>
          <w:instrText xml:space="preserve"> PAGEREF _Toc386490843 \h </w:instrText>
        </w:r>
        <w:r>
          <w:rPr>
            <w:noProof/>
            <w:webHidden/>
          </w:rPr>
        </w:r>
        <w:r>
          <w:rPr>
            <w:noProof/>
            <w:webHidden/>
          </w:rPr>
          <w:fldChar w:fldCharType="separate"/>
        </w:r>
        <w:r>
          <w:rPr>
            <w:noProof/>
            <w:webHidden/>
          </w:rPr>
          <w:t>12</w:t>
        </w:r>
        <w:r>
          <w:rPr>
            <w:noProof/>
            <w:webHidden/>
          </w:rPr>
          <w:fldChar w:fldCharType="end"/>
        </w:r>
      </w:hyperlink>
    </w:p>
    <w:p w:rsidR="00EC4EC7" w:rsidRDefault="00EC4EC7">
      <w:pPr>
        <w:pStyle w:val="TOC1"/>
        <w:rPr>
          <w:b w:val="0"/>
          <w:bCs w:val="0"/>
          <w:caps w:val="0"/>
          <w:noProof/>
          <w:sz w:val="22"/>
          <w:szCs w:val="22"/>
        </w:rPr>
      </w:pPr>
      <w:hyperlink w:anchor="_Toc386490844" w:history="1">
        <w:r w:rsidRPr="009F3EBA">
          <w:rPr>
            <w:rStyle w:val="Hyperlink"/>
            <w:rFonts w:ascii="Times New Roman" w:hAnsi="Times New Roman" w:cs="Times New Roman"/>
            <w:noProof/>
          </w:rPr>
          <w:t>4. Program Execution and Simulation</w:t>
        </w:r>
        <w:r>
          <w:rPr>
            <w:noProof/>
            <w:webHidden/>
          </w:rPr>
          <w:tab/>
        </w:r>
        <w:r>
          <w:rPr>
            <w:noProof/>
            <w:webHidden/>
          </w:rPr>
          <w:fldChar w:fldCharType="begin"/>
        </w:r>
        <w:r>
          <w:rPr>
            <w:noProof/>
            <w:webHidden/>
          </w:rPr>
          <w:instrText xml:space="preserve"> PAGEREF _Toc386490844 \h </w:instrText>
        </w:r>
        <w:r>
          <w:rPr>
            <w:noProof/>
            <w:webHidden/>
          </w:rPr>
        </w:r>
        <w:r>
          <w:rPr>
            <w:noProof/>
            <w:webHidden/>
          </w:rPr>
          <w:fldChar w:fldCharType="separate"/>
        </w:r>
        <w:r>
          <w:rPr>
            <w:noProof/>
            <w:webHidden/>
          </w:rPr>
          <w:t>13</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45" w:history="1">
        <w:r w:rsidRPr="009F3EBA">
          <w:rPr>
            <w:rStyle w:val="Hyperlink"/>
            <w:rFonts w:ascii="Times New Roman" w:hAnsi="Times New Roman" w:cs="Times New Roman"/>
            <w:noProof/>
          </w:rPr>
          <w:t>4.1 Debug Mode</w:t>
        </w:r>
        <w:r>
          <w:rPr>
            <w:noProof/>
            <w:webHidden/>
          </w:rPr>
          <w:tab/>
        </w:r>
        <w:r>
          <w:rPr>
            <w:noProof/>
            <w:webHidden/>
          </w:rPr>
          <w:fldChar w:fldCharType="begin"/>
        </w:r>
        <w:r>
          <w:rPr>
            <w:noProof/>
            <w:webHidden/>
          </w:rPr>
          <w:instrText xml:space="preserve"> PAGEREF _Toc386490845 \h </w:instrText>
        </w:r>
        <w:r>
          <w:rPr>
            <w:noProof/>
            <w:webHidden/>
          </w:rPr>
        </w:r>
        <w:r>
          <w:rPr>
            <w:noProof/>
            <w:webHidden/>
          </w:rPr>
          <w:fldChar w:fldCharType="separate"/>
        </w:r>
        <w:r>
          <w:rPr>
            <w:noProof/>
            <w:webHidden/>
          </w:rPr>
          <w:t>13</w:t>
        </w:r>
        <w:r>
          <w:rPr>
            <w:noProof/>
            <w:webHidden/>
          </w:rPr>
          <w:fldChar w:fldCharType="end"/>
        </w:r>
      </w:hyperlink>
    </w:p>
    <w:p w:rsidR="00EC4EC7" w:rsidRDefault="00EC4EC7">
      <w:pPr>
        <w:pStyle w:val="TOC3"/>
        <w:tabs>
          <w:tab w:val="right" w:leader="dot" w:pos="9350"/>
        </w:tabs>
        <w:rPr>
          <w:i w:val="0"/>
          <w:iCs w:val="0"/>
          <w:noProof/>
          <w:sz w:val="22"/>
          <w:szCs w:val="22"/>
        </w:rPr>
      </w:pPr>
      <w:hyperlink w:anchor="_Toc386490846" w:history="1">
        <w:r w:rsidRPr="009F3EBA">
          <w:rPr>
            <w:rStyle w:val="Hyperlink"/>
            <w:rFonts w:ascii="Times New Roman" w:hAnsi="Times New Roman" w:cs="Times New Roman"/>
            <w:noProof/>
          </w:rPr>
          <w:t>4.1.1 The Debug Menu</w:t>
        </w:r>
        <w:r>
          <w:rPr>
            <w:noProof/>
            <w:webHidden/>
          </w:rPr>
          <w:tab/>
        </w:r>
        <w:r>
          <w:rPr>
            <w:noProof/>
            <w:webHidden/>
          </w:rPr>
          <w:fldChar w:fldCharType="begin"/>
        </w:r>
        <w:r>
          <w:rPr>
            <w:noProof/>
            <w:webHidden/>
          </w:rPr>
          <w:instrText xml:space="preserve"> PAGEREF _Toc386490846 \h </w:instrText>
        </w:r>
        <w:r>
          <w:rPr>
            <w:noProof/>
            <w:webHidden/>
          </w:rPr>
        </w:r>
        <w:r>
          <w:rPr>
            <w:noProof/>
            <w:webHidden/>
          </w:rPr>
          <w:fldChar w:fldCharType="separate"/>
        </w:r>
        <w:r>
          <w:rPr>
            <w:noProof/>
            <w:webHidden/>
          </w:rPr>
          <w:t>13</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47" w:history="1">
        <w:r w:rsidRPr="009F3EBA">
          <w:rPr>
            <w:rStyle w:val="Hyperlink"/>
            <w:rFonts w:ascii="Times New Roman" w:hAnsi="Times New Roman" w:cs="Times New Roman"/>
            <w:noProof/>
          </w:rPr>
          <w:t>4.2 Final Run</w:t>
        </w:r>
        <w:r>
          <w:rPr>
            <w:noProof/>
            <w:webHidden/>
          </w:rPr>
          <w:tab/>
        </w:r>
        <w:r>
          <w:rPr>
            <w:noProof/>
            <w:webHidden/>
          </w:rPr>
          <w:fldChar w:fldCharType="begin"/>
        </w:r>
        <w:r>
          <w:rPr>
            <w:noProof/>
            <w:webHidden/>
          </w:rPr>
          <w:instrText xml:space="preserve"> PAGEREF _Toc386490847 \h </w:instrText>
        </w:r>
        <w:r>
          <w:rPr>
            <w:noProof/>
            <w:webHidden/>
          </w:rPr>
        </w:r>
        <w:r>
          <w:rPr>
            <w:noProof/>
            <w:webHidden/>
          </w:rPr>
          <w:fldChar w:fldCharType="separate"/>
        </w:r>
        <w:r>
          <w:rPr>
            <w:noProof/>
            <w:webHidden/>
          </w:rPr>
          <w:t>14</w:t>
        </w:r>
        <w:r>
          <w:rPr>
            <w:noProof/>
            <w:webHidden/>
          </w:rPr>
          <w:fldChar w:fldCharType="end"/>
        </w:r>
      </w:hyperlink>
    </w:p>
    <w:p w:rsidR="00EC4EC7" w:rsidRDefault="00EC4EC7">
      <w:pPr>
        <w:pStyle w:val="TOC1"/>
        <w:rPr>
          <w:b w:val="0"/>
          <w:bCs w:val="0"/>
          <w:caps w:val="0"/>
          <w:noProof/>
          <w:sz w:val="22"/>
          <w:szCs w:val="22"/>
        </w:rPr>
      </w:pPr>
      <w:hyperlink w:anchor="_Toc386490848" w:history="1">
        <w:r w:rsidRPr="009F3EBA">
          <w:rPr>
            <w:rStyle w:val="Hyperlink"/>
            <w:rFonts w:ascii="Times New Roman" w:hAnsi="Times New Roman" w:cs="Times New Roman"/>
            <w:noProof/>
          </w:rPr>
          <w:t>5. Options</w:t>
        </w:r>
        <w:r>
          <w:rPr>
            <w:noProof/>
            <w:webHidden/>
          </w:rPr>
          <w:tab/>
        </w:r>
        <w:r>
          <w:rPr>
            <w:noProof/>
            <w:webHidden/>
          </w:rPr>
          <w:fldChar w:fldCharType="begin"/>
        </w:r>
        <w:r>
          <w:rPr>
            <w:noProof/>
            <w:webHidden/>
          </w:rPr>
          <w:instrText xml:space="preserve"> PAGEREF _Toc386490848 \h </w:instrText>
        </w:r>
        <w:r>
          <w:rPr>
            <w:noProof/>
            <w:webHidden/>
          </w:rPr>
        </w:r>
        <w:r>
          <w:rPr>
            <w:noProof/>
            <w:webHidden/>
          </w:rPr>
          <w:fldChar w:fldCharType="separate"/>
        </w:r>
        <w:r>
          <w:rPr>
            <w:noProof/>
            <w:webHidden/>
          </w:rPr>
          <w:t>15</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49" w:history="1">
        <w:r w:rsidRPr="009F3EBA">
          <w:rPr>
            <w:rStyle w:val="Hyperlink"/>
            <w:rFonts w:ascii="Times New Roman" w:hAnsi="Times New Roman" w:cs="Times New Roman"/>
            <w:noProof/>
          </w:rPr>
          <w:t>5.1 ASSIST/I Options</w:t>
        </w:r>
        <w:r>
          <w:rPr>
            <w:noProof/>
            <w:webHidden/>
          </w:rPr>
          <w:tab/>
        </w:r>
        <w:r>
          <w:rPr>
            <w:noProof/>
            <w:webHidden/>
          </w:rPr>
          <w:fldChar w:fldCharType="begin"/>
        </w:r>
        <w:r>
          <w:rPr>
            <w:noProof/>
            <w:webHidden/>
          </w:rPr>
          <w:instrText xml:space="preserve"> PAGEREF _Toc386490849 \h </w:instrText>
        </w:r>
        <w:r>
          <w:rPr>
            <w:noProof/>
            <w:webHidden/>
          </w:rPr>
        </w:r>
        <w:r>
          <w:rPr>
            <w:noProof/>
            <w:webHidden/>
          </w:rPr>
          <w:fldChar w:fldCharType="separate"/>
        </w:r>
        <w:r>
          <w:rPr>
            <w:noProof/>
            <w:webHidden/>
          </w:rPr>
          <w:t>16</w:t>
        </w:r>
        <w:r>
          <w:rPr>
            <w:noProof/>
            <w:webHidden/>
          </w:rPr>
          <w:fldChar w:fldCharType="end"/>
        </w:r>
      </w:hyperlink>
    </w:p>
    <w:p w:rsidR="00EC4EC7" w:rsidRDefault="00EC4EC7">
      <w:pPr>
        <w:pStyle w:val="TOC2"/>
        <w:tabs>
          <w:tab w:val="right" w:leader="dot" w:pos="9350"/>
        </w:tabs>
        <w:rPr>
          <w:smallCaps w:val="0"/>
          <w:noProof/>
          <w:sz w:val="22"/>
          <w:szCs w:val="22"/>
        </w:rPr>
      </w:pPr>
      <w:hyperlink w:anchor="_Toc386490850" w:history="1">
        <w:r w:rsidRPr="009F3EBA">
          <w:rPr>
            <w:rStyle w:val="Hyperlink"/>
            <w:rFonts w:ascii="Times New Roman" w:hAnsi="Times New Roman" w:cs="Times New Roman"/>
            <w:noProof/>
          </w:rPr>
          <w:t>5.2 ASSIST/UNA Options</w:t>
        </w:r>
        <w:r>
          <w:rPr>
            <w:noProof/>
            <w:webHidden/>
          </w:rPr>
          <w:tab/>
        </w:r>
        <w:r>
          <w:rPr>
            <w:noProof/>
            <w:webHidden/>
          </w:rPr>
          <w:fldChar w:fldCharType="begin"/>
        </w:r>
        <w:r>
          <w:rPr>
            <w:noProof/>
            <w:webHidden/>
          </w:rPr>
          <w:instrText xml:space="preserve"> PAGEREF _Toc386490850 \h </w:instrText>
        </w:r>
        <w:r>
          <w:rPr>
            <w:noProof/>
            <w:webHidden/>
          </w:rPr>
        </w:r>
        <w:r>
          <w:rPr>
            <w:noProof/>
            <w:webHidden/>
          </w:rPr>
          <w:fldChar w:fldCharType="separate"/>
        </w:r>
        <w:r>
          <w:rPr>
            <w:noProof/>
            <w:webHidden/>
          </w:rPr>
          <w:t>16</w:t>
        </w:r>
        <w:r>
          <w:rPr>
            <w:noProof/>
            <w:webHidden/>
          </w:rPr>
          <w:fldChar w:fldCharType="end"/>
        </w:r>
      </w:hyperlink>
    </w:p>
    <w:p w:rsidR="00EC4EC7" w:rsidRDefault="00EC4EC7">
      <w:pPr>
        <w:pStyle w:val="TOC1"/>
        <w:rPr>
          <w:b w:val="0"/>
          <w:bCs w:val="0"/>
          <w:caps w:val="0"/>
          <w:noProof/>
          <w:sz w:val="22"/>
          <w:szCs w:val="22"/>
        </w:rPr>
      </w:pPr>
      <w:hyperlink w:anchor="_Toc386490851" w:history="1">
        <w:r w:rsidRPr="009F3EBA">
          <w:rPr>
            <w:rStyle w:val="Hyperlink"/>
            <w:rFonts w:ascii="Times New Roman" w:hAnsi="Times New Roman" w:cs="Times New Roman"/>
            <w:noProof/>
          </w:rPr>
          <w:t>Appendix A: System Requirements</w:t>
        </w:r>
        <w:r>
          <w:rPr>
            <w:noProof/>
            <w:webHidden/>
          </w:rPr>
          <w:tab/>
        </w:r>
        <w:r>
          <w:rPr>
            <w:noProof/>
            <w:webHidden/>
          </w:rPr>
          <w:fldChar w:fldCharType="begin"/>
        </w:r>
        <w:r>
          <w:rPr>
            <w:noProof/>
            <w:webHidden/>
          </w:rPr>
          <w:instrText xml:space="preserve"> PAGEREF _Toc386490851 \h </w:instrText>
        </w:r>
        <w:r>
          <w:rPr>
            <w:noProof/>
            <w:webHidden/>
          </w:rPr>
        </w:r>
        <w:r>
          <w:rPr>
            <w:noProof/>
            <w:webHidden/>
          </w:rPr>
          <w:fldChar w:fldCharType="separate"/>
        </w:r>
        <w:r>
          <w:rPr>
            <w:noProof/>
            <w:webHidden/>
          </w:rPr>
          <w:t>17</w:t>
        </w:r>
        <w:r>
          <w:rPr>
            <w:noProof/>
            <w:webHidden/>
          </w:rPr>
          <w:fldChar w:fldCharType="end"/>
        </w:r>
      </w:hyperlink>
    </w:p>
    <w:p w:rsidR="00EC4EC7" w:rsidRDefault="00EC4EC7">
      <w:pPr>
        <w:pStyle w:val="TOC1"/>
        <w:rPr>
          <w:b w:val="0"/>
          <w:bCs w:val="0"/>
          <w:caps w:val="0"/>
          <w:noProof/>
          <w:sz w:val="22"/>
          <w:szCs w:val="22"/>
        </w:rPr>
      </w:pPr>
      <w:hyperlink w:anchor="_Toc386490852" w:history="1">
        <w:r w:rsidRPr="009F3EBA">
          <w:rPr>
            <w:rStyle w:val="Hyperlink"/>
            <w:rFonts w:ascii="Times New Roman" w:hAnsi="Times New Roman" w:cs="Times New Roman"/>
            <w:noProof/>
          </w:rPr>
          <w:t>Appendix B: Supported ASSIST/I Instructions</w:t>
        </w:r>
        <w:r>
          <w:rPr>
            <w:noProof/>
            <w:webHidden/>
          </w:rPr>
          <w:tab/>
        </w:r>
        <w:r>
          <w:rPr>
            <w:noProof/>
            <w:webHidden/>
          </w:rPr>
          <w:fldChar w:fldCharType="begin"/>
        </w:r>
        <w:r>
          <w:rPr>
            <w:noProof/>
            <w:webHidden/>
          </w:rPr>
          <w:instrText xml:space="preserve"> PAGEREF _Toc386490852 \h </w:instrText>
        </w:r>
        <w:r>
          <w:rPr>
            <w:noProof/>
            <w:webHidden/>
          </w:rPr>
        </w:r>
        <w:r>
          <w:rPr>
            <w:noProof/>
            <w:webHidden/>
          </w:rPr>
          <w:fldChar w:fldCharType="separate"/>
        </w:r>
        <w:r>
          <w:rPr>
            <w:noProof/>
            <w:webHidden/>
          </w:rPr>
          <w:t>18</w:t>
        </w:r>
        <w:r>
          <w:rPr>
            <w:noProof/>
            <w:webHidden/>
          </w:rPr>
          <w:fldChar w:fldCharType="end"/>
        </w:r>
      </w:hyperlink>
    </w:p>
    <w:p w:rsidR="00EC4EC7" w:rsidRDefault="00EC4EC7">
      <w:pPr>
        <w:pStyle w:val="TOC1"/>
        <w:rPr>
          <w:b w:val="0"/>
          <w:bCs w:val="0"/>
          <w:caps w:val="0"/>
          <w:noProof/>
          <w:sz w:val="22"/>
          <w:szCs w:val="22"/>
        </w:rPr>
      </w:pPr>
      <w:hyperlink w:anchor="_Toc386490853" w:history="1">
        <w:r w:rsidRPr="009F3EBA">
          <w:rPr>
            <w:rStyle w:val="Hyperlink"/>
            <w:rFonts w:ascii="Times New Roman" w:hAnsi="Times New Roman" w:cs="Times New Roman"/>
            <w:noProof/>
          </w:rPr>
          <w:t>Appendix C: Assemble-Time Errors</w:t>
        </w:r>
        <w:r>
          <w:rPr>
            <w:noProof/>
            <w:webHidden/>
          </w:rPr>
          <w:tab/>
        </w:r>
        <w:r>
          <w:rPr>
            <w:noProof/>
            <w:webHidden/>
          </w:rPr>
          <w:fldChar w:fldCharType="begin"/>
        </w:r>
        <w:r>
          <w:rPr>
            <w:noProof/>
            <w:webHidden/>
          </w:rPr>
          <w:instrText xml:space="preserve"> PAGEREF _Toc386490853 \h </w:instrText>
        </w:r>
        <w:r>
          <w:rPr>
            <w:noProof/>
            <w:webHidden/>
          </w:rPr>
        </w:r>
        <w:r>
          <w:rPr>
            <w:noProof/>
            <w:webHidden/>
          </w:rPr>
          <w:fldChar w:fldCharType="separate"/>
        </w:r>
        <w:r>
          <w:rPr>
            <w:noProof/>
            <w:webHidden/>
          </w:rPr>
          <w:t>20</w:t>
        </w:r>
        <w:r>
          <w:rPr>
            <w:noProof/>
            <w:webHidden/>
          </w:rPr>
          <w:fldChar w:fldCharType="end"/>
        </w:r>
      </w:hyperlink>
    </w:p>
    <w:p w:rsidR="00EC4EC7" w:rsidRDefault="00EC4EC7">
      <w:pPr>
        <w:pStyle w:val="TOC1"/>
        <w:rPr>
          <w:b w:val="0"/>
          <w:bCs w:val="0"/>
          <w:caps w:val="0"/>
          <w:noProof/>
          <w:sz w:val="22"/>
          <w:szCs w:val="22"/>
        </w:rPr>
      </w:pPr>
      <w:hyperlink w:anchor="_Toc386490854" w:history="1">
        <w:r w:rsidRPr="009F3EBA">
          <w:rPr>
            <w:rStyle w:val="Hyperlink"/>
            <w:rFonts w:ascii="Times New Roman" w:hAnsi="Times New Roman" w:cs="Times New Roman"/>
            <w:noProof/>
          </w:rPr>
          <w:t>Appendix D: Runtime Exceptions</w:t>
        </w:r>
        <w:r>
          <w:rPr>
            <w:noProof/>
            <w:webHidden/>
          </w:rPr>
          <w:tab/>
        </w:r>
        <w:r>
          <w:rPr>
            <w:noProof/>
            <w:webHidden/>
          </w:rPr>
          <w:fldChar w:fldCharType="begin"/>
        </w:r>
        <w:r>
          <w:rPr>
            <w:noProof/>
            <w:webHidden/>
          </w:rPr>
          <w:instrText xml:space="preserve"> PAGEREF _Toc386490854 \h </w:instrText>
        </w:r>
        <w:r>
          <w:rPr>
            <w:noProof/>
            <w:webHidden/>
          </w:rPr>
        </w:r>
        <w:r>
          <w:rPr>
            <w:noProof/>
            <w:webHidden/>
          </w:rPr>
          <w:fldChar w:fldCharType="separate"/>
        </w:r>
        <w:r>
          <w:rPr>
            <w:noProof/>
            <w:webHidden/>
          </w:rPr>
          <w:t>23</w:t>
        </w:r>
        <w:r>
          <w:rPr>
            <w:noProof/>
            <w:webHidden/>
          </w:rPr>
          <w:fldChar w:fldCharType="end"/>
        </w:r>
      </w:hyperlink>
    </w:p>
    <w:p w:rsidR="00B564E1" w:rsidRDefault="00B564E1" w:rsidP="00650F85">
      <w:pPr>
        <w:spacing w:line="240" w:lineRule="auto"/>
        <w:contextualSpacing/>
        <w:rPr>
          <w:rFonts w:ascii="Times New Roman" w:hAnsi="Times New Roman" w:cs="Times New Roman"/>
          <w:sz w:val="24"/>
          <w:szCs w:val="24"/>
        </w:rPr>
      </w:pPr>
      <w:r w:rsidRPr="00601EE4">
        <w:rPr>
          <w:rFonts w:ascii="Times New Roman" w:hAnsi="Times New Roman" w:cs="Times New Roman"/>
          <w:sz w:val="24"/>
          <w:szCs w:val="24"/>
        </w:rPr>
        <w:fldChar w:fldCharType="end"/>
      </w:r>
    </w:p>
    <w:p w:rsidR="00B564E1" w:rsidRDefault="00B564E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082653" w:rsidRPr="00B564E1" w:rsidRDefault="005220DB" w:rsidP="00650F85">
      <w:pPr>
        <w:pStyle w:val="Heading1"/>
        <w:spacing w:line="240" w:lineRule="auto"/>
        <w:rPr>
          <w:rFonts w:ascii="Times New Roman" w:hAnsi="Times New Roman" w:cs="Times New Roman"/>
          <w:sz w:val="32"/>
          <w:szCs w:val="24"/>
        </w:rPr>
      </w:pPr>
      <w:bookmarkStart w:id="1" w:name="_Toc386490829"/>
      <w:r w:rsidRPr="001C6012">
        <w:rPr>
          <w:rFonts w:ascii="Times New Roman" w:hAnsi="Times New Roman" w:cs="Times New Roman"/>
          <w:sz w:val="36"/>
          <w:szCs w:val="24"/>
        </w:rPr>
        <w:lastRenderedPageBreak/>
        <w:t xml:space="preserve">1. </w:t>
      </w:r>
      <w:r w:rsidR="00B564E1" w:rsidRPr="001C6012">
        <w:rPr>
          <w:rFonts w:ascii="Times New Roman" w:hAnsi="Times New Roman" w:cs="Times New Roman"/>
          <w:sz w:val="36"/>
          <w:szCs w:val="24"/>
        </w:rPr>
        <w:t>Introduction</w:t>
      </w:r>
      <w:bookmarkEnd w:id="1"/>
    </w:p>
    <w:p w:rsidR="00C576FC" w:rsidRDefault="00325F9E"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ASSIST/UNA software is a Windows-based emulator of the ASSIST/I assembler for the IBM/360 system architecture.  ASSIST/UNA features an internal assembler that mimics the ASSIST/I assembler and an internal simulator that emulates execution of assembled programs on an IBM/360 machine.  This software is designed </w:t>
      </w:r>
      <w:r w:rsidR="00F77756">
        <w:rPr>
          <w:rFonts w:ascii="Times New Roman" w:hAnsi="Times New Roman" w:cs="Times New Roman"/>
          <w:sz w:val="24"/>
          <w:szCs w:val="24"/>
        </w:rPr>
        <w:t xml:space="preserve">to be used by instructors teaching courses in assembly language programming </w:t>
      </w:r>
      <w:r w:rsidR="005D74B7">
        <w:rPr>
          <w:rFonts w:ascii="Times New Roman" w:hAnsi="Times New Roman" w:cs="Times New Roman"/>
          <w:sz w:val="24"/>
          <w:szCs w:val="24"/>
        </w:rPr>
        <w:t>and the students enrolled in those</w:t>
      </w:r>
      <w:r w:rsidR="00F77756">
        <w:rPr>
          <w:rFonts w:ascii="Times New Roman" w:hAnsi="Times New Roman" w:cs="Times New Roman"/>
          <w:sz w:val="24"/>
          <w:szCs w:val="24"/>
        </w:rPr>
        <w:t xml:space="preserve"> courses.  Users should have at least some basic knowledge of programming principles and of the ASSIST assembly language for the IBM/360 architecture.  </w:t>
      </w:r>
      <w:r w:rsidR="003B768B">
        <w:rPr>
          <w:rFonts w:ascii="Times New Roman" w:hAnsi="Times New Roman" w:cs="Times New Roman"/>
          <w:sz w:val="24"/>
          <w:szCs w:val="24"/>
        </w:rPr>
        <w:t>The ASSIST/UNA environment is designed specifically to be more facilitative in assembly language programming than methods that ha</w:t>
      </w:r>
      <w:r w:rsidR="005D74B7">
        <w:rPr>
          <w:rFonts w:ascii="Times New Roman" w:hAnsi="Times New Roman" w:cs="Times New Roman"/>
          <w:sz w:val="24"/>
          <w:szCs w:val="24"/>
        </w:rPr>
        <w:t>ve</w:t>
      </w:r>
      <w:r w:rsidR="003B768B">
        <w:rPr>
          <w:rFonts w:ascii="Times New Roman" w:hAnsi="Times New Roman" w:cs="Times New Roman"/>
          <w:sz w:val="24"/>
          <w:szCs w:val="24"/>
        </w:rPr>
        <w:t xml:space="preserve"> been previous</w:t>
      </w:r>
      <w:r w:rsidR="005D74B7">
        <w:rPr>
          <w:rFonts w:ascii="Times New Roman" w:hAnsi="Times New Roman" w:cs="Times New Roman"/>
          <w:sz w:val="24"/>
          <w:szCs w:val="24"/>
        </w:rPr>
        <w:t>ly</w:t>
      </w:r>
      <w:r w:rsidR="003B768B">
        <w:rPr>
          <w:rFonts w:ascii="Times New Roman" w:hAnsi="Times New Roman" w:cs="Times New Roman"/>
          <w:sz w:val="24"/>
          <w:szCs w:val="24"/>
        </w:rPr>
        <w:t xml:space="preserve"> employed, such as emulation via </w:t>
      </w:r>
      <w:proofErr w:type="spellStart"/>
      <w:r w:rsidR="003B768B">
        <w:rPr>
          <w:rFonts w:ascii="Times New Roman" w:hAnsi="Times New Roman" w:cs="Times New Roman"/>
          <w:sz w:val="24"/>
          <w:szCs w:val="24"/>
        </w:rPr>
        <w:t>DOSBox</w:t>
      </w:r>
      <w:proofErr w:type="spellEnd"/>
      <w:r w:rsidR="003B768B">
        <w:rPr>
          <w:rFonts w:ascii="Times New Roman" w:hAnsi="Times New Roman" w:cs="Times New Roman"/>
          <w:sz w:val="24"/>
          <w:szCs w:val="24"/>
        </w:rPr>
        <w:t>.  Fundamental information about the ASSIST/UNA software may be found in this user manual and in the accompanying online help manual.</w:t>
      </w:r>
    </w:p>
    <w:p w:rsidR="005220DB" w:rsidRPr="00C576FC" w:rsidRDefault="005220DB" w:rsidP="00C576FC">
      <w:pPr>
        <w:pStyle w:val="Heading1"/>
        <w:rPr>
          <w:rFonts w:ascii="Times New Roman" w:hAnsi="Times New Roman" w:cs="Times New Roman"/>
          <w:sz w:val="32"/>
          <w:szCs w:val="24"/>
        </w:rPr>
      </w:pPr>
      <w:bookmarkStart w:id="2" w:name="_Toc386490830"/>
      <w:r w:rsidRPr="001C6012">
        <w:rPr>
          <w:rFonts w:ascii="Times New Roman" w:hAnsi="Times New Roman" w:cs="Times New Roman"/>
          <w:sz w:val="36"/>
          <w:szCs w:val="24"/>
        </w:rPr>
        <w:t>2. The Graphical User Interface</w:t>
      </w:r>
      <w:bookmarkEnd w:id="2"/>
    </w:p>
    <w:p w:rsidR="005220DB" w:rsidRDefault="00601EE4"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ASSIST/UNA graphical user interface</w:t>
      </w:r>
      <w:r w:rsidR="00EB1C32">
        <w:rPr>
          <w:rFonts w:ascii="Times New Roman" w:hAnsi="Times New Roman" w:cs="Times New Roman"/>
          <w:sz w:val="24"/>
          <w:szCs w:val="24"/>
        </w:rPr>
        <w:t xml:space="preserve"> (see Figure 1)</w:t>
      </w:r>
      <w:r>
        <w:rPr>
          <w:rFonts w:ascii="Times New Roman" w:hAnsi="Times New Roman" w:cs="Times New Roman"/>
          <w:sz w:val="24"/>
          <w:szCs w:val="24"/>
        </w:rPr>
        <w:t xml:space="preserve"> is engineered to resemble modern interactive development environments, such as Microsoft’s Visual Studio.  As such, the main user interface incorporates all the components necessary for writing, ass</w:t>
      </w:r>
      <w:r w:rsidR="005D74B7">
        <w:rPr>
          <w:rFonts w:ascii="Times New Roman" w:hAnsi="Times New Roman" w:cs="Times New Roman"/>
          <w:sz w:val="24"/>
          <w:szCs w:val="24"/>
        </w:rPr>
        <w:t xml:space="preserve">embling, and executing ASSIST assembly </w:t>
      </w:r>
      <w:r>
        <w:rPr>
          <w:rFonts w:ascii="Times New Roman" w:hAnsi="Times New Roman" w:cs="Times New Roman"/>
          <w:sz w:val="24"/>
          <w:szCs w:val="24"/>
        </w:rPr>
        <w:t>language programs.  In this section, you will find descriptions, uses, and constraints of the various graphical components on the ASSIST/UNA user interface.</w:t>
      </w:r>
    </w:p>
    <w:p w:rsidR="009A4D0D" w:rsidRDefault="009A4D0D" w:rsidP="00650F85">
      <w:pPr>
        <w:spacing w:line="240" w:lineRule="auto"/>
        <w:contextualSpacing/>
        <w:rPr>
          <w:rFonts w:ascii="Times New Roman" w:hAnsi="Times New Roman" w:cs="Times New Roman"/>
          <w:sz w:val="24"/>
          <w:szCs w:val="24"/>
        </w:rPr>
      </w:pPr>
    </w:p>
    <w:p w:rsidR="008B283E" w:rsidRDefault="008B283E" w:rsidP="008B283E">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649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 Main For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4915"/>
                    </a:xfrm>
                    <a:prstGeom prst="rect">
                      <a:avLst/>
                    </a:prstGeom>
                    <a:ln>
                      <a:solidFill>
                        <a:schemeClr val="tx1"/>
                      </a:solidFill>
                    </a:ln>
                  </pic:spPr>
                </pic:pic>
              </a:graphicData>
            </a:graphic>
          </wp:inline>
        </w:drawing>
      </w:r>
    </w:p>
    <w:p w:rsidR="008B283E" w:rsidRDefault="008B283E" w:rsidP="008B283E">
      <w:pPr>
        <w:spacing w:line="240" w:lineRule="auto"/>
        <w:contextualSpacing/>
        <w:jc w:val="center"/>
        <w:rPr>
          <w:rFonts w:ascii="Times New Roman" w:hAnsi="Times New Roman" w:cs="Times New Roman"/>
          <w:sz w:val="24"/>
          <w:szCs w:val="24"/>
        </w:rPr>
      </w:pPr>
      <w:r w:rsidRPr="009A4D0D">
        <w:rPr>
          <w:rFonts w:ascii="Times New Roman" w:hAnsi="Times New Roman" w:cs="Times New Roman"/>
          <w:sz w:val="24"/>
          <w:szCs w:val="24"/>
        </w:rPr>
        <w:t xml:space="preserve">Figure </w:t>
      </w:r>
      <w:r w:rsidR="003903F6">
        <w:rPr>
          <w:rFonts w:ascii="Times New Roman" w:hAnsi="Times New Roman" w:cs="Times New Roman"/>
          <w:sz w:val="24"/>
          <w:szCs w:val="24"/>
        </w:rPr>
        <w:t>1</w:t>
      </w:r>
      <w:r w:rsidR="009A4D0D" w:rsidRPr="009A4D0D">
        <w:rPr>
          <w:rFonts w:ascii="Times New Roman" w:hAnsi="Times New Roman" w:cs="Times New Roman"/>
          <w:sz w:val="24"/>
          <w:szCs w:val="24"/>
        </w:rPr>
        <w:t>: The ASSIST/UNA user interface in its default state.</w:t>
      </w:r>
    </w:p>
    <w:p w:rsidR="009A4D0D" w:rsidRPr="009A4D0D" w:rsidRDefault="003B768B" w:rsidP="003B768B">
      <w:pPr>
        <w:rPr>
          <w:rFonts w:ascii="Times New Roman" w:hAnsi="Times New Roman" w:cs="Times New Roman"/>
          <w:sz w:val="24"/>
          <w:szCs w:val="24"/>
        </w:rPr>
      </w:pPr>
      <w:r>
        <w:rPr>
          <w:rFonts w:ascii="Times New Roman" w:hAnsi="Times New Roman" w:cs="Times New Roman"/>
          <w:sz w:val="24"/>
          <w:szCs w:val="24"/>
        </w:rPr>
        <w:br w:type="page"/>
      </w:r>
    </w:p>
    <w:p w:rsidR="00467F80" w:rsidRPr="00467F80" w:rsidRDefault="00467F80" w:rsidP="00467F80">
      <w:pPr>
        <w:pStyle w:val="Heading2"/>
        <w:rPr>
          <w:rFonts w:ascii="Times New Roman" w:hAnsi="Times New Roman" w:cs="Times New Roman"/>
          <w:sz w:val="24"/>
          <w:szCs w:val="24"/>
        </w:rPr>
      </w:pPr>
      <w:bookmarkStart w:id="3" w:name="_Toc386490831"/>
      <w:r w:rsidRPr="00467F80">
        <w:rPr>
          <w:rFonts w:ascii="Times New Roman" w:hAnsi="Times New Roman" w:cs="Times New Roman"/>
          <w:sz w:val="28"/>
          <w:szCs w:val="24"/>
        </w:rPr>
        <w:lastRenderedPageBreak/>
        <w:t xml:space="preserve">2.1 The </w:t>
      </w:r>
      <w:r w:rsidR="00065A3A">
        <w:rPr>
          <w:rFonts w:ascii="Times New Roman" w:hAnsi="Times New Roman" w:cs="Times New Roman"/>
          <w:sz w:val="28"/>
          <w:szCs w:val="24"/>
        </w:rPr>
        <w:t>Menu</w:t>
      </w:r>
      <w:r w:rsidR="008B283E">
        <w:rPr>
          <w:rFonts w:ascii="Times New Roman" w:hAnsi="Times New Roman" w:cs="Times New Roman"/>
          <w:sz w:val="28"/>
          <w:szCs w:val="24"/>
        </w:rPr>
        <w:t xml:space="preserve">s </w:t>
      </w:r>
      <w:r w:rsidR="001F4C97">
        <w:rPr>
          <w:rFonts w:ascii="Times New Roman" w:hAnsi="Times New Roman" w:cs="Times New Roman"/>
          <w:sz w:val="28"/>
          <w:szCs w:val="24"/>
        </w:rPr>
        <w:t xml:space="preserve">and </w:t>
      </w:r>
      <w:r w:rsidR="003473FA">
        <w:rPr>
          <w:rFonts w:ascii="Times New Roman" w:hAnsi="Times New Roman" w:cs="Times New Roman"/>
          <w:sz w:val="28"/>
          <w:szCs w:val="24"/>
        </w:rPr>
        <w:t>t</w:t>
      </w:r>
      <w:r w:rsidR="00FD015C">
        <w:rPr>
          <w:rFonts w:ascii="Times New Roman" w:hAnsi="Times New Roman" w:cs="Times New Roman"/>
          <w:sz w:val="28"/>
          <w:szCs w:val="24"/>
        </w:rPr>
        <w:t xml:space="preserve">he </w:t>
      </w:r>
      <w:r w:rsidR="001F4C97">
        <w:rPr>
          <w:rFonts w:ascii="Times New Roman" w:hAnsi="Times New Roman" w:cs="Times New Roman"/>
          <w:sz w:val="28"/>
          <w:szCs w:val="24"/>
        </w:rPr>
        <w:t>Toolbar</w:t>
      </w:r>
      <w:bookmarkEnd w:id="3"/>
    </w:p>
    <w:p w:rsidR="00467F80" w:rsidRDefault="008B283E"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ASSIST/UNA features a menu system and toolbar </w:t>
      </w:r>
      <w:r w:rsidR="00EB1C32">
        <w:rPr>
          <w:rFonts w:ascii="Times New Roman" w:hAnsi="Times New Roman" w:cs="Times New Roman"/>
          <w:sz w:val="24"/>
          <w:szCs w:val="24"/>
        </w:rPr>
        <w:t xml:space="preserve">(see Figure 2) </w:t>
      </w:r>
      <w:r>
        <w:rPr>
          <w:rFonts w:ascii="Times New Roman" w:hAnsi="Times New Roman" w:cs="Times New Roman"/>
          <w:sz w:val="24"/>
          <w:szCs w:val="24"/>
        </w:rPr>
        <w:t xml:space="preserve">with </w:t>
      </w:r>
      <w:r w:rsidR="0041434B">
        <w:rPr>
          <w:rFonts w:ascii="Times New Roman" w:hAnsi="Times New Roman" w:cs="Times New Roman"/>
          <w:sz w:val="24"/>
          <w:szCs w:val="24"/>
        </w:rPr>
        <w:t xml:space="preserve">some </w:t>
      </w:r>
      <w:r>
        <w:rPr>
          <w:rFonts w:ascii="Times New Roman" w:hAnsi="Times New Roman" w:cs="Times New Roman"/>
          <w:sz w:val="24"/>
          <w:szCs w:val="24"/>
        </w:rPr>
        <w:t xml:space="preserve">corresponding operations to facilitate development.  This section includes descriptions and uses of the main menu system and the corresponding operations on the toolbar.  </w:t>
      </w:r>
    </w:p>
    <w:p w:rsidR="00AF43EE" w:rsidRDefault="00AF43EE" w:rsidP="00650F85">
      <w:pPr>
        <w:spacing w:line="240" w:lineRule="auto"/>
        <w:contextualSpacing/>
        <w:rPr>
          <w:rFonts w:ascii="Times New Roman" w:hAnsi="Times New Roman" w:cs="Times New Roman"/>
          <w:sz w:val="24"/>
          <w:szCs w:val="24"/>
        </w:rPr>
      </w:pPr>
    </w:p>
    <w:p w:rsidR="00AF43EE" w:rsidRDefault="00AF43EE" w:rsidP="00AF43EE">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596112"/>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 Menus and Toolbar.png"/>
                    <pic:cNvPicPr/>
                  </pic:nvPicPr>
                  <pic:blipFill>
                    <a:blip r:embed="rId10">
                      <a:extLst>
                        <a:ext uri="{28A0092B-C50C-407E-A947-70E740481C1C}">
                          <a14:useLocalDpi xmlns:a14="http://schemas.microsoft.com/office/drawing/2010/main" val="0"/>
                        </a:ext>
                      </a:extLst>
                    </a:blip>
                    <a:stretch>
                      <a:fillRect/>
                    </a:stretch>
                  </pic:blipFill>
                  <pic:spPr>
                    <a:xfrm>
                      <a:off x="0" y="0"/>
                      <a:ext cx="3300732" cy="597031"/>
                    </a:xfrm>
                    <a:prstGeom prst="rect">
                      <a:avLst/>
                    </a:prstGeom>
                    <a:ln>
                      <a:solidFill>
                        <a:schemeClr val="tx1"/>
                      </a:solidFill>
                    </a:ln>
                  </pic:spPr>
                </pic:pic>
              </a:graphicData>
            </a:graphic>
          </wp:inline>
        </w:drawing>
      </w:r>
    </w:p>
    <w:p w:rsidR="003E22CE" w:rsidRDefault="003903F6" w:rsidP="00AF43E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w:t>
      </w:r>
      <w:r w:rsidR="00AF43EE">
        <w:rPr>
          <w:rFonts w:ascii="Times New Roman" w:hAnsi="Times New Roman" w:cs="Times New Roman"/>
          <w:sz w:val="24"/>
          <w:szCs w:val="24"/>
        </w:rPr>
        <w:t>: The ASSIST/UNA menu system and toolbar.</w:t>
      </w:r>
    </w:p>
    <w:p w:rsidR="00467F80" w:rsidRPr="00467F80" w:rsidRDefault="00467F80" w:rsidP="00467F80">
      <w:pPr>
        <w:pStyle w:val="Heading3"/>
        <w:rPr>
          <w:rFonts w:ascii="Times New Roman" w:hAnsi="Times New Roman" w:cs="Times New Roman"/>
          <w:i/>
          <w:szCs w:val="24"/>
        </w:rPr>
      </w:pPr>
      <w:bookmarkStart w:id="4" w:name="_Toc386490832"/>
      <w:r w:rsidRPr="00467F80">
        <w:rPr>
          <w:rFonts w:ascii="Times New Roman" w:hAnsi="Times New Roman" w:cs="Times New Roman"/>
          <w:b w:val="0"/>
          <w:i/>
          <w:sz w:val="24"/>
          <w:szCs w:val="24"/>
        </w:rPr>
        <w:t>2.1.1 The File Menu</w:t>
      </w:r>
      <w:bookmarkEnd w:id="4"/>
    </w:p>
    <w:p w:rsidR="00E32415" w:rsidRDefault="00184FE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File Menu </w:t>
      </w:r>
      <w:r w:rsidR="00EB1C32">
        <w:rPr>
          <w:rFonts w:ascii="Times New Roman" w:hAnsi="Times New Roman" w:cs="Times New Roman"/>
          <w:sz w:val="24"/>
          <w:szCs w:val="24"/>
        </w:rPr>
        <w:t xml:space="preserve">(see Figure 3) </w:t>
      </w:r>
      <w:r>
        <w:rPr>
          <w:rFonts w:ascii="Times New Roman" w:hAnsi="Times New Roman" w:cs="Times New Roman"/>
          <w:sz w:val="24"/>
          <w:szCs w:val="24"/>
        </w:rPr>
        <w:t xml:space="preserve">is the first menu in the menu system, and it contains standard operations found in other environments.  </w:t>
      </w:r>
    </w:p>
    <w:p w:rsidR="00FC0ACD" w:rsidRDefault="00FC0ACD" w:rsidP="00650F85">
      <w:pPr>
        <w:spacing w:line="240" w:lineRule="auto"/>
        <w:contextualSpacing/>
        <w:rPr>
          <w:rFonts w:ascii="Times New Roman" w:hAnsi="Times New Roman" w:cs="Times New Roman"/>
          <w:sz w:val="24"/>
          <w:szCs w:val="24"/>
        </w:rPr>
      </w:pP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41C6F5" wp14:editId="337A8B0F">
            <wp:extent cx="3610479" cy="2410162"/>
            <wp:effectExtent l="19050" t="19050" r="952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 File Menu.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2410162"/>
                    </a:xfrm>
                    <a:prstGeom prst="rect">
                      <a:avLst/>
                    </a:prstGeom>
                    <a:ln>
                      <a:solidFill>
                        <a:schemeClr val="tx1"/>
                      </a:solidFill>
                    </a:ln>
                  </pic:spPr>
                </pic:pic>
              </a:graphicData>
            </a:graphic>
          </wp:inline>
        </w:drawing>
      </w: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3: The File Menu.</w:t>
      </w:r>
    </w:p>
    <w:p w:rsidR="00E32415" w:rsidRDefault="00E32415" w:rsidP="00650F85">
      <w:pPr>
        <w:spacing w:line="240" w:lineRule="auto"/>
        <w:contextualSpacing/>
        <w:rPr>
          <w:rFonts w:ascii="Times New Roman" w:hAnsi="Times New Roman" w:cs="Times New Roman"/>
          <w:sz w:val="24"/>
          <w:szCs w:val="24"/>
        </w:rPr>
      </w:pPr>
    </w:p>
    <w:p w:rsidR="00467F80" w:rsidRDefault="00184FE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“New”</w:t>
      </w:r>
      <w:r w:rsidR="00AF43EE">
        <w:rPr>
          <w:rFonts w:ascii="Times New Roman" w:hAnsi="Times New Roman" w:cs="Times New Roman"/>
          <w:sz w:val="24"/>
          <w:szCs w:val="24"/>
        </w:rPr>
        <w:t xml:space="preserve"> </w:t>
      </w:r>
      <w:r w:rsidR="001D2D13">
        <w:rPr>
          <w:rFonts w:ascii="Times New Roman" w:hAnsi="Times New Roman" w:cs="Times New Roman"/>
          <w:sz w:val="24"/>
          <w:szCs w:val="24"/>
        </w:rPr>
        <w:t>(</w:t>
      </w:r>
      <w:proofErr w:type="spellStart"/>
      <w:r w:rsidR="001D2D13">
        <w:rPr>
          <w:rFonts w:ascii="Times New Roman" w:hAnsi="Times New Roman" w:cs="Times New Roman"/>
          <w:sz w:val="24"/>
          <w:szCs w:val="24"/>
        </w:rPr>
        <w:t>Ctrl+N</w:t>
      </w:r>
      <w:proofErr w:type="spellEnd"/>
      <w:r w:rsidR="001D2D13">
        <w:rPr>
          <w:rFonts w:ascii="Times New Roman" w:hAnsi="Times New Roman" w:cs="Times New Roman"/>
          <w:sz w:val="24"/>
          <w:szCs w:val="24"/>
        </w:rPr>
        <w:t xml:space="preserve">) </w:t>
      </w:r>
      <w:r w:rsidR="00AF43EE">
        <w:rPr>
          <w:rFonts w:ascii="Times New Roman" w:hAnsi="Times New Roman" w:cs="Times New Roman"/>
          <w:sz w:val="24"/>
          <w:szCs w:val="24"/>
        </w:rPr>
        <w:t>option</w:t>
      </w:r>
      <w:r w:rsidR="00E32415">
        <w:rPr>
          <w:rFonts w:ascii="Times New Roman" w:hAnsi="Times New Roman" w:cs="Times New Roman"/>
          <w:sz w:val="24"/>
          <w:szCs w:val="24"/>
        </w:rPr>
        <w:t xml:space="preserve"> </w:t>
      </w:r>
      <w:r w:rsidR="00AF43EE">
        <w:rPr>
          <w:rFonts w:ascii="Times New Roman" w:hAnsi="Times New Roman" w:cs="Times New Roman"/>
          <w:sz w:val="24"/>
          <w:szCs w:val="24"/>
        </w:rPr>
        <w:t>resets the ASSIST/UNA environment to a default state.</w:t>
      </w:r>
      <w:r w:rsidR="00E32415">
        <w:rPr>
          <w:rFonts w:ascii="Times New Roman" w:hAnsi="Times New Roman" w:cs="Times New Roman"/>
          <w:sz w:val="24"/>
          <w:szCs w:val="24"/>
        </w:rPr>
        <w:t xml:space="preserve"> </w:t>
      </w:r>
      <w:r w:rsidR="005D74B7">
        <w:rPr>
          <w:rFonts w:ascii="Times New Roman" w:hAnsi="Times New Roman" w:cs="Times New Roman"/>
          <w:sz w:val="24"/>
          <w:szCs w:val="24"/>
        </w:rPr>
        <w:t xml:space="preserve"> </w:t>
      </w:r>
      <w:r w:rsidR="00E32415">
        <w:rPr>
          <w:rFonts w:ascii="Times New Roman" w:hAnsi="Times New Roman" w:cs="Times New Roman"/>
          <w:sz w:val="24"/>
          <w:szCs w:val="24"/>
        </w:rPr>
        <w:t>If the program is altered before selecting the “New” option, a prompt will appear asking whether or not the user wants to save changes.  There is also a corresponding “New” button on the toolbar under the menu system.  Clicking this button performs the same actions as going through the File Menu.</w:t>
      </w:r>
    </w:p>
    <w:p w:rsidR="00E32415" w:rsidRDefault="00E32415" w:rsidP="00650F85">
      <w:pPr>
        <w:spacing w:line="240" w:lineRule="auto"/>
        <w:contextualSpacing/>
        <w:rPr>
          <w:rFonts w:ascii="Times New Roman" w:hAnsi="Times New Roman" w:cs="Times New Roman"/>
          <w:sz w:val="24"/>
          <w:szCs w:val="24"/>
        </w:rPr>
      </w:pPr>
    </w:p>
    <w:p w:rsidR="00E32415" w:rsidRDefault="00B9718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“Open” </w:t>
      </w:r>
      <w:r w:rsidR="001D2D13">
        <w:rPr>
          <w:rFonts w:ascii="Times New Roman" w:hAnsi="Times New Roman" w:cs="Times New Roman"/>
          <w:sz w:val="24"/>
          <w:szCs w:val="24"/>
        </w:rPr>
        <w:t>(</w:t>
      </w:r>
      <w:proofErr w:type="spellStart"/>
      <w:r w:rsidR="001D2D13">
        <w:rPr>
          <w:rFonts w:ascii="Times New Roman" w:hAnsi="Times New Roman" w:cs="Times New Roman"/>
          <w:sz w:val="24"/>
          <w:szCs w:val="24"/>
        </w:rPr>
        <w:t>Ctrl+O</w:t>
      </w:r>
      <w:proofErr w:type="spellEnd"/>
      <w:r w:rsidR="001D2D13">
        <w:rPr>
          <w:rFonts w:ascii="Times New Roman" w:hAnsi="Times New Roman" w:cs="Times New Roman"/>
          <w:sz w:val="24"/>
          <w:szCs w:val="24"/>
        </w:rPr>
        <w:t xml:space="preserve">) </w:t>
      </w:r>
      <w:r>
        <w:rPr>
          <w:rFonts w:ascii="Times New Roman" w:hAnsi="Times New Roman" w:cs="Times New Roman"/>
          <w:sz w:val="24"/>
          <w:szCs w:val="24"/>
        </w:rPr>
        <w:t>option prompts the user, via an open-file dialog, to open a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  All projects created in and saved by ASSIST/UNA take the form of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files.  Hence, only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files may be selected using this option.  </w:t>
      </w:r>
      <w:r w:rsidR="0041434B">
        <w:rPr>
          <w:rFonts w:ascii="Times New Roman" w:hAnsi="Times New Roman" w:cs="Times New Roman"/>
          <w:sz w:val="24"/>
          <w:szCs w:val="24"/>
        </w:rPr>
        <w:t>If a program is already open and altered before the “Open” option is selected, the user will be prompted</w:t>
      </w:r>
      <w:r w:rsidR="005D74B7">
        <w:rPr>
          <w:rFonts w:ascii="Times New Roman" w:hAnsi="Times New Roman" w:cs="Times New Roman"/>
          <w:sz w:val="24"/>
          <w:szCs w:val="24"/>
        </w:rPr>
        <w:t xml:space="preserve"> to indicate</w:t>
      </w:r>
      <w:r w:rsidR="0041434B">
        <w:rPr>
          <w:rFonts w:ascii="Times New Roman" w:hAnsi="Times New Roman" w:cs="Times New Roman"/>
          <w:sz w:val="24"/>
          <w:szCs w:val="24"/>
        </w:rPr>
        <w:t xml:space="preserve"> whether or not they want to save changes.  </w:t>
      </w:r>
      <w:r>
        <w:rPr>
          <w:rFonts w:ascii="Times New Roman" w:hAnsi="Times New Roman" w:cs="Times New Roman"/>
          <w:sz w:val="24"/>
          <w:szCs w:val="24"/>
        </w:rPr>
        <w:t>Clicking the corresponding “Open” button</w:t>
      </w:r>
      <w:r w:rsidR="0041434B">
        <w:rPr>
          <w:rFonts w:ascii="Times New Roman" w:hAnsi="Times New Roman" w:cs="Times New Roman"/>
          <w:sz w:val="24"/>
          <w:szCs w:val="24"/>
        </w:rPr>
        <w:t xml:space="preserve"> on the toolbar performs the same actions as going through the File Menu.</w:t>
      </w:r>
    </w:p>
    <w:p w:rsidR="00C023A6" w:rsidRDefault="00C023A6" w:rsidP="00650F85">
      <w:pPr>
        <w:spacing w:line="240" w:lineRule="auto"/>
        <w:contextualSpacing/>
        <w:rPr>
          <w:rFonts w:ascii="Times New Roman" w:hAnsi="Times New Roman" w:cs="Times New Roman"/>
          <w:sz w:val="24"/>
          <w:szCs w:val="24"/>
        </w:rPr>
      </w:pPr>
    </w:p>
    <w:p w:rsidR="00C023A6" w:rsidRDefault="008B44BE"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“Save” </w:t>
      </w:r>
      <w:r w:rsidR="005351BF">
        <w:rPr>
          <w:rFonts w:ascii="Times New Roman" w:hAnsi="Times New Roman" w:cs="Times New Roman"/>
          <w:sz w:val="24"/>
          <w:szCs w:val="24"/>
        </w:rPr>
        <w:t>(</w:t>
      </w:r>
      <w:proofErr w:type="spellStart"/>
      <w:r w:rsidR="005351BF">
        <w:rPr>
          <w:rFonts w:ascii="Times New Roman" w:hAnsi="Times New Roman" w:cs="Times New Roman"/>
          <w:sz w:val="24"/>
          <w:szCs w:val="24"/>
        </w:rPr>
        <w:t>Ctrl+S</w:t>
      </w:r>
      <w:proofErr w:type="spellEnd"/>
      <w:r w:rsidR="005351BF">
        <w:rPr>
          <w:rFonts w:ascii="Times New Roman" w:hAnsi="Times New Roman" w:cs="Times New Roman"/>
          <w:sz w:val="24"/>
          <w:szCs w:val="24"/>
        </w:rPr>
        <w:t xml:space="preserve">) </w:t>
      </w:r>
      <w:r>
        <w:rPr>
          <w:rFonts w:ascii="Times New Roman" w:hAnsi="Times New Roman" w:cs="Times New Roman"/>
          <w:sz w:val="24"/>
          <w:szCs w:val="24"/>
        </w:rPr>
        <w:t>and “Save As” options prompt the user, via a save-file dialog, to save their project as a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file.  Selecting the “Save” option will overwrite the original file, and the “Save As” option will allow the user to save </w:t>
      </w:r>
      <w:r w:rsidR="00A27138">
        <w:rPr>
          <w:rFonts w:ascii="Times New Roman" w:hAnsi="Times New Roman" w:cs="Times New Roman"/>
          <w:sz w:val="24"/>
          <w:szCs w:val="24"/>
        </w:rPr>
        <w:t xml:space="preserve">the project to a new location or overwrite another existing </w:t>
      </w:r>
      <w:r w:rsidR="00A27138">
        <w:rPr>
          <w:rFonts w:ascii="Times New Roman" w:hAnsi="Times New Roman" w:cs="Times New Roman"/>
          <w:sz w:val="24"/>
          <w:szCs w:val="24"/>
        </w:rPr>
        <w:lastRenderedPageBreak/>
        <w:t>file.  If the project to be saved is previously unsaved, the “Save” option behaves like the “Save As” option.  The “Save” and “Save As” options on the toolbar are separated into a dropdown system.  The “Save” button is the default option and behaves like the corresponding selection under the File Menu.  By clicking on the dropdown arrow, the user has access to the “Save As” option, which behaves like the corresponding selection under the File Menu.</w:t>
      </w:r>
    </w:p>
    <w:p w:rsidR="00EB1C32" w:rsidRDefault="00EB1C32" w:rsidP="00C023A6">
      <w:pPr>
        <w:spacing w:line="240" w:lineRule="auto"/>
        <w:contextualSpacing/>
        <w:jc w:val="center"/>
        <w:rPr>
          <w:rFonts w:ascii="Times New Roman" w:hAnsi="Times New Roman" w:cs="Times New Roman"/>
          <w:sz w:val="24"/>
          <w:szCs w:val="24"/>
        </w:rPr>
      </w:pPr>
    </w:p>
    <w:p w:rsidR="00C023A6" w:rsidRDefault="00700BEA"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“Import” option allows users to import</w:t>
      </w:r>
      <w:r w:rsidR="002F018F">
        <w:rPr>
          <w:rFonts w:ascii="Times New Roman" w:hAnsi="Times New Roman" w:cs="Times New Roman"/>
          <w:sz w:val="24"/>
          <w:szCs w:val="24"/>
        </w:rPr>
        <w:t>, via an open-file dialog,</w:t>
      </w:r>
      <w:r>
        <w:rPr>
          <w:rFonts w:ascii="Times New Roman" w:hAnsi="Times New Roman" w:cs="Times New Roman"/>
          <w:sz w:val="24"/>
          <w:szCs w:val="24"/>
        </w:rPr>
        <w:t xml:space="preserve"> the contents of plaintext file (.txt) and rich-text files (.rtf) into the ASSIST/UNA environment.  This option is meant, primarily, to be used for importing programs </w:t>
      </w:r>
      <w:r w:rsidR="002F018F">
        <w:rPr>
          <w:rFonts w:ascii="Times New Roman" w:hAnsi="Times New Roman" w:cs="Times New Roman"/>
          <w:sz w:val="24"/>
          <w:szCs w:val="24"/>
        </w:rPr>
        <w:t>originally developed in ASSIST/I.  However, this option is also useful in conjunction with the “Export” option (see below) for editing data files.  There is no corresponding button on the toolbar for this operation.</w:t>
      </w:r>
    </w:p>
    <w:p w:rsidR="00C023A6" w:rsidRDefault="00C023A6" w:rsidP="00650F85">
      <w:pPr>
        <w:spacing w:line="240" w:lineRule="auto"/>
        <w:contextualSpacing/>
        <w:rPr>
          <w:rFonts w:ascii="Times New Roman" w:hAnsi="Times New Roman" w:cs="Times New Roman"/>
          <w:sz w:val="24"/>
          <w:szCs w:val="24"/>
        </w:rPr>
      </w:pPr>
    </w:p>
    <w:p w:rsidR="00C023A6" w:rsidRDefault="002F018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“Export” option allows users to export, via a save-file dialog, the contents of the ASSIST/UNA source code editor (see Section 2.2) into a plaintext file (.txt) or a rich-text file (.rtf).  This option is meant, primarily, to be used for exporting programs written in ASSIST/UNA so they may be opened in the ASSIST/I environment.  However, this option is also useful in conjunction with the “Import” option (see above) for editing data files.  There is no corresponding button on the toolbar for this operation.</w:t>
      </w:r>
    </w:p>
    <w:p w:rsidR="00C023A6" w:rsidRDefault="00C023A6" w:rsidP="00650F85">
      <w:pPr>
        <w:spacing w:line="240" w:lineRule="auto"/>
        <w:contextualSpacing/>
        <w:rPr>
          <w:rFonts w:ascii="Times New Roman" w:hAnsi="Times New Roman" w:cs="Times New Roman"/>
          <w:sz w:val="24"/>
          <w:szCs w:val="24"/>
        </w:rPr>
      </w:pPr>
    </w:p>
    <w:p w:rsidR="00C023A6" w:rsidRDefault="00D97DC9"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“Print”</w:t>
      </w:r>
      <w:r w:rsidR="001D2D13">
        <w:rPr>
          <w:rFonts w:ascii="Times New Roman" w:hAnsi="Times New Roman" w:cs="Times New Roman"/>
          <w:sz w:val="24"/>
          <w:szCs w:val="24"/>
        </w:rPr>
        <w:t xml:space="preserve"> (</w:t>
      </w:r>
      <w:proofErr w:type="spellStart"/>
      <w:r w:rsidR="001D2D13">
        <w:rPr>
          <w:rFonts w:ascii="Times New Roman" w:hAnsi="Times New Roman" w:cs="Times New Roman"/>
          <w:sz w:val="24"/>
          <w:szCs w:val="24"/>
        </w:rPr>
        <w:t>Ctrl+P</w:t>
      </w:r>
      <w:proofErr w:type="spellEnd"/>
      <w:r w:rsidR="001D2D13">
        <w:rPr>
          <w:rFonts w:ascii="Times New Roman" w:hAnsi="Times New Roman" w:cs="Times New Roman"/>
          <w:sz w:val="24"/>
          <w:szCs w:val="24"/>
        </w:rPr>
        <w:t xml:space="preserve">) </w:t>
      </w:r>
      <w:r>
        <w:rPr>
          <w:rFonts w:ascii="Times New Roman" w:hAnsi="Times New Roman" w:cs="Times New Roman"/>
          <w:sz w:val="24"/>
          <w:szCs w:val="24"/>
        </w:rPr>
        <w:t xml:space="preserve">option </w:t>
      </w:r>
      <w:r w:rsidR="00F97EAA">
        <w:rPr>
          <w:rFonts w:ascii="Times New Roman" w:hAnsi="Times New Roman" w:cs="Times New Roman"/>
          <w:sz w:val="24"/>
          <w:szCs w:val="24"/>
        </w:rPr>
        <w:t>allows users to print their source code.  The “Print” option is disabled until text is detected in the source code editor.  The corresponding button on the toolbar performs the same actions as selecting the “Print” option under the File Menu.  To print .PRT files, the user must first select the “View .PRT” option (see Section 2.7).</w:t>
      </w:r>
    </w:p>
    <w:p w:rsidR="00C023A6" w:rsidRDefault="00C023A6" w:rsidP="00650F85">
      <w:pPr>
        <w:spacing w:line="240" w:lineRule="auto"/>
        <w:contextualSpacing/>
        <w:rPr>
          <w:rFonts w:ascii="Times New Roman" w:hAnsi="Times New Roman" w:cs="Times New Roman"/>
          <w:sz w:val="24"/>
          <w:szCs w:val="24"/>
        </w:rPr>
      </w:pPr>
    </w:p>
    <w:p w:rsidR="003E22CE" w:rsidRDefault="00F97EAA"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“Exit” </w:t>
      </w:r>
      <w:r w:rsidR="001D2D13">
        <w:rPr>
          <w:rFonts w:ascii="Times New Roman" w:hAnsi="Times New Roman" w:cs="Times New Roman"/>
          <w:sz w:val="24"/>
          <w:szCs w:val="24"/>
        </w:rPr>
        <w:t xml:space="preserve">(Alt+F4) </w:t>
      </w:r>
      <w:r>
        <w:rPr>
          <w:rFonts w:ascii="Times New Roman" w:hAnsi="Times New Roman" w:cs="Times New Roman"/>
          <w:sz w:val="24"/>
          <w:szCs w:val="24"/>
        </w:rPr>
        <w:t xml:space="preserve">option closes the ASSIST/UNA environment.  If a project is open and no changes have been made, the user will not be prompted to save.  If changes are detected, </w:t>
      </w:r>
      <w:r w:rsidR="000B4457">
        <w:rPr>
          <w:rFonts w:ascii="Times New Roman" w:hAnsi="Times New Roman" w:cs="Times New Roman"/>
          <w:sz w:val="24"/>
          <w:szCs w:val="24"/>
        </w:rPr>
        <w:t>the user will be prompted</w:t>
      </w:r>
      <w:r w:rsidR="006D4A9F">
        <w:rPr>
          <w:rFonts w:ascii="Times New Roman" w:hAnsi="Times New Roman" w:cs="Times New Roman"/>
          <w:sz w:val="24"/>
          <w:szCs w:val="24"/>
        </w:rPr>
        <w:t xml:space="preserve"> to indicate</w:t>
      </w:r>
      <w:r w:rsidR="000B4457">
        <w:rPr>
          <w:rFonts w:ascii="Times New Roman" w:hAnsi="Times New Roman" w:cs="Times New Roman"/>
          <w:sz w:val="24"/>
          <w:szCs w:val="24"/>
        </w:rPr>
        <w:t xml:space="preserve"> whether or not they wish to save changes upon exit.</w:t>
      </w:r>
    </w:p>
    <w:p w:rsidR="00467F80" w:rsidRPr="00467F80" w:rsidRDefault="00467F80" w:rsidP="00467F80">
      <w:pPr>
        <w:pStyle w:val="Heading3"/>
        <w:rPr>
          <w:rFonts w:ascii="Times New Roman" w:hAnsi="Times New Roman" w:cs="Times New Roman"/>
          <w:i/>
          <w:szCs w:val="24"/>
        </w:rPr>
      </w:pPr>
      <w:bookmarkStart w:id="5" w:name="_Toc386490833"/>
      <w:r w:rsidRPr="00467F80">
        <w:rPr>
          <w:rFonts w:ascii="Times New Roman" w:hAnsi="Times New Roman" w:cs="Times New Roman"/>
          <w:b w:val="0"/>
          <w:i/>
          <w:sz w:val="24"/>
          <w:szCs w:val="24"/>
        </w:rPr>
        <w:t>2.1.2 The Edit Menu</w:t>
      </w:r>
      <w:bookmarkEnd w:id="5"/>
    </w:p>
    <w:p w:rsidR="00467F80" w:rsidRDefault="000B445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Edit Menu </w:t>
      </w:r>
      <w:r w:rsidR="00EB1C32">
        <w:rPr>
          <w:rFonts w:ascii="Times New Roman" w:hAnsi="Times New Roman" w:cs="Times New Roman"/>
          <w:sz w:val="24"/>
          <w:szCs w:val="24"/>
        </w:rPr>
        <w:t xml:space="preserve">(see Figure 4) </w:t>
      </w:r>
      <w:r>
        <w:rPr>
          <w:rFonts w:ascii="Times New Roman" w:hAnsi="Times New Roman" w:cs="Times New Roman"/>
          <w:sz w:val="24"/>
          <w:szCs w:val="24"/>
        </w:rPr>
        <w:t xml:space="preserve">is the second menu in the menu system, and it contains standard operations found in other environments.  </w:t>
      </w:r>
    </w:p>
    <w:p w:rsidR="00467F80" w:rsidRDefault="00467F80" w:rsidP="00650F85">
      <w:pPr>
        <w:spacing w:line="240" w:lineRule="auto"/>
        <w:contextualSpacing/>
        <w:rPr>
          <w:rFonts w:ascii="Times New Roman" w:hAnsi="Times New Roman" w:cs="Times New Roman"/>
          <w:sz w:val="24"/>
          <w:szCs w:val="24"/>
        </w:rPr>
      </w:pP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602AA" wp14:editId="5BB0F219">
            <wp:extent cx="3629532" cy="164805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 Edit Menu.png"/>
                    <pic:cNvPicPr/>
                  </pic:nvPicPr>
                  <pic:blipFill>
                    <a:blip r:embed="rId12">
                      <a:extLst>
                        <a:ext uri="{28A0092B-C50C-407E-A947-70E740481C1C}">
                          <a14:useLocalDpi xmlns:a14="http://schemas.microsoft.com/office/drawing/2010/main" val="0"/>
                        </a:ext>
                      </a:extLst>
                    </a:blip>
                    <a:stretch>
                      <a:fillRect/>
                    </a:stretch>
                  </pic:blipFill>
                  <pic:spPr>
                    <a:xfrm>
                      <a:off x="0" y="0"/>
                      <a:ext cx="3629532" cy="1648055"/>
                    </a:xfrm>
                    <a:prstGeom prst="rect">
                      <a:avLst/>
                    </a:prstGeom>
                    <a:ln>
                      <a:solidFill>
                        <a:schemeClr val="tx1"/>
                      </a:solidFill>
                    </a:ln>
                  </pic:spPr>
                </pic:pic>
              </a:graphicData>
            </a:graphic>
          </wp:inline>
        </w:drawing>
      </w:r>
    </w:p>
    <w:p w:rsidR="00FC0ACD" w:rsidRDefault="00FC0ACD" w:rsidP="00FC0AC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4: The Edit Menu.</w:t>
      </w:r>
    </w:p>
    <w:p w:rsidR="00FC0ACD" w:rsidRDefault="00FC0ACD" w:rsidP="00650F85">
      <w:pPr>
        <w:spacing w:line="240" w:lineRule="auto"/>
        <w:contextualSpacing/>
        <w:rPr>
          <w:rFonts w:ascii="Times New Roman" w:hAnsi="Times New Roman" w:cs="Times New Roman"/>
          <w:sz w:val="24"/>
          <w:szCs w:val="24"/>
        </w:rPr>
      </w:pPr>
    </w:p>
    <w:p w:rsidR="000B4457" w:rsidRDefault="001D2D1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“Cut” (</w:t>
      </w:r>
      <w:proofErr w:type="spellStart"/>
      <w:r>
        <w:rPr>
          <w:rFonts w:ascii="Times New Roman" w:hAnsi="Times New Roman" w:cs="Times New Roman"/>
          <w:sz w:val="24"/>
          <w:szCs w:val="24"/>
        </w:rPr>
        <w:t>Ctrl+X</w:t>
      </w:r>
      <w:proofErr w:type="spellEnd"/>
      <w:r>
        <w:rPr>
          <w:rFonts w:ascii="Times New Roman" w:hAnsi="Times New Roman" w:cs="Times New Roman"/>
          <w:sz w:val="24"/>
          <w:szCs w:val="24"/>
        </w:rPr>
        <w:t>), “Copy” (</w:t>
      </w:r>
      <w:proofErr w:type="spellStart"/>
      <w:r>
        <w:rPr>
          <w:rFonts w:ascii="Times New Roman" w:hAnsi="Times New Roman" w:cs="Times New Roman"/>
          <w:sz w:val="24"/>
          <w:szCs w:val="24"/>
        </w:rPr>
        <w:t>Ctrl+C</w:t>
      </w:r>
      <w:proofErr w:type="spellEnd"/>
      <w:r>
        <w:rPr>
          <w:rFonts w:ascii="Times New Roman" w:hAnsi="Times New Roman" w:cs="Times New Roman"/>
          <w:sz w:val="24"/>
          <w:szCs w:val="24"/>
        </w:rPr>
        <w:t>), and “Paste” (</w:t>
      </w:r>
      <w:proofErr w:type="spellStart"/>
      <w:r>
        <w:rPr>
          <w:rFonts w:ascii="Times New Roman" w:hAnsi="Times New Roman" w:cs="Times New Roman"/>
          <w:sz w:val="24"/>
          <w:szCs w:val="24"/>
        </w:rPr>
        <w:t>Ctrl+V</w:t>
      </w:r>
      <w:proofErr w:type="spellEnd"/>
      <w:r>
        <w:rPr>
          <w:rFonts w:ascii="Times New Roman" w:hAnsi="Times New Roman" w:cs="Times New Roman"/>
          <w:sz w:val="24"/>
          <w:szCs w:val="24"/>
        </w:rPr>
        <w:t xml:space="preserve">) options all perform their standard operations.  </w:t>
      </w:r>
      <w:r w:rsidR="001D21F9">
        <w:rPr>
          <w:rFonts w:ascii="Times New Roman" w:hAnsi="Times New Roman" w:cs="Times New Roman"/>
          <w:sz w:val="24"/>
          <w:szCs w:val="24"/>
        </w:rPr>
        <w:t>There are no corresponding toolbar options for these operations.</w:t>
      </w:r>
    </w:p>
    <w:p w:rsidR="003903F6" w:rsidRDefault="003903F6" w:rsidP="00650F85">
      <w:pPr>
        <w:spacing w:line="240" w:lineRule="auto"/>
        <w:contextualSpacing/>
        <w:rPr>
          <w:rFonts w:ascii="Times New Roman" w:hAnsi="Times New Roman" w:cs="Times New Roman"/>
          <w:sz w:val="24"/>
          <w:szCs w:val="24"/>
        </w:rPr>
      </w:pPr>
    </w:p>
    <w:p w:rsidR="003903F6" w:rsidRDefault="00B269C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“Search” (</w:t>
      </w:r>
      <w:proofErr w:type="spellStart"/>
      <w:r>
        <w:rPr>
          <w:rFonts w:ascii="Times New Roman" w:hAnsi="Times New Roman" w:cs="Times New Roman"/>
          <w:sz w:val="24"/>
          <w:szCs w:val="24"/>
        </w:rPr>
        <w:t>Ctrl+F</w:t>
      </w:r>
      <w:proofErr w:type="spellEnd"/>
      <w:r>
        <w:rPr>
          <w:rFonts w:ascii="Times New Roman" w:hAnsi="Times New Roman" w:cs="Times New Roman"/>
          <w:sz w:val="24"/>
          <w:szCs w:val="24"/>
        </w:rPr>
        <w:t xml:space="preserve">) option performs a search for </w:t>
      </w:r>
      <w:r w:rsidR="00C6491D">
        <w:rPr>
          <w:rFonts w:ascii="Times New Roman" w:hAnsi="Times New Roman" w:cs="Times New Roman"/>
          <w:sz w:val="24"/>
          <w:szCs w:val="24"/>
        </w:rPr>
        <w:t>a user-specified string within the source code editor.  If the string is found, it will be highlighted.  If the string is not found, nothing happens.  There is no corresponding toolbar option for this operation.</w:t>
      </w:r>
    </w:p>
    <w:p w:rsidR="00C6491D" w:rsidRDefault="00C6491D" w:rsidP="00650F85">
      <w:pPr>
        <w:spacing w:line="240" w:lineRule="auto"/>
        <w:contextualSpacing/>
        <w:rPr>
          <w:rFonts w:ascii="Times New Roman" w:hAnsi="Times New Roman" w:cs="Times New Roman"/>
          <w:sz w:val="24"/>
          <w:szCs w:val="24"/>
        </w:rPr>
      </w:pPr>
    </w:p>
    <w:p w:rsidR="00C6491D" w:rsidRDefault="00C6491D" w:rsidP="00C6491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7060" cy="1905266"/>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 Search.png"/>
                    <pic:cNvPicPr/>
                  </pic:nvPicPr>
                  <pic:blipFill>
                    <a:blip r:embed="rId13">
                      <a:extLst>
                        <a:ext uri="{28A0092B-C50C-407E-A947-70E740481C1C}">
                          <a14:useLocalDpi xmlns:a14="http://schemas.microsoft.com/office/drawing/2010/main" val="0"/>
                        </a:ext>
                      </a:extLst>
                    </a:blip>
                    <a:stretch>
                      <a:fillRect/>
                    </a:stretch>
                  </pic:blipFill>
                  <pic:spPr>
                    <a:xfrm>
                      <a:off x="0" y="0"/>
                      <a:ext cx="5087060" cy="1905266"/>
                    </a:xfrm>
                    <a:prstGeom prst="rect">
                      <a:avLst/>
                    </a:prstGeom>
                    <a:ln>
                      <a:solidFill>
                        <a:schemeClr val="tx1"/>
                      </a:solidFill>
                    </a:ln>
                  </pic:spPr>
                </pic:pic>
              </a:graphicData>
            </a:graphic>
          </wp:inline>
        </w:drawing>
      </w:r>
    </w:p>
    <w:p w:rsidR="00C6491D" w:rsidRDefault="00C6491D"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Figure 5: The “Search” </w:t>
      </w:r>
      <w:r w:rsidR="00B6714A">
        <w:rPr>
          <w:rFonts w:ascii="Times New Roman" w:hAnsi="Times New Roman" w:cs="Times New Roman"/>
          <w:sz w:val="24"/>
          <w:szCs w:val="24"/>
        </w:rPr>
        <w:t>operation</w:t>
      </w:r>
      <w:r w:rsidR="003B768B">
        <w:rPr>
          <w:rFonts w:ascii="Times New Roman" w:hAnsi="Times New Roman" w:cs="Times New Roman"/>
          <w:sz w:val="24"/>
          <w:szCs w:val="24"/>
        </w:rPr>
        <w:t xml:space="preserve"> in action.</w:t>
      </w:r>
    </w:p>
    <w:p w:rsidR="003B768B" w:rsidRDefault="003B768B" w:rsidP="003B768B">
      <w:pPr>
        <w:spacing w:line="240" w:lineRule="auto"/>
        <w:contextualSpacing/>
        <w:jc w:val="center"/>
        <w:rPr>
          <w:rFonts w:ascii="Times New Roman" w:hAnsi="Times New Roman" w:cs="Times New Roman"/>
          <w:sz w:val="24"/>
          <w:szCs w:val="24"/>
        </w:rPr>
      </w:pPr>
    </w:p>
    <w:p w:rsidR="00C6491D" w:rsidRDefault="00C6491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“Search and Replace” (</w:t>
      </w:r>
      <w:proofErr w:type="spellStart"/>
      <w:r>
        <w:rPr>
          <w:rFonts w:ascii="Times New Roman" w:hAnsi="Times New Roman" w:cs="Times New Roman"/>
          <w:sz w:val="24"/>
          <w:szCs w:val="24"/>
        </w:rPr>
        <w:t>Ctrl+H</w:t>
      </w:r>
      <w:proofErr w:type="spellEnd"/>
      <w:r>
        <w:rPr>
          <w:rFonts w:ascii="Times New Roman" w:hAnsi="Times New Roman" w:cs="Times New Roman"/>
          <w:sz w:val="24"/>
          <w:szCs w:val="24"/>
        </w:rPr>
        <w:t>) option performs a search for a user-specified string within the source code editor.  If the string is found, the user has the option to replace the found string with a user-specified replacement string.  The replacement will only occur if the found string matches the original search string.  There is no corresponding toolbar option for this operation.</w:t>
      </w:r>
    </w:p>
    <w:p w:rsidR="003903F6" w:rsidRDefault="003903F6" w:rsidP="00650F85">
      <w:pPr>
        <w:spacing w:line="240" w:lineRule="auto"/>
        <w:contextualSpacing/>
        <w:rPr>
          <w:rFonts w:ascii="Times New Roman" w:hAnsi="Times New Roman" w:cs="Times New Roman"/>
          <w:sz w:val="24"/>
          <w:szCs w:val="24"/>
        </w:rPr>
      </w:pPr>
    </w:p>
    <w:p w:rsidR="00B6714A" w:rsidRDefault="00B6714A" w:rsidP="00B6714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744" cy="2133898"/>
            <wp:effectExtent l="19050" t="19050" r="279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 Search and Replace.png"/>
                    <pic:cNvPicPr/>
                  </pic:nvPicPr>
                  <pic:blipFill>
                    <a:blip r:embed="rId14">
                      <a:extLst>
                        <a:ext uri="{28A0092B-C50C-407E-A947-70E740481C1C}">
                          <a14:useLocalDpi xmlns:a14="http://schemas.microsoft.com/office/drawing/2010/main" val="0"/>
                        </a:ext>
                      </a:extLst>
                    </a:blip>
                    <a:stretch>
                      <a:fillRect/>
                    </a:stretch>
                  </pic:blipFill>
                  <pic:spPr>
                    <a:xfrm>
                      <a:off x="0" y="0"/>
                      <a:ext cx="4791744" cy="2133898"/>
                    </a:xfrm>
                    <a:prstGeom prst="rect">
                      <a:avLst/>
                    </a:prstGeom>
                    <a:ln>
                      <a:solidFill>
                        <a:schemeClr val="tx1"/>
                      </a:solidFill>
                    </a:ln>
                  </pic:spPr>
                </pic:pic>
              </a:graphicData>
            </a:graphic>
          </wp:inline>
        </w:drawing>
      </w:r>
    </w:p>
    <w:p w:rsidR="00C30329" w:rsidRDefault="00B6714A" w:rsidP="00C3032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6: The “Search an</w:t>
      </w:r>
      <w:r w:rsidR="00C30329">
        <w:rPr>
          <w:rFonts w:ascii="Times New Roman" w:hAnsi="Times New Roman" w:cs="Times New Roman"/>
          <w:sz w:val="24"/>
          <w:szCs w:val="24"/>
        </w:rPr>
        <w:t>d Replace” operation in action.</w:t>
      </w:r>
    </w:p>
    <w:p w:rsidR="00467F80" w:rsidRPr="00467F80" w:rsidRDefault="00467F80" w:rsidP="00467F80">
      <w:pPr>
        <w:pStyle w:val="Heading3"/>
        <w:rPr>
          <w:rFonts w:ascii="Times New Roman" w:hAnsi="Times New Roman" w:cs="Times New Roman"/>
          <w:i/>
          <w:sz w:val="24"/>
          <w:szCs w:val="24"/>
        </w:rPr>
      </w:pPr>
      <w:bookmarkStart w:id="6" w:name="_Toc386490834"/>
      <w:r w:rsidRPr="00467F80">
        <w:rPr>
          <w:rFonts w:ascii="Times New Roman" w:hAnsi="Times New Roman" w:cs="Times New Roman"/>
          <w:b w:val="0"/>
          <w:i/>
          <w:sz w:val="24"/>
          <w:szCs w:val="24"/>
        </w:rPr>
        <w:t xml:space="preserve">2.1.3 </w:t>
      </w:r>
      <w:proofErr w:type="gramStart"/>
      <w:r w:rsidRPr="00467F80">
        <w:rPr>
          <w:rFonts w:ascii="Times New Roman" w:hAnsi="Times New Roman" w:cs="Times New Roman"/>
          <w:b w:val="0"/>
          <w:i/>
          <w:sz w:val="24"/>
          <w:szCs w:val="24"/>
        </w:rPr>
        <w:t>The</w:t>
      </w:r>
      <w:proofErr w:type="gramEnd"/>
      <w:r w:rsidRPr="00467F80">
        <w:rPr>
          <w:rFonts w:ascii="Times New Roman" w:hAnsi="Times New Roman" w:cs="Times New Roman"/>
          <w:b w:val="0"/>
          <w:i/>
          <w:sz w:val="24"/>
          <w:szCs w:val="24"/>
        </w:rPr>
        <w:t xml:space="preserve"> Assemble Menu</w:t>
      </w:r>
      <w:bookmarkEnd w:id="6"/>
    </w:p>
    <w:p w:rsidR="00467F80" w:rsidRDefault="00EB1C32"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Assemble Menu (see Figure 7) is the third menu in the menu system, and it contains operations specific</w:t>
      </w:r>
      <w:r w:rsidR="003B768B">
        <w:rPr>
          <w:rFonts w:ascii="Times New Roman" w:hAnsi="Times New Roman" w:cs="Times New Roman"/>
          <w:sz w:val="24"/>
          <w:szCs w:val="24"/>
        </w:rPr>
        <w:t xml:space="preserve"> to the ASSIST/UNA environment.</w:t>
      </w:r>
    </w:p>
    <w:p w:rsidR="006D4A9F" w:rsidRDefault="006D4A9F" w:rsidP="00650F85">
      <w:pPr>
        <w:spacing w:line="240" w:lineRule="auto"/>
        <w:contextualSpacing/>
        <w:rPr>
          <w:rFonts w:ascii="Times New Roman" w:hAnsi="Times New Roman" w:cs="Times New Roman"/>
          <w:sz w:val="24"/>
          <w:szCs w:val="24"/>
        </w:rPr>
      </w:pPr>
    </w:p>
    <w:p w:rsidR="002C6B31" w:rsidRDefault="002C6B31" w:rsidP="002C6B3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6075" cy="914548"/>
            <wp:effectExtent l="19050" t="19050" r="952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 Assemble Menu.png"/>
                    <pic:cNvPicPr/>
                  </pic:nvPicPr>
                  <pic:blipFill rotWithShape="1">
                    <a:blip r:embed="rId15">
                      <a:extLst>
                        <a:ext uri="{28A0092B-C50C-407E-A947-70E740481C1C}">
                          <a14:useLocalDpi xmlns:a14="http://schemas.microsoft.com/office/drawing/2010/main" val="0"/>
                        </a:ext>
                      </a:extLst>
                    </a:blip>
                    <a:srcRect b="10294"/>
                    <a:stretch/>
                  </pic:blipFill>
                  <pic:spPr bwMode="auto">
                    <a:xfrm>
                      <a:off x="0" y="0"/>
                      <a:ext cx="2886478" cy="9146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C6B31" w:rsidRDefault="002C6B31"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7: The Assemble Menu.</w:t>
      </w:r>
    </w:p>
    <w:p w:rsidR="00082653" w:rsidRDefault="002C6B3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“Assemble” (F2) option</w:t>
      </w:r>
      <w:r w:rsidR="00082653">
        <w:rPr>
          <w:rFonts w:ascii="Times New Roman" w:hAnsi="Times New Roman" w:cs="Times New Roman"/>
          <w:sz w:val="24"/>
          <w:szCs w:val="24"/>
        </w:rPr>
        <w:t xml:space="preserve"> will attempt to assemble the contents of the source code editor into its appropriate object code.  This option will generate and save a .PRT file, regardless of assembly success or failure.  There is a corresponding option on the toolbar (see Figure 8).  </w:t>
      </w:r>
      <w:r w:rsidR="00B75B64">
        <w:rPr>
          <w:rFonts w:ascii="Times New Roman" w:hAnsi="Times New Roman" w:cs="Times New Roman"/>
          <w:sz w:val="24"/>
          <w:szCs w:val="24"/>
        </w:rPr>
        <w:t>See Section 3 for more information.</w:t>
      </w:r>
    </w:p>
    <w:p w:rsidR="002C6B31" w:rsidRDefault="002C6B31" w:rsidP="00650F85">
      <w:pPr>
        <w:spacing w:line="240" w:lineRule="auto"/>
        <w:contextualSpacing/>
        <w:rPr>
          <w:rFonts w:ascii="Times New Roman" w:hAnsi="Times New Roman" w:cs="Times New Roman"/>
          <w:sz w:val="24"/>
          <w:szCs w:val="24"/>
        </w:rPr>
      </w:pPr>
    </w:p>
    <w:p w:rsidR="002C6B31" w:rsidRDefault="002C6B3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“Assemble and Debug”</w:t>
      </w:r>
      <w:r w:rsidR="00082653">
        <w:rPr>
          <w:rFonts w:ascii="Times New Roman" w:hAnsi="Times New Roman" w:cs="Times New Roman"/>
          <w:sz w:val="24"/>
          <w:szCs w:val="24"/>
        </w:rPr>
        <w:t xml:space="preserve"> (F3) option will attempt to assemble the contents of the source code editor into its appropriate object code.  This option will generate a .PRT file, but the file will not be saved.  There is a corresponding option on the toolbar (see Figure 8).  See Section 4.1</w:t>
      </w:r>
      <w:r w:rsidR="00B75B64">
        <w:rPr>
          <w:rFonts w:ascii="Times New Roman" w:hAnsi="Times New Roman" w:cs="Times New Roman"/>
          <w:sz w:val="24"/>
          <w:szCs w:val="24"/>
        </w:rPr>
        <w:t xml:space="preserve"> for more information.</w:t>
      </w:r>
    </w:p>
    <w:p w:rsidR="002C6B31" w:rsidRDefault="002C6B31" w:rsidP="00650F85">
      <w:pPr>
        <w:spacing w:line="240" w:lineRule="auto"/>
        <w:contextualSpacing/>
        <w:rPr>
          <w:rFonts w:ascii="Times New Roman" w:hAnsi="Times New Roman" w:cs="Times New Roman"/>
          <w:sz w:val="24"/>
          <w:szCs w:val="24"/>
        </w:rPr>
      </w:pPr>
    </w:p>
    <w:p w:rsidR="002C6B31" w:rsidRDefault="002C6B3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“Assemble</w:t>
      </w:r>
      <w:r w:rsidR="00B75B64">
        <w:rPr>
          <w:rFonts w:ascii="Times New Roman" w:hAnsi="Times New Roman" w:cs="Times New Roman"/>
          <w:sz w:val="24"/>
          <w:szCs w:val="24"/>
        </w:rPr>
        <w:t xml:space="preserve"> / Final Run” (F4) option will attempt to assemble the contents of the source code editor into its appropriate object code.  This option will generate and save a .PRT file, regardless of assembly success or failure.  There is a corresponding option on the toolbar (see Figure 8).  See Section 4.2 for more information.</w:t>
      </w:r>
    </w:p>
    <w:p w:rsidR="00B75B64" w:rsidRDefault="00B75B64" w:rsidP="00650F85">
      <w:pPr>
        <w:spacing w:line="240" w:lineRule="auto"/>
        <w:contextualSpacing/>
        <w:rPr>
          <w:rFonts w:ascii="Times New Roman" w:hAnsi="Times New Roman" w:cs="Times New Roman"/>
          <w:sz w:val="24"/>
          <w:szCs w:val="24"/>
        </w:rPr>
      </w:pPr>
    </w:p>
    <w:p w:rsidR="00B75B64" w:rsidRDefault="00B75B64" w:rsidP="00B75B64">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5795" cy="114316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 Assemble Toolbar.png"/>
                    <pic:cNvPicPr/>
                  </pic:nvPicPr>
                  <pic:blipFill>
                    <a:blip r:embed="rId16">
                      <a:extLst>
                        <a:ext uri="{28A0092B-C50C-407E-A947-70E740481C1C}">
                          <a14:useLocalDpi xmlns:a14="http://schemas.microsoft.com/office/drawing/2010/main" val="0"/>
                        </a:ext>
                      </a:extLst>
                    </a:blip>
                    <a:stretch>
                      <a:fillRect/>
                    </a:stretch>
                  </pic:blipFill>
                  <pic:spPr>
                    <a:xfrm>
                      <a:off x="0" y="0"/>
                      <a:ext cx="3905795" cy="1143160"/>
                    </a:xfrm>
                    <a:prstGeom prst="rect">
                      <a:avLst/>
                    </a:prstGeom>
                    <a:ln>
                      <a:solidFill>
                        <a:schemeClr val="tx1"/>
                      </a:solidFill>
                    </a:ln>
                  </pic:spPr>
                </pic:pic>
              </a:graphicData>
            </a:graphic>
          </wp:inline>
        </w:drawing>
      </w:r>
    </w:p>
    <w:p w:rsidR="00C30329" w:rsidRDefault="00B75B64" w:rsidP="00C3032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8</w:t>
      </w:r>
      <w:r w:rsidR="00C30329">
        <w:rPr>
          <w:rFonts w:ascii="Times New Roman" w:hAnsi="Times New Roman" w:cs="Times New Roman"/>
          <w:sz w:val="24"/>
          <w:szCs w:val="24"/>
        </w:rPr>
        <w:t>: The Assemble toolbar options.</w:t>
      </w:r>
    </w:p>
    <w:p w:rsidR="00467F80" w:rsidRPr="00467F80" w:rsidRDefault="00467F80" w:rsidP="00467F80">
      <w:pPr>
        <w:pStyle w:val="Heading3"/>
        <w:rPr>
          <w:rFonts w:ascii="Times New Roman" w:hAnsi="Times New Roman" w:cs="Times New Roman"/>
          <w:i/>
          <w:sz w:val="24"/>
          <w:szCs w:val="24"/>
        </w:rPr>
      </w:pPr>
      <w:bookmarkStart w:id="7" w:name="_Toc386490835"/>
      <w:r w:rsidRPr="00467F80">
        <w:rPr>
          <w:rFonts w:ascii="Times New Roman" w:hAnsi="Times New Roman" w:cs="Times New Roman"/>
          <w:b w:val="0"/>
          <w:i/>
          <w:sz w:val="24"/>
          <w:szCs w:val="24"/>
        </w:rPr>
        <w:t>2.1.4 The Tools Menu</w:t>
      </w:r>
      <w:bookmarkEnd w:id="7"/>
    </w:p>
    <w:p w:rsidR="00FC0ACD" w:rsidRDefault="00FC0ACD" w:rsidP="00FC0ACD">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Tools Menu (see Figure 9) is the fourth menu in the menu system, and it contains operations specific to the ASSIST/UNA environment.</w:t>
      </w:r>
    </w:p>
    <w:p w:rsidR="00467F80" w:rsidRDefault="00467F80" w:rsidP="00650F85">
      <w:pPr>
        <w:spacing w:line="240" w:lineRule="auto"/>
        <w:contextualSpacing/>
        <w:rPr>
          <w:rFonts w:ascii="Times New Roman" w:hAnsi="Times New Roman" w:cs="Times New Roman"/>
          <w:sz w:val="24"/>
          <w:szCs w:val="24"/>
        </w:rPr>
      </w:pPr>
    </w:p>
    <w:p w:rsidR="00467F80" w:rsidRDefault="00DF216B" w:rsidP="00FC0AC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5742" cy="1286055"/>
            <wp:effectExtent l="19050" t="19050" r="952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 Tools Menu.png"/>
                    <pic:cNvPicPr/>
                  </pic:nvPicPr>
                  <pic:blipFill>
                    <a:blip r:embed="rId17">
                      <a:extLst>
                        <a:ext uri="{28A0092B-C50C-407E-A947-70E740481C1C}">
                          <a14:useLocalDpi xmlns:a14="http://schemas.microsoft.com/office/drawing/2010/main" val="0"/>
                        </a:ext>
                      </a:extLst>
                    </a:blip>
                    <a:stretch>
                      <a:fillRect/>
                    </a:stretch>
                  </pic:blipFill>
                  <pic:spPr>
                    <a:xfrm>
                      <a:off x="0" y="0"/>
                      <a:ext cx="3705742" cy="1286055"/>
                    </a:xfrm>
                    <a:prstGeom prst="rect">
                      <a:avLst/>
                    </a:prstGeom>
                    <a:ln>
                      <a:solidFill>
                        <a:schemeClr val="tx1"/>
                      </a:solidFill>
                    </a:ln>
                  </pic:spPr>
                </pic:pic>
              </a:graphicData>
            </a:graphic>
          </wp:inline>
        </w:drawing>
      </w:r>
    </w:p>
    <w:p w:rsidR="00DF216B" w:rsidRDefault="00DF216B" w:rsidP="00FC0AC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9: The Tools Menu.</w:t>
      </w:r>
    </w:p>
    <w:p w:rsidR="006D4A9F" w:rsidRDefault="006D4A9F" w:rsidP="00FC0ACD">
      <w:pPr>
        <w:spacing w:line="240" w:lineRule="auto"/>
        <w:contextualSpacing/>
        <w:jc w:val="center"/>
        <w:rPr>
          <w:rFonts w:ascii="Times New Roman" w:hAnsi="Times New Roman" w:cs="Times New Roman"/>
          <w:sz w:val="24"/>
          <w:szCs w:val="24"/>
        </w:rPr>
      </w:pPr>
    </w:p>
    <w:p w:rsidR="00467F80" w:rsidRDefault="002E794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“View .PRT” (F9) option will open a new window to view the .PRT file associated with the project.  The new window will not open if there is no associated .PRT file or if the file was deleted.  There is a corresponding toolbar option for this operation.  See Sectio</w:t>
      </w:r>
      <w:r w:rsidR="00F03740">
        <w:rPr>
          <w:rFonts w:ascii="Times New Roman" w:hAnsi="Times New Roman" w:cs="Times New Roman"/>
          <w:sz w:val="24"/>
          <w:szCs w:val="24"/>
        </w:rPr>
        <w:t xml:space="preserve">n 2.6 </w:t>
      </w:r>
      <w:r>
        <w:rPr>
          <w:rFonts w:ascii="Times New Roman" w:hAnsi="Times New Roman" w:cs="Times New Roman"/>
          <w:sz w:val="24"/>
          <w:szCs w:val="24"/>
        </w:rPr>
        <w:t>for more information.</w:t>
      </w:r>
    </w:p>
    <w:p w:rsidR="002E794D" w:rsidRDefault="002E794D" w:rsidP="00650F85">
      <w:pPr>
        <w:spacing w:line="240" w:lineRule="auto"/>
        <w:contextualSpacing/>
        <w:rPr>
          <w:rFonts w:ascii="Times New Roman" w:hAnsi="Times New Roman" w:cs="Times New Roman"/>
          <w:sz w:val="24"/>
          <w:szCs w:val="24"/>
        </w:rPr>
      </w:pPr>
    </w:p>
    <w:p w:rsidR="00E01791" w:rsidRDefault="002E794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“Output” (F10) option will open a new window containing the output of the program.  Exceptions encountered during execution and simulation will be reported in the new window.</w:t>
      </w:r>
      <w:r w:rsidR="00F03740">
        <w:rPr>
          <w:rFonts w:ascii="Times New Roman" w:hAnsi="Times New Roman" w:cs="Times New Roman"/>
          <w:sz w:val="24"/>
          <w:szCs w:val="24"/>
        </w:rPr>
        <w:t xml:space="preserve">  There is no corresponding toolbar option for this operation.  See Section 2.7 for more information.</w:t>
      </w:r>
    </w:p>
    <w:p w:rsidR="00DF216B" w:rsidRDefault="00E0179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“Options” (F11) option will open the Options window.  Users are able to modify the options used in the assembler and the simulator.  Users are also able to modify the appearance of the ASSIST/UNA environment.  </w:t>
      </w:r>
      <w:r w:rsidR="00BB4ADF">
        <w:rPr>
          <w:rFonts w:ascii="Times New Roman" w:hAnsi="Times New Roman" w:cs="Times New Roman"/>
          <w:sz w:val="24"/>
          <w:szCs w:val="24"/>
        </w:rPr>
        <w:t xml:space="preserve">There is no corresponding toolbar for this operation.  </w:t>
      </w:r>
      <w:r>
        <w:rPr>
          <w:rFonts w:ascii="Times New Roman" w:hAnsi="Times New Roman" w:cs="Times New Roman"/>
          <w:sz w:val="24"/>
          <w:szCs w:val="24"/>
        </w:rPr>
        <w:t xml:space="preserve">See </w:t>
      </w:r>
      <w:r w:rsidR="002C4BFD">
        <w:rPr>
          <w:rFonts w:ascii="Times New Roman" w:hAnsi="Times New Roman" w:cs="Times New Roman"/>
          <w:sz w:val="24"/>
          <w:szCs w:val="24"/>
        </w:rPr>
        <w:t>Section 5</w:t>
      </w:r>
      <w:r w:rsidR="00C30329">
        <w:rPr>
          <w:rFonts w:ascii="Times New Roman" w:hAnsi="Times New Roman" w:cs="Times New Roman"/>
          <w:sz w:val="24"/>
          <w:szCs w:val="24"/>
        </w:rPr>
        <w:t xml:space="preserve"> for more information.</w:t>
      </w:r>
    </w:p>
    <w:p w:rsidR="00467F80" w:rsidRPr="00467F80" w:rsidRDefault="00467F80" w:rsidP="00467F80">
      <w:pPr>
        <w:pStyle w:val="Heading3"/>
        <w:rPr>
          <w:rFonts w:ascii="Times New Roman" w:hAnsi="Times New Roman" w:cs="Times New Roman"/>
          <w:i/>
          <w:szCs w:val="24"/>
        </w:rPr>
      </w:pPr>
      <w:bookmarkStart w:id="8" w:name="_Toc386490836"/>
      <w:r w:rsidRPr="00467F80">
        <w:rPr>
          <w:rFonts w:ascii="Times New Roman" w:hAnsi="Times New Roman" w:cs="Times New Roman"/>
          <w:b w:val="0"/>
          <w:i/>
          <w:sz w:val="24"/>
          <w:szCs w:val="24"/>
        </w:rPr>
        <w:t>2.1.5 The Help Menu</w:t>
      </w:r>
      <w:bookmarkEnd w:id="8"/>
    </w:p>
    <w:p w:rsidR="002C2C96" w:rsidRDefault="002C2C96" w:rsidP="002C2C96">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Help Menu (see Figure 10) is the last menu in the menu system, and it contains ancillary operations.</w:t>
      </w:r>
    </w:p>
    <w:p w:rsidR="002C2C96" w:rsidRDefault="002C2C96" w:rsidP="002C2C96">
      <w:pPr>
        <w:spacing w:line="240" w:lineRule="auto"/>
        <w:contextualSpacing/>
        <w:rPr>
          <w:rFonts w:ascii="Times New Roman" w:hAnsi="Times New Roman" w:cs="Times New Roman"/>
          <w:sz w:val="24"/>
          <w:szCs w:val="24"/>
        </w:rPr>
      </w:pPr>
    </w:p>
    <w:p w:rsidR="002C2C96" w:rsidRDefault="002C2C96" w:rsidP="002C2C9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6649" cy="971550"/>
            <wp:effectExtent l="19050" t="19050" r="1968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 Help Menu.png"/>
                    <pic:cNvPicPr/>
                  </pic:nvPicPr>
                  <pic:blipFill rotWithShape="1">
                    <a:blip r:embed="rId18">
                      <a:extLst>
                        <a:ext uri="{28A0092B-C50C-407E-A947-70E740481C1C}">
                          <a14:useLocalDpi xmlns:a14="http://schemas.microsoft.com/office/drawing/2010/main" val="0"/>
                        </a:ext>
                      </a:extLst>
                    </a:blip>
                    <a:srcRect b="21538"/>
                    <a:stretch/>
                  </pic:blipFill>
                  <pic:spPr bwMode="auto">
                    <a:xfrm>
                      <a:off x="0" y="0"/>
                      <a:ext cx="3677163" cy="9716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C2C96" w:rsidRDefault="002C2C96" w:rsidP="002C2C9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10: The Help Menu.</w:t>
      </w:r>
    </w:p>
    <w:p w:rsidR="005220DB" w:rsidRDefault="005220DB" w:rsidP="00650F85">
      <w:pPr>
        <w:spacing w:line="240" w:lineRule="auto"/>
        <w:contextualSpacing/>
        <w:rPr>
          <w:rFonts w:ascii="Times New Roman" w:hAnsi="Times New Roman" w:cs="Times New Roman"/>
          <w:sz w:val="24"/>
          <w:szCs w:val="24"/>
        </w:rPr>
      </w:pPr>
    </w:p>
    <w:p w:rsidR="00467F80" w:rsidRDefault="002C2C96"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“Online Help”</w:t>
      </w:r>
      <w:r w:rsidR="00BB4ADF">
        <w:rPr>
          <w:rFonts w:ascii="Times New Roman" w:hAnsi="Times New Roman" w:cs="Times New Roman"/>
          <w:sz w:val="24"/>
          <w:szCs w:val="24"/>
        </w:rPr>
        <w:t xml:space="preserve"> (F1) option will open the accompanying online user</w:t>
      </w:r>
      <w:r w:rsidR="00A26472">
        <w:rPr>
          <w:rFonts w:ascii="Times New Roman" w:hAnsi="Times New Roman" w:cs="Times New Roman"/>
          <w:sz w:val="24"/>
          <w:szCs w:val="24"/>
        </w:rPr>
        <w:t xml:space="preserve"> manual.</w:t>
      </w:r>
      <w:r w:rsidR="00BB4ADF">
        <w:rPr>
          <w:rFonts w:ascii="Times New Roman" w:hAnsi="Times New Roman" w:cs="Times New Roman"/>
          <w:sz w:val="24"/>
          <w:szCs w:val="24"/>
        </w:rPr>
        <w:t xml:space="preserve">  There is no corresponding toolbar option for this operation.</w:t>
      </w:r>
    </w:p>
    <w:p w:rsidR="00467F80" w:rsidRDefault="00467F80" w:rsidP="00650F85">
      <w:pPr>
        <w:spacing w:line="240" w:lineRule="auto"/>
        <w:contextualSpacing/>
        <w:rPr>
          <w:rFonts w:ascii="Times New Roman" w:hAnsi="Times New Roman" w:cs="Times New Roman"/>
          <w:sz w:val="24"/>
          <w:szCs w:val="24"/>
        </w:rPr>
      </w:pPr>
    </w:p>
    <w:p w:rsidR="00BB4ADF" w:rsidRDefault="00BB4AD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“About” (F12) option will open the dialog window containing additional credits for the production of the ASSIST/UNA software.  There is no correspond</w:t>
      </w:r>
      <w:r w:rsidR="003B768B">
        <w:rPr>
          <w:rFonts w:ascii="Times New Roman" w:hAnsi="Times New Roman" w:cs="Times New Roman"/>
          <w:sz w:val="24"/>
          <w:szCs w:val="24"/>
        </w:rPr>
        <w:t>ing toolbar for this operation.</w:t>
      </w:r>
    </w:p>
    <w:p w:rsidR="00467F80" w:rsidRPr="00467F80" w:rsidRDefault="00467F80" w:rsidP="00467F80">
      <w:pPr>
        <w:pStyle w:val="Heading2"/>
        <w:rPr>
          <w:rFonts w:ascii="Times New Roman" w:hAnsi="Times New Roman" w:cs="Times New Roman"/>
          <w:sz w:val="28"/>
          <w:szCs w:val="24"/>
        </w:rPr>
      </w:pPr>
      <w:bookmarkStart w:id="9" w:name="_Toc386490837"/>
      <w:r w:rsidRPr="00467F80">
        <w:rPr>
          <w:rFonts w:ascii="Times New Roman" w:hAnsi="Times New Roman" w:cs="Times New Roman"/>
          <w:sz w:val="28"/>
          <w:szCs w:val="24"/>
        </w:rPr>
        <w:t>2.2 The Source Code Editor</w:t>
      </w:r>
      <w:bookmarkEnd w:id="9"/>
    </w:p>
    <w:p w:rsidR="00CB30E1" w:rsidRDefault="00616F4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source code editor (see Figure 11) provides an interface in which users may write their ASSIST programs.  Program data may be either be typed directly, opened from another file, or imported from another file.  The data in the source code editor may be printed (see Section 2.1.1).  Comments (both asterisk-style and in-line style) will be highlighted in a color specified in the Options window (see </w:t>
      </w:r>
      <w:r w:rsidR="002C4BFD">
        <w:rPr>
          <w:rFonts w:ascii="Times New Roman" w:hAnsi="Times New Roman" w:cs="Times New Roman"/>
          <w:sz w:val="24"/>
          <w:szCs w:val="24"/>
        </w:rPr>
        <w:t>Section 5</w:t>
      </w:r>
      <w:r>
        <w:rPr>
          <w:rFonts w:ascii="Times New Roman" w:hAnsi="Times New Roman" w:cs="Times New Roman"/>
          <w:sz w:val="24"/>
          <w:szCs w:val="24"/>
        </w:rPr>
        <w:t>).</w:t>
      </w:r>
      <w:r w:rsidR="00CB30E1">
        <w:rPr>
          <w:rFonts w:ascii="Times New Roman" w:hAnsi="Times New Roman" w:cs="Times New Roman"/>
          <w:sz w:val="24"/>
          <w:szCs w:val="24"/>
        </w:rPr>
        <w:t xml:space="preserve">  </w:t>
      </w:r>
      <w:r w:rsidR="00316AEB">
        <w:rPr>
          <w:rFonts w:ascii="Times New Roman" w:hAnsi="Times New Roman" w:cs="Times New Roman"/>
          <w:sz w:val="24"/>
          <w:szCs w:val="24"/>
        </w:rPr>
        <w:t xml:space="preserve">The source code editor also features ASSIST-like line numbers and column numbers.  </w:t>
      </w:r>
      <w:r w:rsidR="00CB30E1">
        <w:rPr>
          <w:rFonts w:ascii="Times New Roman" w:hAnsi="Times New Roman" w:cs="Times New Roman"/>
          <w:sz w:val="24"/>
          <w:szCs w:val="24"/>
        </w:rPr>
        <w:t>The source code editor is capable of basic functions, including copy, cut, and paste.  Users may also perform search and search and replace operations.</w:t>
      </w:r>
    </w:p>
    <w:p w:rsidR="00CB30E1" w:rsidRDefault="00CB30E1" w:rsidP="00650F85">
      <w:pPr>
        <w:spacing w:line="240" w:lineRule="auto"/>
        <w:contextualSpacing/>
        <w:rPr>
          <w:rFonts w:ascii="Times New Roman" w:hAnsi="Times New Roman" w:cs="Times New Roman"/>
          <w:sz w:val="24"/>
          <w:szCs w:val="24"/>
        </w:rPr>
      </w:pPr>
    </w:p>
    <w:p w:rsidR="00CB30E1" w:rsidRPr="00467F80" w:rsidRDefault="00CB30E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All characters in the source code editor are forced to uppercase, as is done in the original ASSIST/I environment.  Tab characters are replaced with spaces, and the tab key will move the caret to the appropriate ASSIST tab stop (i.e</w:t>
      </w:r>
      <w:r w:rsidR="00A26472">
        <w:rPr>
          <w:rFonts w:ascii="Times New Roman" w:hAnsi="Times New Roman" w:cs="Times New Roman"/>
          <w:sz w:val="24"/>
          <w:szCs w:val="24"/>
        </w:rPr>
        <w:t>.</w:t>
      </w:r>
      <w:r>
        <w:rPr>
          <w:rFonts w:ascii="Times New Roman" w:hAnsi="Times New Roman" w:cs="Times New Roman"/>
          <w:sz w:val="24"/>
          <w:szCs w:val="24"/>
        </w:rPr>
        <w:t>, column).  The undo (</w:t>
      </w:r>
      <w:proofErr w:type="spellStart"/>
      <w:r>
        <w:rPr>
          <w:rFonts w:ascii="Times New Roman" w:hAnsi="Times New Roman" w:cs="Times New Roman"/>
          <w:sz w:val="24"/>
          <w:szCs w:val="24"/>
        </w:rPr>
        <w:t>Ctrl+Z</w:t>
      </w:r>
      <w:proofErr w:type="spellEnd"/>
      <w:r>
        <w:rPr>
          <w:rFonts w:ascii="Times New Roman" w:hAnsi="Times New Roman" w:cs="Times New Roman"/>
          <w:sz w:val="24"/>
          <w:szCs w:val="24"/>
        </w:rPr>
        <w:t>) functionality has</w:t>
      </w:r>
      <w:r w:rsidR="00A26472">
        <w:rPr>
          <w:rFonts w:ascii="Times New Roman" w:hAnsi="Times New Roman" w:cs="Times New Roman"/>
          <w:sz w:val="24"/>
          <w:szCs w:val="24"/>
        </w:rPr>
        <w:t xml:space="preserve"> been disabled because it was neither efficient nor</w:t>
      </w:r>
      <w:r>
        <w:rPr>
          <w:rFonts w:ascii="Times New Roman" w:hAnsi="Times New Roman" w:cs="Times New Roman"/>
          <w:sz w:val="24"/>
          <w:szCs w:val="24"/>
        </w:rPr>
        <w:t xml:space="preserve"> effective.  Each row of text is limited to 79 characters.  Text cannot be past</w:t>
      </w:r>
      <w:r w:rsidR="00A26472">
        <w:rPr>
          <w:rFonts w:ascii="Times New Roman" w:hAnsi="Times New Roman" w:cs="Times New Roman"/>
          <w:sz w:val="24"/>
          <w:szCs w:val="24"/>
        </w:rPr>
        <w:t xml:space="preserve">ed over selected text; </w:t>
      </w:r>
      <w:r>
        <w:rPr>
          <w:rFonts w:ascii="Times New Roman" w:hAnsi="Times New Roman" w:cs="Times New Roman"/>
          <w:sz w:val="24"/>
          <w:szCs w:val="24"/>
        </w:rPr>
        <w:t>the selecte</w:t>
      </w:r>
      <w:r w:rsidR="003B768B">
        <w:rPr>
          <w:rFonts w:ascii="Times New Roman" w:hAnsi="Times New Roman" w:cs="Times New Roman"/>
          <w:sz w:val="24"/>
          <w:szCs w:val="24"/>
        </w:rPr>
        <w:t>d text should be deleted first.</w:t>
      </w:r>
    </w:p>
    <w:p w:rsidR="00467F80" w:rsidRDefault="00D55901" w:rsidP="00650F85">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05500" cy="3161665"/>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 Source Code Editor.png"/>
                    <pic:cNvPicPr/>
                  </pic:nvPicPr>
                  <pic:blipFill rotWithShape="1">
                    <a:blip r:embed="rId19">
                      <a:extLst>
                        <a:ext uri="{28A0092B-C50C-407E-A947-70E740481C1C}">
                          <a14:useLocalDpi xmlns:a14="http://schemas.microsoft.com/office/drawing/2010/main" val="0"/>
                        </a:ext>
                      </a:extLst>
                    </a:blip>
                    <a:srcRect l="480"/>
                    <a:stretch/>
                  </pic:blipFill>
                  <pic:spPr bwMode="auto">
                    <a:xfrm>
                      <a:off x="0" y="0"/>
                      <a:ext cx="5914989" cy="3166745"/>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7F80" w:rsidRPr="00467F80" w:rsidRDefault="00D55901" w:rsidP="003B768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Figure 11: The </w:t>
      </w:r>
      <w:r w:rsidR="00616F41">
        <w:rPr>
          <w:rFonts w:ascii="Times New Roman" w:hAnsi="Times New Roman" w:cs="Times New Roman"/>
          <w:sz w:val="24"/>
          <w:szCs w:val="24"/>
        </w:rPr>
        <w:t>s</w:t>
      </w:r>
      <w:r>
        <w:rPr>
          <w:rFonts w:ascii="Times New Roman" w:hAnsi="Times New Roman" w:cs="Times New Roman"/>
          <w:sz w:val="24"/>
          <w:szCs w:val="24"/>
        </w:rPr>
        <w:t xml:space="preserve">ource </w:t>
      </w:r>
      <w:r w:rsidR="00616F41">
        <w:rPr>
          <w:rFonts w:ascii="Times New Roman" w:hAnsi="Times New Roman" w:cs="Times New Roman"/>
          <w:sz w:val="24"/>
          <w:szCs w:val="24"/>
        </w:rPr>
        <w:t>code e</w:t>
      </w:r>
      <w:r w:rsidR="00316AEB">
        <w:rPr>
          <w:rFonts w:ascii="Times New Roman" w:hAnsi="Times New Roman" w:cs="Times New Roman"/>
          <w:sz w:val="24"/>
          <w:szCs w:val="24"/>
        </w:rPr>
        <w:t>ditor with a program loaded.</w:t>
      </w:r>
    </w:p>
    <w:p w:rsidR="00467F80" w:rsidRPr="00467F80" w:rsidRDefault="00467F80" w:rsidP="00467F80">
      <w:pPr>
        <w:pStyle w:val="Heading2"/>
        <w:rPr>
          <w:rFonts w:ascii="Times New Roman" w:hAnsi="Times New Roman" w:cs="Times New Roman"/>
          <w:sz w:val="24"/>
          <w:szCs w:val="24"/>
        </w:rPr>
      </w:pPr>
      <w:bookmarkStart w:id="10" w:name="_Toc386490838"/>
      <w:r w:rsidRPr="00467F80">
        <w:rPr>
          <w:rFonts w:ascii="Times New Roman" w:hAnsi="Times New Roman" w:cs="Times New Roman"/>
          <w:sz w:val="28"/>
          <w:szCs w:val="24"/>
        </w:rPr>
        <w:t>2.3 The Registers Display</w:t>
      </w:r>
      <w:bookmarkEnd w:id="10"/>
    </w:p>
    <w:p w:rsidR="008907F8" w:rsidRDefault="0067339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registers display </w:t>
      </w:r>
      <w:r w:rsidR="00B4596D">
        <w:rPr>
          <w:rFonts w:ascii="Times New Roman" w:hAnsi="Times New Roman" w:cs="Times New Roman"/>
          <w:sz w:val="24"/>
          <w:szCs w:val="24"/>
        </w:rPr>
        <w:t xml:space="preserve">(see Figure 12) </w:t>
      </w:r>
      <w:r>
        <w:rPr>
          <w:rFonts w:ascii="Times New Roman" w:hAnsi="Times New Roman" w:cs="Times New Roman"/>
          <w:sz w:val="24"/>
          <w:szCs w:val="24"/>
        </w:rPr>
        <w:t>is located immediately to the right of the source code editor.  The registers display features containers for the program status word (PSW) and for the sixteen general-purpose registers (R</w:t>
      </w:r>
      <w:r w:rsidR="00011A6D">
        <w:rPr>
          <w:rFonts w:ascii="Times New Roman" w:hAnsi="Times New Roman" w:cs="Times New Roman"/>
          <w:sz w:val="24"/>
          <w:szCs w:val="24"/>
        </w:rPr>
        <w:t xml:space="preserve"> </w:t>
      </w:r>
      <w:r>
        <w:rPr>
          <w:rFonts w:ascii="Times New Roman" w:hAnsi="Times New Roman" w:cs="Times New Roman"/>
          <w:sz w:val="24"/>
          <w:szCs w:val="24"/>
        </w:rPr>
        <w:t>00-15).  The registers display maintains a default state of empty contents until debug or final run execution (see Section 4) occur.  The contents are updated once execution begins and are not cleared until the ASSIST/UNA software is terminated or a new project is created.</w:t>
      </w:r>
      <w:r w:rsidR="00011A6D">
        <w:rPr>
          <w:rFonts w:ascii="Times New Roman" w:hAnsi="Times New Roman" w:cs="Times New Roman"/>
          <w:sz w:val="24"/>
          <w:szCs w:val="24"/>
        </w:rPr>
        <w:t xml:space="preserve">  The contents </w:t>
      </w:r>
      <w:r w:rsidR="00694630">
        <w:rPr>
          <w:rFonts w:ascii="Times New Roman" w:hAnsi="Times New Roman" w:cs="Times New Roman"/>
          <w:sz w:val="24"/>
          <w:szCs w:val="24"/>
        </w:rPr>
        <w:t>are read-only, but their data may</w:t>
      </w:r>
      <w:r w:rsidR="00153708">
        <w:rPr>
          <w:rFonts w:ascii="Times New Roman" w:hAnsi="Times New Roman" w:cs="Times New Roman"/>
          <w:sz w:val="24"/>
          <w:szCs w:val="24"/>
        </w:rPr>
        <w:t xml:space="preserve"> be copied by right-clicking and selecting the appropriate option.</w:t>
      </w:r>
    </w:p>
    <w:p w:rsidR="008907F8" w:rsidRDefault="008907F8" w:rsidP="00650F85">
      <w:pPr>
        <w:spacing w:line="240" w:lineRule="auto"/>
        <w:contextualSpacing/>
        <w:rPr>
          <w:rFonts w:ascii="Times New Roman" w:hAnsi="Times New Roman" w:cs="Times New Roman"/>
          <w:sz w:val="24"/>
          <w:szCs w:val="24"/>
        </w:rPr>
      </w:pPr>
    </w:p>
    <w:p w:rsidR="008907F8" w:rsidRDefault="008907F8" w:rsidP="008907F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4EA4C" wp14:editId="0DFD4346">
            <wp:extent cx="2141060" cy="2428875"/>
            <wp:effectExtent l="19050" t="19050" r="1206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 PSW and Registers.png"/>
                    <pic:cNvPicPr/>
                  </pic:nvPicPr>
                  <pic:blipFill>
                    <a:blip r:embed="rId20">
                      <a:extLst>
                        <a:ext uri="{28A0092B-C50C-407E-A947-70E740481C1C}">
                          <a14:useLocalDpi xmlns:a14="http://schemas.microsoft.com/office/drawing/2010/main" val="0"/>
                        </a:ext>
                      </a:extLst>
                    </a:blip>
                    <a:stretch>
                      <a:fillRect/>
                    </a:stretch>
                  </pic:blipFill>
                  <pic:spPr>
                    <a:xfrm>
                      <a:off x="0" y="0"/>
                      <a:ext cx="2141926" cy="2429857"/>
                    </a:xfrm>
                    <a:prstGeom prst="rect">
                      <a:avLst/>
                    </a:prstGeom>
                    <a:ln>
                      <a:solidFill>
                        <a:schemeClr val="tx1"/>
                      </a:solidFill>
                    </a:ln>
                  </pic:spPr>
                </pic:pic>
              </a:graphicData>
            </a:graphic>
          </wp:inline>
        </w:drawing>
      </w:r>
    </w:p>
    <w:p w:rsidR="008907F8" w:rsidRDefault="008907F8" w:rsidP="008907F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12: The registers display with register contents loaded.</w:t>
      </w:r>
    </w:p>
    <w:p w:rsidR="00673397" w:rsidRDefault="00673397" w:rsidP="00650F85">
      <w:pPr>
        <w:spacing w:line="240" w:lineRule="auto"/>
        <w:contextualSpacing/>
        <w:rPr>
          <w:rFonts w:ascii="Times New Roman" w:hAnsi="Times New Roman" w:cs="Times New Roman"/>
          <w:sz w:val="24"/>
          <w:szCs w:val="24"/>
        </w:rPr>
      </w:pPr>
    </w:p>
    <w:p w:rsidR="00673397" w:rsidRDefault="00B4596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PSW container contains the data stored in the program status word.  In the IBM/360 system, the program status word is 64 bits.  However, for our purposes, we have masked (“X”) the irrelevant parts of the PSW.  After the separating space, the next two digits (“00” in Figure 12) represent the bits of the condition code.  For example, the digits “10” would represent a condition code of 2 in the PSW.  </w:t>
      </w:r>
      <w:r w:rsidR="00694630">
        <w:rPr>
          <w:rFonts w:ascii="Times New Roman" w:hAnsi="Times New Roman" w:cs="Times New Roman"/>
          <w:sz w:val="24"/>
          <w:szCs w:val="24"/>
        </w:rPr>
        <w:t xml:space="preserve">After the last masked digit, the remaining three bytes represent the instruction address.  The instruction address is the location of the </w:t>
      </w:r>
      <w:r w:rsidR="00694630" w:rsidRPr="00694630">
        <w:rPr>
          <w:rFonts w:ascii="Times New Roman" w:hAnsi="Times New Roman" w:cs="Times New Roman"/>
          <w:i/>
          <w:sz w:val="24"/>
          <w:szCs w:val="24"/>
        </w:rPr>
        <w:t>next</w:t>
      </w:r>
      <w:r w:rsidR="00694630">
        <w:rPr>
          <w:rFonts w:ascii="Times New Roman" w:hAnsi="Times New Roman" w:cs="Times New Roman"/>
          <w:sz w:val="24"/>
          <w:szCs w:val="24"/>
        </w:rPr>
        <w:t xml:space="preserve"> instruction to be executed, not the current position of the location counter.</w:t>
      </w:r>
    </w:p>
    <w:p w:rsidR="00467F80" w:rsidRDefault="00467F80" w:rsidP="00650F85">
      <w:pPr>
        <w:spacing w:line="240" w:lineRule="auto"/>
        <w:contextualSpacing/>
        <w:rPr>
          <w:rFonts w:ascii="Times New Roman" w:hAnsi="Times New Roman" w:cs="Times New Roman"/>
          <w:sz w:val="24"/>
          <w:szCs w:val="24"/>
        </w:rPr>
      </w:pPr>
    </w:p>
    <w:p w:rsidR="00694630" w:rsidRDefault="00011A6D"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general-purpose register containers represent the sixteen general-purpose registers of the IBM/360 system.  These registers are updated during debug and final run executions.  </w:t>
      </w:r>
    </w:p>
    <w:p w:rsidR="00467F80" w:rsidRPr="00467F80" w:rsidRDefault="00467F80" w:rsidP="00467F80">
      <w:pPr>
        <w:pStyle w:val="Heading2"/>
        <w:rPr>
          <w:rFonts w:ascii="Times New Roman" w:hAnsi="Times New Roman" w:cs="Times New Roman"/>
          <w:sz w:val="24"/>
          <w:szCs w:val="24"/>
        </w:rPr>
      </w:pPr>
      <w:bookmarkStart w:id="11" w:name="_Toc386490839"/>
      <w:r w:rsidRPr="00467F80">
        <w:rPr>
          <w:rFonts w:ascii="Times New Roman" w:hAnsi="Times New Roman" w:cs="Times New Roman"/>
          <w:sz w:val="28"/>
          <w:szCs w:val="24"/>
        </w:rPr>
        <w:t>2.4 The Memory Display</w:t>
      </w:r>
      <w:bookmarkEnd w:id="11"/>
    </w:p>
    <w:p w:rsidR="00467F80" w:rsidRDefault="00153708"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memory display (see Figure 13) is located immediately below the source code editor.  The memory display represents the main memory of the IBM/360 system.  The default state is an empty container, and it is updated </w:t>
      </w:r>
      <w:r w:rsidR="0051139C">
        <w:rPr>
          <w:rFonts w:ascii="Times New Roman" w:hAnsi="Times New Roman" w:cs="Times New Roman"/>
          <w:sz w:val="24"/>
          <w:szCs w:val="24"/>
        </w:rPr>
        <w:t>during</w:t>
      </w:r>
      <w:r>
        <w:rPr>
          <w:rFonts w:ascii="Times New Roman" w:hAnsi="Times New Roman" w:cs="Times New Roman"/>
          <w:sz w:val="24"/>
          <w:szCs w:val="24"/>
        </w:rPr>
        <w:t xml:space="preserve"> debug or final</w:t>
      </w:r>
      <w:r w:rsidR="0051139C">
        <w:rPr>
          <w:rFonts w:ascii="Times New Roman" w:hAnsi="Times New Roman" w:cs="Times New Roman"/>
          <w:sz w:val="24"/>
          <w:szCs w:val="24"/>
        </w:rPr>
        <w:t xml:space="preserve"> run execution (see Section 4)</w:t>
      </w:r>
      <w:r>
        <w:rPr>
          <w:rFonts w:ascii="Times New Roman" w:hAnsi="Times New Roman" w:cs="Times New Roman"/>
          <w:sz w:val="24"/>
          <w:szCs w:val="24"/>
        </w:rPr>
        <w:t>.  The contents are updated once execution begins and are not cleared until the ASSIST/UNA software is terminated or a new project is created.  The contents are read-only and cannot be copied.</w:t>
      </w:r>
    </w:p>
    <w:p w:rsidR="00153708" w:rsidRDefault="00153708" w:rsidP="00650F85">
      <w:pPr>
        <w:spacing w:line="240" w:lineRule="auto"/>
        <w:contextualSpacing/>
        <w:rPr>
          <w:rFonts w:ascii="Times New Roman" w:hAnsi="Times New Roman" w:cs="Times New Roman"/>
          <w:sz w:val="24"/>
          <w:szCs w:val="24"/>
        </w:rPr>
      </w:pPr>
    </w:p>
    <w:p w:rsidR="00153708" w:rsidRDefault="00324F6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memory display is divided into three sections, and each row represents 16 (10</w:t>
      </w:r>
      <w:r>
        <w:rPr>
          <w:rFonts w:ascii="Times New Roman" w:hAnsi="Times New Roman" w:cs="Times New Roman"/>
          <w:sz w:val="24"/>
          <w:szCs w:val="24"/>
          <w:vertAlign w:val="subscript"/>
        </w:rPr>
        <w:t>16</w:t>
      </w:r>
      <w:r>
        <w:rPr>
          <w:rFonts w:ascii="Times New Roman" w:hAnsi="Times New Roman" w:cs="Times New Roman"/>
          <w:sz w:val="24"/>
          <w:szCs w:val="24"/>
        </w:rPr>
        <w:t xml:space="preserve">) bytes in memory.  The first section, “Address,” is zero-based and reports the three-byte address locations (in hexadecimal) in memory.  The second section, “Memory Contents,” reports </w:t>
      </w:r>
      <w:r w:rsidR="00317D2A">
        <w:rPr>
          <w:rFonts w:ascii="Times New Roman" w:hAnsi="Times New Roman" w:cs="Times New Roman"/>
          <w:sz w:val="24"/>
          <w:szCs w:val="24"/>
        </w:rPr>
        <w:t xml:space="preserve">the hexadecimal representation of the bytes at each location, which are zero-based.  Thus, the first entry in the row will be x0 and the final entry will be </w:t>
      </w:r>
      <w:proofErr w:type="spellStart"/>
      <w:r w:rsidR="00317D2A">
        <w:rPr>
          <w:rFonts w:ascii="Times New Roman" w:hAnsi="Times New Roman" w:cs="Times New Roman"/>
          <w:sz w:val="24"/>
          <w:szCs w:val="24"/>
        </w:rPr>
        <w:t>xF</w:t>
      </w:r>
      <w:proofErr w:type="spellEnd"/>
      <w:r w:rsidR="00317D2A">
        <w:rPr>
          <w:rFonts w:ascii="Times New Roman" w:hAnsi="Times New Roman" w:cs="Times New Roman"/>
          <w:sz w:val="24"/>
          <w:szCs w:val="24"/>
        </w:rPr>
        <w:t>, where “x” is the address.  Finally, the “Char Representation” section reports the printable characters (converted from EBCDIC).  Ch</w:t>
      </w:r>
      <w:r w:rsidR="0051139C">
        <w:rPr>
          <w:rFonts w:ascii="Times New Roman" w:hAnsi="Times New Roman" w:cs="Times New Roman"/>
          <w:sz w:val="24"/>
          <w:szCs w:val="24"/>
        </w:rPr>
        <w:t>aracters that appear as periods—yet are not actual periods—</w:t>
      </w:r>
      <w:r w:rsidR="00317D2A">
        <w:rPr>
          <w:rFonts w:ascii="Times New Roman" w:hAnsi="Times New Roman" w:cs="Times New Roman"/>
          <w:sz w:val="24"/>
          <w:szCs w:val="24"/>
        </w:rPr>
        <w:t>represent nonprintable characters.</w:t>
      </w:r>
    </w:p>
    <w:p w:rsidR="00467F80" w:rsidRDefault="00467F80" w:rsidP="00650F85">
      <w:pPr>
        <w:spacing w:line="240" w:lineRule="auto"/>
        <w:contextualSpacing/>
        <w:rPr>
          <w:rFonts w:ascii="Times New Roman" w:hAnsi="Times New Roman" w:cs="Times New Roman"/>
          <w:sz w:val="24"/>
          <w:szCs w:val="24"/>
        </w:rPr>
      </w:pPr>
    </w:p>
    <w:p w:rsidR="00467F80" w:rsidRDefault="000C3089" w:rsidP="000C308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7891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 Memor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78915"/>
                    </a:xfrm>
                    <a:prstGeom prst="rect">
                      <a:avLst/>
                    </a:prstGeom>
                    <a:ln>
                      <a:solidFill>
                        <a:schemeClr val="tx1"/>
                      </a:solidFill>
                    </a:ln>
                  </pic:spPr>
                </pic:pic>
              </a:graphicData>
            </a:graphic>
          </wp:inline>
        </w:drawing>
      </w:r>
    </w:p>
    <w:p w:rsidR="00467F80" w:rsidRDefault="000C3089" w:rsidP="008907F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13: The memory display with memory data loaded.</w:t>
      </w:r>
    </w:p>
    <w:p w:rsidR="00467F80" w:rsidRPr="00467F80" w:rsidRDefault="00467F80" w:rsidP="00467F80">
      <w:pPr>
        <w:pStyle w:val="Heading2"/>
        <w:rPr>
          <w:rFonts w:ascii="Times New Roman" w:hAnsi="Times New Roman" w:cs="Times New Roman"/>
          <w:sz w:val="24"/>
          <w:szCs w:val="24"/>
        </w:rPr>
      </w:pPr>
      <w:bookmarkStart w:id="12" w:name="_Toc386490840"/>
      <w:r w:rsidRPr="00467F80">
        <w:rPr>
          <w:rFonts w:ascii="Times New Roman" w:hAnsi="Times New Roman" w:cs="Times New Roman"/>
          <w:sz w:val="28"/>
          <w:szCs w:val="24"/>
        </w:rPr>
        <w:t>2.5 The Symbol Table Display</w:t>
      </w:r>
      <w:bookmarkEnd w:id="12"/>
    </w:p>
    <w:p w:rsidR="00467F80" w:rsidRDefault="003A7649"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symbol table display (see Figure 14) is located in the lower right corner of the ASSIST/UNA main user interface. </w:t>
      </w:r>
      <w:r w:rsidR="006416B8">
        <w:rPr>
          <w:rFonts w:ascii="Times New Roman" w:hAnsi="Times New Roman" w:cs="Times New Roman"/>
          <w:sz w:val="24"/>
          <w:szCs w:val="24"/>
        </w:rPr>
        <w:t xml:space="preserve"> </w:t>
      </w:r>
      <w:r>
        <w:rPr>
          <w:rFonts w:ascii="Times New Roman" w:hAnsi="Times New Roman" w:cs="Times New Roman"/>
          <w:sz w:val="24"/>
          <w:szCs w:val="24"/>
        </w:rPr>
        <w:t>The symbol table display represents the symbol table generated during assembly.  The default state is an empty container, and it is updated during assembly, debug, and final run execution (see Section 4).  The contents are not cleared until the ASSIST/UNA software is terminated or a new project is created.  The contents are read-only and cannot be copied.</w:t>
      </w:r>
    </w:p>
    <w:p w:rsidR="003A7649" w:rsidRDefault="003A7649" w:rsidP="00650F85">
      <w:pPr>
        <w:spacing w:line="240" w:lineRule="auto"/>
        <w:contextualSpacing/>
        <w:rPr>
          <w:rFonts w:ascii="Times New Roman" w:hAnsi="Times New Roman" w:cs="Times New Roman"/>
          <w:sz w:val="24"/>
          <w:szCs w:val="24"/>
        </w:rPr>
      </w:pPr>
    </w:p>
    <w:p w:rsidR="008907F8" w:rsidRDefault="008907F8" w:rsidP="008907F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175448" wp14:editId="6D09510E">
            <wp:extent cx="2915829" cy="1610376"/>
            <wp:effectExtent l="19050" t="19050" r="18415"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 Symbol Table.png"/>
                    <pic:cNvPicPr/>
                  </pic:nvPicPr>
                  <pic:blipFill>
                    <a:blip r:embed="rId22">
                      <a:extLst>
                        <a:ext uri="{28A0092B-C50C-407E-A947-70E740481C1C}">
                          <a14:useLocalDpi xmlns:a14="http://schemas.microsoft.com/office/drawing/2010/main" val="0"/>
                        </a:ext>
                      </a:extLst>
                    </a:blip>
                    <a:stretch>
                      <a:fillRect/>
                    </a:stretch>
                  </pic:blipFill>
                  <pic:spPr>
                    <a:xfrm>
                      <a:off x="0" y="0"/>
                      <a:ext cx="2915829" cy="1610376"/>
                    </a:xfrm>
                    <a:prstGeom prst="rect">
                      <a:avLst/>
                    </a:prstGeom>
                    <a:ln>
                      <a:solidFill>
                        <a:schemeClr val="tx1"/>
                      </a:solidFill>
                    </a:ln>
                  </pic:spPr>
                </pic:pic>
              </a:graphicData>
            </a:graphic>
          </wp:inline>
        </w:drawing>
      </w:r>
    </w:p>
    <w:p w:rsidR="008907F8" w:rsidRDefault="008907F8" w:rsidP="008907F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14: The symbol table with symbol data loaded.</w:t>
      </w:r>
    </w:p>
    <w:p w:rsidR="008907F8" w:rsidRDefault="008907F8" w:rsidP="00650F85">
      <w:pPr>
        <w:spacing w:line="240" w:lineRule="auto"/>
        <w:contextualSpacing/>
        <w:rPr>
          <w:rFonts w:ascii="Times New Roman" w:hAnsi="Times New Roman" w:cs="Times New Roman"/>
          <w:sz w:val="24"/>
          <w:szCs w:val="24"/>
        </w:rPr>
      </w:pPr>
    </w:p>
    <w:p w:rsidR="00467F80" w:rsidRDefault="00A5787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symbol table display is divided into two sections.  The “Symbol” </w:t>
      </w:r>
      <w:r w:rsidR="00EF6CB7">
        <w:rPr>
          <w:rFonts w:ascii="Times New Roman" w:hAnsi="Times New Roman" w:cs="Times New Roman"/>
          <w:sz w:val="24"/>
          <w:szCs w:val="24"/>
        </w:rPr>
        <w:t>column</w:t>
      </w:r>
      <w:r>
        <w:rPr>
          <w:rFonts w:ascii="Times New Roman" w:hAnsi="Times New Roman" w:cs="Times New Roman"/>
          <w:sz w:val="24"/>
          <w:szCs w:val="24"/>
        </w:rPr>
        <w:t xml:space="preserve"> reports the symbols (e.g., subroutine labels) encountered in the program during assembly.  </w:t>
      </w:r>
      <w:r w:rsidR="00EF6CB7">
        <w:rPr>
          <w:rFonts w:ascii="Times New Roman" w:hAnsi="Times New Roman" w:cs="Times New Roman"/>
          <w:sz w:val="24"/>
          <w:szCs w:val="24"/>
        </w:rPr>
        <w:t>The “Location” column reports the locations in memory that each symbol may be found.  The locations are given in hexadecimal and are three bytes in length.</w:t>
      </w:r>
    </w:p>
    <w:p w:rsidR="001C6012" w:rsidRPr="001C6012" w:rsidRDefault="00F03740" w:rsidP="001C6012">
      <w:pPr>
        <w:pStyle w:val="Heading2"/>
        <w:rPr>
          <w:rFonts w:ascii="Times New Roman" w:hAnsi="Times New Roman" w:cs="Times New Roman"/>
          <w:sz w:val="28"/>
          <w:szCs w:val="24"/>
        </w:rPr>
      </w:pPr>
      <w:bookmarkStart w:id="13" w:name="_Toc386490841"/>
      <w:r>
        <w:rPr>
          <w:rFonts w:ascii="Times New Roman" w:hAnsi="Times New Roman" w:cs="Times New Roman"/>
          <w:sz w:val="28"/>
          <w:szCs w:val="24"/>
        </w:rPr>
        <w:t>2.6</w:t>
      </w:r>
      <w:r w:rsidR="001C6012" w:rsidRPr="001C6012">
        <w:rPr>
          <w:rFonts w:ascii="Times New Roman" w:hAnsi="Times New Roman" w:cs="Times New Roman"/>
          <w:sz w:val="28"/>
          <w:szCs w:val="24"/>
        </w:rPr>
        <w:t xml:space="preserve"> The </w:t>
      </w:r>
      <w:r>
        <w:rPr>
          <w:rFonts w:ascii="Times New Roman" w:hAnsi="Times New Roman" w:cs="Times New Roman"/>
          <w:sz w:val="28"/>
          <w:szCs w:val="24"/>
        </w:rPr>
        <w:t>View .PRT Window</w:t>
      </w:r>
      <w:bookmarkEnd w:id="13"/>
    </w:p>
    <w:p w:rsidR="00D76A26" w:rsidRDefault="006416B8" w:rsidP="006416B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View .PRT window (see Figure 15) is accessible via the Tools Menu and the toolbar (see Section 2.1.4).  This window contains the .PRT file generated during assembly and after execution.  The default state is an empty container, and it is updated during assembly, debug, and final run execution (see Section 4).  The contents are cleared if the associated .PRT file is deleted or is inaccessible.  </w:t>
      </w:r>
      <w:r w:rsidR="00D76A26">
        <w:rPr>
          <w:rFonts w:ascii="Times New Roman" w:hAnsi="Times New Roman" w:cs="Times New Roman"/>
          <w:sz w:val="24"/>
          <w:szCs w:val="24"/>
        </w:rPr>
        <w:t xml:space="preserve">The contents are read-only, but the contents may be copied.  </w:t>
      </w:r>
    </w:p>
    <w:p w:rsidR="00D76A26" w:rsidRDefault="00D76A26" w:rsidP="006416B8">
      <w:pPr>
        <w:spacing w:line="240" w:lineRule="auto"/>
        <w:contextualSpacing/>
        <w:rPr>
          <w:rFonts w:ascii="Times New Roman" w:hAnsi="Times New Roman" w:cs="Times New Roman"/>
          <w:sz w:val="24"/>
          <w:szCs w:val="24"/>
        </w:rPr>
      </w:pPr>
    </w:p>
    <w:p w:rsidR="001C6012" w:rsidRDefault="00D76A26"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If the associated .PRT file is nonexistent or is inaccessible, the View .PRT window will not open.  Users may print .PRT files only from this window.  This window may be accessed during debug but will be inaccessible once debug concludes.  See Section 4.1 for more information.</w:t>
      </w:r>
    </w:p>
    <w:p w:rsidR="008907F8" w:rsidRDefault="008907F8" w:rsidP="00650F85">
      <w:pPr>
        <w:spacing w:line="240" w:lineRule="auto"/>
        <w:contextualSpacing/>
        <w:rPr>
          <w:rFonts w:ascii="Times New Roman" w:hAnsi="Times New Roman" w:cs="Times New Roman"/>
          <w:sz w:val="24"/>
          <w:szCs w:val="24"/>
        </w:rPr>
      </w:pPr>
    </w:p>
    <w:p w:rsidR="001C6012" w:rsidRDefault="009830B2" w:rsidP="009830B2">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3738" cy="3028950"/>
            <wp:effectExtent l="19050" t="19050" r="2032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 Sample Program PRT.png"/>
                    <pic:cNvPicPr/>
                  </pic:nvPicPr>
                  <pic:blipFill>
                    <a:blip r:embed="rId23">
                      <a:extLst>
                        <a:ext uri="{28A0092B-C50C-407E-A947-70E740481C1C}">
                          <a14:useLocalDpi xmlns:a14="http://schemas.microsoft.com/office/drawing/2010/main" val="0"/>
                        </a:ext>
                      </a:extLst>
                    </a:blip>
                    <a:stretch>
                      <a:fillRect/>
                    </a:stretch>
                  </pic:blipFill>
                  <pic:spPr>
                    <a:xfrm>
                      <a:off x="0" y="0"/>
                      <a:ext cx="5128379" cy="3031694"/>
                    </a:xfrm>
                    <a:prstGeom prst="rect">
                      <a:avLst/>
                    </a:prstGeom>
                    <a:ln>
                      <a:solidFill>
                        <a:schemeClr val="tx1"/>
                      </a:solidFill>
                    </a:ln>
                  </pic:spPr>
                </pic:pic>
              </a:graphicData>
            </a:graphic>
          </wp:inline>
        </w:drawing>
      </w:r>
    </w:p>
    <w:p w:rsidR="001C6012" w:rsidRDefault="009830B2" w:rsidP="008907F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15: The View .PRT window with a sample .PRT file loaded.</w:t>
      </w:r>
    </w:p>
    <w:p w:rsidR="001C6012" w:rsidRPr="001C6012" w:rsidRDefault="001C6012" w:rsidP="001C6012">
      <w:pPr>
        <w:pStyle w:val="Heading2"/>
        <w:rPr>
          <w:rFonts w:ascii="Times New Roman" w:hAnsi="Times New Roman" w:cs="Times New Roman"/>
          <w:sz w:val="24"/>
          <w:szCs w:val="24"/>
        </w:rPr>
      </w:pPr>
      <w:bookmarkStart w:id="14" w:name="_Toc386490842"/>
      <w:r w:rsidRPr="001C6012">
        <w:rPr>
          <w:rFonts w:ascii="Times New Roman" w:hAnsi="Times New Roman" w:cs="Times New Roman"/>
          <w:sz w:val="28"/>
          <w:szCs w:val="24"/>
        </w:rPr>
        <w:lastRenderedPageBreak/>
        <w:t xml:space="preserve">2.7 The </w:t>
      </w:r>
      <w:r w:rsidR="00F03740">
        <w:rPr>
          <w:rFonts w:ascii="Times New Roman" w:hAnsi="Times New Roman" w:cs="Times New Roman"/>
          <w:sz w:val="28"/>
          <w:szCs w:val="24"/>
        </w:rPr>
        <w:t>Output Window</w:t>
      </w:r>
      <w:bookmarkEnd w:id="14"/>
    </w:p>
    <w:p w:rsidR="001C6012" w:rsidRDefault="00733CAC"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Output window (see Figures 16 and 17) is accessible via the Tools Menu (see Section 2.1.4).  </w:t>
      </w:r>
      <w:r w:rsidR="00095D3C">
        <w:rPr>
          <w:rFonts w:ascii="Times New Roman" w:hAnsi="Times New Roman" w:cs="Times New Roman"/>
          <w:sz w:val="24"/>
          <w:szCs w:val="24"/>
        </w:rPr>
        <w:t xml:space="preserve">This window contains the program output and the results of a core dump if a fatal exception is encountered during execution and simulation.  The default state is an empty container, and it is updated during debug and final run execution (see Section 4).  The contents are cleared when a new simulation is started.  The contents are read-only, but the contents may be copied.  </w:t>
      </w:r>
    </w:p>
    <w:p w:rsidR="00095D3C" w:rsidRDefault="00095D3C" w:rsidP="00650F85">
      <w:pPr>
        <w:spacing w:line="240" w:lineRule="auto"/>
        <w:contextualSpacing/>
        <w:rPr>
          <w:rFonts w:ascii="Times New Roman" w:hAnsi="Times New Roman" w:cs="Times New Roman"/>
          <w:sz w:val="24"/>
          <w:szCs w:val="24"/>
        </w:rPr>
      </w:pPr>
    </w:p>
    <w:p w:rsidR="002E0576" w:rsidRPr="001C6012" w:rsidRDefault="002E0576" w:rsidP="002E057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7BC13" wp14:editId="6897057C">
            <wp:extent cx="4171950" cy="2039175"/>
            <wp:effectExtent l="19050" t="19050" r="1905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 Sample Program Output.png"/>
                    <pic:cNvPicPr/>
                  </pic:nvPicPr>
                  <pic:blipFill>
                    <a:blip r:embed="rId24">
                      <a:extLst>
                        <a:ext uri="{28A0092B-C50C-407E-A947-70E740481C1C}">
                          <a14:useLocalDpi xmlns:a14="http://schemas.microsoft.com/office/drawing/2010/main" val="0"/>
                        </a:ext>
                      </a:extLst>
                    </a:blip>
                    <a:stretch>
                      <a:fillRect/>
                    </a:stretch>
                  </pic:blipFill>
                  <pic:spPr>
                    <a:xfrm>
                      <a:off x="0" y="0"/>
                      <a:ext cx="4177372" cy="2041825"/>
                    </a:xfrm>
                    <a:prstGeom prst="rect">
                      <a:avLst/>
                    </a:prstGeom>
                    <a:ln>
                      <a:solidFill>
                        <a:schemeClr val="tx1"/>
                      </a:solidFill>
                    </a:ln>
                  </pic:spPr>
                </pic:pic>
              </a:graphicData>
            </a:graphic>
          </wp:inline>
        </w:drawing>
      </w:r>
    </w:p>
    <w:p w:rsidR="002E0576" w:rsidRDefault="002E0576"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16: The Output window with sample program output loaded.</w:t>
      </w:r>
    </w:p>
    <w:p w:rsidR="002E0576" w:rsidRDefault="002E0576" w:rsidP="00650F85">
      <w:pPr>
        <w:spacing w:line="240" w:lineRule="auto"/>
        <w:contextualSpacing/>
        <w:rPr>
          <w:rFonts w:ascii="Times New Roman" w:hAnsi="Times New Roman" w:cs="Times New Roman"/>
          <w:sz w:val="24"/>
          <w:szCs w:val="24"/>
        </w:rPr>
      </w:pPr>
    </w:p>
    <w:p w:rsidR="001C6012" w:rsidRDefault="00B0253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Output window automatically displays after successful execution and simulation.  The Output window also displays during debug mode with the option to hide it from view.  This window will not automatically appear, however, if a fatal exception is experienced during execution and simulation.  The Output window contents will be updated to contain the results of the core memory dump, but the window will not be automatically displayed.</w:t>
      </w:r>
    </w:p>
    <w:p w:rsidR="003B768B" w:rsidRDefault="003B768B" w:rsidP="00650F85">
      <w:pPr>
        <w:spacing w:line="240" w:lineRule="auto"/>
        <w:contextualSpacing/>
        <w:rPr>
          <w:rFonts w:ascii="Times New Roman" w:hAnsi="Times New Roman" w:cs="Times New Roman"/>
          <w:sz w:val="24"/>
          <w:szCs w:val="24"/>
        </w:rPr>
      </w:pPr>
    </w:p>
    <w:p w:rsidR="00EC67E5" w:rsidRDefault="00EC67E5" w:rsidP="00EC67E5">
      <w:pPr>
        <w:spacing w:line="240" w:lineRule="auto"/>
        <w:contextualSpacing/>
        <w:jc w:val="center"/>
        <w:rPr>
          <w:rFonts w:ascii="Times New Roman" w:hAnsi="Times New Roman" w:cs="Times New Roman"/>
          <w:sz w:val="24"/>
          <w:szCs w:val="24"/>
        </w:rPr>
      </w:pPr>
    </w:p>
    <w:p w:rsidR="00EC67E5" w:rsidRDefault="00EC67E5" w:rsidP="00EC67E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5824" cy="2066925"/>
            <wp:effectExtent l="19050" t="19050" r="133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 Sample Exception Output.png"/>
                    <pic:cNvPicPr/>
                  </pic:nvPicPr>
                  <pic:blipFill>
                    <a:blip r:embed="rId25">
                      <a:extLst>
                        <a:ext uri="{28A0092B-C50C-407E-A947-70E740481C1C}">
                          <a14:useLocalDpi xmlns:a14="http://schemas.microsoft.com/office/drawing/2010/main" val="0"/>
                        </a:ext>
                      </a:extLst>
                    </a:blip>
                    <a:stretch>
                      <a:fillRect/>
                    </a:stretch>
                  </pic:blipFill>
                  <pic:spPr>
                    <a:xfrm>
                      <a:off x="0" y="0"/>
                      <a:ext cx="4215824" cy="2066925"/>
                    </a:xfrm>
                    <a:prstGeom prst="rect">
                      <a:avLst/>
                    </a:prstGeom>
                    <a:ln>
                      <a:solidFill>
                        <a:schemeClr val="tx1"/>
                      </a:solidFill>
                    </a:ln>
                  </pic:spPr>
                </pic:pic>
              </a:graphicData>
            </a:graphic>
          </wp:inline>
        </w:drawing>
      </w:r>
    </w:p>
    <w:p w:rsidR="00133800" w:rsidRDefault="00EC67E5" w:rsidP="00EC67E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17: The Output window with sample core dump.</w:t>
      </w:r>
    </w:p>
    <w:p w:rsidR="0051139C" w:rsidRDefault="0051139C" w:rsidP="00EC67E5">
      <w:pPr>
        <w:spacing w:line="240" w:lineRule="auto"/>
        <w:contextualSpacing/>
        <w:jc w:val="center"/>
        <w:rPr>
          <w:rFonts w:ascii="Times New Roman" w:hAnsi="Times New Roman" w:cs="Times New Roman"/>
          <w:sz w:val="24"/>
          <w:szCs w:val="24"/>
        </w:rPr>
      </w:pPr>
    </w:p>
    <w:p w:rsidR="0051139C" w:rsidRDefault="0051139C" w:rsidP="00EC67E5">
      <w:pPr>
        <w:spacing w:line="240" w:lineRule="auto"/>
        <w:contextualSpacing/>
        <w:jc w:val="center"/>
        <w:rPr>
          <w:rFonts w:ascii="Times New Roman" w:hAnsi="Times New Roman" w:cs="Times New Roman"/>
          <w:sz w:val="24"/>
          <w:szCs w:val="24"/>
        </w:rPr>
      </w:pPr>
    </w:p>
    <w:p w:rsidR="0051139C" w:rsidRDefault="0051139C" w:rsidP="00EC67E5">
      <w:pPr>
        <w:spacing w:line="240" w:lineRule="auto"/>
        <w:contextualSpacing/>
        <w:jc w:val="center"/>
        <w:rPr>
          <w:rFonts w:ascii="Times New Roman" w:hAnsi="Times New Roman" w:cs="Times New Roman"/>
          <w:sz w:val="24"/>
          <w:szCs w:val="24"/>
        </w:rPr>
      </w:pPr>
    </w:p>
    <w:p w:rsidR="005220DB" w:rsidRPr="00C576FC" w:rsidRDefault="005220DB" w:rsidP="00C576FC">
      <w:pPr>
        <w:pStyle w:val="Heading1"/>
        <w:rPr>
          <w:rFonts w:ascii="Times New Roman" w:hAnsi="Times New Roman" w:cs="Times New Roman"/>
          <w:sz w:val="32"/>
          <w:szCs w:val="24"/>
        </w:rPr>
      </w:pPr>
      <w:bookmarkStart w:id="15" w:name="_Toc386490843"/>
      <w:r w:rsidRPr="001C6012">
        <w:rPr>
          <w:rFonts w:ascii="Times New Roman" w:hAnsi="Times New Roman" w:cs="Times New Roman"/>
          <w:sz w:val="36"/>
          <w:szCs w:val="24"/>
        </w:rPr>
        <w:lastRenderedPageBreak/>
        <w:t>3. Program Assembly</w:t>
      </w:r>
      <w:bookmarkEnd w:id="15"/>
    </w:p>
    <w:p w:rsidR="00C576FC" w:rsidRDefault="00FE49B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ASSIST/UNA environment is designed to emulate the ASSIST/I assembler.  Hence, programs written in the ASSIST assembly language for the IBM/360 system may be assembled within ASSIST/UNA.  A program may be assembled by selecting the “Assemble” option either via the Assemble Menu or the toolbar option (see Section 2.1.3).  A program must be saved to an ASSIST/UNA project before it may be assembled.</w:t>
      </w:r>
      <w:r w:rsidR="00152F9F">
        <w:rPr>
          <w:rFonts w:ascii="Times New Roman" w:hAnsi="Times New Roman" w:cs="Times New Roman"/>
          <w:sz w:val="24"/>
          <w:szCs w:val="24"/>
        </w:rPr>
        <w:t xml:space="preserve">  </w:t>
      </w:r>
    </w:p>
    <w:p w:rsidR="00FE49BF" w:rsidRDefault="00FE49BF" w:rsidP="00650F85">
      <w:pPr>
        <w:spacing w:line="240" w:lineRule="auto"/>
        <w:contextualSpacing/>
        <w:rPr>
          <w:rFonts w:ascii="Times New Roman" w:hAnsi="Times New Roman" w:cs="Times New Roman"/>
          <w:sz w:val="24"/>
          <w:szCs w:val="24"/>
        </w:rPr>
      </w:pPr>
    </w:p>
    <w:p w:rsidR="00152F9F" w:rsidRDefault="00152F9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Upon assembly, a message box will notify the user whether or not the pr</w:t>
      </w:r>
      <w:r w:rsidR="0051139C">
        <w:rPr>
          <w:rFonts w:ascii="Times New Roman" w:hAnsi="Times New Roman" w:cs="Times New Roman"/>
          <w:sz w:val="24"/>
          <w:szCs w:val="24"/>
        </w:rPr>
        <w:t>ogram assembled with errors</w:t>
      </w:r>
      <w:r>
        <w:rPr>
          <w:rFonts w:ascii="Times New Roman" w:hAnsi="Times New Roman" w:cs="Times New Roman"/>
          <w:sz w:val="24"/>
          <w:szCs w:val="24"/>
        </w:rPr>
        <w:t>.  Also, the symbol table display (see Section 2.5) will be updated to contain the contents of the internal symbol table generated during assembly.  A .PRT file will also be generated by the assembler and will be available to view (see Section 2.6).  Any errors encountered during assembly (see Appendix D) will be reported in the .PRT file.</w:t>
      </w:r>
      <w:r w:rsidR="00AA4391">
        <w:rPr>
          <w:rFonts w:ascii="Times New Roman" w:hAnsi="Times New Roman" w:cs="Times New Roman"/>
          <w:sz w:val="24"/>
          <w:szCs w:val="24"/>
        </w:rPr>
        <w:t xml:space="preserve">  See Figure 18 for an example of the ASSIST/UNA environment after a program has been assembled.</w:t>
      </w:r>
    </w:p>
    <w:p w:rsidR="00152F9F" w:rsidRDefault="00152F9F" w:rsidP="00650F85">
      <w:pPr>
        <w:spacing w:line="240" w:lineRule="auto"/>
        <w:contextualSpacing/>
        <w:rPr>
          <w:rFonts w:ascii="Times New Roman" w:hAnsi="Times New Roman" w:cs="Times New Roman"/>
          <w:sz w:val="24"/>
          <w:szCs w:val="24"/>
        </w:rPr>
      </w:pPr>
    </w:p>
    <w:p w:rsidR="00152F9F" w:rsidRDefault="00152F9F" w:rsidP="00152F9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68725"/>
            <wp:effectExtent l="19050" t="19050" r="1905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 After Assemb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68725"/>
                    </a:xfrm>
                    <a:prstGeom prst="rect">
                      <a:avLst/>
                    </a:prstGeom>
                    <a:ln>
                      <a:solidFill>
                        <a:schemeClr val="tx1"/>
                      </a:solidFill>
                    </a:ln>
                  </pic:spPr>
                </pic:pic>
              </a:graphicData>
            </a:graphic>
          </wp:inline>
        </w:drawing>
      </w:r>
    </w:p>
    <w:p w:rsidR="00152F9F" w:rsidRDefault="00152F9F" w:rsidP="00152F9F">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18: ASSIST/UNA after a program has been assembled.</w:t>
      </w:r>
    </w:p>
    <w:p w:rsidR="00152F9F" w:rsidRDefault="00152F9F" w:rsidP="00650F85">
      <w:pPr>
        <w:spacing w:line="240" w:lineRule="auto"/>
        <w:contextualSpacing/>
        <w:rPr>
          <w:rFonts w:ascii="Times New Roman" w:hAnsi="Times New Roman" w:cs="Times New Roman"/>
          <w:sz w:val="24"/>
          <w:szCs w:val="24"/>
        </w:rPr>
      </w:pPr>
    </w:p>
    <w:p w:rsidR="00AA4391" w:rsidRDefault="0060196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internal assembler operates under certain constraints.  Source programs can have only up to 300 errors.  The number of symbols, such as subroutine labels, in a program cannot exceed 100.  The number of literals, such as =F’4’, in </w:t>
      </w:r>
      <w:r w:rsidR="00143B06">
        <w:rPr>
          <w:rFonts w:ascii="Times New Roman" w:hAnsi="Times New Roman" w:cs="Times New Roman"/>
          <w:sz w:val="24"/>
          <w:szCs w:val="24"/>
        </w:rPr>
        <w:t>a program cannot exceed 50 + 50</w:t>
      </w:r>
      <w:r w:rsidR="00143B06" w:rsidRPr="00143B06">
        <w:rPr>
          <w:rFonts w:ascii="Times New Roman" w:hAnsi="Times New Roman" w:cs="Times New Roman"/>
          <w:i/>
          <w:sz w:val="24"/>
          <w:szCs w:val="24"/>
        </w:rPr>
        <w:t>n</w:t>
      </w:r>
      <w:r w:rsidR="00143B06">
        <w:rPr>
          <w:rFonts w:ascii="Times New Roman" w:hAnsi="Times New Roman" w:cs="Times New Roman"/>
          <w:sz w:val="24"/>
          <w:szCs w:val="24"/>
        </w:rPr>
        <w:t xml:space="preserve">, where </w:t>
      </w:r>
      <w:r w:rsidR="00143B06">
        <w:rPr>
          <w:rFonts w:ascii="Times New Roman" w:hAnsi="Times New Roman" w:cs="Times New Roman"/>
          <w:i/>
          <w:sz w:val="24"/>
          <w:szCs w:val="24"/>
        </w:rPr>
        <w:t>n</w:t>
      </w:r>
      <w:r w:rsidR="0086146F">
        <w:rPr>
          <w:rFonts w:ascii="Times New Roman" w:hAnsi="Times New Roman" w:cs="Times New Roman"/>
          <w:sz w:val="24"/>
          <w:szCs w:val="24"/>
        </w:rPr>
        <w:t xml:space="preserve"> is the number of uses of LTORG</w:t>
      </w:r>
      <w:r>
        <w:rPr>
          <w:rFonts w:ascii="Times New Roman" w:hAnsi="Times New Roman" w:cs="Times New Roman"/>
          <w:sz w:val="24"/>
          <w:szCs w:val="24"/>
        </w:rPr>
        <w:t>.  For example, if a program uses LTORG twice, the maximum number of literals in that program would be 50 + 50*2 = 50 + 100 = 150 literals.</w:t>
      </w:r>
    </w:p>
    <w:p w:rsidR="0060196F" w:rsidRDefault="0060196F" w:rsidP="00650F85">
      <w:pPr>
        <w:spacing w:line="240" w:lineRule="auto"/>
        <w:contextualSpacing/>
        <w:rPr>
          <w:rFonts w:ascii="Times New Roman" w:hAnsi="Times New Roman" w:cs="Times New Roman"/>
          <w:sz w:val="24"/>
          <w:szCs w:val="24"/>
        </w:rPr>
      </w:pPr>
    </w:p>
    <w:p w:rsidR="00133800" w:rsidRDefault="0086146F" w:rsidP="00066BE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internal assembler is also constrained by the values set in the Options window (see </w:t>
      </w:r>
      <w:r w:rsidR="002C4BFD">
        <w:rPr>
          <w:rFonts w:ascii="Times New Roman" w:hAnsi="Times New Roman" w:cs="Times New Roman"/>
          <w:sz w:val="24"/>
          <w:szCs w:val="24"/>
        </w:rPr>
        <w:t>Section 5</w:t>
      </w:r>
      <w:r>
        <w:rPr>
          <w:rFonts w:ascii="Times New Roman" w:hAnsi="Times New Roman" w:cs="Times New Roman"/>
          <w:sz w:val="24"/>
          <w:szCs w:val="24"/>
        </w:rPr>
        <w:t xml:space="preserve">).  </w:t>
      </w:r>
      <w:r w:rsidR="00464E2F">
        <w:rPr>
          <w:rFonts w:ascii="Times New Roman" w:hAnsi="Times New Roman" w:cs="Times New Roman"/>
          <w:sz w:val="24"/>
          <w:szCs w:val="24"/>
        </w:rPr>
        <w:t xml:space="preserve">The internal assembler will not assemble a file that exceeds the maximum number of source </w:t>
      </w:r>
      <w:r w:rsidR="00464E2F">
        <w:rPr>
          <w:rFonts w:ascii="Times New Roman" w:hAnsi="Times New Roman" w:cs="Times New Roman"/>
          <w:sz w:val="24"/>
          <w:szCs w:val="24"/>
        </w:rPr>
        <w:lastRenderedPageBreak/>
        <w:t xml:space="preserve">lines as is specified in the Options.  Similarly, the internal assembler will not generate a .PRT file if the number of </w:t>
      </w:r>
      <w:r w:rsidR="0060196F">
        <w:rPr>
          <w:rFonts w:ascii="Times New Roman" w:hAnsi="Times New Roman" w:cs="Times New Roman"/>
          <w:sz w:val="24"/>
          <w:szCs w:val="24"/>
        </w:rPr>
        <w:t>pages</w:t>
      </w:r>
      <w:r w:rsidR="00464E2F">
        <w:rPr>
          <w:rFonts w:ascii="Times New Roman" w:hAnsi="Times New Roman" w:cs="Times New Roman"/>
          <w:sz w:val="24"/>
          <w:szCs w:val="24"/>
        </w:rPr>
        <w:t xml:space="preserve"> within that .PRT file exceeds the maximum number of pages as specified in the Options.</w:t>
      </w:r>
    </w:p>
    <w:p w:rsidR="00C576FC" w:rsidRPr="00C576FC" w:rsidRDefault="00C576FC" w:rsidP="00C576FC">
      <w:pPr>
        <w:pStyle w:val="Heading1"/>
        <w:rPr>
          <w:rFonts w:ascii="Times New Roman" w:hAnsi="Times New Roman" w:cs="Times New Roman"/>
          <w:sz w:val="32"/>
          <w:szCs w:val="24"/>
        </w:rPr>
      </w:pPr>
      <w:bookmarkStart w:id="16" w:name="_Toc386490844"/>
      <w:r w:rsidRPr="001C6012">
        <w:rPr>
          <w:rFonts w:ascii="Times New Roman" w:hAnsi="Times New Roman" w:cs="Times New Roman"/>
          <w:sz w:val="36"/>
          <w:szCs w:val="24"/>
        </w:rPr>
        <w:t>4. Program Execution and Simulation</w:t>
      </w:r>
      <w:bookmarkEnd w:id="16"/>
    </w:p>
    <w:p w:rsidR="00C576FC" w:rsidRDefault="00A26D2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ASSIST/UNA environment has two execution and simulation modes that emulate the execution of the program on an IBM/360 machine.  </w:t>
      </w:r>
      <w:r w:rsidR="00403113">
        <w:rPr>
          <w:rFonts w:ascii="Times New Roman" w:hAnsi="Times New Roman" w:cs="Times New Roman"/>
          <w:sz w:val="24"/>
          <w:szCs w:val="24"/>
        </w:rPr>
        <w:t xml:space="preserve">The internal simulator is constrained by the settings in the Options menu (see </w:t>
      </w:r>
      <w:r w:rsidR="002C4BFD">
        <w:rPr>
          <w:rFonts w:ascii="Times New Roman" w:hAnsi="Times New Roman" w:cs="Times New Roman"/>
          <w:sz w:val="24"/>
          <w:szCs w:val="24"/>
        </w:rPr>
        <w:t>Section 5</w:t>
      </w:r>
      <w:r w:rsidR="00403113">
        <w:rPr>
          <w:rFonts w:ascii="Times New Roman" w:hAnsi="Times New Roman" w:cs="Times New Roman"/>
          <w:sz w:val="24"/>
          <w:szCs w:val="24"/>
        </w:rPr>
        <w:t xml:space="preserve">).  The internal simulator will only execute a finite number of instructions, as is specified in the Options.  This protects the simulator from executing infinite loops.  The internal simulator </w:t>
      </w:r>
      <w:r w:rsidR="00525926">
        <w:rPr>
          <w:rFonts w:ascii="Times New Roman" w:hAnsi="Times New Roman" w:cs="Times New Roman"/>
          <w:sz w:val="24"/>
          <w:szCs w:val="24"/>
        </w:rPr>
        <w:t>is also limited by the amount of memory it is allocated, as is specified in the Options.  Hence, programs that exceed the specified memory size will not be executed.</w:t>
      </w:r>
    </w:p>
    <w:p w:rsidR="00467F80" w:rsidRPr="00467F80" w:rsidRDefault="00467F80" w:rsidP="00467F80">
      <w:pPr>
        <w:pStyle w:val="Heading2"/>
        <w:rPr>
          <w:rFonts w:ascii="Times New Roman" w:hAnsi="Times New Roman" w:cs="Times New Roman"/>
          <w:sz w:val="28"/>
          <w:szCs w:val="24"/>
        </w:rPr>
      </w:pPr>
      <w:bookmarkStart w:id="17" w:name="_Toc386490845"/>
      <w:r w:rsidRPr="00467F80">
        <w:rPr>
          <w:rFonts w:ascii="Times New Roman" w:hAnsi="Times New Roman" w:cs="Times New Roman"/>
          <w:sz w:val="28"/>
          <w:szCs w:val="24"/>
        </w:rPr>
        <w:t>4.1 Debug Mode</w:t>
      </w:r>
      <w:bookmarkEnd w:id="17"/>
    </w:p>
    <w:p w:rsidR="00C30329" w:rsidRDefault="00A26D2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debug mode may be accessed via the Assemble Menu or the corresponding toolbar option (see Figure 8).  </w:t>
      </w:r>
      <w:r w:rsidR="00DC4F05">
        <w:rPr>
          <w:rFonts w:ascii="Times New Roman" w:hAnsi="Times New Roman" w:cs="Times New Roman"/>
          <w:sz w:val="24"/>
          <w:szCs w:val="24"/>
        </w:rPr>
        <w:t xml:space="preserve">Debug mode will attempt to assemble the source program and execute the program line-by-line.  </w:t>
      </w:r>
      <w:r w:rsidR="00C30329">
        <w:rPr>
          <w:rFonts w:ascii="Times New Roman" w:hAnsi="Times New Roman" w:cs="Times New Roman"/>
          <w:sz w:val="24"/>
          <w:szCs w:val="24"/>
        </w:rPr>
        <w:t>Note that a .PRT file is temporarily saved and accessible via the View .PRT option during debug mode, but the file is deleted once debugging has ceased.</w:t>
      </w:r>
      <w:r w:rsidR="002B18B3">
        <w:rPr>
          <w:rFonts w:ascii="Times New Roman" w:hAnsi="Times New Roman" w:cs="Times New Roman"/>
          <w:sz w:val="24"/>
          <w:szCs w:val="24"/>
        </w:rPr>
        <w:t xml:space="preserve">  All other non-debugger related menus and toolbar options are disabled during debug mode.</w:t>
      </w:r>
    </w:p>
    <w:p w:rsidR="00C30329" w:rsidRDefault="00C30329" w:rsidP="00650F85">
      <w:pPr>
        <w:spacing w:line="240" w:lineRule="auto"/>
        <w:contextualSpacing/>
        <w:rPr>
          <w:rFonts w:ascii="Times New Roman" w:hAnsi="Times New Roman" w:cs="Times New Roman"/>
          <w:sz w:val="24"/>
          <w:szCs w:val="24"/>
        </w:rPr>
      </w:pPr>
    </w:p>
    <w:p w:rsidR="00DC4F05" w:rsidRDefault="00DC4F05"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Upon activation of the debug mode, the Output window will appear with the option to hide it and reopen it later via the Tools Menu.  Also, a new Debug Menu shall appear</w:t>
      </w:r>
      <w:r w:rsidR="00C30329">
        <w:rPr>
          <w:rFonts w:ascii="Times New Roman" w:hAnsi="Times New Roman" w:cs="Times New Roman"/>
          <w:sz w:val="24"/>
          <w:szCs w:val="24"/>
        </w:rPr>
        <w:t>, and corresponding toolbar operations shall appear (see Figure 19)</w:t>
      </w:r>
      <w:r>
        <w:rPr>
          <w:rFonts w:ascii="Times New Roman" w:hAnsi="Times New Roman" w:cs="Times New Roman"/>
          <w:sz w:val="24"/>
          <w:szCs w:val="24"/>
        </w:rPr>
        <w:t>.  During debug, the memory display is maximized for better viewing, and the ASSIST/UN</w:t>
      </w:r>
      <w:r w:rsidR="003F5151">
        <w:rPr>
          <w:rFonts w:ascii="Times New Roman" w:hAnsi="Times New Roman" w:cs="Times New Roman"/>
          <w:sz w:val="24"/>
          <w:szCs w:val="24"/>
        </w:rPr>
        <w:t>A window’s resizing capability</w:t>
      </w:r>
      <w:r>
        <w:rPr>
          <w:rFonts w:ascii="Times New Roman" w:hAnsi="Times New Roman" w:cs="Times New Roman"/>
          <w:sz w:val="24"/>
          <w:szCs w:val="24"/>
        </w:rPr>
        <w:t xml:space="preserve"> is disabled.  </w:t>
      </w:r>
      <w:r w:rsidR="00C30329">
        <w:rPr>
          <w:rFonts w:ascii="Times New Roman" w:hAnsi="Times New Roman" w:cs="Times New Roman"/>
          <w:sz w:val="24"/>
          <w:szCs w:val="24"/>
        </w:rPr>
        <w:t xml:space="preserve">The symbol table is automatically populated after the program is successfully assembled.  </w:t>
      </w:r>
      <w:r>
        <w:rPr>
          <w:rFonts w:ascii="Times New Roman" w:hAnsi="Times New Roman" w:cs="Times New Roman"/>
          <w:sz w:val="24"/>
          <w:szCs w:val="24"/>
        </w:rPr>
        <w:t xml:space="preserve">After each instruction is executed, the memory display and the registers display are updated. </w:t>
      </w:r>
    </w:p>
    <w:p w:rsidR="00C30329" w:rsidRDefault="00C30329" w:rsidP="00650F85">
      <w:pPr>
        <w:spacing w:line="240" w:lineRule="auto"/>
        <w:contextualSpacing/>
        <w:rPr>
          <w:rFonts w:ascii="Times New Roman" w:hAnsi="Times New Roman" w:cs="Times New Roman"/>
          <w:sz w:val="24"/>
          <w:szCs w:val="24"/>
        </w:rPr>
      </w:pPr>
    </w:p>
    <w:p w:rsidR="00C30329" w:rsidRDefault="00C30329" w:rsidP="00C3032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6007" cy="1362265"/>
            <wp:effectExtent l="19050" t="19050" r="1841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h Debug Menu.png"/>
                    <pic:cNvPicPr/>
                  </pic:nvPicPr>
                  <pic:blipFill>
                    <a:blip r:embed="rId27">
                      <a:extLst>
                        <a:ext uri="{28A0092B-C50C-407E-A947-70E740481C1C}">
                          <a14:useLocalDpi xmlns:a14="http://schemas.microsoft.com/office/drawing/2010/main" val="0"/>
                        </a:ext>
                      </a:extLst>
                    </a:blip>
                    <a:stretch>
                      <a:fillRect/>
                    </a:stretch>
                  </pic:blipFill>
                  <pic:spPr>
                    <a:xfrm>
                      <a:off x="0" y="0"/>
                      <a:ext cx="4706007" cy="1362265"/>
                    </a:xfrm>
                    <a:prstGeom prst="rect">
                      <a:avLst/>
                    </a:prstGeom>
                    <a:ln>
                      <a:solidFill>
                        <a:schemeClr val="tx1"/>
                      </a:solidFill>
                    </a:ln>
                  </pic:spPr>
                </pic:pic>
              </a:graphicData>
            </a:graphic>
          </wp:inline>
        </w:drawing>
      </w:r>
    </w:p>
    <w:p w:rsidR="00C30329" w:rsidRDefault="002E0576"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19: The Debug Menu.</w:t>
      </w:r>
    </w:p>
    <w:p w:rsidR="001C6012" w:rsidRPr="001C6012" w:rsidRDefault="001C6012" w:rsidP="00DC4F05">
      <w:pPr>
        <w:pStyle w:val="Heading3"/>
        <w:rPr>
          <w:rFonts w:ascii="Times New Roman" w:hAnsi="Times New Roman" w:cs="Times New Roman"/>
          <w:b w:val="0"/>
          <w:sz w:val="24"/>
          <w:szCs w:val="24"/>
        </w:rPr>
      </w:pPr>
      <w:bookmarkStart w:id="18" w:name="_Toc386490846"/>
      <w:r w:rsidRPr="001C6012">
        <w:rPr>
          <w:rFonts w:ascii="Times New Roman" w:hAnsi="Times New Roman" w:cs="Times New Roman"/>
          <w:b w:val="0"/>
          <w:i/>
          <w:sz w:val="24"/>
          <w:szCs w:val="24"/>
        </w:rPr>
        <w:t xml:space="preserve">4.1.1 </w:t>
      </w:r>
      <w:r w:rsidR="00DC4F05">
        <w:rPr>
          <w:rFonts w:ascii="Times New Roman" w:hAnsi="Times New Roman" w:cs="Times New Roman"/>
          <w:b w:val="0"/>
          <w:i/>
          <w:sz w:val="24"/>
          <w:szCs w:val="24"/>
        </w:rPr>
        <w:t>The Debug Menu</w:t>
      </w:r>
      <w:bookmarkEnd w:id="18"/>
    </w:p>
    <w:p w:rsidR="001C6012" w:rsidRDefault="004446FF"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“Next” (F5) option executes the next instruction (i.e., the instruction to which the location counter is currently pointing).  This option is accessible via the Debug Menu and the corresponding toolbar option (see Figure 20).</w:t>
      </w:r>
    </w:p>
    <w:p w:rsidR="001C6012" w:rsidRDefault="001C6012" w:rsidP="00650F85">
      <w:pPr>
        <w:spacing w:line="240" w:lineRule="auto"/>
        <w:contextualSpacing/>
        <w:rPr>
          <w:rFonts w:ascii="Times New Roman" w:hAnsi="Times New Roman" w:cs="Times New Roman"/>
          <w:sz w:val="24"/>
          <w:szCs w:val="24"/>
        </w:rPr>
      </w:pPr>
    </w:p>
    <w:p w:rsidR="00FA6D41" w:rsidRDefault="00FA6D41" w:rsidP="00FA6D4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01376" cy="1181578"/>
            <wp:effectExtent l="19050" t="19050" r="889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 During Debug.png"/>
                    <pic:cNvPicPr/>
                  </pic:nvPicPr>
                  <pic:blipFill>
                    <a:blip r:embed="rId28">
                      <a:extLst>
                        <a:ext uri="{28A0092B-C50C-407E-A947-70E740481C1C}">
                          <a14:useLocalDpi xmlns:a14="http://schemas.microsoft.com/office/drawing/2010/main" val="0"/>
                        </a:ext>
                      </a:extLst>
                    </a:blip>
                    <a:stretch>
                      <a:fillRect/>
                    </a:stretch>
                  </pic:blipFill>
                  <pic:spPr>
                    <a:xfrm>
                      <a:off x="0" y="0"/>
                      <a:ext cx="2601376" cy="1181578"/>
                    </a:xfrm>
                    <a:prstGeom prst="rect">
                      <a:avLst/>
                    </a:prstGeom>
                    <a:ln>
                      <a:solidFill>
                        <a:schemeClr val="tx1"/>
                      </a:solidFill>
                    </a:ln>
                  </pic:spPr>
                </pic:pic>
              </a:graphicData>
            </a:graphic>
          </wp:inline>
        </w:drawing>
      </w:r>
    </w:p>
    <w:p w:rsidR="00FA6D41" w:rsidRDefault="00FA6D41"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20: The correspo</w:t>
      </w:r>
      <w:r w:rsidR="002E0576">
        <w:rPr>
          <w:rFonts w:ascii="Times New Roman" w:hAnsi="Times New Roman" w:cs="Times New Roman"/>
          <w:sz w:val="24"/>
          <w:szCs w:val="24"/>
        </w:rPr>
        <w:t>nding toolbar debug operations.</w:t>
      </w:r>
    </w:p>
    <w:p w:rsidR="002E0576" w:rsidRDefault="002E0576" w:rsidP="002E0576">
      <w:pPr>
        <w:spacing w:line="240" w:lineRule="auto"/>
        <w:contextualSpacing/>
        <w:jc w:val="center"/>
        <w:rPr>
          <w:rFonts w:ascii="Times New Roman" w:hAnsi="Times New Roman" w:cs="Times New Roman"/>
          <w:sz w:val="24"/>
          <w:szCs w:val="24"/>
        </w:rPr>
      </w:pPr>
    </w:p>
    <w:p w:rsidR="006D6ED8" w:rsidRDefault="00FA6D41"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“Run to Location” (F6) option prompts the user </w:t>
      </w:r>
      <w:r w:rsidR="00C1311E">
        <w:rPr>
          <w:rFonts w:ascii="Times New Roman" w:hAnsi="Times New Roman" w:cs="Times New Roman"/>
          <w:sz w:val="24"/>
          <w:szCs w:val="24"/>
        </w:rPr>
        <w:t>to specify a three-byte address for the location counter to run until</w:t>
      </w:r>
      <w:r w:rsidR="006D6ED8">
        <w:rPr>
          <w:rFonts w:ascii="Times New Roman" w:hAnsi="Times New Roman" w:cs="Times New Roman"/>
          <w:sz w:val="24"/>
          <w:szCs w:val="24"/>
        </w:rPr>
        <w:t xml:space="preserve"> (see Figure 21)</w:t>
      </w:r>
      <w:r w:rsidR="00C1311E">
        <w:rPr>
          <w:rFonts w:ascii="Times New Roman" w:hAnsi="Times New Roman" w:cs="Times New Roman"/>
          <w:sz w:val="24"/>
          <w:szCs w:val="24"/>
        </w:rPr>
        <w:t xml:space="preserve">.  </w:t>
      </w:r>
      <w:r w:rsidR="002B18B3">
        <w:rPr>
          <w:rFonts w:ascii="Times New Roman" w:hAnsi="Times New Roman" w:cs="Times New Roman"/>
          <w:sz w:val="24"/>
          <w:szCs w:val="24"/>
        </w:rPr>
        <w:t>Like a breakpoint, the debugger will be paused once the location counter reaches the specified address.  The debugger will not execute the instruction at that location until the user selects the “Next” operation.  If the specified location is invalid (out of range or already passed), the debugger will run until the end of the program.  This option may be access</w:t>
      </w:r>
      <w:r w:rsidR="00265047">
        <w:rPr>
          <w:rFonts w:ascii="Times New Roman" w:hAnsi="Times New Roman" w:cs="Times New Roman"/>
          <w:sz w:val="24"/>
          <w:szCs w:val="24"/>
        </w:rPr>
        <w:t>ed</w:t>
      </w:r>
      <w:r w:rsidR="002B18B3">
        <w:rPr>
          <w:rFonts w:ascii="Times New Roman" w:hAnsi="Times New Roman" w:cs="Times New Roman"/>
          <w:sz w:val="24"/>
          <w:szCs w:val="24"/>
        </w:rPr>
        <w:t xml:space="preserve"> via the Debug Menu or th</w:t>
      </w:r>
      <w:r w:rsidR="002E0576">
        <w:rPr>
          <w:rFonts w:ascii="Times New Roman" w:hAnsi="Times New Roman" w:cs="Times New Roman"/>
          <w:sz w:val="24"/>
          <w:szCs w:val="24"/>
        </w:rPr>
        <w:t>e corresponding toolbar option.</w:t>
      </w:r>
    </w:p>
    <w:p w:rsidR="008907F8" w:rsidRDefault="008907F8" w:rsidP="00650F85">
      <w:pPr>
        <w:spacing w:line="240" w:lineRule="auto"/>
        <w:contextualSpacing/>
        <w:rPr>
          <w:rFonts w:ascii="Times New Roman" w:hAnsi="Times New Roman" w:cs="Times New Roman"/>
          <w:sz w:val="24"/>
          <w:szCs w:val="24"/>
        </w:rPr>
      </w:pPr>
    </w:p>
    <w:p w:rsidR="006D6ED8" w:rsidRDefault="006D6ED8" w:rsidP="006D6ED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02012" cy="1410270"/>
            <wp:effectExtent l="19050" t="19050" r="2730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 Run To Location.png"/>
                    <pic:cNvPicPr/>
                  </pic:nvPicPr>
                  <pic:blipFill>
                    <a:blip r:embed="rId29">
                      <a:extLst>
                        <a:ext uri="{28A0092B-C50C-407E-A947-70E740481C1C}">
                          <a14:useLocalDpi xmlns:a14="http://schemas.microsoft.com/office/drawing/2010/main" val="0"/>
                        </a:ext>
                      </a:extLst>
                    </a:blip>
                    <a:stretch>
                      <a:fillRect/>
                    </a:stretch>
                  </pic:blipFill>
                  <pic:spPr>
                    <a:xfrm>
                      <a:off x="0" y="0"/>
                      <a:ext cx="3802012" cy="1410270"/>
                    </a:xfrm>
                    <a:prstGeom prst="rect">
                      <a:avLst/>
                    </a:prstGeom>
                    <a:ln>
                      <a:solidFill>
                        <a:schemeClr val="tx1"/>
                      </a:solidFill>
                    </a:ln>
                  </pic:spPr>
                </pic:pic>
              </a:graphicData>
            </a:graphic>
          </wp:inline>
        </w:drawing>
      </w:r>
    </w:p>
    <w:p w:rsidR="006D6ED8" w:rsidRDefault="006D6ED8" w:rsidP="006D6E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21: The location prompt.</w:t>
      </w:r>
    </w:p>
    <w:p w:rsidR="006D6ED8" w:rsidRDefault="006D6ED8" w:rsidP="00650F85">
      <w:pPr>
        <w:spacing w:line="240" w:lineRule="auto"/>
        <w:contextualSpacing/>
        <w:rPr>
          <w:rFonts w:ascii="Times New Roman" w:hAnsi="Times New Roman" w:cs="Times New Roman"/>
          <w:sz w:val="24"/>
          <w:szCs w:val="24"/>
        </w:rPr>
      </w:pPr>
    </w:p>
    <w:p w:rsidR="002B18B3" w:rsidRDefault="002B18B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“Run to End” (F7) option </w:t>
      </w:r>
      <w:r w:rsidR="00265047">
        <w:rPr>
          <w:rFonts w:ascii="Times New Roman" w:hAnsi="Times New Roman" w:cs="Times New Roman"/>
          <w:sz w:val="24"/>
          <w:szCs w:val="24"/>
        </w:rPr>
        <w:t>completes execution of the program from the current position of the location counter.  Choosing this option at the beginning of debug is similar to selecting the “Assemble/Final Run” option (see Section 4.2).  This option is accessible via the Debug Menu or by the corresponding toolbar option.</w:t>
      </w:r>
    </w:p>
    <w:p w:rsidR="00265047" w:rsidRDefault="00265047" w:rsidP="00650F85">
      <w:pPr>
        <w:spacing w:line="240" w:lineRule="auto"/>
        <w:contextualSpacing/>
        <w:rPr>
          <w:rFonts w:ascii="Times New Roman" w:hAnsi="Times New Roman" w:cs="Times New Roman"/>
          <w:sz w:val="24"/>
          <w:szCs w:val="24"/>
        </w:rPr>
      </w:pPr>
    </w:p>
    <w:p w:rsidR="00467F80" w:rsidRDefault="00265047"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“Stop” (F8) option halts all debugging and execution of the program.  This option is accessible via the Debug Menu or by the corresponding toolbar option.</w:t>
      </w:r>
    </w:p>
    <w:p w:rsidR="00467F80" w:rsidRPr="00467F80" w:rsidRDefault="00467F80" w:rsidP="00467F80">
      <w:pPr>
        <w:pStyle w:val="Heading2"/>
        <w:rPr>
          <w:rFonts w:ascii="Times New Roman" w:hAnsi="Times New Roman" w:cs="Times New Roman"/>
          <w:sz w:val="28"/>
          <w:szCs w:val="24"/>
        </w:rPr>
      </w:pPr>
      <w:bookmarkStart w:id="19" w:name="_Toc386490847"/>
      <w:r w:rsidRPr="00467F80">
        <w:rPr>
          <w:rFonts w:ascii="Times New Roman" w:hAnsi="Times New Roman" w:cs="Times New Roman"/>
          <w:sz w:val="28"/>
          <w:szCs w:val="24"/>
        </w:rPr>
        <w:t>4.2 Final Run</w:t>
      </w:r>
      <w:bookmarkEnd w:id="19"/>
    </w:p>
    <w:p w:rsidR="006D6ED8" w:rsidRDefault="006D6ED8" w:rsidP="006D6ED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final run mode may be accessed via the Assemble Menu or the corresponding toolbar option (see Figure 8).  Final run mode will attempt to assemble the source program and execute the program without breaking.  Note that a .PRT file is saved and accessible via the View .PRT </w:t>
      </w:r>
      <w:r w:rsidR="003F5151">
        <w:rPr>
          <w:rFonts w:ascii="Times New Roman" w:hAnsi="Times New Roman" w:cs="Times New Roman"/>
          <w:sz w:val="24"/>
          <w:szCs w:val="24"/>
        </w:rPr>
        <w:t>window</w:t>
      </w:r>
      <w:r>
        <w:rPr>
          <w:rFonts w:ascii="Times New Roman" w:hAnsi="Times New Roman" w:cs="Times New Roman"/>
          <w:sz w:val="24"/>
          <w:szCs w:val="24"/>
        </w:rPr>
        <w:t xml:space="preserve">.  </w:t>
      </w:r>
    </w:p>
    <w:p w:rsidR="006D6ED8" w:rsidRDefault="006D6ED8" w:rsidP="006D6ED8">
      <w:pPr>
        <w:spacing w:line="240" w:lineRule="auto"/>
        <w:contextualSpacing/>
        <w:rPr>
          <w:rFonts w:ascii="Times New Roman" w:hAnsi="Times New Roman" w:cs="Times New Roman"/>
          <w:sz w:val="24"/>
          <w:szCs w:val="24"/>
        </w:rPr>
      </w:pPr>
    </w:p>
    <w:p w:rsidR="006D6ED8" w:rsidRDefault="006D6ED8" w:rsidP="006D6ED8">
      <w:pPr>
        <w:spacing w:line="240" w:lineRule="auto"/>
        <w:contextualSpacing/>
        <w:rPr>
          <w:rFonts w:ascii="Times New Roman" w:hAnsi="Times New Roman" w:cs="Times New Roman"/>
          <w:sz w:val="24"/>
          <w:szCs w:val="24"/>
        </w:rPr>
      </w:pPr>
      <w:r>
        <w:rPr>
          <w:rFonts w:ascii="Times New Roman" w:hAnsi="Times New Roman" w:cs="Times New Roman"/>
          <w:sz w:val="24"/>
          <w:szCs w:val="24"/>
        </w:rPr>
        <w:t>When the final run option is selected, the user is prompted to enter an identifier for the .PRT file (see Figure 22).  The identifier can be blank, but best practice is to use the programmer’s name.</w:t>
      </w:r>
      <w:r w:rsidR="0083226B">
        <w:rPr>
          <w:rFonts w:ascii="Times New Roman" w:hAnsi="Times New Roman" w:cs="Times New Roman"/>
          <w:sz w:val="24"/>
          <w:szCs w:val="24"/>
        </w:rPr>
        <w:t xml:space="preserve">  If the program executes successfully, the Output window will appear with the program’s output.  The program output will also be recorded in the .PRT file.  However, if execution fails due to a fatal exception, the Output window will not appear.  Instead, a core memory dump will be performed and saved to the .PRT file, along with any partial output that was successfully created.  </w:t>
      </w:r>
      <w:r w:rsidR="0083226B">
        <w:rPr>
          <w:rFonts w:ascii="Times New Roman" w:hAnsi="Times New Roman" w:cs="Times New Roman"/>
          <w:sz w:val="24"/>
          <w:szCs w:val="24"/>
        </w:rPr>
        <w:lastRenderedPageBreak/>
        <w:t>Note that while the Output window does not appear in the case of a fatal exception, the core memory dump is still recorded in the Output window.</w:t>
      </w:r>
    </w:p>
    <w:p w:rsidR="00386591" w:rsidRDefault="00386591" w:rsidP="006D6ED8">
      <w:pPr>
        <w:spacing w:line="240" w:lineRule="auto"/>
        <w:contextualSpacing/>
        <w:rPr>
          <w:rFonts w:ascii="Times New Roman" w:hAnsi="Times New Roman" w:cs="Times New Roman"/>
          <w:sz w:val="24"/>
          <w:szCs w:val="24"/>
        </w:rPr>
      </w:pPr>
    </w:p>
    <w:p w:rsidR="00386591" w:rsidRDefault="00386591" w:rsidP="0038659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4E030" wp14:editId="0E594B83">
            <wp:extent cx="3785959" cy="1410270"/>
            <wp:effectExtent l="19050" t="19050" r="2413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 Run To Location.png"/>
                    <pic:cNvPicPr/>
                  </pic:nvPicPr>
                  <pic:blipFill>
                    <a:blip r:embed="rId30">
                      <a:extLst>
                        <a:ext uri="{28A0092B-C50C-407E-A947-70E740481C1C}">
                          <a14:useLocalDpi xmlns:a14="http://schemas.microsoft.com/office/drawing/2010/main" val="0"/>
                        </a:ext>
                      </a:extLst>
                    </a:blip>
                    <a:stretch>
                      <a:fillRect/>
                    </a:stretch>
                  </pic:blipFill>
                  <pic:spPr>
                    <a:xfrm>
                      <a:off x="0" y="0"/>
                      <a:ext cx="3785959" cy="1410270"/>
                    </a:xfrm>
                    <a:prstGeom prst="rect">
                      <a:avLst/>
                    </a:prstGeom>
                    <a:ln>
                      <a:solidFill>
                        <a:schemeClr val="tx1"/>
                      </a:solidFill>
                    </a:ln>
                  </pic:spPr>
                </pic:pic>
              </a:graphicData>
            </a:graphic>
          </wp:inline>
        </w:drawing>
      </w:r>
    </w:p>
    <w:p w:rsidR="006D6ED8" w:rsidRDefault="00386591" w:rsidP="002E057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w:t>
      </w:r>
      <w:r w:rsidR="002E0576">
        <w:rPr>
          <w:rFonts w:ascii="Times New Roman" w:hAnsi="Times New Roman" w:cs="Times New Roman"/>
          <w:sz w:val="24"/>
          <w:szCs w:val="24"/>
        </w:rPr>
        <w:t>gure 22: The identifier prompt.</w:t>
      </w:r>
    </w:p>
    <w:p w:rsidR="002E0576" w:rsidRDefault="002E0576" w:rsidP="002E0576">
      <w:pPr>
        <w:spacing w:line="240" w:lineRule="auto"/>
        <w:contextualSpacing/>
        <w:jc w:val="center"/>
        <w:rPr>
          <w:rFonts w:ascii="Times New Roman" w:hAnsi="Times New Roman" w:cs="Times New Roman"/>
          <w:sz w:val="24"/>
          <w:szCs w:val="24"/>
        </w:rPr>
      </w:pPr>
    </w:p>
    <w:p w:rsidR="0083226B" w:rsidRDefault="0083226B" w:rsidP="006D6ED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registers and memory displays are also updated during final run execution.  Since execution is rather fast, the displays may not update immediately.  </w:t>
      </w:r>
      <w:r w:rsidR="00386591">
        <w:rPr>
          <w:rFonts w:ascii="Times New Roman" w:hAnsi="Times New Roman" w:cs="Times New Roman"/>
          <w:sz w:val="24"/>
          <w:szCs w:val="24"/>
        </w:rPr>
        <w:t>The contents of the displays at the end of execution accurately reflect the final state of the simulated machine.</w:t>
      </w:r>
    </w:p>
    <w:p w:rsidR="001C6012" w:rsidRPr="001C6012" w:rsidRDefault="002C4BFD" w:rsidP="001C6012">
      <w:pPr>
        <w:pStyle w:val="Heading1"/>
        <w:rPr>
          <w:rFonts w:ascii="Times New Roman" w:hAnsi="Times New Roman" w:cs="Times New Roman"/>
          <w:sz w:val="24"/>
          <w:szCs w:val="24"/>
        </w:rPr>
      </w:pPr>
      <w:bookmarkStart w:id="20" w:name="_Toc386490848"/>
      <w:r>
        <w:rPr>
          <w:rFonts w:ascii="Times New Roman" w:hAnsi="Times New Roman" w:cs="Times New Roman"/>
          <w:sz w:val="36"/>
          <w:szCs w:val="24"/>
        </w:rPr>
        <w:t>5.</w:t>
      </w:r>
      <w:r w:rsidR="001C6012" w:rsidRPr="001C6012">
        <w:rPr>
          <w:rFonts w:ascii="Times New Roman" w:hAnsi="Times New Roman" w:cs="Times New Roman"/>
          <w:sz w:val="36"/>
          <w:szCs w:val="24"/>
        </w:rPr>
        <w:t xml:space="preserve"> Options</w:t>
      </w:r>
      <w:bookmarkEnd w:id="20"/>
    </w:p>
    <w:p w:rsidR="001C6012" w:rsidRDefault="00682260"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Options window </w:t>
      </w:r>
      <w:r w:rsidR="00CE24C1">
        <w:rPr>
          <w:rFonts w:ascii="Times New Roman" w:hAnsi="Times New Roman" w:cs="Times New Roman"/>
          <w:sz w:val="24"/>
          <w:szCs w:val="24"/>
        </w:rPr>
        <w:t xml:space="preserve">(see Figure 23) </w:t>
      </w:r>
      <w:r>
        <w:rPr>
          <w:rFonts w:ascii="Times New Roman" w:hAnsi="Times New Roman" w:cs="Times New Roman"/>
          <w:sz w:val="24"/>
          <w:szCs w:val="24"/>
        </w:rPr>
        <w:t>allows the user to modify aspects of the ASSIST/I simulator and the ASSIST/UNA user interface.  These options are grouped accordingly within the Options window.  The Options window may be accessed via the Tools Menu (see Section 2.1.4).</w:t>
      </w:r>
    </w:p>
    <w:p w:rsidR="00AD47A2" w:rsidRDefault="00AD47A2" w:rsidP="00650F85">
      <w:pPr>
        <w:spacing w:line="240" w:lineRule="auto"/>
        <w:contextualSpacing/>
        <w:rPr>
          <w:rFonts w:ascii="Times New Roman" w:hAnsi="Times New Roman" w:cs="Times New Roman"/>
          <w:sz w:val="24"/>
          <w:szCs w:val="24"/>
        </w:rPr>
      </w:pPr>
    </w:p>
    <w:p w:rsidR="00AD47A2" w:rsidRDefault="00AD47A2" w:rsidP="00AD47A2">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A0E5F" wp14:editId="11A64AB3">
            <wp:extent cx="2582137" cy="3448050"/>
            <wp:effectExtent l="19050" t="19050" r="279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 Options.png"/>
                    <pic:cNvPicPr/>
                  </pic:nvPicPr>
                  <pic:blipFill>
                    <a:blip r:embed="rId31">
                      <a:extLst>
                        <a:ext uri="{28A0092B-C50C-407E-A947-70E740481C1C}">
                          <a14:useLocalDpi xmlns:a14="http://schemas.microsoft.com/office/drawing/2010/main" val="0"/>
                        </a:ext>
                      </a:extLst>
                    </a:blip>
                    <a:stretch>
                      <a:fillRect/>
                    </a:stretch>
                  </pic:blipFill>
                  <pic:spPr>
                    <a:xfrm>
                      <a:off x="0" y="0"/>
                      <a:ext cx="2582498" cy="3448532"/>
                    </a:xfrm>
                    <a:prstGeom prst="rect">
                      <a:avLst/>
                    </a:prstGeom>
                    <a:ln>
                      <a:solidFill>
                        <a:schemeClr val="tx1"/>
                      </a:solidFill>
                    </a:ln>
                  </pic:spPr>
                </pic:pic>
              </a:graphicData>
            </a:graphic>
          </wp:inline>
        </w:drawing>
      </w:r>
    </w:p>
    <w:p w:rsidR="00AD47A2" w:rsidRDefault="00AD47A2" w:rsidP="00AD47A2">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23: The Options window.</w:t>
      </w:r>
    </w:p>
    <w:p w:rsidR="008907F8" w:rsidRDefault="008907F8" w:rsidP="00650F85">
      <w:pPr>
        <w:spacing w:line="240" w:lineRule="auto"/>
        <w:contextualSpacing/>
        <w:rPr>
          <w:rFonts w:ascii="Times New Roman" w:hAnsi="Times New Roman" w:cs="Times New Roman"/>
          <w:sz w:val="24"/>
          <w:szCs w:val="24"/>
        </w:rPr>
      </w:pPr>
    </w:p>
    <w:p w:rsidR="00682260" w:rsidRPr="00CE24C1" w:rsidRDefault="00CE24C1" w:rsidP="00CE24C1">
      <w:pPr>
        <w:pStyle w:val="Heading2"/>
        <w:rPr>
          <w:rFonts w:ascii="Times New Roman" w:hAnsi="Times New Roman" w:cs="Times New Roman"/>
          <w:sz w:val="28"/>
          <w:szCs w:val="24"/>
        </w:rPr>
      </w:pPr>
      <w:bookmarkStart w:id="21" w:name="_Toc386490849"/>
      <w:r>
        <w:rPr>
          <w:rFonts w:ascii="Times New Roman" w:hAnsi="Times New Roman" w:cs="Times New Roman"/>
          <w:sz w:val="28"/>
          <w:szCs w:val="24"/>
        </w:rPr>
        <w:lastRenderedPageBreak/>
        <w:t xml:space="preserve">5.1 </w:t>
      </w:r>
      <w:r w:rsidRPr="00CE24C1">
        <w:rPr>
          <w:rFonts w:ascii="Times New Roman" w:hAnsi="Times New Roman" w:cs="Times New Roman"/>
          <w:sz w:val="28"/>
          <w:szCs w:val="24"/>
        </w:rPr>
        <w:t>ASSIST/I Options</w:t>
      </w:r>
      <w:bookmarkEnd w:id="21"/>
    </w:p>
    <w:p w:rsidR="00CE24C1" w:rsidRDefault="0021661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“ASSIST/I Options” in the Options window correspond directly to the options in the original ASSIST/I environment.  These options directly constrain the ASSIST/UNA internal assembler and simulator.</w:t>
      </w:r>
    </w:p>
    <w:p w:rsidR="00216613" w:rsidRDefault="00216613" w:rsidP="00650F85">
      <w:pPr>
        <w:spacing w:line="240" w:lineRule="auto"/>
        <w:contextualSpacing/>
        <w:rPr>
          <w:rFonts w:ascii="Times New Roman" w:hAnsi="Times New Roman" w:cs="Times New Roman"/>
          <w:sz w:val="24"/>
          <w:szCs w:val="24"/>
        </w:rPr>
      </w:pPr>
    </w:p>
    <w:p w:rsidR="00CE24C1" w:rsidRDefault="00216613"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“maximum number of lines” field sets the maximum number of lines that a .PRT file may contain.  If this bound is exceeded, the internal assembler present</w:t>
      </w:r>
      <w:r w:rsidR="00757AA1">
        <w:rPr>
          <w:rFonts w:ascii="Times New Roman" w:hAnsi="Times New Roman" w:cs="Times New Roman"/>
          <w:sz w:val="24"/>
          <w:szCs w:val="24"/>
        </w:rPr>
        <w:t>s</w:t>
      </w:r>
      <w:r>
        <w:rPr>
          <w:rFonts w:ascii="Times New Roman" w:hAnsi="Times New Roman" w:cs="Times New Roman"/>
          <w:sz w:val="24"/>
          <w:szCs w:val="24"/>
        </w:rPr>
        <w:t xml:space="preserve"> the user with an error</w:t>
      </w:r>
      <w:r w:rsidR="00757AA1">
        <w:rPr>
          <w:rFonts w:ascii="Times New Roman" w:hAnsi="Times New Roman" w:cs="Times New Roman"/>
          <w:sz w:val="24"/>
          <w:szCs w:val="24"/>
        </w:rPr>
        <w:t xml:space="preserve"> message</w:t>
      </w:r>
      <w:r>
        <w:rPr>
          <w:rFonts w:ascii="Times New Roman" w:hAnsi="Times New Roman" w:cs="Times New Roman"/>
          <w:sz w:val="24"/>
          <w:szCs w:val="24"/>
        </w:rPr>
        <w:t xml:space="preserve">.  The “maximum number of instructions to execute” field sets the maximum number of instructions that the internal simulator can execute.  This </w:t>
      </w:r>
      <w:r w:rsidR="00757AA1">
        <w:rPr>
          <w:rFonts w:ascii="Times New Roman" w:hAnsi="Times New Roman" w:cs="Times New Roman"/>
          <w:sz w:val="24"/>
          <w:szCs w:val="24"/>
        </w:rPr>
        <w:t>bound is used primarily to prevent the internal simulator from falling into infinite loops.  If this bound is exceeded, program execution and simulation are halted.  The “maximum number of printout pages” field sets the maximum number of pages that the internal assembler can generate for the .PRT file.  If this bound is exceeded, the assembler presents the user with an error message.  The “maximum size” field sets maximum size of the internal simulator’s memory (in bytes).  If this bound is too low, it is possible that the program may not be loaded and executed.  The default size is recommended, except possibly for exceptionally large programs.</w:t>
      </w:r>
    </w:p>
    <w:p w:rsidR="00CE24C1" w:rsidRPr="00CE24C1" w:rsidRDefault="00CE24C1" w:rsidP="00CE24C1">
      <w:pPr>
        <w:pStyle w:val="Heading2"/>
        <w:rPr>
          <w:rFonts w:ascii="Times New Roman" w:hAnsi="Times New Roman" w:cs="Times New Roman"/>
          <w:sz w:val="28"/>
          <w:szCs w:val="24"/>
        </w:rPr>
      </w:pPr>
      <w:bookmarkStart w:id="22" w:name="_Toc386490850"/>
      <w:r w:rsidRPr="00CE24C1">
        <w:rPr>
          <w:rFonts w:ascii="Times New Roman" w:hAnsi="Times New Roman" w:cs="Times New Roman"/>
          <w:sz w:val="28"/>
          <w:szCs w:val="24"/>
        </w:rPr>
        <w:t>5.2 ASSIST/UNA Options</w:t>
      </w:r>
      <w:bookmarkEnd w:id="22"/>
    </w:p>
    <w:p w:rsidR="00CE24C1" w:rsidRDefault="00AD47A2"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“ASSIST/UNA Options” enable the user to modify the appearance of the ASSIST/UNA environment and to associate a .PRT file with a project.  The user has the option to use the default UNA color scheme, a system (grayscale) color scheme, or a specified color scheme.</w:t>
      </w:r>
    </w:p>
    <w:p w:rsidR="00AD47A2" w:rsidRDefault="00AD47A2" w:rsidP="00650F85">
      <w:pPr>
        <w:spacing w:line="240" w:lineRule="auto"/>
        <w:contextualSpacing/>
        <w:rPr>
          <w:rFonts w:ascii="Times New Roman" w:hAnsi="Times New Roman" w:cs="Times New Roman"/>
          <w:sz w:val="24"/>
          <w:szCs w:val="24"/>
        </w:rPr>
      </w:pPr>
    </w:p>
    <w:p w:rsidR="00133800" w:rsidRDefault="00AD47A2"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All ASSIST/UNA projects have associated .PRT files.  If there is not an associated .PRT file, the user will be notified and a file shall be automatically generated.  </w:t>
      </w:r>
      <w:r w:rsidR="00207CF2">
        <w:rPr>
          <w:rFonts w:ascii="Times New Roman" w:hAnsi="Times New Roman" w:cs="Times New Roman"/>
          <w:sz w:val="24"/>
          <w:szCs w:val="24"/>
        </w:rPr>
        <w:t>A .PRT file for a project is associated with the project after executing any of the Assemble Menu operations.  Users have the option to specify a different .PRT file if the currently associated file is incorrect, for example.  The user does not have to manually associate a .PRT file with an ASSIST/UNA project.</w:t>
      </w:r>
    </w:p>
    <w:p w:rsidR="00133800" w:rsidRDefault="00133800">
      <w:pPr>
        <w:rPr>
          <w:rFonts w:ascii="Times New Roman" w:hAnsi="Times New Roman" w:cs="Times New Roman"/>
          <w:sz w:val="24"/>
          <w:szCs w:val="24"/>
        </w:rPr>
      </w:pPr>
      <w:r>
        <w:rPr>
          <w:rFonts w:ascii="Times New Roman" w:hAnsi="Times New Roman" w:cs="Times New Roman"/>
          <w:sz w:val="24"/>
          <w:szCs w:val="24"/>
        </w:rPr>
        <w:br w:type="page"/>
      </w:r>
    </w:p>
    <w:p w:rsidR="002C4BFD" w:rsidRPr="002C4BFD" w:rsidRDefault="002C4BFD" w:rsidP="002C4BFD">
      <w:pPr>
        <w:pStyle w:val="Heading1"/>
        <w:rPr>
          <w:rFonts w:ascii="Times New Roman" w:hAnsi="Times New Roman" w:cs="Times New Roman"/>
          <w:sz w:val="32"/>
          <w:szCs w:val="24"/>
        </w:rPr>
      </w:pPr>
      <w:bookmarkStart w:id="23" w:name="_Toc386490851"/>
      <w:r w:rsidRPr="001C6012">
        <w:rPr>
          <w:rFonts w:ascii="Times New Roman" w:hAnsi="Times New Roman" w:cs="Times New Roman"/>
          <w:sz w:val="36"/>
          <w:szCs w:val="24"/>
        </w:rPr>
        <w:lastRenderedPageBreak/>
        <w:t xml:space="preserve">Appendix </w:t>
      </w:r>
      <w:r>
        <w:rPr>
          <w:rFonts w:ascii="Times New Roman" w:hAnsi="Times New Roman" w:cs="Times New Roman"/>
          <w:sz w:val="36"/>
          <w:szCs w:val="24"/>
        </w:rPr>
        <w:t>A</w:t>
      </w:r>
      <w:r w:rsidRPr="002C4BFD">
        <w:rPr>
          <w:rFonts w:ascii="Times New Roman" w:hAnsi="Times New Roman" w:cs="Times New Roman"/>
          <w:sz w:val="36"/>
          <w:szCs w:val="24"/>
        </w:rPr>
        <w:t>: System Requirements</w:t>
      </w:r>
      <w:bookmarkEnd w:id="23"/>
    </w:p>
    <w:p w:rsidR="002C4BFD" w:rsidRDefault="00AC2F18" w:rsidP="002C4BFD">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ASSIST/UNA is built using the Microsoft .NET Framework 4.5.  Hence, users that wish to use ASSIST/UNA must ensure their systems meet at least the following basic requirements.</w:t>
      </w:r>
      <w:r>
        <w:rPr>
          <w:rStyle w:val="FootnoteReference"/>
          <w:rFonts w:ascii="Times New Roman" w:hAnsi="Times New Roman" w:cs="Times New Roman"/>
          <w:sz w:val="24"/>
          <w:szCs w:val="24"/>
        </w:rPr>
        <w:footnoteReference w:id="1"/>
      </w:r>
    </w:p>
    <w:p w:rsidR="00AC2F18" w:rsidRDefault="00AC2F18" w:rsidP="002C4BFD">
      <w:pPr>
        <w:spacing w:line="240" w:lineRule="auto"/>
        <w:contextualSpacing/>
        <w:rPr>
          <w:rFonts w:ascii="Times New Roman" w:hAnsi="Times New Roman" w:cs="Times New Roman"/>
          <w:sz w:val="24"/>
          <w:szCs w:val="24"/>
        </w:rPr>
      </w:pPr>
    </w:p>
    <w:p w:rsidR="00AC2F18" w:rsidRDefault="00AC2F18" w:rsidP="002C4BFD">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1: Hardware Requirements</w:t>
      </w:r>
    </w:p>
    <w:tbl>
      <w:tblPr>
        <w:tblStyle w:val="TableGrid"/>
        <w:tblW w:w="0" w:type="auto"/>
        <w:tblLook w:val="04A0" w:firstRow="1" w:lastRow="0" w:firstColumn="1" w:lastColumn="0" w:noHBand="0" w:noVBand="1"/>
      </w:tblPr>
      <w:tblGrid>
        <w:gridCol w:w="4788"/>
        <w:gridCol w:w="4788"/>
      </w:tblGrid>
      <w:tr w:rsidR="00AC2F18" w:rsidTr="00AC2F18">
        <w:tc>
          <w:tcPr>
            <w:tcW w:w="4788" w:type="dxa"/>
          </w:tcPr>
          <w:p w:rsidR="00AC2F18" w:rsidRPr="00AC2F18" w:rsidRDefault="00AC2F18" w:rsidP="002C4BFD">
            <w:pPr>
              <w:contextualSpacing/>
              <w:rPr>
                <w:rFonts w:ascii="Times New Roman" w:hAnsi="Times New Roman" w:cs="Times New Roman"/>
                <w:b/>
                <w:sz w:val="24"/>
                <w:szCs w:val="24"/>
              </w:rPr>
            </w:pPr>
            <w:r w:rsidRPr="00AC2F18">
              <w:rPr>
                <w:rFonts w:ascii="Times New Roman" w:hAnsi="Times New Roman" w:cs="Times New Roman"/>
                <w:b/>
                <w:sz w:val="24"/>
                <w:szCs w:val="24"/>
              </w:rPr>
              <w:t>Processor</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1 GHz</w:t>
            </w:r>
          </w:p>
        </w:tc>
      </w:tr>
      <w:tr w:rsidR="00AC2F18" w:rsidTr="00AC2F18">
        <w:tc>
          <w:tcPr>
            <w:tcW w:w="4788" w:type="dxa"/>
          </w:tcPr>
          <w:p w:rsidR="00AC2F18" w:rsidRPr="00AC2F18" w:rsidRDefault="00AC2F18" w:rsidP="002C4BFD">
            <w:pPr>
              <w:contextualSpacing/>
              <w:rPr>
                <w:rFonts w:ascii="Times New Roman" w:hAnsi="Times New Roman" w:cs="Times New Roman"/>
                <w:b/>
                <w:sz w:val="24"/>
                <w:szCs w:val="24"/>
              </w:rPr>
            </w:pPr>
            <w:r w:rsidRPr="00AC2F18">
              <w:rPr>
                <w:rFonts w:ascii="Times New Roman" w:hAnsi="Times New Roman" w:cs="Times New Roman"/>
                <w:b/>
                <w:sz w:val="24"/>
                <w:szCs w:val="24"/>
              </w:rPr>
              <w:t>RAM</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512 MB</w:t>
            </w:r>
          </w:p>
        </w:tc>
      </w:tr>
      <w:tr w:rsidR="00AC2F18" w:rsidTr="00AC2F18">
        <w:tc>
          <w:tcPr>
            <w:tcW w:w="4788" w:type="dxa"/>
          </w:tcPr>
          <w:p w:rsidR="00AC2F18" w:rsidRPr="00AC2F18" w:rsidRDefault="00AC2F18" w:rsidP="00AC2F18">
            <w:pPr>
              <w:contextualSpacing/>
              <w:rPr>
                <w:rFonts w:ascii="Times New Roman" w:hAnsi="Times New Roman" w:cs="Times New Roman"/>
                <w:b/>
                <w:sz w:val="24"/>
                <w:szCs w:val="24"/>
              </w:rPr>
            </w:pPr>
            <w:r w:rsidRPr="00AC2F18">
              <w:rPr>
                <w:rFonts w:ascii="Times New Roman" w:hAnsi="Times New Roman" w:cs="Times New Roman"/>
                <w:b/>
                <w:sz w:val="24"/>
                <w:szCs w:val="24"/>
              </w:rPr>
              <w:t>Minimum Disk Space (32-bit)</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850 MB</w:t>
            </w:r>
          </w:p>
        </w:tc>
      </w:tr>
      <w:tr w:rsidR="00AC2F18" w:rsidTr="00AC2F18">
        <w:tc>
          <w:tcPr>
            <w:tcW w:w="4788" w:type="dxa"/>
          </w:tcPr>
          <w:p w:rsidR="00AC2F18" w:rsidRPr="00AC2F18" w:rsidRDefault="00AC2F18" w:rsidP="002C4BFD">
            <w:pPr>
              <w:contextualSpacing/>
              <w:rPr>
                <w:rFonts w:ascii="Times New Roman" w:hAnsi="Times New Roman" w:cs="Times New Roman"/>
                <w:b/>
                <w:sz w:val="24"/>
                <w:szCs w:val="24"/>
              </w:rPr>
            </w:pPr>
            <w:r w:rsidRPr="00AC2F18">
              <w:rPr>
                <w:rFonts w:ascii="Times New Roman" w:hAnsi="Times New Roman" w:cs="Times New Roman"/>
                <w:b/>
                <w:sz w:val="24"/>
                <w:szCs w:val="24"/>
              </w:rPr>
              <w:t>Minimum Disk Space (64-bit)</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2 GB</w:t>
            </w:r>
          </w:p>
        </w:tc>
      </w:tr>
    </w:tbl>
    <w:p w:rsidR="00AC2F18" w:rsidRPr="00650F85" w:rsidRDefault="00AC2F18" w:rsidP="002C4BFD">
      <w:pPr>
        <w:spacing w:line="240" w:lineRule="auto"/>
        <w:contextualSpacing/>
        <w:rPr>
          <w:rFonts w:ascii="Times New Roman" w:hAnsi="Times New Roman" w:cs="Times New Roman"/>
          <w:sz w:val="24"/>
          <w:szCs w:val="24"/>
        </w:rPr>
      </w:pPr>
    </w:p>
    <w:p w:rsidR="002C4BFD" w:rsidRDefault="00AC2F18" w:rsidP="002C4BFD">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2: Supported Operating Systems</w:t>
      </w:r>
    </w:p>
    <w:tbl>
      <w:tblPr>
        <w:tblStyle w:val="TableGrid"/>
        <w:tblW w:w="0" w:type="auto"/>
        <w:tblLook w:val="04A0" w:firstRow="1" w:lastRow="0" w:firstColumn="1" w:lastColumn="0" w:noHBand="0" w:noVBand="1"/>
      </w:tblPr>
      <w:tblGrid>
        <w:gridCol w:w="4788"/>
        <w:gridCol w:w="4788"/>
      </w:tblGrid>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8.1</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8</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7 SP1</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r w:rsidR="00AC2F18" w:rsidTr="00AC2F18">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Windows Vista SP2</w:t>
            </w:r>
          </w:p>
        </w:tc>
        <w:tc>
          <w:tcPr>
            <w:tcW w:w="4788" w:type="dxa"/>
          </w:tcPr>
          <w:p w:rsidR="00AC2F18" w:rsidRDefault="00AC2F18" w:rsidP="002C4BFD">
            <w:pPr>
              <w:contextualSpacing/>
              <w:rPr>
                <w:rFonts w:ascii="Times New Roman" w:hAnsi="Times New Roman" w:cs="Times New Roman"/>
                <w:sz w:val="24"/>
                <w:szCs w:val="24"/>
              </w:rPr>
            </w:pPr>
            <w:r>
              <w:rPr>
                <w:rFonts w:ascii="Times New Roman" w:hAnsi="Times New Roman" w:cs="Times New Roman"/>
                <w:sz w:val="24"/>
                <w:szCs w:val="24"/>
              </w:rPr>
              <w:t>32-bit and 64-bit</w:t>
            </w:r>
          </w:p>
        </w:tc>
      </w:tr>
    </w:tbl>
    <w:p w:rsidR="002E0576" w:rsidRDefault="002E0576" w:rsidP="00650F85">
      <w:pPr>
        <w:pStyle w:val="Heading1"/>
        <w:rPr>
          <w:rFonts w:ascii="Times New Roman" w:hAnsi="Times New Roman" w:cs="Times New Roman"/>
          <w:sz w:val="36"/>
          <w:szCs w:val="24"/>
        </w:rPr>
      </w:pPr>
    </w:p>
    <w:p w:rsidR="002E0576" w:rsidRDefault="002E0576">
      <w:pPr>
        <w:rPr>
          <w:rFonts w:ascii="Times New Roman" w:eastAsiaTheme="majorEastAsia" w:hAnsi="Times New Roman" w:cs="Times New Roman"/>
          <w:b/>
          <w:bCs/>
          <w:sz w:val="36"/>
          <w:szCs w:val="24"/>
        </w:rPr>
      </w:pPr>
      <w:r>
        <w:rPr>
          <w:rFonts w:ascii="Times New Roman" w:hAnsi="Times New Roman" w:cs="Times New Roman"/>
          <w:sz w:val="36"/>
          <w:szCs w:val="24"/>
        </w:rPr>
        <w:br w:type="page"/>
      </w:r>
    </w:p>
    <w:p w:rsidR="00650F85" w:rsidRPr="00650F85" w:rsidRDefault="00650F85" w:rsidP="00650F85">
      <w:pPr>
        <w:pStyle w:val="Heading1"/>
        <w:rPr>
          <w:rFonts w:ascii="Times New Roman" w:hAnsi="Times New Roman" w:cs="Times New Roman"/>
          <w:sz w:val="32"/>
          <w:szCs w:val="24"/>
        </w:rPr>
      </w:pPr>
      <w:bookmarkStart w:id="24" w:name="_Toc386490852"/>
      <w:r w:rsidRPr="001C6012">
        <w:rPr>
          <w:rFonts w:ascii="Times New Roman" w:hAnsi="Times New Roman" w:cs="Times New Roman"/>
          <w:sz w:val="36"/>
          <w:szCs w:val="24"/>
        </w:rPr>
        <w:lastRenderedPageBreak/>
        <w:t xml:space="preserve">Appendix </w:t>
      </w:r>
      <w:r w:rsidR="002C4BFD">
        <w:rPr>
          <w:rFonts w:ascii="Times New Roman" w:hAnsi="Times New Roman" w:cs="Times New Roman"/>
          <w:sz w:val="36"/>
          <w:szCs w:val="24"/>
        </w:rPr>
        <w:t>B</w:t>
      </w:r>
      <w:r w:rsidRPr="001C6012">
        <w:rPr>
          <w:rFonts w:ascii="Times New Roman" w:hAnsi="Times New Roman" w:cs="Times New Roman"/>
          <w:sz w:val="36"/>
          <w:szCs w:val="24"/>
        </w:rPr>
        <w:t>: Supported ASSIST/I Instructions</w:t>
      </w:r>
      <w:bookmarkEnd w:id="24"/>
    </w:p>
    <w:p w:rsidR="00090AFB" w:rsidRDefault="00090AFB"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ASSIST/UNA supports the instructions listed in Table 3.  </w:t>
      </w:r>
      <w:r w:rsidR="00BE0DE8">
        <w:rPr>
          <w:rFonts w:ascii="Times New Roman" w:hAnsi="Times New Roman" w:cs="Times New Roman"/>
          <w:sz w:val="24"/>
          <w:szCs w:val="24"/>
        </w:rPr>
        <w:t>The START, END, TITLE, EJECT, SPACE, LTORG, CSECT, USING, DS, and DC assembler directives are also supported.  The various extended mnemonics for BC and BCR are supported by ASSIST/UNA.</w:t>
      </w:r>
    </w:p>
    <w:p w:rsidR="00090AFB" w:rsidRPr="00650F85" w:rsidRDefault="00090AFB" w:rsidP="00650F85">
      <w:pPr>
        <w:spacing w:line="240" w:lineRule="auto"/>
        <w:contextualSpacing/>
        <w:rPr>
          <w:rFonts w:ascii="Times New Roman" w:hAnsi="Times New Roman" w:cs="Times New Roman"/>
          <w:sz w:val="24"/>
          <w:szCs w:val="24"/>
        </w:rPr>
      </w:pPr>
    </w:p>
    <w:p w:rsidR="00650F85" w:rsidRDefault="00090AFB"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Table 3: Supported ASSIST/I instructions.</w:t>
      </w:r>
    </w:p>
    <w:tbl>
      <w:tblPr>
        <w:tblStyle w:val="TableGrid"/>
        <w:tblW w:w="4845" w:type="pct"/>
        <w:tblLook w:val="0620" w:firstRow="1" w:lastRow="0" w:firstColumn="0" w:lastColumn="0" w:noHBand="1" w:noVBand="1"/>
      </w:tblPr>
      <w:tblGrid>
        <w:gridCol w:w="1458"/>
        <w:gridCol w:w="3515"/>
        <w:gridCol w:w="1075"/>
        <w:gridCol w:w="3231"/>
      </w:tblGrid>
      <w:tr w:rsidR="00090AFB" w:rsidRPr="00114C2B" w:rsidTr="00090AFB">
        <w:trPr>
          <w:trHeight w:val="276"/>
        </w:trPr>
        <w:tc>
          <w:tcPr>
            <w:tcW w:w="786"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Mnemonic</w:t>
            </w:r>
          </w:p>
        </w:tc>
        <w:tc>
          <w:tcPr>
            <w:tcW w:w="1894"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Description</w:t>
            </w:r>
          </w:p>
        </w:tc>
        <w:tc>
          <w:tcPr>
            <w:tcW w:w="579"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Type</w:t>
            </w:r>
          </w:p>
        </w:tc>
        <w:tc>
          <w:tcPr>
            <w:tcW w:w="1741" w:type="pct"/>
            <w:tcBorders>
              <w:top w:val="nil"/>
              <w:left w:val="nil"/>
              <w:bottom w:val="double" w:sz="4" w:space="0" w:color="auto"/>
              <w:right w:val="nil"/>
            </w:tcBorders>
          </w:tcPr>
          <w:p w:rsidR="00090AFB" w:rsidRPr="00090AFB" w:rsidRDefault="00090AFB" w:rsidP="00090AFB">
            <w:pPr>
              <w:jc w:val="center"/>
              <w:rPr>
                <w:rFonts w:ascii="Times New Roman" w:hAnsi="Times New Roman" w:cs="Times New Roman"/>
                <w:b/>
                <w:sz w:val="24"/>
                <w:szCs w:val="24"/>
              </w:rPr>
            </w:pPr>
            <w:r w:rsidRPr="00090AFB">
              <w:rPr>
                <w:rFonts w:ascii="Times New Roman" w:hAnsi="Times New Roman" w:cs="Times New Roman"/>
                <w:b/>
                <w:sz w:val="24"/>
                <w:szCs w:val="24"/>
              </w:rPr>
              <w:t>Basic Form</w:t>
            </w:r>
          </w:p>
        </w:tc>
      </w:tr>
      <w:tr w:rsidR="00090AFB" w:rsidRPr="00114C2B" w:rsidTr="00090AFB">
        <w:trPr>
          <w:trHeight w:val="297"/>
        </w:trPr>
        <w:tc>
          <w:tcPr>
            <w:tcW w:w="786" w:type="pct"/>
            <w:tcBorders>
              <w:top w:val="double" w:sz="4" w:space="0" w:color="auto"/>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w:t>
            </w:r>
          </w:p>
        </w:tc>
        <w:tc>
          <w:tcPr>
            <w:tcW w:w="1894" w:type="pct"/>
            <w:tcBorders>
              <w:top w:val="double" w:sz="4" w:space="0" w:color="auto"/>
            </w:tcBorders>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Add</w:t>
            </w:r>
          </w:p>
        </w:tc>
        <w:tc>
          <w:tcPr>
            <w:tcW w:w="579" w:type="pct"/>
            <w:tcBorders>
              <w:top w:val="doub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tcBorders>
              <w:top w:val="double" w:sz="4" w:space="0" w:color="auto"/>
            </w:tcBorders>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81"/>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Add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Add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BAL</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and Link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BALR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and Link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81"/>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Condition</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Condition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BCT</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Count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BCTR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Count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81"/>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BXH</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Index High</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BXLE</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Branch on Index Low or Equal</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highlight w:val="yellow"/>
              </w:rPr>
            </w:pPr>
            <w:r w:rsidRPr="00090AFB">
              <w:rPr>
                <w:rFonts w:ascii="Times New Roman" w:hAnsi="Times New Roman" w:cs="Times New Roman"/>
                <w:sz w:val="24"/>
                <w:szCs w:val="24"/>
              </w:rPr>
              <w:t>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highlight w:val="yellow"/>
              </w:rPr>
            </w:pPr>
            <w:r w:rsidRPr="00090AFB">
              <w:rPr>
                <w:rFonts w:ascii="Times New Roman" w:hAnsi="Times New Roman" w:cs="Times New Roman"/>
                <w:sz w:val="24"/>
                <w:szCs w:val="24"/>
              </w:rPr>
              <w:t>CLC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Logical Characters</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highlight w:val="yellow"/>
              </w:rPr>
            </w:pPr>
            <w:r w:rsidRPr="00090AFB">
              <w:rPr>
                <w:rFonts w:ascii="Times New Roman" w:hAnsi="Times New Roman" w:cs="Times New Roman"/>
                <w:sz w:val="24"/>
                <w:szCs w:val="24"/>
              </w:rPr>
              <w:t>CLI</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Logical Immediate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SI</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Compare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Divide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Divide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Divide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Edit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EDMK</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Edit and Mark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LA</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 Address</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LM</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 Multiple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Load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Multiply</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Multiply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Multiply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MVC</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Move Characters</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MVI</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Move Immediate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SI</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N</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AND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NR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AND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O</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OR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OR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Bitwise OR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PACK</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Pack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PACK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lastRenderedPageBreak/>
              <w:t>S</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Subtract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SP</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Subtract Packed</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SR</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Subtract Register</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RR</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Store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STM</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Store Multiple</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UNPK</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Unpack</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XDECI</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Convert Input to Decimal</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XDECO</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Convert Output to Decimal</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XPRNT</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Print Output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XPRNT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XREAD</w:t>
            </w:r>
          </w:p>
        </w:tc>
        <w:tc>
          <w:tcPr>
            <w:tcW w:w="1894" w:type="pct"/>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Read Input</w:t>
            </w:r>
          </w:p>
        </w:tc>
        <w:tc>
          <w:tcPr>
            <w:tcW w:w="579" w:type="pct"/>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X*</w:t>
            </w:r>
          </w:p>
        </w:tc>
        <w:tc>
          <w:tcPr>
            <w:tcW w:w="1741" w:type="pct"/>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090AFB" w:rsidRPr="00114C2B" w:rsidTr="00090AFB">
        <w:trPr>
          <w:trHeight w:val="297"/>
        </w:trPr>
        <w:tc>
          <w:tcPr>
            <w:tcW w:w="786" w:type="pct"/>
            <w:tcBorders>
              <w:left w:val="single" w:sz="4" w:space="0" w:color="auto"/>
              <w:bottom w:val="single" w:sz="4" w:space="0" w:color="auto"/>
            </w:tcBorders>
            <w:vAlign w:val="center"/>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ZAP</w:t>
            </w:r>
          </w:p>
        </w:tc>
        <w:tc>
          <w:tcPr>
            <w:tcW w:w="1894" w:type="pct"/>
            <w:tcBorders>
              <w:bottom w:val="single" w:sz="4" w:space="0" w:color="auto"/>
            </w:tcBorders>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Zero, Add Packed</w:t>
            </w:r>
          </w:p>
        </w:tc>
        <w:tc>
          <w:tcPr>
            <w:tcW w:w="579" w:type="pct"/>
            <w:tcBorders>
              <w:bottom w:val="single" w:sz="4" w:space="0" w:color="auto"/>
            </w:tcBorders>
          </w:tcPr>
          <w:p w:rsidR="00090AFB" w:rsidRPr="00090AFB" w:rsidRDefault="00090AFB" w:rsidP="00090AFB">
            <w:pPr>
              <w:rPr>
                <w:rFonts w:ascii="Times New Roman" w:hAnsi="Times New Roman" w:cs="Times New Roman"/>
                <w:sz w:val="24"/>
                <w:szCs w:val="24"/>
              </w:rPr>
            </w:pPr>
            <w:r w:rsidRPr="00090AFB">
              <w:rPr>
                <w:rFonts w:ascii="Times New Roman" w:hAnsi="Times New Roman" w:cs="Times New Roman"/>
                <w:sz w:val="24"/>
                <w:szCs w:val="24"/>
              </w:rPr>
              <w:t>SS</w:t>
            </w:r>
          </w:p>
        </w:tc>
        <w:tc>
          <w:tcPr>
            <w:tcW w:w="1741" w:type="pct"/>
            <w:tcBorders>
              <w:bottom w:val="single" w:sz="4" w:space="0" w:color="auto"/>
            </w:tcBorders>
            <w:vAlign w:val="center"/>
          </w:tcPr>
          <w:p w:rsidR="00090AFB" w:rsidRPr="00A20ED0" w:rsidRDefault="00090AFB" w:rsidP="00090AFB">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2E0576" w:rsidRDefault="002E0576" w:rsidP="005220DB">
      <w:pPr>
        <w:pStyle w:val="Heading1"/>
        <w:rPr>
          <w:rFonts w:ascii="Times New Roman" w:hAnsi="Times New Roman" w:cs="Times New Roman"/>
          <w:sz w:val="36"/>
          <w:szCs w:val="24"/>
        </w:rPr>
      </w:pPr>
    </w:p>
    <w:p w:rsidR="002E0576" w:rsidRDefault="002E0576">
      <w:pPr>
        <w:rPr>
          <w:rFonts w:ascii="Times New Roman" w:eastAsiaTheme="majorEastAsia" w:hAnsi="Times New Roman" w:cs="Times New Roman"/>
          <w:b/>
          <w:bCs/>
          <w:sz w:val="36"/>
          <w:szCs w:val="24"/>
        </w:rPr>
      </w:pPr>
      <w:r>
        <w:rPr>
          <w:rFonts w:ascii="Times New Roman" w:hAnsi="Times New Roman" w:cs="Times New Roman"/>
          <w:sz w:val="36"/>
          <w:szCs w:val="24"/>
        </w:rPr>
        <w:br w:type="page"/>
      </w:r>
    </w:p>
    <w:p w:rsidR="00650F85" w:rsidRPr="00650F85" w:rsidRDefault="00650F85" w:rsidP="005220DB">
      <w:pPr>
        <w:pStyle w:val="Heading1"/>
        <w:rPr>
          <w:rFonts w:ascii="Times New Roman" w:hAnsi="Times New Roman" w:cs="Times New Roman"/>
          <w:sz w:val="32"/>
          <w:szCs w:val="24"/>
        </w:rPr>
      </w:pPr>
      <w:bookmarkStart w:id="25" w:name="_Toc386490853"/>
      <w:r w:rsidRPr="001C6012">
        <w:rPr>
          <w:rFonts w:ascii="Times New Roman" w:hAnsi="Times New Roman" w:cs="Times New Roman"/>
          <w:sz w:val="36"/>
          <w:szCs w:val="24"/>
        </w:rPr>
        <w:lastRenderedPageBreak/>
        <w:t xml:space="preserve">Appendix </w:t>
      </w:r>
      <w:r w:rsidR="002C4BFD">
        <w:rPr>
          <w:rFonts w:ascii="Times New Roman" w:hAnsi="Times New Roman" w:cs="Times New Roman"/>
          <w:sz w:val="36"/>
          <w:szCs w:val="24"/>
        </w:rPr>
        <w:t>C</w:t>
      </w:r>
      <w:r w:rsidRPr="001C6012">
        <w:rPr>
          <w:rFonts w:ascii="Times New Roman" w:hAnsi="Times New Roman" w:cs="Times New Roman"/>
          <w:sz w:val="36"/>
          <w:szCs w:val="24"/>
        </w:rPr>
        <w:t>: Assemble-Time Errors</w:t>
      </w:r>
      <w:bookmarkEnd w:id="25"/>
    </w:p>
    <w:p w:rsidR="00650F85" w:rsidRDefault="00F312BB" w:rsidP="00650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appendix contains basic descriptions of the types of errors that may be encountered during assembly.  These errors are non-fatal and are reported in the .PRT file under the offending source statement.</w:t>
      </w:r>
    </w:p>
    <w:p w:rsidR="00650F85" w:rsidRDefault="00650F85" w:rsidP="00650F85">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AS005 END CARD MISSING-SUPPLIED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assembler creates an END card because the user has supplied none before an end-file marker.</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AS100 ADDRESSIBILITY ERROR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An implied address is used which cannot be resolved into base displacement form. No base register is av</w:t>
      </w:r>
      <w:r w:rsidR="000B7E9F">
        <w:rPr>
          <w:rFonts w:ascii="Times New Roman" w:hAnsi="Times New Roman" w:cs="Times New Roman"/>
          <w:sz w:val="24"/>
          <w:szCs w:val="24"/>
        </w:rPr>
        <w:t>ailable having the same relocata</w:t>
      </w:r>
      <w:r w:rsidRPr="007419DC">
        <w:rPr>
          <w:rFonts w:ascii="Times New Roman" w:hAnsi="Times New Roman" w:cs="Times New Roman"/>
          <w:sz w:val="24"/>
          <w:szCs w:val="24"/>
        </w:rPr>
        <w:t>bility attribute and a value from 0 to 4095 less than the value of the implied address.</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AS102 ILLEGAL CONSTANT TYPE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An unrecognizable type of constant is specified.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AS103 CONTINUATION CARD COLS. 1-15 NONBLANK</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 xml:space="preserve">A continuation card contains nonblank characters in columns 1-15. This may be caused by an accidental punch in column 72 of the preceding card. </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AS106 TOO MANY OPERANDS IN DC</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ASSIST allows no more than ten operands in a DC statement.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AS108 ILLEGAL DUPLICATION FACTOR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duplication factor either exceeds the maximum value of 32,767, or a duplication factor in a literal constant is not specified by a decimal term or else has the value zero.</w:t>
      </w:r>
    </w:p>
    <w:p w:rsidR="000B7E9F" w:rsidRPr="000B7E9F"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AS109 EXPRESSION TOO LARGE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value of the flagged expression or term is too large for the given usage, such as a constant length greater than the maximum permissible for the type of constant.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AS112 LABEL NOT ALLOWED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label is used on a statement not permitting one, such as a CNOP or USING statement.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AS114 INVALID CONSTANT</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constant contains invalid characters for its type, or is specified improperly in some other way.</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AS115 INVALID DELIMITER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character flagged cannot appear in the statement where it does. This message is used whenever the scanner expects a certain kind of delimiter to be used, and it is not there.</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AS117 INVALID SYMBOL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flagged either contains nine or more characters or does not begin with an alphabetic character as is required.</w:t>
      </w:r>
    </w:p>
    <w:p w:rsidR="000B7E9F" w:rsidRPr="000B7E9F"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lastRenderedPageBreak/>
        <w:t>AS118 INVALID OP-CODE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statement contain</w:t>
      </w:r>
      <w:r w:rsidR="000B7E9F">
        <w:rPr>
          <w:rFonts w:ascii="Times New Roman" w:hAnsi="Times New Roman" w:cs="Times New Roman"/>
          <w:sz w:val="24"/>
          <w:szCs w:val="24"/>
        </w:rPr>
        <w:t xml:space="preserve">s an unrecognizable mnemonic </w:t>
      </w:r>
      <w:proofErr w:type="gramStart"/>
      <w:r w:rsidR="000B7E9F">
        <w:rPr>
          <w:rFonts w:ascii="Times New Roman" w:hAnsi="Times New Roman" w:cs="Times New Roman"/>
          <w:sz w:val="24"/>
          <w:szCs w:val="24"/>
        </w:rPr>
        <w:t>op</w:t>
      </w:r>
      <w:r w:rsidR="005653C8">
        <w:rPr>
          <w:rFonts w:ascii="Times New Roman" w:hAnsi="Times New Roman" w:cs="Times New Roman"/>
          <w:sz w:val="24"/>
          <w:szCs w:val="24"/>
        </w:rPr>
        <w:t>-</w:t>
      </w:r>
      <w:r w:rsidRPr="007419DC">
        <w:rPr>
          <w:rFonts w:ascii="Times New Roman" w:hAnsi="Times New Roman" w:cs="Times New Roman"/>
          <w:sz w:val="24"/>
          <w:szCs w:val="24"/>
        </w:rPr>
        <w:t>code,</w:t>
      </w:r>
      <w:proofErr w:type="gramEnd"/>
      <w:r w:rsidRPr="007419DC">
        <w:rPr>
          <w:rFonts w:ascii="Times New Roman" w:hAnsi="Times New Roman" w:cs="Times New Roman"/>
          <w:sz w:val="24"/>
          <w:szCs w:val="24"/>
        </w:rPr>
        <w:t xml:space="preserve"> or none at all. Note that different versions of ASSIST may not accept some of the possible op-codes. </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AS119 PREVIOUSLY DEFINED SYMBOL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in the label field has been previously used as a label, or a SET variable has been previously declared.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AS120 ABSOLUTE EXPRESSION REQUIRED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 xml:space="preserve">A </w:t>
      </w:r>
      <w:proofErr w:type="spellStart"/>
      <w:r w:rsidRPr="007419DC">
        <w:rPr>
          <w:rFonts w:ascii="Times New Roman" w:hAnsi="Times New Roman" w:cs="Times New Roman"/>
          <w:sz w:val="24"/>
          <w:szCs w:val="24"/>
        </w:rPr>
        <w:t>relocatable</w:t>
      </w:r>
      <w:proofErr w:type="spellEnd"/>
      <w:r w:rsidRPr="007419DC">
        <w:rPr>
          <w:rFonts w:ascii="Times New Roman" w:hAnsi="Times New Roman" w:cs="Times New Roman"/>
          <w:sz w:val="24"/>
          <w:szCs w:val="24"/>
        </w:rPr>
        <w:t xml:space="preserve"> expression is used where an absolute one is required, such as in constant duplication factor or for a register.</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AS121 MISSING DELIMITER</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 delimiter is expected but not found. For instance, a C-type constant coded with no ending ' is flagged this way.</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AS123 MISSING OPERAND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instruction requires an operand, but it is not specified.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AS124 LABEL REQUIRED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An instruction requiring a label, such as a DSECT, is coded without one.</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AS126 RELOCATABLE EXPRESSION REQUIRED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 xml:space="preserve">An absolute expression or term is used where a </w:t>
      </w:r>
      <w:proofErr w:type="spellStart"/>
      <w:r w:rsidRPr="007419DC">
        <w:rPr>
          <w:rFonts w:ascii="Times New Roman" w:hAnsi="Times New Roman" w:cs="Times New Roman"/>
          <w:sz w:val="24"/>
          <w:szCs w:val="24"/>
        </w:rPr>
        <w:t>relocatable</w:t>
      </w:r>
      <w:proofErr w:type="spellEnd"/>
      <w:r w:rsidRPr="007419DC">
        <w:rPr>
          <w:rFonts w:ascii="Times New Roman" w:hAnsi="Times New Roman" w:cs="Times New Roman"/>
          <w:sz w:val="24"/>
          <w:szCs w:val="24"/>
        </w:rPr>
        <w:t xml:space="preserve"> one is required by ASSIST, such as in the first operand of a USING. Also, this message may appear if the final relocatability attribute of the value in an address constant is that of a symbol in a DSECT.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AS128 ILLEGAL START CARD</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START card flagged is coded with one or more statements other than listing controls or comments appearing before it.</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AS129 ILLEGAL USE OF LITERAL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literal constant appears in the receiving field of an instructio</w:t>
      </w:r>
      <w:r w:rsidR="000B7E9F">
        <w:rPr>
          <w:rFonts w:ascii="Times New Roman" w:hAnsi="Times New Roman" w:cs="Times New Roman"/>
          <w:sz w:val="24"/>
          <w:szCs w:val="24"/>
        </w:rPr>
        <w:t>n which modifies storage.</w:t>
      </w:r>
    </w:p>
    <w:p w:rsidR="000B7E9F"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AS130 UNDEFINED SYMBOL</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shown is either completely undefined, or has not been already defined when it is required to be. Symbols used in ORG instructions or in constant lengths or duplication factors must be defined before they are used.</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AS131 UNRESOLVED EXTERNAL REFERENCE</w:t>
      </w:r>
    </w:p>
    <w:p w:rsidR="007419DC" w:rsidRDefault="007419DC" w:rsidP="000B7E9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symbol used in a V-type constant is not defined in the assembly, or is defined but not declared a CSECT or ENTRY. ASSIST does not link multiple assemblies, so this is an error.</w:t>
      </w:r>
    </w:p>
    <w:p w:rsidR="000B7E9F" w:rsidRPr="007419DC" w:rsidRDefault="000B7E9F" w:rsidP="000B7E9F">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t>AS132 ILLEGAL CHARACTER</w:t>
      </w:r>
    </w:p>
    <w:p w:rsidR="007419DC" w:rsidRDefault="007419DC" w:rsidP="002E0576">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character flagged is either not in the set of acceptable characters</w:t>
      </w:r>
      <w:r w:rsidR="002E0576">
        <w:rPr>
          <w:rFonts w:ascii="Times New Roman" w:hAnsi="Times New Roman" w:cs="Times New Roman"/>
          <w:sz w:val="24"/>
          <w:szCs w:val="24"/>
        </w:rPr>
        <w:t>, or is used in an illegal way.</w:t>
      </w:r>
    </w:p>
    <w:p w:rsidR="002E0576" w:rsidRPr="007419DC" w:rsidRDefault="002E0576" w:rsidP="002E0576">
      <w:pPr>
        <w:spacing w:line="240" w:lineRule="auto"/>
        <w:contextualSpacing/>
        <w:rPr>
          <w:rFonts w:ascii="Times New Roman" w:hAnsi="Times New Roman" w:cs="Times New Roman"/>
          <w:sz w:val="24"/>
          <w:szCs w:val="24"/>
        </w:rPr>
      </w:pPr>
    </w:p>
    <w:p w:rsidR="007419DC" w:rsidRPr="000B7E9F" w:rsidRDefault="007419DC" w:rsidP="007419DC">
      <w:pPr>
        <w:spacing w:line="240" w:lineRule="auto"/>
        <w:contextualSpacing/>
        <w:rPr>
          <w:rFonts w:ascii="Times New Roman" w:hAnsi="Times New Roman" w:cs="Times New Roman"/>
          <w:b/>
          <w:sz w:val="24"/>
          <w:szCs w:val="24"/>
        </w:rPr>
      </w:pPr>
      <w:r w:rsidRPr="000B7E9F">
        <w:rPr>
          <w:rFonts w:ascii="Times New Roman" w:hAnsi="Times New Roman" w:cs="Times New Roman"/>
          <w:b/>
          <w:sz w:val="24"/>
          <w:szCs w:val="24"/>
        </w:rPr>
        <w:lastRenderedPageBreak/>
        <w:t>AS135 SYNTAX</w:t>
      </w:r>
    </w:p>
    <w:p w:rsidR="002E0576" w:rsidRDefault="007419DC" w:rsidP="00091B1F">
      <w:pPr>
        <w:spacing w:line="240" w:lineRule="auto"/>
        <w:contextualSpacing/>
        <w:rPr>
          <w:rFonts w:ascii="Times New Roman" w:hAnsi="Times New Roman" w:cs="Times New Roman"/>
          <w:sz w:val="24"/>
          <w:szCs w:val="24"/>
        </w:rPr>
      </w:pPr>
      <w:r w:rsidRPr="007419DC">
        <w:rPr>
          <w:rFonts w:ascii="Times New Roman" w:hAnsi="Times New Roman" w:cs="Times New Roman"/>
          <w:sz w:val="24"/>
          <w:szCs w:val="24"/>
        </w:rPr>
        <w:t>The character flagged is improperly used. This catchall message is given by the general expression evaluator when it does not find what is expected during a scan.</w:t>
      </w:r>
      <w:r w:rsidR="002E0576">
        <w:rPr>
          <w:rFonts w:ascii="Times New Roman" w:hAnsi="Times New Roman" w:cs="Times New Roman"/>
          <w:sz w:val="24"/>
          <w:szCs w:val="24"/>
        </w:rPr>
        <w:br w:type="page"/>
      </w:r>
    </w:p>
    <w:p w:rsidR="00650F85" w:rsidRPr="001C6012" w:rsidRDefault="00650F85" w:rsidP="00650F85">
      <w:pPr>
        <w:pStyle w:val="Heading1"/>
        <w:rPr>
          <w:rFonts w:ascii="Times New Roman" w:hAnsi="Times New Roman" w:cs="Times New Roman"/>
          <w:sz w:val="36"/>
          <w:szCs w:val="24"/>
        </w:rPr>
      </w:pPr>
      <w:bookmarkStart w:id="26" w:name="_Toc386490854"/>
      <w:r w:rsidRPr="001C6012">
        <w:rPr>
          <w:rFonts w:ascii="Times New Roman" w:hAnsi="Times New Roman" w:cs="Times New Roman"/>
          <w:sz w:val="36"/>
          <w:szCs w:val="24"/>
        </w:rPr>
        <w:lastRenderedPageBreak/>
        <w:t xml:space="preserve">Appendix </w:t>
      </w:r>
      <w:r w:rsidR="002C4BFD">
        <w:rPr>
          <w:rFonts w:ascii="Times New Roman" w:hAnsi="Times New Roman" w:cs="Times New Roman"/>
          <w:sz w:val="36"/>
          <w:szCs w:val="24"/>
        </w:rPr>
        <w:t>D</w:t>
      </w:r>
      <w:r w:rsidRPr="001C6012">
        <w:rPr>
          <w:rFonts w:ascii="Times New Roman" w:hAnsi="Times New Roman" w:cs="Times New Roman"/>
          <w:sz w:val="36"/>
          <w:szCs w:val="24"/>
        </w:rPr>
        <w:t>: Runtime Exceptions</w:t>
      </w:r>
      <w:bookmarkEnd w:id="26"/>
    </w:p>
    <w:p w:rsidR="008C3A54" w:rsidRPr="008C3A54" w:rsidRDefault="008C3A54" w:rsidP="008C3A54">
      <w:pPr>
        <w:spacing w:line="240" w:lineRule="auto"/>
        <w:contextualSpacing/>
        <w:rPr>
          <w:rFonts w:ascii="Times New Roman" w:hAnsi="Times New Roman" w:cs="Times New Roman"/>
          <w:sz w:val="24"/>
          <w:szCs w:val="24"/>
        </w:rPr>
      </w:pPr>
      <w:r w:rsidRPr="008C3A54">
        <w:rPr>
          <w:rFonts w:ascii="Times New Roman" w:hAnsi="Times New Roman" w:cs="Times New Roman"/>
          <w:sz w:val="24"/>
          <w:szCs w:val="24"/>
        </w:rPr>
        <w:t xml:space="preserve">This appendix contains basic descriptions of the types of </w:t>
      </w:r>
      <w:r>
        <w:rPr>
          <w:rFonts w:ascii="Times New Roman" w:hAnsi="Times New Roman" w:cs="Times New Roman"/>
          <w:sz w:val="24"/>
          <w:szCs w:val="24"/>
        </w:rPr>
        <w:t>fatal exceptions that cause program execution to terminate</w:t>
      </w:r>
      <w:r w:rsidRPr="008C3A54">
        <w:rPr>
          <w:rFonts w:ascii="Times New Roman" w:hAnsi="Times New Roman" w:cs="Times New Roman"/>
          <w:sz w:val="24"/>
          <w:szCs w:val="24"/>
        </w:rPr>
        <w:t xml:space="preserve">.  The following </w:t>
      </w:r>
      <w:r>
        <w:rPr>
          <w:rFonts w:ascii="Times New Roman" w:hAnsi="Times New Roman" w:cs="Times New Roman"/>
          <w:sz w:val="24"/>
          <w:szCs w:val="24"/>
        </w:rPr>
        <w:t>exceptions</w:t>
      </w:r>
      <w:r w:rsidRPr="008C3A54">
        <w:rPr>
          <w:rFonts w:ascii="Times New Roman" w:hAnsi="Times New Roman" w:cs="Times New Roman"/>
          <w:sz w:val="24"/>
          <w:szCs w:val="24"/>
        </w:rPr>
        <w:t xml:space="preserve"> are supported: Addressing exception; data exception; decimal-overflow exception; decimal-divide exception; fixed-point overflow exception; fixed-point divide exception; operation exception; protection exception; and, speci</w:t>
      </w:r>
      <w:r>
        <w:rPr>
          <w:rFonts w:ascii="Times New Roman" w:hAnsi="Times New Roman" w:cs="Times New Roman"/>
          <w:sz w:val="24"/>
          <w:szCs w:val="24"/>
        </w:rPr>
        <w:t>fication exception.  Table 4</w:t>
      </w:r>
      <w:r w:rsidRPr="008C3A54">
        <w:rPr>
          <w:rFonts w:ascii="Times New Roman" w:hAnsi="Times New Roman" w:cs="Times New Roman"/>
          <w:sz w:val="24"/>
          <w:szCs w:val="24"/>
        </w:rPr>
        <w:t xml:space="preserve"> summarizes which types of errors are possible for each </w:t>
      </w:r>
      <w:r>
        <w:rPr>
          <w:rFonts w:ascii="Times New Roman" w:hAnsi="Times New Roman" w:cs="Times New Roman"/>
          <w:sz w:val="24"/>
          <w:szCs w:val="24"/>
        </w:rPr>
        <w:t>instruction (see Appendix B).</w:t>
      </w:r>
    </w:p>
    <w:p w:rsidR="008C3A54" w:rsidRPr="008C3A54" w:rsidRDefault="008C3A54" w:rsidP="008C3A54">
      <w:pPr>
        <w:suppressLineNumbers/>
        <w:spacing w:line="240" w:lineRule="auto"/>
        <w:contextualSpacing/>
        <w:rPr>
          <w:rFonts w:ascii="Times New Roman" w:hAnsi="Times New Roman" w:cs="Times New Roman"/>
          <w:sz w:val="24"/>
          <w:szCs w:val="24"/>
        </w:rPr>
      </w:pPr>
    </w:p>
    <w:p w:rsidR="008C3A54" w:rsidRPr="008C3A54" w:rsidRDefault="008C3A54" w:rsidP="008C3A54">
      <w:pPr>
        <w:spacing w:line="240" w:lineRule="auto"/>
        <w:contextualSpacing/>
        <w:rPr>
          <w:rFonts w:ascii="Times New Roman" w:hAnsi="Times New Roman" w:cs="Times New Roman"/>
          <w:sz w:val="24"/>
          <w:szCs w:val="24"/>
        </w:rPr>
      </w:pPr>
      <w:r w:rsidRPr="008C3A54">
        <w:rPr>
          <w:rFonts w:ascii="Times New Roman" w:hAnsi="Times New Roman" w:cs="Times New Roman"/>
          <w:sz w:val="24"/>
          <w:szCs w:val="24"/>
        </w:rPr>
        <w:t xml:space="preserve">An addressing exception </w:t>
      </w:r>
      <w:r w:rsidR="00F63132">
        <w:rPr>
          <w:rFonts w:ascii="Times New Roman" w:hAnsi="Times New Roman" w:cs="Times New Roman"/>
          <w:sz w:val="24"/>
          <w:szCs w:val="24"/>
        </w:rPr>
        <w:t xml:space="preserve">(A) </w:t>
      </w:r>
      <w:r w:rsidRPr="008C3A54">
        <w:rPr>
          <w:rFonts w:ascii="Times New Roman" w:hAnsi="Times New Roman" w:cs="Times New Roman"/>
          <w:sz w:val="24"/>
          <w:szCs w:val="24"/>
        </w:rPr>
        <w:t>occurs when attempting to reference an address outside of actual memory.</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 xml:space="preserve">A data exception </w:t>
      </w:r>
      <w:r w:rsidR="00F63132">
        <w:rPr>
          <w:rFonts w:ascii="Times New Roman" w:hAnsi="Times New Roman" w:cs="Times New Roman"/>
          <w:sz w:val="24"/>
          <w:szCs w:val="24"/>
        </w:rPr>
        <w:t xml:space="preserve">(D) </w:t>
      </w:r>
      <w:r w:rsidRPr="008C3A54">
        <w:rPr>
          <w:rFonts w:ascii="Times New Roman" w:hAnsi="Times New Roman" w:cs="Times New Roman"/>
          <w:sz w:val="24"/>
          <w:szCs w:val="24"/>
        </w:rPr>
        <w:t>is the result of an attempt to manipulate a field that should contain a valid packed-decimal number but does not.</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 xml:space="preserve">A decimal-overflow exception </w:t>
      </w:r>
      <w:r w:rsidR="00F63132">
        <w:rPr>
          <w:rFonts w:ascii="Times New Roman" w:hAnsi="Times New Roman" w:cs="Times New Roman"/>
          <w:sz w:val="24"/>
          <w:szCs w:val="24"/>
        </w:rPr>
        <w:t xml:space="preserve">(DO) </w:t>
      </w:r>
      <w:r w:rsidRPr="008C3A54">
        <w:rPr>
          <w:rFonts w:ascii="Times New Roman" w:hAnsi="Times New Roman" w:cs="Times New Roman"/>
          <w:sz w:val="24"/>
          <w:szCs w:val="24"/>
        </w:rPr>
        <w:t>occurs when the result of a decimal arithmetic instruction cannot be represented in the receiving field.</w:t>
      </w:r>
      <w:r w:rsidR="00F63132">
        <w:rPr>
          <w:rFonts w:ascii="Times New Roman" w:hAnsi="Times New Roman" w:cs="Times New Roman"/>
          <w:b/>
          <w:sz w:val="24"/>
          <w:szCs w:val="24"/>
        </w:rPr>
        <w:t xml:space="preserve">  </w:t>
      </w:r>
      <w:r w:rsidRPr="008C3A54">
        <w:rPr>
          <w:rFonts w:ascii="Times New Roman" w:hAnsi="Times New Roman" w:cs="Times New Roman"/>
          <w:sz w:val="24"/>
          <w:szCs w:val="24"/>
        </w:rPr>
        <w:t xml:space="preserve">A decimal-divide exception </w:t>
      </w:r>
      <w:r w:rsidR="00F63132">
        <w:rPr>
          <w:rFonts w:ascii="Times New Roman" w:hAnsi="Times New Roman" w:cs="Times New Roman"/>
          <w:sz w:val="24"/>
          <w:szCs w:val="24"/>
        </w:rPr>
        <w:t xml:space="preserve">(DD) </w:t>
      </w:r>
      <w:r w:rsidRPr="008C3A54">
        <w:rPr>
          <w:rFonts w:ascii="Times New Roman" w:hAnsi="Times New Roman" w:cs="Times New Roman"/>
          <w:sz w:val="24"/>
          <w:szCs w:val="24"/>
        </w:rPr>
        <w:t>occurs when the quotient from the execution of a DP statement too large to be represented in the allotted space or when an attempt is made to divide by zero.</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A fixed-point overflow exception</w:t>
      </w:r>
      <w:r w:rsidR="00F63132">
        <w:rPr>
          <w:rFonts w:ascii="Times New Roman" w:hAnsi="Times New Roman" w:cs="Times New Roman"/>
          <w:sz w:val="24"/>
          <w:szCs w:val="24"/>
        </w:rPr>
        <w:t xml:space="preserve"> (FO)</w:t>
      </w:r>
      <w:r w:rsidRPr="008C3A54">
        <w:rPr>
          <w:rFonts w:ascii="Times New Roman" w:hAnsi="Times New Roman" w:cs="Times New Roman"/>
          <w:sz w:val="24"/>
          <w:szCs w:val="24"/>
        </w:rPr>
        <w:t xml:space="preserve"> occurs when the result of an arithmetic operation cannot be represented in a 32-bit word.</w:t>
      </w:r>
      <w:r w:rsidR="00F63132">
        <w:rPr>
          <w:rFonts w:ascii="Times New Roman" w:hAnsi="Times New Roman" w:cs="Times New Roman"/>
          <w:b/>
          <w:sz w:val="24"/>
          <w:szCs w:val="24"/>
        </w:rPr>
        <w:t xml:space="preserve">  </w:t>
      </w:r>
      <w:r w:rsidRPr="008C3A54">
        <w:rPr>
          <w:rFonts w:ascii="Times New Roman" w:hAnsi="Times New Roman" w:cs="Times New Roman"/>
          <w:sz w:val="24"/>
          <w:szCs w:val="24"/>
        </w:rPr>
        <w:t>A fixed-point divide exception</w:t>
      </w:r>
      <w:r w:rsidR="00F63132">
        <w:rPr>
          <w:rFonts w:ascii="Times New Roman" w:hAnsi="Times New Roman" w:cs="Times New Roman"/>
          <w:sz w:val="24"/>
          <w:szCs w:val="24"/>
        </w:rPr>
        <w:t xml:space="preserve"> (FD)</w:t>
      </w:r>
      <w:r w:rsidRPr="008C3A54">
        <w:rPr>
          <w:rFonts w:ascii="Times New Roman" w:hAnsi="Times New Roman" w:cs="Times New Roman"/>
          <w:sz w:val="24"/>
          <w:szCs w:val="24"/>
        </w:rPr>
        <w:t xml:space="preserve"> occur</w:t>
      </w:r>
      <w:r w:rsidR="00F63132">
        <w:rPr>
          <w:rFonts w:ascii="Times New Roman" w:hAnsi="Times New Roman" w:cs="Times New Roman"/>
          <w:sz w:val="24"/>
          <w:szCs w:val="24"/>
        </w:rPr>
        <w:t xml:space="preserve">s when the quotient of D or DR </w:t>
      </w:r>
      <w:r w:rsidRPr="008C3A54">
        <w:rPr>
          <w:rFonts w:ascii="Times New Roman" w:hAnsi="Times New Roman" w:cs="Times New Roman"/>
          <w:sz w:val="24"/>
          <w:szCs w:val="24"/>
        </w:rPr>
        <w:t>cannot be represented in a 32-bit word.  This error also occurs in the event of division by zero.</w:t>
      </w:r>
      <w:r w:rsidR="00F63132">
        <w:rPr>
          <w:rFonts w:ascii="Times New Roman" w:hAnsi="Times New Roman" w:cs="Times New Roman"/>
          <w:b/>
          <w:sz w:val="24"/>
          <w:szCs w:val="24"/>
        </w:rPr>
        <w:t xml:space="preserve">  </w:t>
      </w:r>
      <w:r w:rsidRPr="008C3A54">
        <w:rPr>
          <w:rFonts w:ascii="Times New Roman" w:hAnsi="Times New Roman" w:cs="Times New Roman"/>
          <w:sz w:val="24"/>
          <w:szCs w:val="24"/>
        </w:rPr>
        <w:t xml:space="preserve">An operation exception </w:t>
      </w:r>
      <w:r w:rsidR="00F63132">
        <w:rPr>
          <w:rFonts w:ascii="Times New Roman" w:hAnsi="Times New Roman" w:cs="Times New Roman"/>
          <w:sz w:val="24"/>
          <w:szCs w:val="24"/>
        </w:rPr>
        <w:t xml:space="preserve">(O) </w:t>
      </w:r>
      <w:r w:rsidRPr="008C3A54">
        <w:rPr>
          <w:rFonts w:ascii="Times New Roman" w:hAnsi="Times New Roman" w:cs="Times New Roman"/>
          <w:sz w:val="24"/>
          <w:szCs w:val="24"/>
        </w:rPr>
        <w:t>occurs when an attempt is made to execute a memory value that is not a valid instruction.  An operation exception can occur if a constant is included in the middle of a routine, if a section of a program is altered during execution, or if a branch address is incorrect.</w:t>
      </w:r>
      <w:r w:rsidR="00F63132">
        <w:rPr>
          <w:rFonts w:ascii="Times New Roman" w:hAnsi="Times New Roman" w:cs="Times New Roman"/>
          <w:sz w:val="24"/>
          <w:szCs w:val="24"/>
        </w:rPr>
        <w:t xml:space="preserve">  A</w:t>
      </w:r>
      <w:r w:rsidRPr="008C3A54">
        <w:rPr>
          <w:rFonts w:ascii="Times New Roman" w:hAnsi="Times New Roman" w:cs="Times New Roman"/>
          <w:sz w:val="24"/>
          <w:szCs w:val="24"/>
        </w:rPr>
        <w:t xml:space="preserve"> protection</w:t>
      </w:r>
      <w:r w:rsidR="00F63132">
        <w:rPr>
          <w:rFonts w:ascii="Times New Roman" w:hAnsi="Times New Roman" w:cs="Times New Roman"/>
          <w:sz w:val="24"/>
          <w:szCs w:val="24"/>
        </w:rPr>
        <w:t xml:space="preserve"> (P)</w:t>
      </w:r>
      <w:r w:rsidRPr="008C3A54">
        <w:rPr>
          <w:rFonts w:ascii="Times New Roman" w:hAnsi="Times New Roman" w:cs="Times New Roman"/>
          <w:sz w:val="24"/>
          <w:szCs w:val="24"/>
        </w:rPr>
        <w:t xml:space="preserve"> exception occurs when an executed instruction attempts to access or modify memory outside the limits of the program.</w:t>
      </w:r>
      <w:r w:rsidR="00F63132">
        <w:rPr>
          <w:rFonts w:ascii="Times New Roman" w:hAnsi="Times New Roman" w:cs="Times New Roman"/>
          <w:sz w:val="24"/>
          <w:szCs w:val="24"/>
        </w:rPr>
        <w:t xml:space="preserve">  </w:t>
      </w:r>
      <w:r w:rsidRPr="008C3A54">
        <w:rPr>
          <w:rFonts w:ascii="Times New Roman" w:hAnsi="Times New Roman" w:cs="Times New Roman"/>
          <w:sz w:val="24"/>
          <w:szCs w:val="24"/>
        </w:rPr>
        <w:t>A specification exception</w:t>
      </w:r>
      <w:r w:rsidR="00F63132">
        <w:rPr>
          <w:rFonts w:ascii="Times New Roman" w:hAnsi="Times New Roman" w:cs="Times New Roman"/>
          <w:sz w:val="24"/>
          <w:szCs w:val="24"/>
        </w:rPr>
        <w:t xml:space="preserve"> (S)</w:t>
      </w:r>
      <w:r w:rsidRPr="008C3A54">
        <w:rPr>
          <w:rFonts w:ascii="Times New Roman" w:hAnsi="Times New Roman" w:cs="Times New Roman"/>
          <w:sz w:val="24"/>
          <w:szCs w:val="24"/>
        </w:rPr>
        <w:t xml:space="preserve"> occurs when boundary alignment is unobserved or when an unexpected value is encountered in an index register.</w:t>
      </w:r>
    </w:p>
    <w:p w:rsidR="008C3A54" w:rsidRPr="008C3A54" w:rsidRDefault="008C3A54" w:rsidP="008C3A54">
      <w:pPr>
        <w:suppressLineNumbers/>
        <w:spacing w:line="240" w:lineRule="auto"/>
        <w:contextualSpacing/>
        <w:rPr>
          <w:rFonts w:ascii="Times New Roman" w:hAnsi="Times New Roman" w:cs="Times New Roman"/>
          <w:sz w:val="24"/>
          <w:szCs w:val="24"/>
        </w:rPr>
      </w:pPr>
    </w:p>
    <w:p w:rsidR="008C3A54" w:rsidRPr="008C3A54" w:rsidRDefault="00F63132" w:rsidP="008C3A54">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Table 4</w:t>
      </w:r>
      <w:r w:rsidR="008C3A54" w:rsidRPr="008C3A54">
        <w:rPr>
          <w:rFonts w:ascii="Times New Roman" w:hAnsi="Times New Roman" w:cs="Times New Roman"/>
          <w:sz w:val="24"/>
          <w:szCs w:val="24"/>
        </w:rPr>
        <w:t xml:space="preserve">: </w:t>
      </w:r>
      <w:r>
        <w:rPr>
          <w:rFonts w:ascii="Times New Roman" w:hAnsi="Times New Roman" w:cs="Times New Roman"/>
          <w:sz w:val="24"/>
          <w:szCs w:val="24"/>
        </w:rPr>
        <w:t>Fatal exceptions for each instruction.</w:t>
      </w:r>
      <w:proofErr w:type="gramEnd"/>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8C3A54" w:rsidRPr="008C3A54" w:rsidTr="00CE24C1">
        <w:tc>
          <w:tcPr>
            <w:tcW w:w="1638"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Mnemonic</w:t>
            </w:r>
          </w:p>
        </w:tc>
        <w:tc>
          <w:tcPr>
            <w:tcW w:w="90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A</w:t>
            </w:r>
          </w:p>
        </w:tc>
        <w:tc>
          <w:tcPr>
            <w:tcW w:w="829"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D</w:t>
            </w:r>
          </w:p>
        </w:tc>
        <w:tc>
          <w:tcPr>
            <w:tcW w:w="971"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DO</w:t>
            </w:r>
          </w:p>
        </w:tc>
        <w:tc>
          <w:tcPr>
            <w:tcW w:w="108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DD</w:t>
            </w:r>
          </w:p>
        </w:tc>
        <w:tc>
          <w:tcPr>
            <w:tcW w:w="117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FD</w:t>
            </w:r>
          </w:p>
        </w:tc>
        <w:tc>
          <w:tcPr>
            <w:tcW w:w="108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FO</w:t>
            </w:r>
          </w:p>
        </w:tc>
        <w:tc>
          <w:tcPr>
            <w:tcW w:w="990"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P</w:t>
            </w:r>
          </w:p>
        </w:tc>
        <w:tc>
          <w:tcPr>
            <w:tcW w:w="918" w:type="dxa"/>
            <w:tcBorders>
              <w:top w:val="nil"/>
              <w:left w:val="nil"/>
              <w:bottom w:val="double" w:sz="4" w:space="0" w:color="auto"/>
              <w:right w:val="nil"/>
            </w:tcBorders>
            <w:vAlign w:val="center"/>
          </w:tcPr>
          <w:p w:rsidR="008C3A54" w:rsidRPr="008C3A54" w:rsidRDefault="008C3A54" w:rsidP="008C3A54">
            <w:pPr>
              <w:suppressLineNumbers/>
              <w:contextualSpacing/>
              <w:jc w:val="center"/>
              <w:rPr>
                <w:rFonts w:ascii="Times New Roman" w:hAnsi="Times New Roman" w:cs="Times New Roman"/>
                <w:b/>
                <w:sz w:val="24"/>
                <w:szCs w:val="24"/>
              </w:rPr>
            </w:pPr>
            <w:r w:rsidRPr="008C3A54">
              <w:rPr>
                <w:rFonts w:ascii="Times New Roman" w:hAnsi="Times New Roman" w:cs="Times New Roman"/>
                <w:b/>
                <w:sz w:val="24"/>
                <w:szCs w:val="24"/>
              </w:rPr>
              <w:t>S</w:t>
            </w:r>
          </w:p>
        </w:tc>
      </w:tr>
      <w:tr w:rsidR="008C3A54" w:rsidRPr="008C3A54" w:rsidTr="00CE24C1">
        <w:tc>
          <w:tcPr>
            <w:tcW w:w="1638" w:type="dxa"/>
            <w:tcBorders>
              <w:top w:val="double" w:sz="4" w:space="0" w:color="auto"/>
            </w:tcBorders>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A</w:t>
            </w:r>
          </w:p>
        </w:tc>
        <w:tc>
          <w:tcPr>
            <w:tcW w:w="90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71"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17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tcBorders>
              <w:top w:val="double" w:sz="4" w:space="0" w:color="auto"/>
            </w:tcBorders>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AP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AR</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BAL</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BALR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BCT</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BCTR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BXH</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BXLE</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CLC</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CLI</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CR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D</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DP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lastRenderedPageBreak/>
              <w:t>DR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ED</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EDMK</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LA</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LM</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LR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MVC</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MVI</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N</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NR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O</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OR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PACK</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SR</w:t>
            </w:r>
          </w:p>
        </w:tc>
        <w:tc>
          <w:tcPr>
            <w:tcW w:w="90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18" w:type="dxa"/>
            <w:vAlign w:val="center"/>
          </w:tcPr>
          <w:p w:rsidR="008C3A54" w:rsidRPr="008C3A54" w:rsidRDefault="008C3A54" w:rsidP="008C3A54">
            <w:pPr>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ST</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STM</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UNPK</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71"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r w:rsidR="008C3A54" w:rsidRPr="008C3A54" w:rsidTr="00CE24C1">
        <w:tc>
          <w:tcPr>
            <w:tcW w:w="1638" w:type="dxa"/>
          </w:tcPr>
          <w:p w:rsidR="008C3A54" w:rsidRPr="008C3A54" w:rsidRDefault="008C3A54" w:rsidP="008C3A54">
            <w:pPr>
              <w:suppressLineNumbers/>
              <w:contextualSpacing/>
              <w:rPr>
                <w:rFonts w:ascii="Times New Roman" w:hAnsi="Times New Roman" w:cs="Times New Roman"/>
                <w:sz w:val="24"/>
                <w:szCs w:val="24"/>
              </w:rPr>
            </w:pPr>
            <w:r w:rsidRPr="008C3A54">
              <w:rPr>
                <w:rFonts w:ascii="Times New Roman" w:hAnsi="Times New Roman" w:cs="Times New Roman"/>
                <w:sz w:val="24"/>
                <w:szCs w:val="24"/>
              </w:rPr>
              <w:t>ZAP</w:t>
            </w:r>
          </w:p>
        </w:tc>
        <w:tc>
          <w:tcPr>
            <w:tcW w:w="90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829"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71"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17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1080" w:type="dxa"/>
            <w:vAlign w:val="center"/>
          </w:tcPr>
          <w:p w:rsidR="008C3A54" w:rsidRPr="008C3A54" w:rsidRDefault="008C3A54" w:rsidP="008C3A54">
            <w:pPr>
              <w:contextualSpacing/>
              <w:jc w:val="center"/>
              <w:rPr>
                <w:rFonts w:ascii="Times New Roman" w:hAnsi="Times New Roman" w:cs="Times New Roman"/>
                <w:sz w:val="24"/>
                <w:szCs w:val="24"/>
              </w:rPr>
            </w:pPr>
          </w:p>
        </w:tc>
        <w:tc>
          <w:tcPr>
            <w:tcW w:w="990" w:type="dxa"/>
            <w:vAlign w:val="center"/>
          </w:tcPr>
          <w:p w:rsidR="008C3A54" w:rsidRPr="008C3A54" w:rsidRDefault="008C3A54" w:rsidP="008C3A54">
            <w:pPr>
              <w:suppressLineNumbers/>
              <w:contextualSpacing/>
              <w:jc w:val="center"/>
              <w:rPr>
                <w:rFonts w:ascii="Times New Roman" w:hAnsi="Times New Roman" w:cs="Times New Roman"/>
                <w:sz w:val="24"/>
                <w:szCs w:val="24"/>
              </w:rPr>
            </w:pPr>
            <w:r w:rsidRPr="008C3A54">
              <w:rPr>
                <w:rFonts w:ascii="Times New Roman" w:hAnsi="Times New Roman" w:cs="Times New Roman"/>
                <w:sz w:val="24"/>
                <w:szCs w:val="24"/>
              </w:rPr>
              <w:t>X</w:t>
            </w:r>
          </w:p>
        </w:tc>
        <w:tc>
          <w:tcPr>
            <w:tcW w:w="918" w:type="dxa"/>
            <w:vAlign w:val="center"/>
          </w:tcPr>
          <w:p w:rsidR="008C3A54" w:rsidRPr="008C3A54" w:rsidRDefault="008C3A54" w:rsidP="008C3A54">
            <w:pPr>
              <w:suppressLineNumbers/>
              <w:contextualSpacing/>
              <w:jc w:val="center"/>
              <w:rPr>
                <w:rFonts w:ascii="Times New Roman" w:hAnsi="Times New Roman" w:cs="Times New Roman"/>
                <w:sz w:val="24"/>
                <w:szCs w:val="24"/>
              </w:rPr>
            </w:pPr>
          </w:p>
        </w:tc>
      </w:tr>
    </w:tbl>
    <w:p w:rsidR="00650F85" w:rsidRPr="00650F85" w:rsidRDefault="00650F85" w:rsidP="002C4BFD">
      <w:pPr>
        <w:rPr>
          <w:rFonts w:ascii="Times New Roman" w:hAnsi="Times New Roman" w:cs="Times New Roman"/>
          <w:sz w:val="24"/>
          <w:szCs w:val="24"/>
        </w:rPr>
      </w:pPr>
    </w:p>
    <w:sectPr w:rsidR="00650F85" w:rsidRPr="00650F85" w:rsidSect="001B3D1F">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33F" w:rsidRDefault="00D5733F" w:rsidP="00DE10F3">
      <w:pPr>
        <w:spacing w:after="0" w:line="240" w:lineRule="auto"/>
      </w:pPr>
      <w:r>
        <w:separator/>
      </w:r>
    </w:p>
  </w:endnote>
  <w:endnote w:type="continuationSeparator" w:id="0">
    <w:p w:rsidR="00D5733F" w:rsidRDefault="00D5733F" w:rsidP="00DE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097127566"/>
      <w:docPartObj>
        <w:docPartGallery w:val="Page Numbers (Bottom of Page)"/>
        <w:docPartUnique/>
      </w:docPartObj>
    </w:sdtPr>
    <w:sdtEndPr>
      <w:rPr>
        <w:noProof/>
      </w:rPr>
    </w:sdtEndPr>
    <w:sdtContent>
      <w:p w:rsidR="00A4183C" w:rsidRPr="00DE10F3" w:rsidRDefault="00A4183C" w:rsidP="00DE10F3">
        <w:pPr>
          <w:pStyle w:val="Footer"/>
          <w:jc w:val="right"/>
          <w:rPr>
            <w:rFonts w:ascii="Times New Roman" w:hAnsi="Times New Roman" w:cs="Times New Roman"/>
            <w:sz w:val="24"/>
            <w:szCs w:val="24"/>
          </w:rPr>
        </w:pPr>
        <w:r>
          <w:rPr>
            <w:rFonts w:ascii="Times New Roman" w:hAnsi="Times New Roman" w:cs="Times New Roman"/>
            <w:sz w:val="24"/>
            <w:szCs w:val="24"/>
          </w:rPr>
          <w:t>ASSIST/UNA User Manual</w:t>
        </w:r>
        <w:r>
          <w:rPr>
            <w:rFonts w:ascii="Times New Roman" w:hAnsi="Times New Roman" w:cs="Times New Roman"/>
            <w:sz w:val="24"/>
            <w:szCs w:val="24"/>
          </w:rPr>
          <w:tab/>
        </w:r>
        <w:r>
          <w:rPr>
            <w:rFonts w:ascii="Times New Roman" w:hAnsi="Times New Roman" w:cs="Times New Roman"/>
            <w:sz w:val="24"/>
            <w:szCs w:val="24"/>
          </w:rPr>
          <w:tab/>
        </w:r>
        <w:r w:rsidRPr="00DE10F3">
          <w:rPr>
            <w:rFonts w:ascii="Times New Roman" w:hAnsi="Times New Roman" w:cs="Times New Roman"/>
            <w:sz w:val="24"/>
            <w:szCs w:val="24"/>
          </w:rPr>
          <w:fldChar w:fldCharType="begin"/>
        </w:r>
        <w:r w:rsidRPr="00DE10F3">
          <w:rPr>
            <w:rFonts w:ascii="Times New Roman" w:hAnsi="Times New Roman" w:cs="Times New Roman"/>
            <w:sz w:val="24"/>
            <w:szCs w:val="24"/>
          </w:rPr>
          <w:instrText xml:space="preserve"> PAGE   \* MERGEFORMAT </w:instrText>
        </w:r>
        <w:r w:rsidRPr="00DE10F3">
          <w:rPr>
            <w:rFonts w:ascii="Times New Roman" w:hAnsi="Times New Roman" w:cs="Times New Roman"/>
            <w:sz w:val="24"/>
            <w:szCs w:val="24"/>
          </w:rPr>
          <w:fldChar w:fldCharType="separate"/>
        </w:r>
        <w:r w:rsidR="00EC4EC7">
          <w:rPr>
            <w:rFonts w:ascii="Times New Roman" w:hAnsi="Times New Roman" w:cs="Times New Roman"/>
            <w:noProof/>
            <w:sz w:val="24"/>
            <w:szCs w:val="24"/>
          </w:rPr>
          <w:t>1</w:t>
        </w:r>
        <w:r w:rsidRPr="00DE10F3">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33F" w:rsidRDefault="00D5733F" w:rsidP="00DE10F3">
      <w:pPr>
        <w:spacing w:after="0" w:line="240" w:lineRule="auto"/>
      </w:pPr>
      <w:r>
        <w:separator/>
      </w:r>
    </w:p>
  </w:footnote>
  <w:footnote w:type="continuationSeparator" w:id="0">
    <w:p w:rsidR="00D5733F" w:rsidRDefault="00D5733F" w:rsidP="00DE10F3">
      <w:pPr>
        <w:spacing w:after="0" w:line="240" w:lineRule="auto"/>
      </w:pPr>
      <w:r>
        <w:continuationSeparator/>
      </w:r>
    </w:p>
  </w:footnote>
  <w:footnote w:id="1">
    <w:p w:rsidR="00A4183C" w:rsidRPr="00AC2F18" w:rsidRDefault="00A4183C">
      <w:pPr>
        <w:pStyle w:val="FootnoteText"/>
        <w:rPr>
          <w:rFonts w:ascii="Times New Roman" w:hAnsi="Times New Roman" w:cs="Times New Roman"/>
        </w:rPr>
      </w:pPr>
      <w:r w:rsidRPr="00AC2F18">
        <w:rPr>
          <w:rStyle w:val="FootnoteReference"/>
          <w:rFonts w:ascii="Times New Roman" w:hAnsi="Times New Roman" w:cs="Times New Roman"/>
        </w:rPr>
        <w:footnoteRef/>
      </w:r>
      <w:r w:rsidRPr="00AC2F18">
        <w:rPr>
          <w:rFonts w:ascii="Times New Roman" w:hAnsi="Times New Roman" w:cs="Times New Roman"/>
        </w:rPr>
        <w:t xml:space="preserve"> This information may be retrieved at http://msdn.microsoft.com/en-us/library/8z6watww%28v=vs.110%29.aspx.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19A"/>
    <w:multiLevelType w:val="hybridMultilevel"/>
    <w:tmpl w:val="27F07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04587"/>
    <w:multiLevelType w:val="hybridMultilevel"/>
    <w:tmpl w:val="36048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F3"/>
    <w:rsid w:val="00011A6D"/>
    <w:rsid w:val="00065A3A"/>
    <w:rsid w:val="00066BE5"/>
    <w:rsid w:val="00082653"/>
    <w:rsid w:val="00090AFB"/>
    <w:rsid w:val="00091B1F"/>
    <w:rsid w:val="00095D3C"/>
    <w:rsid w:val="000B4457"/>
    <w:rsid w:val="000B7E9F"/>
    <w:rsid w:val="000C3089"/>
    <w:rsid w:val="00133800"/>
    <w:rsid w:val="00143B06"/>
    <w:rsid w:val="00152F9F"/>
    <w:rsid w:val="00153708"/>
    <w:rsid w:val="00172CB0"/>
    <w:rsid w:val="00184FE8"/>
    <w:rsid w:val="001B3D1F"/>
    <w:rsid w:val="001C6012"/>
    <w:rsid w:val="001D21F9"/>
    <w:rsid w:val="001D2D13"/>
    <w:rsid w:val="001F4C97"/>
    <w:rsid w:val="00207CF2"/>
    <w:rsid w:val="0021362D"/>
    <w:rsid w:val="00216613"/>
    <w:rsid w:val="00265047"/>
    <w:rsid w:val="002B18B3"/>
    <w:rsid w:val="002C05D9"/>
    <w:rsid w:val="002C2C96"/>
    <w:rsid w:val="002C4BFD"/>
    <w:rsid w:val="002C64C5"/>
    <w:rsid w:val="002C6B31"/>
    <w:rsid w:val="002E0576"/>
    <w:rsid w:val="002E794D"/>
    <w:rsid w:val="002F018F"/>
    <w:rsid w:val="003124A0"/>
    <w:rsid w:val="00314FD2"/>
    <w:rsid w:val="00316AEB"/>
    <w:rsid w:val="00317D2A"/>
    <w:rsid w:val="00322C09"/>
    <w:rsid w:val="00324F61"/>
    <w:rsid w:val="00325F9E"/>
    <w:rsid w:val="003473FA"/>
    <w:rsid w:val="003751E4"/>
    <w:rsid w:val="00386591"/>
    <w:rsid w:val="003903F6"/>
    <w:rsid w:val="003A52A6"/>
    <w:rsid w:val="003A7649"/>
    <w:rsid w:val="003B768B"/>
    <w:rsid w:val="003E22CE"/>
    <w:rsid w:val="003F5151"/>
    <w:rsid w:val="00403113"/>
    <w:rsid w:val="0041434B"/>
    <w:rsid w:val="004446FF"/>
    <w:rsid w:val="00464E2F"/>
    <w:rsid w:val="00467F80"/>
    <w:rsid w:val="004739E9"/>
    <w:rsid w:val="0051139C"/>
    <w:rsid w:val="00514B62"/>
    <w:rsid w:val="005220DB"/>
    <w:rsid w:val="00525926"/>
    <w:rsid w:val="005351BF"/>
    <w:rsid w:val="00537B5E"/>
    <w:rsid w:val="005653C8"/>
    <w:rsid w:val="005D74B7"/>
    <w:rsid w:val="005E52A7"/>
    <w:rsid w:val="005F1C92"/>
    <w:rsid w:val="0060196F"/>
    <w:rsid w:val="00601EE4"/>
    <w:rsid w:val="00616F41"/>
    <w:rsid w:val="006416B8"/>
    <w:rsid w:val="00650F85"/>
    <w:rsid w:val="00666356"/>
    <w:rsid w:val="00673397"/>
    <w:rsid w:val="00682260"/>
    <w:rsid w:val="00694630"/>
    <w:rsid w:val="006A6554"/>
    <w:rsid w:val="006D4A9F"/>
    <w:rsid w:val="006D6ED8"/>
    <w:rsid w:val="006E3A76"/>
    <w:rsid w:val="00700BEA"/>
    <w:rsid w:val="0072177B"/>
    <w:rsid w:val="00733CAC"/>
    <w:rsid w:val="007419DC"/>
    <w:rsid w:val="00757AA1"/>
    <w:rsid w:val="007B33A5"/>
    <w:rsid w:val="007F72B5"/>
    <w:rsid w:val="0083226B"/>
    <w:rsid w:val="0086146F"/>
    <w:rsid w:val="0088267B"/>
    <w:rsid w:val="008907F8"/>
    <w:rsid w:val="008B283E"/>
    <w:rsid w:val="008B44BE"/>
    <w:rsid w:val="008C3A54"/>
    <w:rsid w:val="008E0FE2"/>
    <w:rsid w:val="009342BA"/>
    <w:rsid w:val="0094574D"/>
    <w:rsid w:val="009830B2"/>
    <w:rsid w:val="009A4D0D"/>
    <w:rsid w:val="00A207AE"/>
    <w:rsid w:val="00A26472"/>
    <w:rsid w:val="00A26D21"/>
    <w:rsid w:val="00A27138"/>
    <w:rsid w:val="00A4183C"/>
    <w:rsid w:val="00A57877"/>
    <w:rsid w:val="00A62E84"/>
    <w:rsid w:val="00AA4391"/>
    <w:rsid w:val="00AC0084"/>
    <w:rsid w:val="00AC2F18"/>
    <w:rsid w:val="00AD3800"/>
    <w:rsid w:val="00AD47A2"/>
    <w:rsid w:val="00AF43EE"/>
    <w:rsid w:val="00B02533"/>
    <w:rsid w:val="00B269C8"/>
    <w:rsid w:val="00B4596D"/>
    <w:rsid w:val="00B564E1"/>
    <w:rsid w:val="00B6714A"/>
    <w:rsid w:val="00B75B64"/>
    <w:rsid w:val="00B97188"/>
    <w:rsid w:val="00BB4ADF"/>
    <w:rsid w:val="00BE0DE8"/>
    <w:rsid w:val="00C023A6"/>
    <w:rsid w:val="00C1311E"/>
    <w:rsid w:val="00C30329"/>
    <w:rsid w:val="00C576FC"/>
    <w:rsid w:val="00C6491D"/>
    <w:rsid w:val="00CB30E1"/>
    <w:rsid w:val="00CE24C1"/>
    <w:rsid w:val="00D55901"/>
    <w:rsid w:val="00D5733F"/>
    <w:rsid w:val="00D76A26"/>
    <w:rsid w:val="00D961CA"/>
    <w:rsid w:val="00D97DC9"/>
    <w:rsid w:val="00DC4F05"/>
    <w:rsid w:val="00DE10F3"/>
    <w:rsid w:val="00DF216B"/>
    <w:rsid w:val="00E00234"/>
    <w:rsid w:val="00E01791"/>
    <w:rsid w:val="00E32415"/>
    <w:rsid w:val="00E75F28"/>
    <w:rsid w:val="00EB1C32"/>
    <w:rsid w:val="00EC4EC7"/>
    <w:rsid w:val="00EC67E5"/>
    <w:rsid w:val="00EF6443"/>
    <w:rsid w:val="00EF6CB7"/>
    <w:rsid w:val="00F03740"/>
    <w:rsid w:val="00F312BB"/>
    <w:rsid w:val="00F63132"/>
    <w:rsid w:val="00F77756"/>
    <w:rsid w:val="00F97EAA"/>
    <w:rsid w:val="00FA6D41"/>
    <w:rsid w:val="00FC0ACD"/>
    <w:rsid w:val="00FD015C"/>
    <w:rsid w:val="00FD5EF3"/>
    <w:rsid w:val="00FE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F3"/>
  </w:style>
  <w:style w:type="paragraph" w:styleId="Heading1">
    <w:name w:val="heading 1"/>
    <w:basedOn w:val="Normal"/>
    <w:next w:val="Normal"/>
    <w:link w:val="Heading1Char"/>
    <w:uiPriority w:val="9"/>
    <w:qFormat/>
    <w:rsid w:val="00DE10F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E10F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E10F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E10F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10F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E10F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E10F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10F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10F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F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E10F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10F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E10F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E10F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10F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10F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10F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10F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10F3"/>
    <w:rPr>
      <w:b/>
      <w:bCs/>
      <w:sz w:val="18"/>
      <w:szCs w:val="18"/>
    </w:rPr>
  </w:style>
  <w:style w:type="paragraph" w:styleId="Title">
    <w:name w:val="Title"/>
    <w:basedOn w:val="Normal"/>
    <w:next w:val="Normal"/>
    <w:link w:val="TitleChar"/>
    <w:uiPriority w:val="10"/>
    <w:qFormat/>
    <w:rsid w:val="00DE10F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10F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10F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E10F3"/>
    <w:rPr>
      <w:rFonts w:asciiTheme="majorHAnsi" w:eastAsiaTheme="majorEastAsia" w:hAnsiTheme="majorHAnsi" w:cstheme="majorBidi"/>
      <w:i/>
      <w:iCs/>
      <w:spacing w:val="13"/>
      <w:sz w:val="24"/>
      <w:szCs w:val="24"/>
    </w:rPr>
  </w:style>
  <w:style w:type="character" w:styleId="Strong">
    <w:name w:val="Strong"/>
    <w:uiPriority w:val="22"/>
    <w:qFormat/>
    <w:rsid w:val="00DE10F3"/>
    <w:rPr>
      <w:b/>
      <w:bCs/>
    </w:rPr>
  </w:style>
  <w:style w:type="character" w:styleId="Emphasis">
    <w:name w:val="Emphasis"/>
    <w:uiPriority w:val="20"/>
    <w:qFormat/>
    <w:rsid w:val="00DE10F3"/>
    <w:rPr>
      <w:b/>
      <w:bCs/>
      <w:i/>
      <w:iCs/>
      <w:spacing w:val="10"/>
      <w:bdr w:val="none" w:sz="0" w:space="0" w:color="auto"/>
      <w:shd w:val="clear" w:color="auto" w:fill="auto"/>
    </w:rPr>
  </w:style>
  <w:style w:type="paragraph" w:styleId="NoSpacing">
    <w:name w:val="No Spacing"/>
    <w:basedOn w:val="Normal"/>
    <w:uiPriority w:val="1"/>
    <w:qFormat/>
    <w:rsid w:val="00DE10F3"/>
    <w:pPr>
      <w:spacing w:after="0" w:line="240" w:lineRule="auto"/>
    </w:pPr>
  </w:style>
  <w:style w:type="paragraph" w:styleId="ListParagraph">
    <w:name w:val="List Paragraph"/>
    <w:basedOn w:val="Normal"/>
    <w:uiPriority w:val="34"/>
    <w:qFormat/>
    <w:rsid w:val="00DE10F3"/>
    <w:pPr>
      <w:ind w:left="720"/>
      <w:contextualSpacing/>
    </w:pPr>
  </w:style>
  <w:style w:type="paragraph" w:styleId="Quote">
    <w:name w:val="Quote"/>
    <w:basedOn w:val="Normal"/>
    <w:next w:val="Normal"/>
    <w:link w:val="QuoteChar"/>
    <w:uiPriority w:val="29"/>
    <w:qFormat/>
    <w:rsid w:val="00DE10F3"/>
    <w:pPr>
      <w:spacing w:before="200" w:after="0"/>
      <w:ind w:left="360" w:right="360"/>
    </w:pPr>
    <w:rPr>
      <w:i/>
      <w:iCs/>
    </w:rPr>
  </w:style>
  <w:style w:type="character" w:customStyle="1" w:styleId="QuoteChar">
    <w:name w:val="Quote Char"/>
    <w:basedOn w:val="DefaultParagraphFont"/>
    <w:link w:val="Quote"/>
    <w:uiPriority w:val="29"/>
    <w:rsid w:val="00DE10F3"/>
    <w:rPr>
      <w:i/>
      <w:iCs/>
    </w:rPr>
  </w:style>
  <w:style w:type="paragraph" w:styleId="IntenseQuote">
    <w:name w:val="Intense Quote"/>
    <w:basedOn w:val="Normal"/>
    <w:next w:val="Normal"/>
    <w:link w:val="IntenseQuoteChar"/>
    <w:uiPriority w:val="30"/>
    <w:qFormat/>
    <w:rsid w:val="00DE10F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E10F3"/>
    <w:rPr>
      <w:b/>
      <w:bCs/>
      <w:i/>
      <w:iCs/>
    </w:rPr>
  </w:style>
  <w:style w:type="character" w:styleId="SubtleEmphasis">
    <w:name w:val="Subtle Emphasis"/>
    <w:uiPriority w:val="19"/>
    <w:qFormat/>
    <w:rsid w:val="00DE10F3"/>
    <w:rPr>
      <w:i/>
      <w:iCs/>
    </w:rPr>
  </w:style>
  <w:style w:type="character" w:styleId="IntenseEmphasis">
    <w:name w:val="Intense Emphasis"/>
    <w:uiPriority w:val="21"/>
    <w:qFormat/>
    <w:rsid w:val="00DE10F3"/>
    <w:rPr>
      <w:b/>
      <w:bCs/>
    </w:rPr>
  </w:style>
  <w:style w:type="character" w:styleId="SubtleReference">
    <w:name w:val="Subtle Reference"/>
    <w:uiPriority w:val="31"/>
    <w:qFormat/>
    <w:rsid w:val="00DE10F3"/>
    <w:rPr>
      <w:smallCaps/>
    </w:rPr>
  </w:style>
  <w:style w:type="character" w:styleId="IntenseReference">
    <w:name w:val="Intense Reference"/>
    <w:uiPriority w:val="32"/>
    <w:qFormat/>
    <w:rsid w:val="00DE10F3"/>
    <w:rPr>
      <w:smallCaps/>
      <w:spacing w:val="5"/>
      <w:u w:val="single"/>
    </w:rPr>
  </w:style>
  <w:style w:type="character" w:styleId="BookTitle">
    <w:name w:val="Book Title"/>
    <w:uiPriority w:val="33"/>
    <w:qFormat/>
    <w:rsid w:val="00DE10F3"/>
    <w:rPr>
      <w:i/>
      <w:iCs/>
      <w:smallCaps/>
      <w:spacing w:val="5"/>
    </w:rPr>
  </w:style>
  <w:style w:type="paragraph" w:styleId="TOCHeading">
    <w:name w:val="TOC Heading"/>
    <w:basedOn w:val="Heading1"/>
    <w:next w:val="Normal"/>
    <w:uiPriority w:val="39"/>
    <w:semiHidden/>
    <w:unhideWhenUsed/>
    <w:qFormat/>
    <w:rsid w:val="00DE10F3"/>
    <w:pPr>
      <w:outlineLvl w:val="9"/>
    </w:pPr>
    <w:rPr>
      <w:lang w:bidi="en-US"/>
    </w:rPr>
  </w:style>
  <w:style w:type="paragraph" w:styleId="Header">
    <w:name w:val="header"/>
    <w:basedOn w:val="Normal"/>
    <w:link w:val="HeaderChar"/>
    <w:uiPriority w:val="99"/>
    <w:unhideWhenUsed/>
    <w:rsid w:val="00DE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F3"/>
  </w:style>
  <w:style w:type="paragraph" w:styleId="Footer">
    <w:name w:val="footer"/>
    <w:basedOn w:val="Normal"/>
    <w:link w:val="FooterChar"/>
    <w:uiPriority w:val="99"/>
    <w:unhideWhenUsed/>
    <w:rsid w:val="00DE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F3"/>
  </w:style>
  <w:style w:type="paragraph" w:styleId="TOC1">
    <w:name w:val="toc 1"/>
    <w:basedOn w:val="Normal"/>
    <w:next w:val="Normal"/>
    <w:autoRedefine/>
    <w:uiPriority w:val="39"/>
    <w:unhideWhenUsed/>
    <w:rsid w:val="00B564E1"/>
    <w:pPr>
      <w:tabs>
        <w:tab w:val="right" w:leader="dot" w:pos="9350"/>
      </w:tabs>
      <w:spacing w:before="120" w:after="120"/>
      <w:jc w:val="center"/>
    </w:pPr>
    <w:rPr>
      <w:b/>
      <w:bCs/>
      <w:caps/>
      <w:sz w:val="20"/>
      <w:szCs w:val="20"/>
    </w:rPr>
  </w:style>
  <w:style w:type="paragraph" w:styleId="TOC2">
    <w:name w:val="toc 2"/>
    <w:basedOn w:val="Normal"/>
    <w:next w:val="Normal"/>
    <w:autoRedefine/>
    <w:uiPriority w:val="39"/>
    <w:unhideWhenUsed/>
    <w:rsid w:val="00B564E1"/>
    <w:pPr>
      <w:spacing w:after="0"/>
      <w:ind w:left="220"/>
    </w:pPr>
    <w:rPr>
      <w:smallCaps/>
      <w:sz w:val="20"/>
      <w:szCs w:val="20"/>
    </w:rPr>
  </w:style>
  <w:style w:type="paragraph" w:styleId="TOC3">
    <w:name w:val="toc 3"/>
    <w:basedOn w:val="Normal"/>
    <w:next w:val="Normal"/>
    <w:autoRedefine/>
    <w:uiPriority w:val="39"/>
    <w:unhideWhenUsed/>
    <w:rsid w:val="00B564E1"/>
    <w:pPr>
      <w:spacing w:after="0"/>
      <w:ind w:left="440"/>
    </w:pPr>
    <w:rPr>
      <w:i/>
      <w:iCs/>
      <w:sz w:val="20"/>
      <w:szCs w:val="20"/>
    </w:rPr>
  </w:style>
  <w:style w:type="paragraph" w:styleId="TOC4">
    <w:name w:val="toc 4"/>
    <w:basedOn w:val="Normal"/>
    <w:next w:val="Normal"/>
    <w:autoRedefine/>
    <w:uiPriority w:val="39"/>
    <w:unhideWhenUsed/>
    <w:rsid w:val="00B564E1"/>
    <w:pPr>
      <w:spacing w:after="0"/>
      <w:ind w:left="660"/>
    </w:pPr>
    <w:rPr>
      <w:sz w:val="18"/>
      <w:szCs w:val="18"/>
    </w:rPr>
  </w:style>
  <w:style w:type="paragraph" w:styleId="TOC5">
    <w:name w:val="toc 5"/>
    <w:basedOn w:val="Normal"/>
    <w:next w:val="Normal"/>
    <w:autoRedefine/>
    <w:uiPriority w:val="39"/>
    <w:unhideWhenUsed/>
    <w:rsid w:val="00B564E1"/>
    <w:pPr>
      <w:spacing w:after="0"/>
      <w:ind w:left="880"/>
    </w:pPr>
    <w:rPr>
      <w:sz w:val="18"/>
      <w:szCs w:val="18"/>
    </w:rPr>
  </w:style>
  <w:style w:type="paragraph" w:styleId="TOC6">
    <w:name w:val="toc 6"/>
    <w:basedOn w:val="Normal"/>
    <w:next w:val="Normal"/>
    <w:autoRedefine/>
    <w:uiPriority w:val="39"/>
    <w:unhideWhenUsed/>
    <w:rsid w:val="00B564E1"/>
    <w:pPr>
      <w:spacing w:after="0"/>
      <w:ind w:left="1100"/>
    </w:pPr>
    <w:rPr>
      <w:sz w:val="18"/>
      <w:szCs w:val="18"/>
    </w:rPr>
  </w:style>
  <w:style w:type="paragraph" w:styleId="TOC7">
    <w:name w:val="toc 7"/>
    <w:basedOn w:val="Normal"/>
    <w:next w:val="Normal"/>
    <w:autoRedefine/>
    <w:uiPriority w:val="39"/>
    <w:unhideWhenUsed/>
    <w:rsid w:val="00B564E1"/>
    <w:pPr>
      <w:spacing w:after="0"/>
      <w:ind w:left="1320"/>
    </w:pPr>
    <w:rPr>
      <w:sz w:val="18"/>
      <w:szCs w:val="18"/>
    </w:rPr>
  </w:style>
  <w:style w:type="paragraph" w:styleId="TOC8">
    <w:name w:val="toc 8"/>
    <w:basedOn w:val="Normal"/>
    <w:next w:val="Normal"/>
    <w:autoRedefine/>
    <w:uiPriority w:val="39"/>
    <w:unhideWhenUsed/>
    <w:rsid w:val="00B564E1"/>
    <w:pPr>
      <w:spacing w:after="0"/>
      <w:ind w:left="1540"/>
    </w:pPr>
    <w:rPr>
      <w:sz w:val="18"/>
      <w:szCs w:val="18"/>
    </w:rPr>
  </w:style>
  <w:style w:type="paragraph" w:styleId="TOC9">
    <w:name w:val="toc 9"/>
    <w:basedOn w:val="Normal"/>
    <w:next w:val="Normal"/>
    <w:autoRedefine/>
    <w:uiPriority w:val="39"/>
    <w:unhideWhenUsed/>
    <w:rsid w:val="00B564E1"/>
    <w:pPr>
      <w:spacing w:after="0"/>
      <w:ind w:left="1760"/>
    </w:pPr>
    <w:rPr>
      <w:sz w:val="18"/>
      <w:szCs w:val="18"/>
    </w:rPr>
  </w:style>
  <w:style w:type="character" w:styleId="Hyperlink">
    <w:name w:val="Hyperlink"/>
    <w:basedOn w:val="DefaultParagraphFont"/>
    <w:uiPriority w:val="99"/>
    <w:unhideWhenUsed/>
    <w:rsid w:val="00B564E1"/>
    <w:rPr>
      <w:color w:val="0000FF" w:themeColor="hyperlink"/>
      <w:u w:val="single"/>
    </w:rPr>
  </w:style>
  <w:style w:type="paragraph" w:styleId="BalloonText">
    <w:name w:val="Balloon Text"/>
    <w:basedOn w:val="Normal"/>
    <w:link w:val="BalloonTextChar"/>
    <w:uiPriority w:val="99"/>
    <w:semiHidden/>
    <w:unhideWhenUsed/>
    <w:rsid w:val="008B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3E"/>
    <w:rPr>
      <w:rFonts w:ascii="Tahoma" w:hAnsi="Tahoma" w:cs="Tahoma"/>
      <w:sz w:val="16"/>
      <w:szCs w:val="16"/>
    </w:rPr>
  </w:style>
  <w:style w:type="table" w:styleId="TableGrid">
    <w:name w:val="Table Grid"/>
    <w:basedOn w:val="TableNormal"/>
    <w:uiPriority w:val="59"/>
    <w:rsid w:val="00AC2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C2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F18"/>
    <w:rPr>
      <w:sz w:val="20"/>
      <w:szCs w:val="20"/>
    </w:rPr>
  </w:style>
  <w:style w:type="character" w:styleId="FootnoteReference">
    <w:name w:val="footnote reference"/>
    <w:basedOn w:val="DefaultParagraphFont"/>
    <w:uiPriority w:val="99"/>
    <w:semiHidden/>
    <w:unhideWhenUsed/>
    <w:rsid w:val="00AC2F1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F3"/>
  </w:style>
  <w:style w:type="paragraph" w:styleId="Heading1">
    <w:name w:val="heading 1"/>
    <w:basedOn w:val="Normal"/>
    <w:next w:val="Normal"/>
    <w:link w:val="Heading1Char"/>
    <w:uiPriority w:val="9"/>
    <w:qFormat/>
    <w:rsid w:val="00DE10F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E10F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E10F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E10F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10F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E10F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E10F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10F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10F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F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E10F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10F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E10F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E10F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10F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10F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10F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10F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10F3"/>
    <w:rPr>
      <w:b/>
      <w:bCs/>
      <w:sz w:val="18"/>
      <w:szCs w:val="18"/>
    </w:rPr>
  </w:style>
  <w:style w:type="paragraph" w:styleId="Title">
    <w:name w:val="Title"/>
    <w:basedOn w:val="Normal"/>
    <w:next w:val="Normal"/>
    <w:link w:val="TitleChar"/>
    <w:uiPriority w:val="10"/>
    <w:qFormat/>
    <w:rsid w:val="00DE10F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10F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10F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E10F3"/>
    <w:rPr>
      <w:rFonts w:asciiTheme="majorHAnsi" w:eastAsiaTheme="majorEastAsia" w:hAnsiTheme="majorHAnsi" w:cstheme="majorBidi"/>
      <w:i/>
      <w:iCs/>
      <w:spacing w:val="13"/>
      <w:sz w:val="24"/>
      <w:szCs w:val="24"/>
    </w:rPr>
  </w:style>
  <w:style w:type="character" w:styleId="Strong">
    <w:name w:val="Strong"/>
    <w:uiPriority w:val="22"/>
    <w:qFormat/>
    <w:rsid w:val="00DE10F3"/>
    <w:rPr>
      <w:b/>
      <w:bCs/>
    </w:rPr>
  </w:style>
  <w:style w:type="character" w:styleId="Emphasis">
    <w:name w:val="Emphasis"/>
    <w:uiPriority w:val="20"/>
    <w:qFormat/>
    <w:rsid w:val="00DE10F3"/>
    <w:rPr>
      <w:b/>
      <w:bCs/>
      <w:i/>
      <w:iCs/>
      <w:spacing w:val="10"/>
      <w:bdr w:val="none" w:sz="0" w:space="0" w:color="auto"/>
      <w:shd w:val="clear" w:color="auto" w:fill="auto"/>
    </w:rPr>
  </w:style>
  <w:style w:type="paragraph" w:styleId="NoSpacing">
    <w:name w:val="No Spacing"/>
    <w:basedOn w:val="Normal"/>
    <w:uiPriority w:val="1"/>
    <w:qFormat/>
    <w:rsid w:val="00DE10F3"/>
    <w:pPr>
      <w:spacing w:after="0" w:line="240" w:lineRule="auto"/>
    </w:pPr>
  </w:style>
  <w:style w:type="paragraph" w:styleId="ListParagraph">
    <w:name w:val="List Paragraph"/>
    <w:basedOn w:val="Normal"/>
    <w:uiPriority w:val="34"/>
    <w:qFormat/>
    <w:rsid w:val="00DE10F3"/>
    <w:pPr>
      <w:ind w:left="720"/>
      <w:contextualSpacing/>
    </w:pPr>
  </w:style>
  <w:style w:type="paragraph" w:styleId="Quote">
    <w:name w:val="Quote"/>
    <w:basedOn w:val="Normal"/>
    <w:next w:val="Normal"/>
    <w:link w:val="QuoteChar"/>
    <w:uiPriority w:val="29"/>
    <w:qFormat/>
    <w:rsid w:val="00DE10F3"/>
    <w:pPr>
      <w:spacing w:before="200" w:after="0"/>
      <w:ind w:left="360" w:right="360"/>
    </w:pPr>
    <w:rPr>
      <w:i/>
      <w:iCs/>
    </w:rPr>
  </w:style>
  <w:style w:type="character" w:customStyle="1" w:styleId="QuoteChar">
    <w:name w:val="Quote Char"/>
    <w:basedOn w:val="DefaultParagraphFont"/>
    <w:link w:val="Quote"/>
    <w:uiPriority w:val="29"/>
    <w:rsid w:val="00DE10F3"/>
    <w:rPr>
      <w:i/>
      <w:iCs/>
    </w:rPr>
  </w:style>
  <w:style w:type="paragraph" w:styleId="IntenseQuote">
    <w:name w:val="Intense Quote"/>
    <w:basedOn w:val="Normal"/>
    <w:next w:val="Normal"/>
    <w:link w:val="IntenseQuoteChar"/>
    <w:uiPriority w:val="30"/>
    <w:qFormat/>
    <w:rsid w:val="00DE10F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E10F3"/>
    <w:rPr>
      <w:b/>
      <w:bCs/>
      <w:i/>
      <w:iCs/>
    </w:rPr>
  </w:style>
  <w:style w:type="character" w:styleId="SubtleEmphasis">
    <w:name w:val="Subtle Emphasis"/>
    <w:uiPriority w:val="19"/>
    <w:qFormat/>
    <w:rsid w:val="00DE10F3"/>
    <w:rPr>
      <w:i/>
      <w:iCs/>
    </w:rPr>
  </w:style>
  <w:style w:type="character" w:styleId="IntenseEmphasis">
    <w:name w:val="Intense Emphasis"/>
    <w:uiPriority w:val="21"/>
    <w:qFormat/>
    <w:rsid w:val="00DE10F3"/>
    <w:rPr>
      <w:b/>
      <w:bCs/>
    </w:rPr>
  </w:style>
  <w:style w:type="character" w:styleId="SubtleReference">
    <w:name w:val="Subtle Reference"/>
    <w:uiPriority w:val="31"/>
    <w:qFormat/>
    <w:rsid w:val="00DE10F3"/>
    <w:rPr>
      <w:smallCaps/>
    </w:rPr>
  </w:style>
  <w:style w:type="character" w:styleId="IntenseReference">
    <w:name w:val="Intense Reference"/>
    <w:uiPriority w:val="32"/>
    <w:qFormat/>
    <w:rsid w:val="00DE10F3"/>
    <w:rPr>
      <w:smallCaps/>
      <w:spacing w:val="5"/>
      <w:u w:val="single"/>
    </w:rPr>
  </w:style>
  <w:style w:type="character" w:styleId="BookTitle">
    <w:name w:val="Book Title"/>
    <w:uiPriority w:val="33"/>
    <w:qFormat/>
    <w:rsid w:val="00DE10F3"/>
    <w:rPr>
      <w:i/>
      <w:iCs/>
      <w:smallCaps/>
      <w:spacing w:val="5"/>
    </w:rPr>
  </w:style>
  <w:style w:type="paragraph" w:styleId="TOCHeading">
    <w:name w:val="TOC Heading"/>
    <w:basedOn w:val="Heading1"/>
    <w:next w:val="Normal"/>
    <w:uiPriority w:val="39"/>
    <w:semiHidden/>
    <w:unhideWhenUsed/>
    <w:qFormat/>
    <w:rsid w:val="00DE10F3"/>
    <w:pPr>
      <w:outlineLvl w:val="9"/>
    </w:pPr>
    <w:rPr>
      <w:lang w:bidi="en-US"/>
    </w:rPr>
  </w:style>
  <w:style w:type="paragraph" w:styleId="Header">
    <w:name w:val="header"/>
    <w:basedOn w:val="Normal"/>
    <w:link w:val="HeaderChar"/>
    <w:uiPriority w:val="99"/>
    <w:unhideWhenUsed/>
    <w:rsid w:val="00DE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F3"/>
  </w:style>
  <w:style w:type="paragraph" w:styleId="Footer">
    <w:name w:val="footer"/>
    <w:basedOn w:val="Normal"/>
    <w:link w:val="FooterChar"/>
    <w:uiPriority w:val="99"/>
    <w:unhideWhenUsed/>
    <w:rsid w:val="00DE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F3"/>
  </w:style>
  <w:style w:type="paragraph" w:styleId="TOC1">
    <w:name w:val="toc 1"/>
    <w:basedOn w:val="Normal"/>
    <w:next w:val="Normal"/>
    <w:autoRedefine/>
    <w:uiPriority w:val="39"/>
    <w:unhideWhenUsed/>
    <w:rsid w:val="00B564E1"/>
    <w:pPr>
      <w:tabs>
        <w:tab w:val="right" w:leader="dot" w:pos="9350"/>
      </w:tabs>
      <w:spacing w:before="120" w:after="120"/>
      <w:jc w:val="center"/>
    </w:pPr>
    <w:rPr>
      <w:b/>
      <w:bCs/>
      <w:caps/>
      <w:sz w:val="20"/>
      <w:szCs w:val="20"/>
    </w:rPr>
  </w:style>
  <w:style w:type="paragraph" w:styleId="TOC2">
    <w:name w:val="toc 2"/>
    <w:basedOn w:val="Normal"/>
    <w:next w:val="Normal"/>
    <w:autoRedefine/>
    <w:uiPriority w:val="39"/>
    <w:unhideWhenUsed/>
    <w:rsid w:val="00B564E1"/>
    <w:pPr>
      <w:spacing w:after="0"/>
      <w:ind w:left="220"/>
    </w:pPr>
    <w:rPr>
      <w:smallCaps/>
      <w:sz w:val="20"/>
      <w:szCs w:val="20"/>
    </w:rPr>
  </w:style>
  <w:style w:type="paragraph" w:styleId="TOC3">
    <w:name w:val="toc 3"/>
    <w:basedOn w:val="Normal"/>
    <w:next w:val="Normal"/>
    <w:autoRedefine/>
    <w:uiPriority w:val="39"/>
    <w:unhideWhenUsed/>
    <w:rsid w:val="00B564E1"/>
    <w:pPr>
      <w:spacing w:after="0"/>
      <w:ind w:left="440"/>
    </w:pPr>
    <w:rPr>
      <w:i/>
      <w:iCs/>
      <w:sz w:val="20"/>
      <w:szCs w:val="20"/>
    </w:rPr>
  </w:style>
  <w:style w:type="paragraph" w:styleId="TOC4">
    <w:name w:val="toc 4"/>
    <w:basedOn w:val="Normal"/>
    <w:next w:val="Normal"/>
    <w:autoRedefine/>
    <w:uiPriority w:val="39"/>
    <w:unhideWhenUsed/>
    <w:rsid w:val="00B564E1"/>
    <w:pPr>
      <w:spacing w:after="0"/>
      <w:ind w:left="660"/>
    </w:pPr>
    <w:rPr>
      <w:sz w:val="18"/>
      <w:szCs w:val="18"/>
    </w:rPr>
  </w:style>
  <w:style w:type="paragraph" w:styleId="TOC5">
    <w:name w:val="toc 5"/>
    <w:basedOn w:val="Normal"/>
    <w:next w:val="Normal"/>
    <w:autoRedefine/>
    <w:uiPriority w:val="39"/>
    <w:unhideWhenUsed/>
    <w:rsid w:val="00B564E1"/>
    <w:pPr>
      <w:spacing w:after="0"/>
      <w:ind w:left="880"/>
    </w:pPr>
    <w:rPr>
      <w:sz w:val="18"/>
      <w:szCs w:val="18"/>
    </w:rPr>
  </w:style>
  <w:style w:type="paragraph" w:styleId="TOC6">
    <w:name w:val="toc 6"/>
    <w:basedOn w:val="Normal"/>
    <w:next w:val="Normal"/>
    <w:autoRedefine/>
    <w:uiPriority w:val="39"/>
    <w:unhideWhenUsed/>
    <w:rsid w:val="00B564E1"/>
    <w:pPr>
      <w:spacing w:after="0"/>
      <w:ind w:left="1100"/>
    </w:pPr>
    <w:rPr>
      <w:sz w:val="18"/>
      <w:szCs w:val="18"/>
    </w:rPr>
  </w:style>
  <w:style w:type="paragraph" w:styleId="TOC7">
    <w:name w:val="toc 7"/>
    <w:basedOn w:val="Normal"/>
    <w:next w:val="Normal"/>
    <w:autoRedefine/>
    <w:uiPriority w:val="39"/>
    <w:unhideWhenUsed/>
    <w:rsid w:val="00B564E1"/>
    <w:pPr>
      <w:spacing w:after="0"/>
      <w:ind w:left="1320"/>
    </w:pPr>
    <w:rPr>
      <w:sz w:val="18"/>
      <w:szCs w:val="18"/>
    </w:rPr>
  </w:style>
  <w:style w:type="paragraph" w:styleId="TOC8">
    <w:name w:val="toc 8"/>
    <w:basedOn w:val="Normal"/>
    <w:next w:val="Normal"/>
    <w:autoRedefine/>
    <w:uiPriority w:val="39"/>
    <w:unhideWhenUsed/>
    <w:rsid w:val="00B564E1"/>
    <w:pPr>
      <w:spacing w:after="0"/>
      <w:ind w:left="1540"/>
    </w:pPr>
    <w:rPr>
      <w:sz w:val="18"/>
      <w:szCs w:val="18"/>
    </w:rPr>
  </w:style>
  <w:style w:type="paragraph" w:styleId="TOC9">
    <w:name w:val="toc 9"/>
    <w:basedOn w:val="Normal"/>
    <w:next w:val="Normal"/>
    <w:autoRedefine/>
    <w:uiPriority w:val="39"/>
    <w:unhideWhenUsed/>
    <w:rsid w:val="00B564E1"/>
    <w:pPr>
      <w:spacing w:after="0"/>
      <w:ind w:left="1760"/>
    </w:pPr>
    <w:rPr>
      <w:sz w:val="18"/>
      <w:szCs w:val="18"/>
    </w:rPr>
  </w:style>
  <w:style w:type="character" w:styleId="Hyperlink">
    <w:name w:val="Hyperlink"/>
    <w:basedOn w:val="DefaultParagraphFont"/>
    <w:uiPriority w:val="99"/>
    <w:unhideWhenUsed/>
    <w:rsid w:val="00B564E1"/>
    <w:rPr>
      <w:color w:val="0000FF" w:themeColor="hyperlink"/>
      <w:u w:val="single"/>
    </w:rPr>
  </w:style>
  <w:style w:type="paragraph" w:styleId="BalloonText">
    <w:name w:val="Balloon Text"/>
    <w:basedOn w:val="Normal"/>
    <w:link w:val="BalloonTextChar"/>
    <w:uiPriority w:val="99"/>
    <w:semiHidden/>
    <w:unhideWhenUsed/>
    <w:rsid w:val="008B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3E"/>
    <w:rPr>
      <w:rFonts w:ascii="Tahoma" w:hAnsi="Tahoma" w:cs="Tahoma"/>
      <w:sz w:val="16"/>
      <w:szCs w:val="16"/>
    </w:rPr>
  </w:style>
  <w:style w:type="table" w:styleId="TableGrid">
    <w:name w:val="Table Grid"/>
    <w:basedOn w:val="TableNormal"/>
    <w:uiPriority w:val="59"/>
    <w:rsid w:val="00AC2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C2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F18"/>
    <w:rPr>
      <w:sz w:val="20"/>
      <w:szCs w:val="20"/>
    </w:rPr>
  </w:style>
  <w:style w:type="character" w:styleId="FootnoteReference">
    <w:name w:val="footnote reference"/>
    <w:basedOn w:val="DefaultParagraphFont"/>
    <w:uiPriority w:val="99"/>
    <w:semiHidden/>
    <w:unhideWhenUsed/>
    <w:rsid w:val="00AC2F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C2E7B-6ED0-4DD2-9736-CDB0CF9E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Pages>
  <Words>5977</Words>
  <Characters>30429</Characters>
  <Application>Microsoft Office Word</Application>
  <DocSecurity>0</DocSecurity>
  <Lines>800</Lines>
  <Paragraphs>284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95</cp:revision>
  <dcterms:created xsi:type="dcterms:W3CDTF">2014-04-28T02:25:00Z</dcterms:created>
  <dcterms:modified xsi:type="dcterms:W3CDTF">2014-04-29T04:25:00Z</dcterms:modified>
</cp:coreProperties>
</file>