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5388D" w14:textId="4FF6A026" w:rsidR="007F3D74" w:rsidRPr="00270B10" w:rsidRDefault="00270B10">
      <w:pPr>
        <w:rPr>
          <w:rFonts w:ascii="Arial" w:hAnsi="Arial" w:cs="Arial"/>
        </w:rPr>
      </w:pPr>
      <w:r w:rsidRPr="007F3D74">
        <w:rPr>
          <w:rFonts w:ascii="Arial" w:hAnsi="Arial" w:cs="Arial"/>
          <w:b/>
          <w:bCs/>
        </w:rPr>
        <w:t xml:space="preserve">Supplemental </w:t>
      </w:r>
      <w:r w:rsidR="00213365">
        <w:rPr>
          <w:rFonts w:ascii="Arial" w:hAnsi="Arial" w:cs="Arial"/>
          <w:b/>
          <w:bCs/>
        </w:rPr>
        <w:t>Table</w:t>
      </w:r>
      <w:r w:rsidRPr="007F3D74">
        <w:rPr>
          <w:rFonts w:ascii="Arial" w:hAnsi="Arial" w:cs="Arial"/>
          <w:b/>
          <w:bCs/>
        </w:rPr>
        <w:t xml:space="preserve"> </w:t>
      </w:r>
      <w:r w:rsidR="00EB23DD">
        <w:rPr>
          <w:rFonts w:ascii="Arial" w:hAnsi="Arial" w:cs="Arial"/>
          <w:b/>
          <w:bCs/>
        </w:rPr>
        <w:t>3</w:t>
      </w:r>
      <w:r>
        <w:rPr>
          <w:rFonts w:ascii="Arial" w:hAnsi="Arial" w:cs="Arial"/>
        </w:rPr>
        <w:t xml:space="preserve">: </w:t>
      </w:r>
      <w:r w:rsidR="007F3D74">
        <w:rPr>
          <w:rFonts w:ascii="Arial" w:hAnsi="Arial" w:cs="Arial"/>
        </w:rPr>
        <w:t>DEPs of Analytical Interest</w:t>
      </w:r>
    </w:p>
    <w:tbl>
      <w:tblPr>
        <w:tblStyle w:val="TableGrid"/>
        <w:tblW w:w="4384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7"/>
        <w:gridCol w:w="1006"/>
        <w:gridCol w:w="1153"/>
        <w:gridCol w:w="1018"/>
      </w:tblGrid>
      <w:tr w:rsidR="00843BAA" w:rsidRPr="007F3D74" w14:paraId="5EC81DB6" w14:textId="77777777" w:rsidTr="00843BAA"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</w:tcPr>
          <w:p w14:paraId="0A52F253" w14:textId="77777777" w:rsidR="00843BAA" w:rsidRPr="001A2867" w:rsidRDefault="00843BAA" w:rsidP="00547F83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</w:pPr>
            <w:r w:rsidRPr="001A286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Gene </w:t>
            </w:r>
            <w:proofErr w:type="spellStart"/>
            <w:r w:rsidRPr="001A2867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Pr="001A2867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</w:tcPr>
          <w:p w14:paraId="2B270CBB" w14:textId="77777777" w:rsidR="00843BAA" w:rsidRPr="001A2867" w:rsidRDefault="00843BAA" w:rsidP="00547F83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</w:pPr>
            <w:r w:rsidRPr="001A2867">
              <w:rPr>
                <w:rFonts w:ascii="Arial" w:hAnsi="Arial" w:cs="Arial"/>
                <w:b/>
                <w:bCs/>
                <w:sz w:val="18"/>
                <w:szCs w:val="18"/>
              </w:rPr>
              <w:t>Salivary Gland/s</w:t>
            </w:r>
            <w:r w:rsidRPr="001A2867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</w:tcPr>
          <w:p w14:paraId="14202CB7" w14:textId="77777777" w:rsidR="00843BAA" w:rsidRPr="001A2867" w:rsidRDefault="00843BAA" w:rsidP="00547F83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</w:pPr>
            <w:r w:rsidRPr="001A2867">
              <w:rPr>
                <w:rFonts w:ascii="Arial" w:hAnsi="Arial" w:cs="Arial"/>
                <w:b/>
                <w:bCs/>
                <w:sz w:val="18"/>
                <w:szCs w:val="18"/>
              </w:rPr>
              <w:t>Up/Down-</w:t>
            </w:r>
            <w:proofErr w:type="spellStart"/>
            <w:r w:rsidRPr="001A2867">
              <w:rPr>
                <w:rFonts w:ascii="Arial" w:hAnsi="Arial" w:cs="Arial"/>
                <w:b/>
                <w:bCs/>
                <w:sz w:val="18"/>
                <w:szCs w:val="18"/>
              </w:rPr>
              <w:t>Regulated</w:t>
            </w:r>
            <w:r w:rsidRPr="001A2867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018" w:type="dxa"/>
            <w:tcBorders>
              <w:top w:val="single" w:sz="4" w:space="0" w:color="auto"/>
              <w:bottom w:val="single" w:sz="4" w:space="0" w:color="auto"/>
            </w:tcBorders>
          </w:tcPr>
          <w:p w14:paraId="31602699" w14:textId="7C1EA0F4" w:rsidR="00843BAA" w:rsidRPr="001A2867" w:rsidRDefault="00843BAA" w:rsidP="00547F83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</w:pPr>
            <w:r w:rsidRPr="001A2867">
              <w:rPr>
                <w:rFonts w:ascii="Arial" w:hAnsi="Arial" w:cs="Arial"/>
                <w:b/>
                <w:bCs/>
                <w:sz w:val="18"/>
                <w:szCs w:val="18"/>
              </w:rPr>
              <w:t>Fold Change</w:t>
            </w:r>
            <w:r w:rsidRPr="001A2867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d</w:t>
            </w:r>
          </w:p>
        </w:tc>
      </w:tr>
      <w:tr w:rsidR="00843BAA" w:rsidRPr="007F3D74" w14:paraId="79C788CB" w14:textId="77777777" w:rsidTr="00843BAA">
        <w:trPr>
          <w:trHeight w:val="216"/>
        </w:trPr>
        <w:tc>
          <w:tcPr>
            <w:tcW w:w="1207" w:type="dxa"/>
            <w:tcBorders>
              <w:top w:val="single" w:sz="4" w:space="0" w:color="auto"/>
            </w:tcBorders>
          </w:tcPr>
          <w:p w14:paraId="3E28AC2E" w14:textId="77777777" w:rsidR="00843BAA" w:rsidRPr="00E2503D" w:rsidRDefault="00843BAA" w:rsidP="00547F83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MUC7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39622B1E" w14:textId="77777777" w:rsidR="00843BAA" w:rsidRPr="001A2867" w:rsidRDefault="00843BAA" w:rsidP="00547F83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  <w:tcBorders>
              <w:top w:val="single" w:sz="4" w:space="0" w:color="auto"/>
            </w:tcBorders>
          </w:tcPr>
          <w:p w14:paraId="061CDF8A" w14:textId="77777777" w:rsidR="00843BAA" w:rsidRPr="001A2867" w:rsidRDefault="00843BAA" w:rsidP="00547F83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tcBorders>
              <w:top w:val="single" w:sz="4" w:space="0" w:color="auto"/>
            </w:tcBorders>
          </w:tcPr>
          <w:p w14:paraId="1CB8691B" w14:textId="46F2CEFE" w:rsidR="00843BAA" w:rsidRPr="001A2867" w:rsidRDefault="00843BAA" w:rsidP="00547F83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132.36</w:t>
            </w:r>
          </w:p>
        </w:tc>
      </w:tr>
      <w:tr w:rsidR="00843BAA" w:rsidRPr="007F3D74" w14:paraId="2A33D69C" w14:textId="77777777" w:rsidTr="00843BAA">
        <w:trPr>
          <w:trHeight w:val="216"/>
        </w:trPr>
        <w:tc>
          <w:tcPr>
            <w:tcW w:w="1207" w:type="dxa"/>
          </w:tcPr>
          <w:p w14:paraId="76D7DECF" w14:textId="77777777" w:rsidR="00843BAA" w:rsidRPr="00E2503D" w:rsidRDefault="00843BAA" w:rsidP="00547F83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SFN</w:t>
            </w:r>
          </w:p>
        </w:tc>
        <w:tc>
          <w:tcPr>
            <w:tcW w:w="1006" w:type="dxa"/>
          </w:tcPr>
          <w:p w14:paraId="528BB032" w14:textId="77777777" w:rsidR="00843BAA" w:rsidRPr="001A2867" w:rsidRDefault="00843BAA" w:rsidP="00547F83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53F357E3" w14:textId="77777777" w:rsidR="00843BAA" w:rsidRPr="001A2867" w:rsidRDefault="00843BAA" w:rsidP="00547F83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</w:tcPr>
          <w:p w14:paraId="397F849E" w14:textId="3310942A" w:rsidR="00843BAA" w:rsidRPr="001A2867" w:rsidRDefault="00843BAA" w:rsidP="00547F83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63.37</w:t>
            </w:r>
          </w:p>
        </w:tc>
      </w:tr>
      <w:tr w:rsidR="00636931" w:rsidRPr="007F3D74" w14:paraId="65E12E8A" w14:textId="77777777" w:rsidTr="00843BAA">
        <w:trPr>
          <w:trHeight w:val="216"/>
        </w:trPr>
        <w:tc>
          <w:tcPr>
            <w:tcW w:w="1207" w:type="dxa"/>
          </w:tcPr>
          <w:p w14:paraId="6521B4BD" w14:textId="6F33AF3D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LGALS7B</w:t>
            </w:r>
          </w:p>
        </w:tc>
        <w:tc>
          <w:tcPr>
            <w:tcW w:w="1006" w:type="dxa"/>
          </w:tcPr>
          <w:p w14:paraId="591F9C7D" w14:textId="2CD6B052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2CC33B7B" w14:textId="433708B0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</w:tcPr>
          <w:p w14:paraId="58CDAFE1" w14:textId="31552C0B" w:rsidR="00636931" w:rsidRPr="002C6F23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39.30</w:t>
            </w:r>
          </w:p>
        </w:tc>
      </w:tr>
      <w:tr w:rsidR="00636931" w:rsidRPr="007F3D74" w14:paraId="1BD2A4F6" w14:textId="77777777" w:rsidTr="00843BAA">
        <w:trPr>
          <w:trHeight w:val="216"/>
        </w:trPr>
        <w:tc>
          <w:tcPr>
            <w:tcW w:w="1207" w:type="dxa"/>
          </w:tcPr>
          <w:p w14:paraId="21BCD8BE" w14:textId="77777777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DSG3</w:t>
            </w:r>
          </w:p>
        </w:tc>
        <w:tc>
          <w:tcPr>
            <w:tcW w:w="1006" w:type="dxa"/>
          </w:tcPr>
          <w:p w14:paraId="64D3C218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LP;</w:t>
            </w:r>
            <w:proofErr w:type="gramEnd"/>
          </w:p>
          <w:p w14:paraId="2ACA0117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RP;</w:t>
            </w:r>
            <w:proofErr w:type="gramEnd"/>
          </w:p>
          <w:p w14:paraId="22989830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53133231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UP;</w:t>
            </w:r>
            <w:proofErr w:type="gramEnd"/>
          </w:p>
          <w:p w14:paraId="227969F4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Down;</w:t>
            </w:r>
            <w:proofErr w:type="gramEnd"/>
          </w:p>
          <w:p w14:paraId="26E27B8D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59AA95C1" w14:textId="267F6341" w:rsidR="00636931" w:rsidRPr="001A2867" w:rsidRDefault="00636931" w:rsidP="0063693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35.90</w:t>
            </w:r>
            <w:r w:rsidRPr="001A2867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  <w:proofErr w:type="gramEnd"/>
          </w:p>
          <w:p w14:paraId="003FFC89" w14:textId="06598511" w:rsidR="00636931" w:rsidRPr="001A2867" w:rsidRDefault="00636931" w:rsidP="0063693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32.33</w:t>
            </w:r>
            <w:r w:rsidRPr="001A2867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  <w:proofErr w:type="gramEnd"/>
          </w:p>
          <w:p w14:paraId="31C7CB11" w14:textId="3FDA570E" w:rsidR="00636931" w:rsidRPr="001A2867" w:rsidRDefault="00636931" w:rsidP="0063693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37.23</w:t>
            </w:r>
          </w:p>
        </w:tc>
      </w:tr>
      <w:tr w:rsidR="00636931" w:rsidRPr="007F3D74" w14:paraId="52D89A68" w14:textId="77777777" w:rsidTr="00843BAA">
        <w:trPr>
          <w:trHeight w:val="216"/>
        </w:trPr>
        <w:tc>
          <w:tcPr>
            <w:tcW w:w="1207" w:type="dxa"/>
          </w:tcPr>
          <w:p w14:paraId="7AE2F1F7" w14:textId="5E66AAA4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A2M</w:t>
            </w:r>
          </w:p>
        </w:tc>
        <w:tc>
          <w:tcPr>
            <w:tcW w:w="1006" w:type="dxa"/>
          </w:tcPr>
          <w:p w14:paraId="23AD41B4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LP;</w:t>
            </w:r>
            <w:proofErr w:type="gramEnd"/>
          </w:p>
          <w:p w14:paraId="6F699D98" w14:textId="48BE4DFD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47C2B435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Up;</w:t>
            </w:r>
            <w:proofErr w:type="gramEnd"/>
          </w:p>
          <w:p w14:paraId="41CFBCA4" w14:textId="1388322B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6AF95816" w14:textId="77777777" w:rsidR="00636931" w:rsidRPr="001A2867" w:rsidRDefault="00636931" w:rsidP="0063693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29.03</w:t>
            </w:r>
            <w:r w:rsidRPr="001A2867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5984B31F" w14:textId="7AB5343B" w:rsidR="00636931" w:rsidRPr="002C6F23" w:rsidRDefault="00636931" w:rsidP="0063693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18.87</w:t>
            </w:r>
          </w:p>
        </w:tc>
      </w:tr>
      <w:tr w:rsidR="00636931" w:rsidRPr="007F3D74" w14:paraId="5503E52C" w14:textId="77777777" w:rsidTr="0019023E">
        <w:trPr>
          <w:trHeight w:val="216"/>
        </w:trPr>
        <w:tc>
          <w:tcPr>
            <w:tcW w:w="1207" w:type="dxa"/>
          </w:tcPr>
          <w:p w14:paraId="7B0F297C" w14:textId="29C830C8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HEBP2</w:t>
            </w:r>
          </w:p>
        </w:tc>
        <w:tc>
          <w:tcPr>
            <w:tcW w:w="1006" w:type="dxa"/>
          </w:tcPr>
          <w:p w14:paraId="0FB77C20" w14:textId="00042222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0D2197B1" w14:textId="399E22AE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bottom"/>
          </w:tcPr>
          <w:p w14:paraId="5CC52064" w14:textId="02A54D20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28.73</w:t>
            </w:r>
          </w:p>
        </w:tc>
      </w:tr>
      <w:tr w:rsidR="00636931" w:rsidRPr="007F3D74" w14:paraId="7111106D" w14:textId="77777777" w:rsidTr="00BF648A">
        <w:trPr>
          <w:trHeight w:val="216"/>
        </w:trPr>
        <w:tc>
          <w:tcPr>
            <w:tcW w:w="1207" w:type="dxa"/>
          </w:tcPr>
          <w:p w14:paraId="2014A048" w14:textId="5532EA8D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GOT1</w:t>
            </w:r>
          </w:p>
        </w:tc>
        <w:tc>
          <w:tcPr>
            <w:tcW w:w="1006" w:type="dxa"/>
          </w:tcPr>
          <w:p w14:paraId="5255AF9D" w14:textId="1D5CFC1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3C3F027C" w14:textId="133FC22B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center"/>
          </w:tcPr>
          <w:p w14:paraId="584F30D4" w14:textId="1008ADDC" w:rsidR="00636931" w:rsidRPr="002C6F23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27.33</w:t>
            </w:r>
          </w:p>
        </w:tc>
      </w:tr>
      <w:tr w:rsidR="00636931" w:rsidRPr="007F3D74" w14:paraId="21F2E03E" w14:textId="77777777" w:rsidTr="000649B4">
        <w:trPr>
          <w:trHeight w:val="216"/>
        </w:trPr>
        <w:tc>
          <w:tcPr>
            <w:tcW w:w="1207" w:type="dxa"/>
          </w:tcPr>
          <w:p w14:paraId="117BAAEB" w14:textId="43EA519B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GLOD4</w:t>
            </w:r>
          </w:p>
        </w:tc>
        <w:tc>
          <w:tcPr>
            <w:tcW w:w="1006" w:type="dxa"/>
          </w:tcPr>
          <w:p w14:paraId="5058BC5B" w14:textId="0F4990D0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773ED7BB" w14:textId="14452573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bottom"/>
          </w:tcPr>
          <w:p w14:paraId="40E7179F" w14:textId="3BBA74DC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26.63</w:t>
            </w:r>
          </w:p>
        </w:tc>
      </w:tr>
      <w:tr w:rsidR="00636931" w:rsidRPr="007F3D74" w14:paraId="06D64956" w14:textId="77777777" w:rsidTr="00843BAA">
        <w:trPr>
          <w:trHeight w:val="216"/>
        </w:trPr>
        <w:tc>
          <w:tcPr>
            <w:tcW w:w="1207" w:type="dxa"/>
          </w:tcPr>
          <w:p w14:paraId="7D916FAE" w14:textId="01AC16F5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NPEPPS</w:t>
            </w:r>
          </w:p>
        </w:tc>
        <w:tc>
          <w:tcPr>
            <w:tcW w:w="1006" w:type="dxa"/>
          </w:tcPr>
          <w:p w14:paraId="4F765926" w14:textId="41F96A6E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0A46F939" w14:textId="1874C4FF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center"/>
          </w:tcPr>
          <w:p w14:paraId="5FD3C131" w14:textId="52B63C9C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24.78</w:t>
            </w:r>
          </w:p>
        </w:tc>
      </w:tr>
      <w:tr w:rsidR="00636931" w:rsidRPr="007F3D74" w14:paraId="1990F941" w14:textId="77777777" w:rsidTr="001A7AF7">
        <w:trPr>
          <w:trHeight w:val="216"/>
        </w:trPr>
        <w:tc>
          <w:tcPr>
            <w:tcW w:w="1207" w:type="dxa"/>
          </w:tcPr>
          <w:p w14:paraId="65C8096F" w14:textId="17173BA8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RAB7A</w:t>
            </w:r>
          </w:p>
        </w:tc>
        <w:tc>
          <w:tcPr>
            <w:tcW w:w="1006" w:type="dxa"/>
          </w:tcPr>
          <w:p w14:paraId="461ED312" w14:textId="71585AAB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27943B06" w14:textId="659B4CA0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bottom"/>
          </w:tcPr>
          <w:p w14:paraId="7CA914B7" w14:textId="11D795BB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22.11</w:t>
            </w:r>
          </w:p>
        </w:tc>
      </w:tr>
      <w:tr w:rsidR="00636931" w:rsidRPr="007F3D74" w14:paraId="63F67E97" w14:textId="77777777" w:rsidTr="00AE0883">
        <w:trPr>
          <w:trHeight w:val="216"/>
        </w:trPr>
        <w:tc>
          <w:tcPr>
            <w:tcW w:w="1207" w:type="dxa"/>
          </w:tcPr>
          <w:p w14:paraId="69B6F778" w14:textId="44FDC694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RPL7</w:t>
            </w:r>
          </w:p>
        </w:tc>
        <w:tc>
          <w:tcPr>
            <w:tcW w:w="1006" w:type="dxa"/>
          </w:tcPr>
          <w:p w14:paraId="56B7EE8F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LP;</w:t>
            </w:r>
            <w:proofErr w:type="gramEnd"/>
          </w:p>
          <w:p w14:paraId="2B40B406" w14:textId="6947D923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0461F0DB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Up;</w:t>
            </w:r>
            <w:proofErr w:type="gramEnd"/>
          </w:p>
          <w:p w14:paraId="6C472690" w14:textId="3C61AC91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0A261A8F" w14:textId="77777777" w:rsidR="00636931" w:rsidRPr="001A2867" w:rsidRDefault="00636931" w:rsidP="0063693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20.39</w:t>
            </w:r>
            <w:r w:rsidRPr="001A2867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009F6118" w14:textId="72D5984B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13.31</w:t>
            </w:r>
          </w:p>
        </w:tc>
      </w:tr>
      <w:tr w:rsidR="00636931" w:rsidRPr="007F3D74" w14:paraId="643A6B0D" w14:textId="77777777" w:rsidTr="00012076">
        <w:trPr>
          <w:trHeight w:val="216"/>
        </w:trPr>
        <w:tc>
          <w:tcPr>
            <w:tcW w:w="1207" w:type="dxa"/>
          </w:tcPr>
          <w:p w14:paraId="02635FDE" w14:textId="0CCE31E8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SBSN</w:t>
            </w:r>
          </w:p>
        </w:tc>
        <w:tc>
          <w:tcPr>
            <w:tcW w:w="1006" w:type="dxa"/>
          </w:tcPr>
          <w:p w14:paraId="6DBFD526" w14:textId="5D5D498D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6A742FE4" w14:textId="5EDB8FDF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bottom"/>
          </w:tcPr>
          <w:p w14:paraId="6514B1E4" w14:textId="282B3C33" w:rsidR="00636931" w:rsidRPr="001A2867" w:rsidRDefault="00636931" w:rsidP="00636931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19.54</w:t>
            </w:r>
          </w:p>
        </w:tc>
      </w:tr>
      <w:tr w:rsidR="00636931" w:rsidRPr="007F3D74" w14:paraId="6DF2A240" w14:textId="77777777" w:rsidTr="00BF662D">
        <w:trPr>
          <w:trHeight w:val="216"/>
        </w:trPr>
        <w:tc>
          <w:tcPr>
            <w:tcW w:w="1207" w:type="dxa"/>
          </w:tcPr>
          <w:p w14:paraId="3029CEDB" w14:textId="0734741E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TMED10</w:t>
            </w:r>
          </w:p>
        </w:tc>
        <w:tc>
          <w:tcPr>
            <w:tcW w:w="1006" w:type="dxa"/>
          </w:tcPr>
          <w:p w14:paraId="025766B6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LP;</w:t>
            </w:r>
            <w:proofErr w:type="gramEnd"/>
          </w:p>
          <w:p w14:paraId="4EF16812" w14:textId="6E0C165A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60C26A6A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Up;</w:t>
            </w:r>
            <w:proofErr w:type="gramEnd"/>
          </w:p>
          <w:p w14:paraId="1E326371" w14:textId="1D794EAF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51CC51CF" w14:textId="77777777" w:rsidR="00636931" w:rsidRPr="001A2867" w:rsidRDefault="00636931" w:rsidP="0063693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18.15</w:t>
            </w:r>
            <w:r w:rsidRPr="001A2867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  <w:proofErr w:type="gramEnd"/>
          </w:p>
          <w:p w14:paraId="0E1DA4EB" w14:textId="266B61EB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16.51</w:t>
            </w:r>
          </w:p>
        </w:tc>
      </w:tr>
      <w:tr w:rsidR="00636931" w:rsidRPr="007F3D74" w14:paraId="7849AB98" w14:textId="77777777" w:rsidTr="00AA03D2">
        <w:trPr>
          <w:trHeight w:val="216"/>
        </w:trPr>
        <w:tc>
          <w:tcPr>
            <w:tcW w:w="1207" w:type="dxa"/>
          </w:tcPr>
          <w:p w14:paraId="10475210" w14:textId="38CD05B7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TYMP</w:t>
            </w:r>
          </w:p>
        </w:tc>
        <w:tc>
          <w:tcPr>
            <w:tcW w:w="1006" w:type="dxa"/>
          </w:tcPr>
          <w:p w14:paraId="1B23D701" w14:textId="2C610005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48FBF4C4" w14:textId="204A7EAF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bottom"/>
          </w:tcPr>
          <w:p w14:paraId="04E9CDE9" w14:textId="64EAC242" w:rsidR="00636931" w:rsidRPr="001A2867" w:rsidRDefault="00636931" w:rsidP="00636931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17.45</w:t>
            </w:r>
          </w:p>
        </w:tc>
      </w:tr>
      <w:tr w:rsidR="00636931" w:rsidRPr="007F3D74" w14:paraId="59676BEC" w14:textId="77777777" w:rsidTr="00A54CA0">
        <w:trPr>
          <w:trHeight w:val="216"/>
        </w:trPr>
        <w:tc>
          <w:tcPr>
            <w:tcW w:w="1207" w:type="dxa"/>
          </w:tcPr>
          <w:p w14:paraId="3D48DBDB" w14:textId="77777777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GGCT</w:t>
            </w:r>
          </w:p>
        </w:tc>
        <w:tc>
          <w:tcPr>
            <w:tcW w:w="1006" w:type="dxa"/>
          </w:tcPr>
          <w:p w14:paraId="2F27414B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1000A0D5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bottom"/>
          </w:tcPr>
          <w:p w14:paraId="0326C2E8" w14:textId="3F28A6CA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16.48</w:t>
            </w:r>
          </w:p>
        </w:tc>
      </w:tr>
      <w:tr w:rsidR="00636931" w:rsidRPr="007F3D74" w14:paraId="385F46B9" w14:textId="77777777" w:rsidTr="00843BAA">
        <w:trPr>
          <w:trHeight w:val="216"/>
        </w:trPr>
        <w:tc>
          <w:tcPr>
            <w:tcW w:w="1207" w:type="dxa"/>
          </w:tcPr>
          <w:p w14:paraId="1A8280D5" w14:textId="06BDDD1F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CCT5</w:t>
            </w:r>
          </w:p>
        </w:tc>
        <w:tc>
          <w:tcPr>
            <w:tcW w:w="1006" w:type="dxa"/>
          </w:tcPr>
          <w:p w14:paraId="3CD8A5B6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LP;</w:t>
            </w:r>
            <w:proofErr w:type="gramEnd"/>
          </w:p>
          <w:p w14:paraId="43D8DD34" w14:textId="5E59FA7A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3CEAFF79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Up;</w:t>
            </w:r>
            <w:proofErr w:type="gramEnd"/>
          </w:p>
          <w:p w14:paraId="456C10BC" w14:textId="1E57A70A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23AFFB8F" w14:textId="77777777" w:rsidR="00636931" w:rsidRPr="001A2867" w:rsidRDefault="00636931" w:rsidP="0063693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9.01</w:t>
            </w:r>
            <w:r w:rsidRPr="001A2867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4A1587EC" w14:textId="31525705" w:rsidR="00636931" w:rsidRPr="001A2867" w:rsidRDefault="00636931" w:rsidP="0063693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25.92</w:t>
            </w:r>
          </w:p>
        </w:tc>
      </w:tr>
      <w:tr w:rsidR="00636931" w:rsidRPr="007F3D74" w14:paraId="5945F241" w14:textId="77777777" w:rsidTr="00843BAA">
        <w:trPr>
          <w:trHeight w:val="216"/>
        </w:trPr>
        <w:tc>
          <w:tcPr>
            <w:tcW w:w="1207" w:type="dxa"/>
          </w:tcPr>
          <w:p w14:paraId="3A28F8BB" w14:textId="44DB666A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VCP</w:t>
            </w:r>
            <w:r w:rsidR="00983B4B">
              <w:rPr>
                <w:rFonts w:ascii="Arial" w:hAnsi="Arial" w:cs="Arial"/>
                <w:i/>
                <w:iCs/>
                <w:sz w:val="18"/>
                <w:szCs w:val="18"/>
              </w:rPr>
              <w:t>*</w:t>
            </w:r>
          </w:p>
        </w:tc>
        <w:tc>
          <w:tcPr>
            <w:tcW w:w="1006" w:type="dxa"/>
          </w:tcPr>
          <w:p w14:paraId="50DAE963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LP;</w:t>
            </w:r>
            <w:proofErr w:type="gramEnd"/>
          </w:p>
          <w:p w14:paraId="7938516E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RP;</w:t>
            </w:r>
            <w:proofErr w:type="gramEnd"/>
          </w:p>
          <w:p w14:paraId="0098DA55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02FC9B9D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Up;</w:t>
            </w:r>
            <w:proofErr w:type="gramEnd"/>
          </w:p>
          <w:p w14:paraId="2FEA9A5F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Up;</w:t>
            </w:r>
            <w:proofErr w:type="gramEnd"/>
          </w:p>
          <w:p w14:paraId="563106A9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31D97246" w14:textId="3DFA75E4" w:rsidR="00636931" w:rsidRPr="001A2867" w:rsidRDefault="00636931" w:rsidP="0063693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10.49</w:t>
            </w:r>
            <w:r w:rsidRPr="001A2867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  <w:proofErr w:type="gramEnd"/>
          </w:p>
          <w:p w14:paraId="7E01C6BC" w14:textId="32016CF3" w:rsidR="00636931" w:rsidRPr="001A2867" w:rsidRDefault="00636931" w:rsidP="0063693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10.75</w:t>
            </w:r>
            <w:r w:rsidRPr="001A2867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  <w:proofErr w:type="gramEnd"/>
          </w:p>
          <w:p w14:paraId="25321C4D" w14:textId="5CCC2A35" w:rsidR="00636931" w:rsidRPr="001A2867" w:rsidRDefault="00636931" w:rsidP="0063693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6.79</w:t>
            </w:r>
          </w:p>
        </w:tc>
      </w:tr>
      <w:tr w:rsidR="00636931" w:rsidRPr="007F3D74" w14:paraId="05C3820A" w14:textId="77777777" w:rsidTr="00843BAA">
        <w:trPr>
          <w:trHeight w:val="216"/>
        </w:trPr>
        <w:tc>
          <w:tcPr>
            <w:tcW w:w="1207" w:type="dxa"/>
          </w:tcPr>
          <w:p w14:paraId="2F758514" w14:textId="77777777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ECH1</w:t>
            </w:r>
          </w:p>
        </w:tc>
        <w:tc>
          <w:tcPr>
            <w:tcW w:w="1006" w:type="dxa"/>
          </w:tcPr>
          <w:p w14:paraId="4A7F0BE9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06F8B39A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0E0ED924" w14:textId="48D35E4F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10.23</w:t>
            </w:r>
          </w:p>
        </w:tc>
      </w:tr>
      <w:tr w:rsidR="00636931" w:rsidRPr="007F3D74" w14:paraId="1A0EEAAD" w14:textId="77777777" w:rsidTr="006A4B7A">
        <w:trPr>
          <w:trHeight w:val="216"/>
        </w:trPr>
        <w:tc>
          <w:tcPr>
            <w:tcW w:w="1207" w:type="dxa"/>
          </w:tcPr>
          <w:p w14:paraId="289771E9" w14:textId="77777777" w:rsidR="00636931" w:rsidRPr="00E2503D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MARCHF8</w:t>
            </w:r>
          </w:p>
        </w:tc>
        <w:tc>
          <w:tcPr>
            <w:tcW w:w="1006" w:type="dxa"/>
          </w:tcPr>
          <w:p w14:paraId="54F9BD54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0BE11683" w14:textId="77777777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bottom"/>
          </w:tcPr>
          <w:p w14:paraId="55294EA5" w14:textId="32212BF8" w:rsidR="00636931" w:rsidRPr="001A2867" w:rsidRDefault="00636931" w:rsidP="00636931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13.14</w:t>
            </w:r>
          </w:p>
        </w:tc>
      </w:tr>
      <w:tr w:rsidR="00F44E4A" w:rsidRPr="007F3D74" w14:paraId="64877397" w14:textId="77777777" w:rsidTr="006A4B7A">
        <w:trPr>
          <w:trHeight w:val="216"/>
        </w:trPr>
        <w:tc>
          <w:tcPr>
            <w:tcW w:w="1207" w:type="dxa"/>
          </w:tcPr>
          <w:p w14:paraId="41F405E9" w14:textId="086C2D48" w:rsidR="00F44E4A" w:rsidRPr="00E2503D" w:rsidRDefault="00F44E4A" w:rsidP="00636931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HNRNPH3</w:t>
            </w:r>
          </w:p>
        </w:tc>
        <w:tc>
          <w:tcPr>
            <w:tcW w:w="1006" w:type="dxa"/>
          </w:tcPr>
          <w:p w14:paraId="49939A21" w14:textId="7F7D32D3" w:rsidR="00F44E4A" w:rsidRPr="001A2867" w:rsidRDefault="00F44E4A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3E8CBFB3" w14:textId="4D213897" w:rsidR="00F44E4A" w:rsidRPr="001A2867" w:rsidRDefault="00F44E4A" w:rsidP="00636931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bottom"/>
          </w:tcPr>
          <w:p w14:paraId="38A31C75" w14:textId="04D8F11D" w:rsidR="00F44E4A" w:rsidRPr="002C6F23" w:rsidRDefault="00F44E4A" w:rsidP="00636931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14.12</w:t>
            </w:r>
          </w:p>
        </w:tc>
      </w:tr>
      <w:tr w:rsidR="002B7156" w:rsidRPr="007F3D74" w14:paraId="5C42BDDA" w14:textId="77777777" w:rsidTr="00B57408">
        <w:trPr>
          <w:trHeight w:val="216"/>
        </w:trPr>
        <w:tc>
          <w:tcPr>
            <w:tcW w:w="1207" w:type="dxa"/>
          </w:tcPr>
          <w:p w14:paraId="3070DBEE" w14:textId="5D9EC305" w:rsidR="002B7156" w:rsidRPr="00E2503D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PSMA6</w:t>
            </w:r>
            <w:r w:rsidR="00983B4B">
              <w:rPr>
                <w:rFonts w:ascii="Arial" w:hAnsi="Arial" w:cs="Arial"/>
                <w:i/>
                <w:iCs/>
                <w:sz w:val="18"/>
                <w:szCs w:val="18"/>
              </w:rPr>
              <w:t>*</w:t>
            </w:r>
          </w:p>
        </w:tc>
        <w:tc>
          <w:tcPr>
            <w:tcW w:w="1006" w:type="dxa"/>
          </w:tcPr>
          <w:p w14:paraId="74B1FC72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6B2E8A16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bottom"/>
          </w:tcPr>
          <w:p w14:paraId="737464C0" w14:textId="26814F25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14.64</w:t>
            </w:r>
          </w:p>
        </w:tc>
      </w:tr>
      <w:tr w:rsidR="002B7156" w:rsidRPr="007F3D74" w14:paraId="52AD5612" w14:textId="77777777" w:rsidTr="00B96327">
        <w:trPr>
          <w:trHeight w:val="216"/>
        </w:trPr>
        <w:tc>
          <w:tcPr>
            <w:tcW w:w="1207" w:type="dxa"/>
          </w:tcPr>
          <w:p w14:paraId="325009D9" w14:textId="0BF9634B" w:rsidR="002B7156" w:rsidRPr="00E2503D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IL6ST</w:t>
            </w:r>
          </w:p>
        </w:tc>
        <w:tc>
          <w:tcPr>
            <w:tcW w:w="1006" w:type="dxa"/>
          </w:tcPr>
          <w:p w14:paraId="7962DE34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LP;</w:t>
            </w:r>
            <w:proofErr w:type="gramEnd"/>
          </w:p>
          <w:p w14:paraId="4396A6AB" w14:textId="60F3664D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74A88A16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Down;</w:t>
            </w:r>
            <w:proofErr w:type="gramEnd"/>
          </w:p>
          <w:p w14:paraId="0584C9FD" w14:textId="00C66056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</w:tcPr>
          <w:p w14:paraId="556A7DE9" w14:textId="77777777" w:rsidR="002B7156" w:rsidRPr="001A2867" w:rsidRDefault="002B7156" w:rsidP="002B715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14.94</w:t>
            </w:r>
            <w:r w:rsidRPr="001A2867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5245968C" w14:textId="716D3619" w:rsidR="002B7156" w:rsidRPr="002C6F23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10.25</w:t>
            </w:r>
          </w:p>
        </w:tc>
      </w:tr>
      <w:tr w:rsidR="002B7156" w:rsidRPr="007F3D74" w14:paraId="49986834" w14:textId="77777777" w:rsidTr="00E0557A">
        <w:trPr>
          <w:trHeight w:val="216"/>
        </w:trPr>
        <w:tc>
          <w:tcPr>
            <w:tcW w:w="1207" w:type="dxa"/>
          </w:tcPr>
          <w:p w14:paraId="077A42CB" w14:textId="77777777" w:rsidR="002B7156" w:rsidRPr="00E2503D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SLC1A5</w:t>
            </w:r>
          </w:p>
        </w:tc>
        <w:tc>
          <w:tcPr>
            <w:tcW w:w="1006" w:type="dxa"/>
          </w:tcPr>
          <w:p w14:paraId="78611D1D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40A6EAA7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bottom"/>
          </w:tcPr>
          <w:p w14:paraId="5E84F217" w14:textId="6AA93848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15.87</w:t>
            </w:r>
          </w:p>
        </w:tc>
      </w:tr>
      <w:tr w:rsidR="002B7156" w:rsidRPr="007F3D74" w14:paraId="5942DA91" w14:textId="77777777" w:rsidTr="00917521">
        <w:trPr>
          <w:trHeight w:val="216"/>
        </w:trPr>
        <w:tc>
          <w:tcPr>
            <w:tcW w:w="1207" w:type="dxa"/>
          </w:tcPr>
          <w:p w14:paraId="76E26250" w14:textId="47A5D281" w:rsidR="002B7156" w:rsidRPr="00E2503D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MUC1</w:t>
            </w:r>
          </w:p>
        </w:tc>
        <w:tc>
          <w:tcPr>
            <w:tcW w:w="1006" w:type="dxa"/>
          </w:tcPr>
          <w:p w14:paraId="3E2B7BF9" w14:textId="3F8970E9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1ABFC9F8" w14:textId="16BD7084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bottom"/>
          </w:tcPr>
          <w:p w14:paraId="73CB1867" w14:textId="7C923192" w:rsidR="002B7156" w:rsidRPr="001A2867" w:rsidRDefault="002B7156" w:rsidP="002B7156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18.10</w:t>
            </w:r>
          </w:p>
        </w:tc>
      </w:tr>
      <w:tr w:rsidR="002B7156" w:rsidRPr="007F3D74" w14:paraId="5D2DE4BF" w14:textId="77777777" w:rsidTr="00843BAA">
        <w:trPr>
          <w:trHeight w:val="216"/>
        </w:trPr>
        <w:tc>
          <w:tcPr>
            <w:tcW w:w="1207" w:type="dxa"/>
          </w:tcPr>
          <w:p w14:paraId="74C7CA68" w14:textId="77777777" w:rsidR="002B7156" w:rsidRPr="00E2503D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HNRNPD</w:t>
            </w:r>
          </w:p>
        </w:tc>
        <w:tc>
          <w:tcPr>
            <w:tcW w:w="1006" w:type="dxa"/>
          </w:tcPr>
          <w:p w14:paraId="2FAD00E7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1B0860FB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2B7D4677" w14:textId="2DB1C88D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21.70</w:t>
            </w:r>
          </w:p>
        </w:tc>
      </w:tr>
      <w:tr w:rsidR="002B7156" w:rsidRPr="007F3D74" w14:paraId="18D36346" w14:textId="77777777" w:rsidTr="00843BAA">
        <w:trPr>
          <w:trHeight w:val="216"/>
        </w:trPr>
        <w:tc>
          <w:tcPr>
            <w:tcW w:w="1207" w:type="dxa"/>
          </w:tcPr>
          <w:p w14:paraId="45883B9D" w14:textId="6B09730E" w:rsidR="002B7156" w:rsidRPr="00E2503D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QSOX1</w:t>
            </w:r>
          </w:p>
        </w:tc>
        <w:tc>
          <w:tcPr>
            <w:tcW w:w="1006" w:type="dxa"/>
          </w:tcPr>
          <w:p w14:paraId="648FC72F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LP;</w:t>
            </w:r>
            <w:proofErr w:type="gramEnd"/>
          </w:p>
          <w:p w14:paraId="1663CD08" w14:textId="7AD953E0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7E73B79A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Down;</w:t>
            </w:r>
            <w:proofErr w:type="gramEnd"/>
          </w:p>
          <w:p w14:paraId="0DBD5AF7" w14:textId="38577945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0ED41C51" w14:textId="77777777" w:rsidR="002B7156" w:rsidRPr="001A2867" w:rsidRDefault="002B7156" w:rsidP="002B715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21.96</w:t>
            </w:r>
            <w:r w:rsidRPr="001A2867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34576BE8" w14:textId="7A4F1781" w:rsidR="002B7156" w:rsidRPr="002C6F23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16.39</w:t>
            </w:r>
          </w:p>
        </w:tc>
      </w:tr>
      <w:tr w:rsidR="002B7156" w:rsidRPr="007F3D74" w14:paraId="07AFFDD0" w14:textId="77777777" w:rsidTr="00843BAA">
        <w:trPr>
          <w:trHeight w:val="216"/>
        </w:trPr>
        <w:tc>
          <w:tcPr>
            <w:tcW w:w="1207" w:type="dxa"/>
          </w:tcPr>
          <w:p w14:paraId="44AD61E8" w14:textId="77777777" w:rsidR="002B7156" w:rsidRPr="00E2503D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PAM</w:t>
            </w:r>
          </w:p>
        </w:tc>
        <w:tc>
          <w:tcPr>
            <w:tcW w:w="1006" w:type="dxa"/>
          </w:tcPr>
          <w:p w14:paraId="4A91E5E9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LP;</w:t>
            </w:r>
            <w:proofErr w:type="gramEnd"/>
          </w:p>
          <w:p w14:paraId="5A2DF34F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2FDC0B78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Down;</w:t>
            </w:r>
            <w:proofErr w:type="gramEnd"/>
          </w:p>
          <w:p w14:paraId="27B0D868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</w:tcPr>
          <w:p w14:paraId="466AD124" w14:textId="0B498940" w:rsidR="002B7156" w:rsidRPr="001A2867" w:rsidRDefault="002B7156" w:rsidP="002B715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26.29</w:t>
            </w:r>
            <w:r w:rsidRPr="001A2867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  <w:proofErr w:type="gramEnd"/>
          </w:p>
          <w:p w14:paraId="0AE6373C" w14:textId="2B0894A9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33.26</w:t>
            </w:r>
          </w:p>
        </w:tc>
      </w:tr>
      <w:tr w:rsidR="002B7156" w:rsidRPr="007F3D74" w14:paraId="7796CA14" w14:textId="77777777" w:rsidTr="00843BAA">
        <w:trPr>
          <w:trHeight w:val="216"/>
        </w:trPr>
        <w:tc>
          <w:tcPr>
            <w:tcW w:w="1207" w:type="dxa"/>
          </w:tcPr>
          <w:p w14:paraId="05A8BF47" w14:textId="77777777" w:rsidR="002B7156" w:rsidRPr="00E2503D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EGF</w:t>
            </w:r>
          </w:p>
        </w:tc>
        <w:tc>
          <w:tcPr>
            <w:tcW w:w="1006" w:type="dxa"/>
          </w:tcPr>
          <w:p w14:paraId="35BEA870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6E509984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251E4C13" w14:textId="74A5D87F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36.20</w:t>
            </w:r>
          </w:p>
        </w:tc>
      </w:tr>
      <w:tr w:rsidR="002B7156" w:rsidRPr="007F3D74" w14:paraId="41E5452C" w14:textId="77777777" w:rsidTr="00843BAA">
        <w:trPr>
          <w:trHeight w:val="216"/>
        </w:trPr>
        <w:tc>
          <w:tcPr>
            <w:tcW w:w="1207" w:type="dxa"/>
          </w:tcPr>
          <w:p w14:paraId="6ED3490A" w14:textId="77777777" w:rsidR="002B7156" w:rsidRPr="00E2503D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FOLR1</w:t>
            </w:r>
          </w:p>
        </w:tc>
        <w:tc>
          <w:tcPr>
            <w:tcW w:w="1006" w:type="dxa"/>
          </w:tcPr>
          <w:p w14:paraId="3AA5F480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0BA1B3AF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55770A9A" w14:textId="65565979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66.07</w:t>
            </w:r>
          </w:p>
        </w:tc>
      </w:tr>
      <w:tr w:rsidR="002B7156" w:rsidRPr="007F3D74" w14:paraId="1C8469C0" w14:textId="77777777" w:rsidTr="00843BAA">
        <w:trPr>
          <w:trHeight w:val="216"/>
        </w:trPr>
        <w:tc>
          <w:tcPr>
            <w:tcW w:w="1207" w:type="dxa"/>
          </w:tcPr>
          <w:p w14:paraId="139B74E4" w14:textId="77777777" w:rsidR="002B7156" w:rsidRPr="00E2503D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GSTA1</w:t>
            </w:r>
          </w:p>
        </w:tc>
        <w:tc>
          <w:tcPr>
            <w:tcW w:w="1006" w:type="dxa"/>
          </w:tcPr>
          <w:p w14:paraId="4DE00261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LP</w:t>
            </w:r>
          </w:p>
        </w:tc>
        <w:tc>
          <w:tcPr>
            <w:tcW w:w="1153" w:type="dxa"/>
          </w:tcPr>
          <w:p w14:paraId="25C81BE1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08E25C03" w14:textId="46F226B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76.92</w:t>
            </w:r>
          </w:p>
        </w:tc>
      </w:tr>
      <w:tr w:rsidR="002B7156" w:rsidRPr="007F3D74" w14:paraId="1EF68FB8" w14:textId="77777777" w:rsidTr="00843BAA">
        <w:trPr>
          <w:trHeight w:val="216"/>
        </w:trPr>
        <w:tc>
          <w:tcPr>
            <w:tcW w:w="1207" w:type="dxa"/>
          </w:tcPr>
          <w:p w14:paraId="1ED9A220" w14:textId="77777777" w:rsidR="002B7156" w:rsidRPr="00E2503D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TIMP1</w:t>
            </w:r>
          </w:p>
        </w:tc>
        <w:tc>
          <w:tcPr>
            <w:tcW w:w="1006" w:type="dxa"/>
          </w:tcPr>
          <w:p w14:paraId="1E2D6205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RP;</w:t>
            </w:r>
            <w:proofErr w:type="gramEnd"/>
          </w:p>
          <w:p w14:paraId="4E161CBA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4158ED47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Up;</w:t>
            </w:r>
            <w:proofErr w:type="gramEnd"/>
          </w:p>
          <w:p w14:paraId="0B93913E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37379FD6" w14:textId="78D897E4" w:rsidR="002B7156" w:rsidRPr="001A2867" w:rsidRDefault="005D5A6E" w:rsidP="002B715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467.27</w:t>
            </w:r>
            <w:r w:rsidR="002B7156" w:rsidRPr="001A2867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6BFBA3F0" w14:textId="1CE38BD6" w:rsidR="002B7156" w:rsidRPr="001A2867" w:rsidRDefault="005D5A6E" w:rsidP="002B7156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158.63</w:t>
            </w:r>
          </w:p>
        </w:tc>
      </w:tr>
      <w:tr w:rsidR="002B7156" w:rsidRPr="007F3D74" w14:paraId="1692302F" w14:textId="77777777" w:rsidTr="00843BAA">
        <w:trPr>
          <w:trHeight w:val="216"/>
        </w:trPr>
        <w:tc>
          <w:tcPr>
            <w:tcW w:w="1207" w:type="dxa"/>
          </w:tcPr>
          <w:p w14:paraId="73F45318" w14:textId="77777777" w:rsidR="002B7156" w:rsidRPr="00E2503D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C1R</w:t>
            </w:r>
          </w:p>
        </w:tc>
        <w:tc>
          <w:tcPr>
            <w:tcW w:w="1006" w:type="dxa"/>
          </w:tcPr>
          <w:p w14:paraId="7F24A3F8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3BB362CC" w14:textId="77777777" w:rsidR="002B7156" w:rsidRPr="001A2867" w:rsidRDefault="002B7156" w:rsidP="002B7156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</w:tcPr>
          <w:p w14:paraId="6BE1EFC4" w14:textId="4BF38C69" w:rsidR="002B7156" w:rsidRPr="001A2867" w:rsidRDefault="005D5A6E" w:rsidP="002B7156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114.75</w:t>
            </w:r>
          </w:p>
        </w:tc>
      </w:tr>
      <w:tr w:rsidR="00CB428C" w:rsidRPr="007F3D74" w14:paraId="1207A840" w14:textId="77777777" w:rsidTr="00843BAA">
        <w:trPr>
          <w:trHeight w:val="216"/>
        </w:trPr>
        <w:tc>
          <w:tcPr>
            <w:tcW w:w="1207" w:type="dxa"/>
          </w:tcPr>
          <w:p w14:paraId="0E97B0E3" w14:textId="71D549A8" w:rsidR="00CB428C" w:rsidRPr="00E2503D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RAB10</w:t>
            </w:r>
          </w:p>
        </w:tc>
        <w:tc>
          <w:tcPr>
            <w:tcW w:w="1006" w:type="dxa"/>
          </w:tcPr>
          <w:p w14:paraId="1E77A0B4" w14:textId="77777777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RP;</w:t>
            </w:r>
            <w:proofErr w:type="gramEnd"/>
          </w:p>
          <w:p w14:paraId="6C69B2BA" w14:textId="6E5CD7CE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7ACFDF6F" w14:textId="77777777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Up;</w:t>
            </w:r>
            <w:proofErr w:type="gramEnd"/>
          </w:p>
          <w:p w14:paraId="2DFA879A" w14:textId="13BBB138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</w:tcPr>
          <w:p w14:paraId="228A699E" w14:textId="77777777" w:rsidR="00CB428C" w:rsidRPr="001A2867" w:rsidRDefault="00CB428C" w:rsidP="00CB428C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28.53</w:t>
            </w:r>
            <w:r w:rsidRPr="001A2867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7F30E680" w14:textId="330295AF" w:rsidR="00CB428C" w:rsidRPr="009018CB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43.55</w:t>
            </w:r>
          </w:p>
        </w:tc>
      </w:tr>
      <w:tr w:rsidR="00CB428C" w:rsidRPr="007F3D74" w14:paraId="2D859FAC" w14:textId="77777777" w:rsidTr="00BA02B1">
        <w:trPr>
          <w:trHeight w:val="216"/>
        </w:trPr>
        <w:tc>
          <w:tcPr>
            <w:tcW w:w="1207" w:type="dxa"/>
          </w:tcPr>
          <w:p w14:paraId="014F3513" w14:textId="68F9CDEC" w:rsidR="00CB428C" w:rsidRPr="00E2503D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IDUA</w:t>
            </w:r>
          </w:p>
        </w:tc>
        <w:tc>
          <w:tcPr>
            <w:tcW w:w="1006" w:type="dxa"/>
          </w:tcPr>
          <w:p w14:paraId="56B3BDA4" w14:textId="525DCDCC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487F2F12" w14:textId="73ACEDA3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bottom"/>
          </w:tcPr>
          <w:p w14:paraId="523D9975" w14:textId="4C2580F2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25.31</w:t>
            </w:r>
          </w:p>
        </w:tc>
      </w:tr>
      <w:tr w:rsidR="00CB428C" w:rsidRPr="007F3D74" w14:paraId="1317C237" w14:textId="77777777" w:rsidTr="003526EB">
        <w:trPr>
          <w:trHeight w:val="216"/>
        </w:trPr>
        <w:tc>
          <w:tcPr>
            <w:tcW w:w="1207" w:type="dxa"/>
          </w:tcPr>
          <w:p w14:paraId="7A4B6079" w14:textId="4A9CB1BA" w:rsidR="00CB428C" w:rsidRPr="00E2503D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WDR1</w:t>
            </w:r>
          </w:p>
        </w:tc>
        <w:tc>
          <w:tcPr>
            <w:tcW w:w="1006" w:type="dxa"/>
          </w:tcPr>
          <w:p w14:paraId="5ED31832" w14:textId="785B0A4D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2CD6D270" w14:textId="57A73517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</w:tcPr>
          <w:p w14:paraId="56EDA57B" w14:textId="44AC9CC8" w:rsidR="00CB428C" w:rsidRPr="001A2867" w:rsidRDefault="00CB428C" w:rsidP="00CB428C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25.07</w:t>
            </w:r>
          </w:p>
        </w:tc>
      </w:tr>
      <w:tr w:rsidR="00CB428C" w:rsidRPr="007F3D74" w14:paraId="57E3F68D" w14:textId="77777777" w:rsidTr="002834D8">
        <w:trPr>
          <w:trHeight w:val="216"/>
        </w:trPr>
        <w:tc>
          <w:tcPr>
            <w:tcW w:w="1207" w:type="dxa"/>
          </w:tcPr>
          <w:p w14:paraId="57E56018" w14:textId="15DCA8D0" w:rsidR="00CB428C" w:rsidRPr="00E2503D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CAP1</w:t>
            </w:r>
          </w:p>
        </w:tc>
        <w:tc>
          <w:tcPr>
            <w:tcW w:w="1006" w:type="dxa"/>
          </w:tcPr>
          <w:p w14:paraId="15A46C7C" w14:textId="4D44E444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5FE29CDF" w14:textId="66F5E116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bottom"/>
          </w:tcPr>
          <w:p w14:paraId="13A91053" w14:textId="01C907C6" w:rsidR="00CB428C" w:rsidRPr="009018CB" w:rsidRDefault="00CB428C" w:rsidP="00CB428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24.65</w:t>
            </w:r>
          </w:p>
        </w:tc>
      </w:tr>
      <w:tr w:rsidR="00CB428C" w:rsidRPr="007F3D74" w14:paraId="70D3E483" w14:textId="77777777" w:rsidTr="00843BAA">
        <w:trPr>
          <w:trHeight w:val="216"/>
        </w:trPr>
        <w:tc>
          <w:tcPr>
            <w:tcW w:w="1207" w:type="dxa"/>
          </w:tcPr>
          <w:p w14:paraId="11827A85" w14:textId="2FF4CE65" w:rsidR="00CB428C" w:rsidRPr="00E2503D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TUBA4A</w:t>
            </w:r>
            <w:r w:rsidR="00983B4B">
              <w:rPr>
                <w:rFonts w:ascii="Arial" w:hAnsi="Arial" w:cs="Arial"/>
                <w:i/>
                <w:iCs/>
                <w:sz w:val="18"/>
                <w:szCs w:val="18"/>
              </w:rPr>
              <w:t>*</w:t>
            </w:r>
          </w:p>
        </w:tc>
        <w:tc>
          <w:tcPr>
            <w:tcW w:w="1006" w:type="dxa"/>
          </w:tcPr>
          <w:p w14:paraId="55A2FF2E" w14:textId="77777777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692470C2" w14:textId="77777777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center"/>
          </w:tcPr>
          <w:p w14:paraId="3606B5A4" w14:textId="658D9192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23.67</w:t>
            </w:r>
          </w:p>
        </w:tc>
      </w:tr>
      <w:tr w:rsidR="00CB428C" w:rsidRPr="007F3D74" w14:paraId="3C7BF346" w14:textId="77777777" w:rsidTr="000B03B7">
        <w:trPr>
          <w:trHeight w:val="216"/>
        </w:trPr>
        <w:tc>
          <w:tcPr>
            <w:tcW w:w="1207" w:type="dxa"/>
          </w:tcPr>
          <w:p w14:paraId="13DA6A43" w14:textId="3F3941BE" w:rsidR="00CB428C" w:rsidRPr="00E2503D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NEU1</w:t>
            </w:r>
          </w:p>
        </w:tc>
        <w:tc>
          <w:tcPr>
            <w:tcW w:w="1006" w:type="dxa"/>
          </w:tcPr>
          <w:p w14:paraId="3D2B3A1F" w14:textId="129BF09D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3E61906D" w14:textId="036A81AB" w:rsidR="00CB428C" w:rsidRPr="001A2867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bottom"/>
          </w:tcPr>
          <w:p w14:paraId="3FEE8548" w14:textId="27FD2D4D" w:rsidR="00CB428C" w:rsidRPr="009018CB" w:rsidRDefault="00CB428C" w:rsidP="00CB428C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13.93</w:t>
            </w:r>
          </w:p>
        </w:tc>
      </w:tr>
      <w:tr w:rsidR="00BA5F3E" w:rsidRPr="007F3D74" w14:paraId="74778C00" w14:textId="77777777" w:rsidTr="00A71E63">
        <w:trPr>
          <w:trHeight w:val="216"/>
        </w:trPr>
        <w:tc>
          <w:tcPr>
            <w:tcW w:w="1207" w:type="dxa"/>
          </w:tcPr>
          <w:p w14:paraId="083204F6" w14:textId="6B4A33FE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RCN1</w:t>
            </w:r>
          </w:p>
        </w:tc>
        <w:tc>
          <w:tcPr>
            <w:tcW w:w="1006" w:type="dxa"/>
          </w:tcPr>
          <w:p w14:paraId="18B978C2" w14:textId="77777777" w:rsidR="00BA5F3E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RP;</w:t>
            </w:r>
            <w:proofErr w:type="gramEnd"/>
          </w:p>
          <w:p w14:paraId="01F4F975" w14:textId="1E5A6A18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 xml:space="preserve">SMSL </w:t>
            </w:r>
          </w:p>
        </w:tc>
        <w:tc>
          <w:tcPr>
            <w:tcW w:w="1153" w:type="dxa"/>
          </w:tcPr>
          <w:p w14:paraId="0DA4D65D" w14:textId="77777777" w:rsidR="00BA5F3E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2E12B7CD" w14:textId="07C077BE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center"/>
          </w:tcPr>
          <w:p w14:paraId="7DBE7236" w14:textId="77777777" w:rsidR="00BA5F3E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13.56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  <w:proofErr w:type="gramEnd"/>
          </w:p>
          <w:p w14:paraId="1F21F317" w14:textId="0E3078AE" w:rsidR="00BA5F3E" w:rsidRPr="009018CB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15.44</w:t>
            </w:r>
          </w:p>
        </w:tc>
      </w:tr>
      <w:tr w:rsidR="00BA5F3E" w:rsidRPr="007F3D74" w14:paraId="04DC14DE" w14:textId="77777777" w:rsidTr="00267B7A">
        <w:trPr>
          <w:trHeight w:val="216"/>
        </w:trPr>
        <w:tc>
          <w:tcPr>
            <w:tcW w:w="1207" w:type="dxa"/>
          </w:tcPr>
          <w:p w14:paraId="159CA19C" w14:textId="5A350173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RAP1B</w:t>
            </w:r>
          </w:p>
        </w:tc>
        <w:tc>
          <w:tcPr>
            <w:tcW w:w="1006" w:type="dxa"/>
          </w:tcPr>
          <w:p w14:paraId="34F0AA1A" w14:textId="3E856C9F" w:rsidR="00BA5F3E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0FBA656A" w14:textId="1FA4F36B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bottom"/>
          </w:tcPr>
          <w:p w14:paraId="7CD14F4C" w14:textId="161B19AE" w:rsidR="00BA5F3E" w:rsidRPr="009018CB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13.36</w:t>
            </w:r>
          </w:p>
        </w:tc>
      </w:tr>
      <w:tr w:rsidR="00BA5F3E" w:rsidRPr="007F3D74" w14:paraId="37B655B4" w14:textId="77777777" w:rsidTr="00843BAA">
        <w:trPr>
          <w:trHeight w:val="216"/>
        </w:trPr>
        <w:tc>
          <w:tcPr>
            <w:tcW w:w="1207" w:type="dxa"/>
          </w:tcPr>
          <w:p w14:paraId="0BF275B9" w14:textId="77777777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ACTR3</w:t>
            </w:r>
          </w:p>
        </w:tc>
        <w:tc>
          <w:tcPr>
            <w:tcW w:w="1006" w:type="dxa"/>
          </w:tcPr>
          <w:p w14:paraId="6F9ADEB2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235E3E1D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center"/>
          </w:tcPr>
          <w:p w14:paraId="7181A44A" w14:textId="321289EB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9.14</w:t>
            </w:r>
          </w:p>
        </w:tc>
      </w:tr>
      <w:tr w:rsidR="00BA5F3E" w:rsidRPr="007F3D74" w14:paraId="7279A74A" w14:textId="77777777" w:rsidTr="00515432">
        <w:trPr>
          <w:trHeight w:val="216"/>
        </w:trPr>
        <w:tc>
          <w:tcPr>
            <w:tcW w:w="1207" w:type="dxa"/>
          </w:tcPr>
          <w:p w14:paraId="69029EDF" w14:textId="687D1800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UBE2N</w:t>
            </w:r>
          </w:p>
        </w:tc>
        <w:tc>
          <w:tcPr>
            <w:tcW w:w="1006" w:type="dxa"/>
          </w:tcPr>
          <w:p w14:paraId="2495D1F7" w14:textId="220EB103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22A4BB5C" w14:textId="28A980FB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bottom"/>
          </w:tcPr>
          <w:p w14:paraId="24B48EF7" w14:textId="09C5DC34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8.98</w:t>
            </w:r>
          </w:p>
        </w:tc>
      </w:tr>
      <w:tr w:rsidR="00BA5F3E" w:rsidRPr="007F3D74" w14:paraId="2559A954" w14:textId="77777777" w:rsidTr="00674BA7">
        <w:trPr>
          <w:trHeight w:val="216"/>
        </w:trPr>
        <w:tc>
          <w:tcPr>
            <w:tcW w:w="1207" w:type="dxa"/>
          </w:tcPr>
          <w:p w14:paraId="4013A5FD" w14:textId="086489C4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CCT3</w:t>
            </w:r>
          </w:p>
        </w:tc>
        <w:tc>
          <w:tcPr>
            <w:tcW w:w="1006" w:type="dxa"/>
          </w:tcPr>
          <w:p w14:paraId="1405D9C8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RP;</w:t>
            </w:r>
            <w:proofErr w:type="gramEnd"/>
          </w:p>
          <w:p w14:paraId="4CD3A829" w14:textId="3F807C43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3F2BEF6E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Up;</w:t>
            </w:r>
            <w:proofErr w:type="gramEnd"/>
          </w:p>
          <w:p w14:paraId="6EE71125" w14:textId="138D27AE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</w:tcPr>
          <w:p w14:paraId="2937F416" w14:textId="77777777" w:rsidR="00BA5F3E" w:rsidRPr="001A2867" w:rsidRDefault="00BA5F3E" w:rsidP="00BA5F3E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8.83</w:t>
            </w:r>
            <w:r w:rsidRPr="001A2867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3189B9FE" w14:textId="629BBA78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10.54</w:t>
            </w:r>
          </w:p>
        </w:tc>
      </w:tr>
      <w:tr w:rsidR="00BA5F3E" w:rsidRPr="007F3D74" w14:paraId="21DD64F9" w14:textId="77777777" w:rsidTr="00E56781">
        <w:trPr>
          <w:trHeight w:val="216"/>
        </w:trPr>
        <w:tc>
          <w:tcPr>
            <w:tcW w:w="1207" w:type="dxa"/>
          </w:tcPr>
          <w:p w14:paraId="558AD92D" w14:textId="11484CFC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FASN</w:t>
            </w:r>
          </w:p>
        </w:tc>
        <w:tc>
          <w:tcPr>
            <w:tcW w:w="1006" w:type="dxa"/>
          </w:tcPr>
          <w:p w14:paraId="4ABA69F7" w14:textId="1DBE0A2F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6C8001AB" w14:textId="1E996E1D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bottom"/>
          </w:tcPr>
          <w:p w14:paraId="05CCEE44" w14:textId="7F221B7C" w:rsidR="00BA5F3E" w:rsidRPr="009018CB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8.19</w:t>
            </w:r>
          </w:p>
        </w:tc>
      </w:tr>
      <w:tr w:rsidR="00BA5F3E" w:rsidRPr="007F3D74" w14:paraId="7B53C6D7" w14:textId="77777777" w:rsidTr="0038309F">
        <w:trPr>
          <w:trHeight w:val="216"/>
        </w:trPr>
        <w:tc>
          <w:tcPr>
            <w:tcW w:w="1207" w:type="dxa"/>
          </w:tcPr>
          <w:p w14:paraId="76E96A55" w14:textId="0DC1DA98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VDAC2*</w:t>
            </w:r>
          </w:p>
        </w:tc>
        <w:tc>
          <w:tcPr>
            <w:tcW w:w="1006" w:type="dxa"/>
          </w:tcPr>
          <w:p w14:paraId="60EBBA7B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RP;</w:t>
            </w:r>
            <w:proofErr w:type="gramEnd"/>
          </w:p>
          <w:p w14:paraId="73A139FC" w14:textId="4E5DE28A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02C8AA85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Up;</w:t>
            </w:r>
            <w:proofErr w:type="gramEnd"/>
          </w:p>
          <w:p w14:paraId="0B3A632C" w14:textId="67425062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7612B5EA" w14:textId="77777777" w:rsidR="00BA5F3E" w:rsidRPr="001A2867" w:rsidRDefault="00BA5F3E" w:rsidP="00BA5F3E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8.04</w:t>
            </w:r>
            <w:r w:rsidRPr="001A2867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59FB54BE" w14:textId="46D9BB95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13.63</w:t>
            </w:r>
          </w:p>
        </w:tc>
      </w:tr>
      <w:tr w:rsidR="00BA5F3E" w:rsidRPr="007F3D74" w14:paraId="71A2DD20" w14:textId="77777777" w:rsidTr="00EE158B">
        <w:trPr>
          <w:trHeight w:val="216"/>
        </w:trPr>
        <w:tc>
          <w:tcPr>
            <w:tcW w:w="1207" w:type="dxa"/>
          </w:tcPr>
          <w:p w14:paraId="7454BC5D" w14:textId="1C7BA44B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LGALS1</w:t>
            </w:r>
          </w:p>
        </w:tc>
        <w:tc>
          <w:tcPr>
            <w:tcW w:w="1006" w:type="dxa"/>
          </w:tcPr>
          <w:p w14:paraId="4E5A96EE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RP;</w:t>
            </w:r>
            <w:proofErr w:type="gramEnd"/>
          </w:p>
          <w:p w14:paraId="71CB449A" w14:textId="045CFF75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7EC0DA8E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Up;</w:t>
            </w:r>
            <w:proofErr w:type="gramEnd"/>
          </w:p>
          <w:p w14:paraId="1E13BBDD" w14:textId="478D7C7C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19ED877A" w14:textId="77777777" w:rsidR="00BA5F3E" w:rsidRPr="001A2867" w:rsidRDefault="00BA5F3E" w:rsidP="00BA5F3E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6.23</w:t>
            </w:r>
            <w:r w:rsidRPr="001A2867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761AC0C2" w14:textId="48731269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9.77</w:t>
            </w:r>
          </w:p>
        </w:tc>
      </w:tr>
      <w:tr w:rsidR="00BA5F3E" w:rsidRPr="007F3D74" w14:paraId="38C4D198" w14:textId="77777777" w:rsidTr="00843BAA">
        <w:trPr>
          <w:trHeight w:val="216"/>
        </w:trPr>
        <w:tc>
          <w:tcPr>
            <w:tcW w:w="1207" w:type="dxa"/>
          </w:tcPr>
          <w:p w14:paraId="6ACFFA1C" w14:textId="77777777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lastRenderedPageBreak/>
              <w:t>PSMB5*</w:t>
            </w:r>
          </w:p>
        </w:tc>
        <w:tc>
          <w:tcPr>
            <w:tcW w:w="1006" w:type="dxa"/>
          </w:tcPr>
          <w:p w14:paraId="47BAF610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6A7EA13F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16FCDB23" w14:textId="294D533A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5.46</w:t>
            </w:r>
          </w:p>
        </w:tc>
      </w:tr>
      <w:tr w:rsidR="00BA5F3E" w:rsidRPr="007F3D74" w14:paraId="4DC88572" w14:textId="77777777" w:rsidTr="00F2266D">
        <w:trPr>
          <w:trHeight w:val="216"/>
        </w:trPr>
        <w:tc>
          <w:tcPr>
            <w:tcW w:w="1207" w:type="dxa"/>
          </w:tcPr>
          <w:p w14:paraId="71A996BF" w14:textId="77777777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LYPD3</w:t>
            </w:r>
          </w:p>
        </w:tc>
        <w:tc>
          <w:tcPr>
            <w:tcW w:w="1006" w:type="dxa"/>
          </w:tcPr>
          <w:p w14:paraId="1209181F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01EF251F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bottom"/>
          </w:tcPr>
          <w:p w14:paraId="4E6FD128" w14:textId="3A9A088D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6.82</w:t>
            </w:r>
          </w:p>
        </w:tc>
      </w:tr>
      <w:tr w:rsidR="00BA5F3E" w:rsidRPr="007F3D74" w14:paraId="201469B1" w14:textId="77777777" w:rsidTr="00F325C0">
        <w:trPr>
          <w:trHeight w:val="216"/>
        </w:trPr>
        <w:tc>
          <w:tcPr>
            <w:tcW w:w="1207" w:type="dxa"/>
          </w:tcPr>
          <w:p w14:paraId="20B450AA" w14:textId="2EAC77DA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PRNP</w:t>
            </w:r>
            <w:r w:rsidR="00983B4B">
              <w:rPr>
                <w:rFonts w:ascii="Arial" w:hAnsi="Arial" w:cs="Arial"/>
                <w:i/>
                <w:iCs/>
                <w:sz w:val="18"/>
                <w:szCs w:val="18"/>
              </w:rPr>
              <w:t>*</w:t>
            </w:r>
          </w:p>
        </w:tc>
        <w:tc>
          <w:tcPr>
            <w:tcW w:w="1006" w:type="dxa"/>
          </w:tcPr>
          <w:p w14:paraId="408752F7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228692F7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bottom"/>
          </w:tcPr>
          <w:p w14:paraId="1FC0E147" w14:textId="07E5E0A6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8.92</w:t>
            </w:r>
          </w:p>
        </w:tc>
      </w:tr>
      <w:tr w:rsidR="00BA5F3E" w:rsidRPr="007F3D74" w14:paraId="5B06303A" w14:textId="77777777" w:rsidTr="00843BAA">
        <w:trPr>
          <w:trHeight w:val="216"/>
        </w:trPr>
        <w:tc>
          <w:tcPr>
            <w:tcW w:w="1207" w:type="dxa"/>
          </w:tcPr>
          <w:p w14:paraId="4A27806B" w14:textId="77777777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PTBP1</w:t>
            </w:r>
          </w:p>
        </w:tc>
        <w:tc>
          <w:tcPr>
            <w:tcW w:w="1006" w:type="dxa"/>
          </w:tcPr>
          <w:p w14:paraId="68766FE5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22AF9B08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45DB3887" w14:textId="10CB31F6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10.04</w:t>
            </w:r>
          </w:p>
        </w:tc>
      </w:tr>
      <w:tr w:rsidR="00BA5F3E" w:rsidRPr="007F3D74" w14:paraId="3E41BA91" w14:textId="77777777" w:rsidTr="00843BAA">
        <w:trPr>
          <w:trHeight w:val="216"/>
        </w:trPr>
        <w:tc>
          <w:tcPr>
            <w:tcW w:w="1207" w:type="dxa"/>
          </w:tcPr>
          <w:p w14:paraId="1774FF08" w14:textId="77777777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PGM2</w:t>
            </w:r>
          </w:p>
        </w:tc>
        <w:tc>
          <w:tcPr>
            <w:tcW w:w="1006" w:type="dxa"/>
          </w:tcPr>
          <w:p w14:paraId="7E68A733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0FE352CE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1EEC654E" w14:textId="1462D66D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10.89</w:t>
            </w:r>
          </w:p>
        </w:tc>
      </w:tr>
      <w:tr w:rsidR="00BA5F3E" w:rsidRPr="007F3D74" w14:paraId="589A1A32" w14:textId="77777777" w:rsidTr="00843BAA">
        <w:trPr>
          <w:trHeight w:val="216"/>
        </w:trPr>
        <w:tc>
          <w:tcPr>
            <w:tcW w:w="1207" w:type="dxa"/>
          </w:tcPr>
          <w:p w14:paraId="6D23AEA9" w14:textId="77777777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RPSA</w:t>
            </w:r>
          </w:p>
        </w:tc>
        <w:tc>
          <w:tcPr>
            <w:tcW w:w="1006" w:type="dxa"/>
          </w:tcPr>
          <w:p w14:paraId="0CF084A8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RP;</w:t>
            </w:r>
            <w:proofErr w:type="gramEnd"/>
          </w:p>
          <w:p w14:paraId="021DCCDE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4C491E17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Down;</w:t>
            </w:r>
            <w:proofErr w:type="gramEnd"/>
          </w:p>
          <w:p w14:paraId="2C14301A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1D861476" w14:textId="63FCD3CF" w:rsidR="00BA5F3E" w:rsidRPr="001A2867" w:rsidRDefault="00BA5F3E" w:rsidP="00BA5F3E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10.96</w:t>
            </w:r>
            <w:r w:rsidRPr="001A2867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3BCBC37E" w14:textId="55C9E5EC" w:rsidR="00BA5F3E" w:rsidRPr="001A2867" w:rsidRDefault="00BA5F3E" w:rsidP="00BA5F3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12.14</w:t>
            </w:r>
          </w:p>
        </w:tc>
      </w:tr>
      <w:tr w:rsidR="00BA5F3E" w:rsidRPr="007F3D74" w14:paraId="16FF8805" w14:textId="77777777" w:rsidTr="005A4D61">
        <w:trPr>
          <w:trHeight w:val="216"/>
        </w:trPr>
        <w:tc>
          <w:tcPr>
            <w:tcW w:w="1207" w:type="dxa"/>
          </w:tcPr>
          <w:p w14:paraId="04BF0624" w14:textId="3E66DC9A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UQCRC1*</w:t>
            </w:r>
          </w:p>
        </w:tc>
        <w:tc>
          <w:tcPr>
            <w:tcW w:w="1006" w:type="dxa"/>
          </w:tcPr>
          <w:p w14:paraId="2F5B3B77" w14:textId="0B29D6DE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5A051A66" w14:textId="5F24AABC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10D2908D" w14:textId="1CB6CEF5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11.27</w:t>
            </w:r>
          </w:p>
        </w:tc>
      </w:tr>
      <w:tr w:rsidR="00BA5F3E" w:rsidRPr="007F3D74" w14:paraId="7212D313" w14:textId="77777777" w:rsidTr="00447B06">
        <w:trPr>
          <w:trHeight w:val="216"/>
        </w:trPr>
        <w:tc>
          <w:tcPr>
            <w:tcW w:w="1207" w:type="dxa"/>
          </w:tcPr>
          <w:p w14:paraId="6411E063" w14:textId="779942F0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PSMA7*</w:t>
            </w:r>
          </w:p>
        </w:tc>
        <w:tc>
          <w:tcPr>
            <w:tcW w:w="1006" w:type="dxa"/>
          </w:tcPr>
          <w:p w14:paraId="4DA9DA50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RP;</w:t>
            </w:r>
            <w:proofErr w:type="gramEnd"/>
          </w:p>
          <w:p w14:paraId="1CDA1520" w14:textId="082902E9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286161F0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Down;</w:t>
            </w:r>
            <w:proofErr w:type="gramEnd"/>
          </w:p>
          <w:p w14:paraId="75693A53" w14:textId="3AF6FDFE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307ACFE4" w14:textId="77777777" w:rsidR="00BA5F3E" w:rsidRPr="001A2867" w:rsidRDefault="00BA5F3E" w:rsidP="00BA5F3E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11.79</w:t>
            </w:r>
            <w:r w:rsidRPr="001A2867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60EF69DA" w14:textId="728636C4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11.36</w:t>
            </w:r>
          </w:p>
        </w:tc>
      </w:tr>
      <w:tr w:rsidR="00BA5F3E" w:rsidRPr="007F3D74" w14:paraId="50EAE7B3" w14:textId="77777777" w:rsidTr="005F70EF">
        <w:trPr>
          <w:trHeight w:val="216"/>
        </w:trPr>
        <w:tc>
          <w:tcPr>
            <w:tcW w:w="1207" w:type="dxa"/>
          </w:tcPr>
          <w:p w14:paraId="41D76BFE" w14:textId="5A7CC35D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VAT1</w:t>
            </w:r>
          </w:p>
        </w:tc>
        <w:tc>
          <w:tcPr>
            <w:tcW w:w="1006" w:type="dxa"/>
          </w:tcPr>
          <w:p w14:paraId="0056D7F4" w14:textId="7F5FAB1C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1EA7559A" w14:textId="143459B2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bottom"/>
          </w:tcPr>
          <w:p w14:paraId="148BC400" w14:textId="3761B358" w:rsidR="00BA5F3E" w:rsidRPr="002856CC" w:rsidRDefault="00BA5F3E" w:rsidP="00BA5F3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12.01</w:t>
            </w:r>
          </w:p>
        </w:tc>
      </w:tr>
      <w:tr w:rsidR="00BA5F3E" w:rsidRPr="007F3D74" w14:paraId="3942D722" w14:textId="77777777" w:rsidTr="00EF5D05">
        <w:trPr>
          <w:trHeight w:val="216"/>
        </w:trPr>
        <w:tc>
          <w:tcPr>
            <w:tcW w:w="1207" w:type="dxa"/>
          </w:tcPr>
          <w:p w14:paraId="57386D12" w14:textId="6CAD2AC5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PSMB1*</w:t>
            </w:r>
          </w:p>
        </w:tc>
        <w:tc>
          <w:tcPr>
            <w:tcW w:w="1006" w:type="dxa"/>
          </w:tcPr>
          <w:p w14:paraId="2ABD3E68" w14:textId="4A4EB962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390FE0B7" w14:textId="492ABB25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bottom"/>
          </w:tcPr>
          <w:p w14:paraId="312CAA84" w14:textId="075A4C6B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12.80</w:t>
            </w:r>
          </w:p>
        </w:tc>
      </w:tr>
      <w:tr w:rsidR="00BA5F3E" w:rsidRPr="007F3D74" w14:paraId="6D20D076" w14:textId="77777777" w:rsidTr="009E6AB7">
        <w:trPr>
          <w:trHeight w:val="216"/>
        </w:trPr>
        <w:tc>
          <w:tcPr>
            <w:tcW w:w="1207" w:type="dxa"/>
          </w:tcPr>
          <w:p w14:paraId="76CDD9EF" w14:textId="2E637692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PHB1</w:t>
            </w:r>
          </w:p>
        </w:tc>
        <w:tc>
          <w:tcPr>
            <w:tcW w:w="1006" w:type="dxa"/>
          </w:tcPr>
          <w:p w14:paraId="38C88C37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RP;</w:t>
            </w:r>
            <w:proofErr w:type="gramEnd"/>
          </w:p>
          <w:p w14:paraId="522E93D1" w14:textId="00B7F745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2C95CB03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Down;</w:t>
            </w:r>
            <w:proofErr w:type="gramEnd"/>
          </w:p>
          <w:p w14:paraId="5FE9ABA4" w14:textId="099A0DBB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</w:tcPr>
          <w:p w14:paraId="760D8387" w14:textId="77777777" w:rsidR="00BA5F3E" w:rsidRPr="001A2867" w:rsidRDefault="00BA5F3E" w:rsidP="00BA5F3E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12.85</w:t>
            </w:r>
            <w:r w:rsidRPr="001A2867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226A8FF1" w14:textId="7F7BCA43" w:rsidR="00BA5F3E" w:rsidRPr="002856CC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16.31</w:t>
            </w:r>
          </w:p>
        </w:tc>
      </w:tr>
      <w:tr w:rsidR="00BA5F3E" w:rsidRPr="007F3D74" w14:paraId="1C5BB508" w14:textId="77777777" w:rsidTr="00BC7C5D">
        <w:trPr>
          <w:trHeight w:val="216"/>
        </w:trPr>
        <w:tc>
          <w:tcPr>
            <w:tcW w:w="1207" w:type="dxa"/>
          </w:tcPr>
          <w:p w14:paraId="5444168E" w14:textId="470368F2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SERPINB13</w:t>
            </w:r>
          </w:p>
        </w:tc>
        <w:tc>
          <w:tcPr>
            <w:tcW w:w="1006" w:type="dxa"/>
          </w:tcPr>
          <w:p w14:paraId="61F0C9AD" w14:textId="68DDF496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605AF3D3" w14:textId="25FD152E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30C6F557" w14:textId="792254C2" w:rsidR="00BA5F3E" w:rsidRPr="001A2867" w:rsidRDefault="00BA5F3E" w:rsidP="00BA5F3E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13.00</w:t>
            </w:r>
          </w:p>
        </w:tc>
      </w:tr>
      <w:tr w:rsidR="00BA5F3E" w:rsidRPr="007F3D74" w14:paraId="7C677116" w14:textId="77777777" w:rsidTr="00B33CAF">
        <w:trPr>
          <w:trHeight w:val="216"/>
        </w:trPr>
        <w:tc>
          <w:tcPr>
            <w:tcW w:w="1207" w:type="dxa"/>
          </w:tcPr>
          <w:p w14:paraId="053CACB5" w14:textId="3D237B8A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ENDOU</w:t>
            </w:r>
          </w:p>
        </w:tc>
        <w:tc>
          <w:tcPr>
            <w:tcW w:w="1006" w:type="dxa"/>
          </w:tcPr>
          <w:p w14:paraId="03BA4318" w14:textId="15473D7E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1BACB10F" w14:textId="690ED4E0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bottom"/>
          </w:tcPr>
          <w:p w14:paraId="4B114EE9" w14:textId="790987DD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13.66</w:t>
            </w:r>
          </w:p>
        </w:tc>
      </w:tr>
      <w:tr w:rsidR="00BA5F3E" w:rsidRPr="007F3D74" w14:paraId="75D39250" w14:textId="77777777" w:rsidTr="00F30B39">
        <w:trPr>
          <w:trHeight w:val="216"/>
        </w:trPr>
        <w:tc>
          <w:tcPr>
            <w:tcW w:w="1207" w:type="dxa"/>
          </w:tcPr>
          <w:p w14:paraId="276A4BDC" w14:textId="3A378A78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RPS25</w:t>
            </w:r>
          </w:p>
        </w:tc>
        <w:tc>
          <w:tcPr>
            <w:tcW w:w="1006" w:type="dxa"/>
          </w:tcPr>
          <w:p w14:paraId="33ECFBEF" w14:textId="7FC7E97E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2589BE77" w14:textId="3355870D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bottom"/>
          </w:tcPr>
          <w:p w14:paraId="305CAF60" w14:textId="732AD65C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13.94</w:t>
            </w:r>
          </w:p>
        </w:tc>
      </w:tr>
      <w:tr w:rsidR="00BA5F3E" w:rsidRPr="007F3D74" w14:paraId="45D4B663" w14:textId="77777777" w:rsidTr="00843BAA">
        <w:trPr>
          <w:trHeight w:val="216"/>
        </w:trPr>
        <w:tc>
          <w:tcPr>
            <w:tcW w:w="1207" w:type="dxa"/>
          </w:tcPr>
          <w:p w14:paraId="50A1059E" w14:textId="4B345535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GLO1</w:t>
            </w:r>
          </w:p>
        </w:tc>
        <w:tc>
          <w:tcPr>
            <w:tcW w:w="1006" w:type="dxa"/>
          </w:tcPr>
          <w:p w14:paraId="4C61504B" w14:textId="31B5A4C0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4C523B8A" w14:textId="207E3311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09C3055D" w14:textId="2479DA6F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14.06</w:t>
            </w:r>
          </w:p>
        </w:tc>
      </w:tr>
      <w:tr w:rsidR="00BA5F3E" w:rsidRPr="007F3D74" w14:paraId="5B4A6813" w14:textId="77777777" w:rsidTr="009A35FE">
        <w:trPr>
          <w:trHeight w:val="216"/>
        </w:trPr>
        <w:tc>
          <w:tcPr>
            <w:tcW w:w="1207" w:type="dxa"/>
          </w:tcPr>
          <w:p w14:paraId="0C65BD66" w14:textId="7DD87127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ALOX12B</w:t>
            </w:r>
          </w:p>
        </w:tc>
        <w:tc>
          <w:tcPr>
            <w:tcW w:w="1006" w:type="dxa"/>
          </w:tcPr>
          <w:p w14:paraId="7379CE4A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RP;</w:t>
            </w:r>
            <w:proofErr w:type="gramEnd"/>
          </w:p>
          <w:p w14:paraId="361FA5D5" w14:textId="22EBE718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4F0D4116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Down;</w:t>
            </w:r>
            <w:proofErr w:type="gramEnd"/>
          </w:p>
          <w:p w14:paraId="7729A38F" w14:textId="4A86B9C4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2D9166B3" w14:textId="77777777" w:rsidR="00BA5F3E" w:rsidRPr="001A2867" w:rsidRDefault="00BA5F3E" w:rsidP="00BA5F3E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14.08</w:t>
            </w:r>
            <w:r w:rsidRPr="001A2867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13749439" w14:textId="3E1DBA58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12.09</w:t>
            </w:r>
          </w:p>
        </w:tc>
      </w:tr>
      <w:tr w:rsidR="00BA5F3E" w:rsidRPr="007F3D74" w14:paraId="74C01AE0" w14:textId="77777777" w:rsidTr="00B34AAC">
        <w:trPr>
          <w:trHeight w:val="216"/>
        </w:trPr>
        <w:tc>
          <w:tcPr>
            <w:tcW w:w="1207" w:type="dxa"/>
          </w:tcPr>
          <w:p w14:paraId="5087896D" w14:textId="6FA52F9F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SERPINB2</w:t>
            </w:r>
          </w:p>
        </w:tc>
        <w:tc>
          <w:tcPr>
            <w:tcW w:w="1006" w:type="dxa"/>
          </w:tcPr>
          <w:p w14:paraId="4D7D449F" w14:textId="2F20DA4D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7B39BA01" w14:textId="1A639969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08ADD35B" w14:textId="7A011806" w:rsidR="00BA5F3E" w:rsidRPr="001A2867" w:rsidRDefault="00BA5F3E" w:rsidP="00BA5F3E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16.25</w:t>
            </w:r>
          </w:p>
        </w:tc>
      </w:tr>
      <w:tr w:rsidR="00BA5F3E" w:rsidRPr="007F3D74" w14:paraId="7E9B3349" w14:textId="77777777" w:rsidTr="00D6452D">
        <w:trPr>
          <w:trHeight w:val="216"/>
        </w:trPr>
        <w:tc>
          <w:tcPr>
            <w:tcW w:w="1207" w:type="dxa"/>
          </w:tcPr>
          <w:p w14:paraId="522A063E" w14:textId="10C747BB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HSPA4</w:t>
            </w:r>
          </w:p>
        </w:tc>
        <w:tc>
          <w:tcPr>
            <w:tcW w:w="1006" w:type="dxa"/>
          </w:tcPr>
          <w:p w14:paraId="313E59B5" w14:textId="481799B0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40043EC9" w14:textId="4C6FDD16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7DE96A2D" w14:textId="7A818143" w:rsidR="00BA5F3E" w:rsidRPr="002856CC" w:rsidRDefault="00BA5F3E" w:rsidP="00BA5F3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17.20</w:t>
            </w:r>
          </w:p>
        </w:tc>
      </w:tr>
      <w:tr w:rsidR="00BA5F3E" w:rsidRPr="007F3D74" w14:paraId="0FFB52AC" w14:textId="77777777" w:rsidTr="00843BAA">
        <w:trPr>
          <w:trHeight w:val="216"/>
        </w:trPr>
        <w:tc>
          <w:tcPr>
            <w:tcW w:w="1207" w:type="dxa"/>
          </w:tcPr>
          <w:p w14:paraId="08D3F68B" w14:textId="77777777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DYNLL1</w:t>
            </w:r>
          </w:p>
        </w:tc>
        <w:tc>
          <w:tcPr>
            <w:tcW w:w="1006" w:type="dxa"/>
          </w:tcPr>
          <w:p w14:paraId="46A5ED04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668286F8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3880D41A" w14:textId="589C15D9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18.75</w:t>
            </w:r>
          </w:p>
        </w:tc>
      </w:tr>
      <w:tr w:rsidR="00BA5F3E" w:rsidRPr="007F3D74" w14:paraId="1C397B54" w14:textId="77777777" w:rsidTr="00843BAA">
        <w:trPr>
          <w:trHeight w:val="216"/>
        </w:trPr>
        <w:tc>
          <w:tcPr>
            <w:tcW w:w="1207" w:type="dxa"/>
          </w:tcPr>
          <w:p w14:paraId="379F49BB" w14:textId="75BDB88D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SELENBP1</w:t>
            </w:r>
          </w:p>
        </w:tc>
        <w:tc>
          <w:tcPr>
            <w:tcW w:w="1006" w:type="dxa"/>
          </w:tcPr>
          <w:p w14:paraId="74DC5C14" w14:textId="0A5DDF5B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44C5609A" w14:textId="4E4E4959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6317DF2A" w14:textId="2C60CA61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20.42</w:t>
            </w:r>
          </w:p>
        </w:tc>
      </w:tr>
      <w:tr w:rsidR="00BA5F3E" w:rsidRPr="007F3D74" w14:paraId="4BB608EE" w14:textId="77777777" w:rsidTr="00843BAA">
        <w:trPr>
          <w:trHeight w:val="216"/>
        </w:trPr>
        <w:tc>
          <w:tcPr>
            <w:tcW w:w="1207" w:type="dxa"/>
          </w:tcPr>
          <w:p w14:paraId="643CF791" w14:textId="61F566D3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PSMB6*</w:t>
            </w:r>
          </w:p>
        </w:tc>
        <w:tc>
          <w:tcPr>
            <w:tcW w:w="1006" w:type="dxa"/>
          </w:tcPr>
          <w:p w14:paraId="11F25C68" w14:textId="1E76AA63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19CFB662" w14:textId="49735123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509494B5" w14:textId="67FC75E4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20.96</w:t>
            </w:r>
          </w:p>
        </w:tc>
      </w:tr>
      <w:tr w:rsidR="00BA5F3E" w:rsidRPr="007F3D74" w14:paraId="54BC6B80" w14:textId="77777777" w:rsidTr="00BA356C">
        <w:trPr>
          <w:trHeight w:val="216"/>
        </w:trPr>
        <w:tc>
          <w:tcPr>
            <w:tcW w:w="1207" w:type="dxa"/>
          </w:tcPr>
          <w:p w14:paraId="1647FBDB" w14:textId="41045BDC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PARK7*</w:t>
            </w:r>
          </w:p>
        </w:tc>
        <w:tc>
          <w:tcPr>
            <w:tcW w:w="1006" w:type="dxa"/>
          </w:tcPr>
          <w:p w14:paraId="5F44CD94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RP;</w:t>
            </w:r>
            <w:proofErr w:type="gramEnd"/>
          </w:p>
          <w:p w14:paraId="6295CD0F" w14:textId="6D8F8B9E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36EC18F8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A2867">
              <w:rPr>
                <w:rFonts w:ascii="Arial" w:hAnsi="Arial" w:cs="Arial"/>
                <w:sz w:val="18"/>
                <w:szCs w:val="18"/>
              </w:rPr>
              <w:t>Down;</w:t>
            </w:r>
            <w:proofErr w:type="gramEnd"/>
          </w:p>
          <w:p w14:paraId="27E8A3C0" w14:textId="1A86C394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</w:tcPr>
          <w:p w14:paraId="3F09C44E" w14:textId="77777777" w:rsidR="00BA5F3E" w:rsidRPr="001A2867" w:rsidRDefault="00BA5F3E" w:rsidP="00BA5F3E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25.58</w:t>
            </w:r>
            <w:r w:rsidRPr="001A2867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22DEB46D" w14:textId="74BCBF5F" w:rsidR="00BA5F3E" w:rsidRPr="002856CC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47.43</w:t>
            </w:r>
          </w:p>
        </w:tc>
      </w:tr>
      <w:tr w:rsidR="00BA5F3E" w:rsidRPr="007F3D74" w14:paraId="5A0CADD4" w14:textId="77777777" w:rsidTr="00843BAA">
        <w:trPr>
          <w:trHeight w:val="216"/>
        </w:trPr>
        <w:tc>
          <w:tcPr>
            <w:tcW w:w="1207" w:type="dxa"/>
          </w:tcPr>
          <w:p w14:paraId="21817631" w14:textId="77777777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UNC5C</w:t>
            </w:r>
          </w:p>
        </w:tc>
        <w:tc>
          <w:tcPr>
            <w:tcW w:w="1006" w:type="dxa"/>
          </w:tcPr>
          <w:p w14:paraId="7EA00692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5C2907E6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2D20DBF2" w14:textId="1357272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28.03</w:t>
            </w:r>
          </w:p>
        </w:tc>
      </w:tr>
      <w:tr w:rsidR="00BA5F3E" w:rsidRPr="007F3D74" w14:paraId="519A3528" w14:textId="77777777" w:rsidTr="00843BAA">
        <w:trPr>
          <w:trHeight w:val="216"/>
        </w:trPr>
        <w:tc>
          <w:tcPr>
            <w:tcW w:w="1207" w:type="dxa"/>
          </w:tcPr>
          <w:p w14:paraId="3375905B" w14:textId="0FB6BB9D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PSMA5*</w:t>
            </w:r>
          </w:p>
        </w:tc>
        <w:tc>
          <w:tcPr>
            <w:tcW w:w="1006" w:type="dxa"/>
          </w:tcPr>
          <w:p w14:paraId="402FD3F1" w14:textId="70482384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05E29913" w14:textId="1A87629C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61171D2E" w14:textId="56DEC4A0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28.26</w:t>
            </w:r>
          </w:p>
        </w:tc>
      </w:tr>
      <w:tr w:rsidR="00BA5F3E" w:rsidRPr="007F3D74" w14:paraId="072755C1" w14:textId="77777777" w:rsidTr="00843BAA">
        <w:trPr>
          <w:trHeight w:val="216"/>
        </w:trPr>
        <w:tc>
          <w:tcPr>
            <w:tcW w:w="1207" w:type="dxa"/>
          </w:tcPr>
          <w:p w14:paraId="23F61F24" w14:textId="2B4EF535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SYBU</w:t>
            </w:r>
          </w:p>
        </w:tc>
        <w:tc>
          <w:tcPr>
            <w:tcW w:w="1006" w:type="dxa"/>
          </w:tcPr>
          <w:p w14:paraId="3415793A" w14:textId="0F21BE76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36D8750C" w14:textId="1C945DEE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290F1212" w14:textId="02E43B9F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30.35</w:t>
            </w:r>
          </w:p>
        </w:tc>
      </w:tr>
      <w:tr w:rsidR="00BA5F3E" w:rsidRPr="007F3D74" w14:paraId="010B50AA" w14:textId="77777777" w:rsidTr="00843BAA">
        <w:trPr>
          <w:trHeight w:val="216"/>
        </w:trPr>
        <w:tc>
          <w:tcPr>
            <w:tcW w:w="1207" w:type="dxa"/>
          </w:tcPr>
          <w:p w14:paraId="0B117E6B" w14:textId="0BA6A16B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PHGDH</w:t>
            </w:r>
          </w:p>
        </w:tc>
        <w:tc>
          <w:tcPr>
            <w:tcW w:w="1006" w:type="dxa"/>
          </w:tcPr>
          <w:p w14:paraId="392B9647" w14:textId="128B31C8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5830FF9A" w14:textId="01018A12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6ACAA0AB" w14:textId="331A81CC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40.03</w:t>
            </w:r>
          </w:p>
        </w:tc>
      </w:tr>
      <w:tr w:rsidR="00BA5F3E" w:rsidRPr="007F3D74" w14:paraId="79A43126" w14:textId="77777777" w:rsidTr="00843BAA">
        <w:trPr>
          <w:trHeight w:val="216"/>
        </w:trPr>
        <w:tc>
          <w:tcPr>
            <w:tcW w:w="1207" w:type="dxa"/>
          </w:tcPr>
          <w:p w14:paraId="2A224255" w14:textId="77777777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HADHB</w:t>
            </w:r>
          </w:p>
        </w:tc>
        <w:tc>
          <w:tcPr>
            <w:tcW w:w="1006" w:type="dxa"/>
          </w:tcPr>
          <w:p w14:paraId="7F576FAC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5864190C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1321D7D3" w14:textId="45F52080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51.66</w:t>
            </w:r>
          </w:p>
        </w:tc>
      </w:tr>
      <w:tr w:rsidR="00BA5F3E" w:rsidRPr="007F3D74" w14:paraId="36151679" w14:textId="77777777" w:rsidTr="00843BAA">
        <w:trPr>
          <w:trHeight w:val="216"/>
        </w:trPr>
        <w:tc>
          <w:tcPr>
            <w:tcW w:w="1207" w:type="dxa"/>
          </w:tcPr>
          <w:p w14:paraId="2B271E52" w14:textId="2CD65C52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RBP1</w:t>
            </w:r>
          </w:p>
        </w:tc>
        <w:tc>
          <w:tcPr>
            <w:tcW w:w="1006" w:type="dxa"/>
          </w:tcPr>
          <w:p w14:paraId="16C2E72A" w14:textId="36A08BCF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4E2AF2A6" w14:textId="482062C2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60ABB394" w14:textId="1D798F29" w:rsidR="00BA5F3E" w:rsidRPr="002856CC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58.12</w:t>
            </w:r>
          </w:p>
        </w:tc>
      </w:tr>
      <w:tr w:rsidR="00BA5F3E" w:rsidRPr="007F3D74" w14:paraId="725CF0C9" w14:textId="77777777" w:rsidTr="00843BAA">
        <w:trPr>
          <w:trHeight w:val="216"/>
        </w:trPr>
        <w:tc>
          <w:tcPr>
            <w:tcW w:w="1207" w:type="dxa"/>
          </w:tcPr>
          <w:p w14:paraId="2AFE690E" w14:textId="77777777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DDOST</w:t>
            </w:r>
          </w:p>
        </w:tc>
        <w:tc>
          <w:tcPr>
            <w:tcW w:w="1006" w:type="dxa"/>
          </w:tcPr>
          <w:p w14:paraId="7D110770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11574D39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5D3A4F29" w14:textId="340C0F23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206.72</w:t>
            </w:r>
          </w:p>
        </w:tc>
      </w:tr>
      <w:tr w:rsidR="00BA5F3E" w:rsidRPr="007F3D74" w14:paraId="05F9B07F" w14:textId="77777777" w:rsidTr="00843BAA">
        <w:trPr>
          <w:trHeight w:val="216"/>
        </w:trPr>
        <w:tc>
          <w:tcPr>
            <w:tcW w:w="1207" w:type="dxa"/>
          </w:tcPr>
          <w:p w14:paraId="728E4867" w14:textId="77777777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ZMIZ1</w:t>
            </w:r>
          </w:p>
        </w:tc>
        <w:tc>
          <w:tcPr>
            <w:tcW w:w="1006" w:type="dxa"/>
          </w:tcPr>
          <w:p w14:paraId="577C7B25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RP</w:t>
            </w:r>
          </w:p>
        </w:tc>
        <w:tc>
          <w:tcPr>
            <w:tcW w:w="1153" w:type="dxa"/>
          </w:tcPr>
          <w:p w14:paraId="5D8D31A7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0CB6AD23" w14:textId="3B4665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271.71</w:t>
            </w:r>
          </w:p>
        </w:tc>
      </w:tr>
      <w:tr w:rsidR="00BA5F3E" w:rsidRPr="007F3D74" w14:paraId="276CE268" w14:textId="77777777" w:rsidTr="00843BAA">
        <w:trPr>
          <w:trHeight w:val="216"/>
        </w:trPr>
        <w:tc>
          <w:tcPr>
            <w:tcW w:w="1207" w:type="dxa"/>
          </w:tcPr>
          <w:p w14:paraId="56F49E20" w14:textId="77777777" w:rsidR="00BA5F3E" w:rsidRPr="00E2503D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DPYSL2</w:t>
            </w:r>
          </w:p>
        </w:tc>
        <w:tc>
          <w:tcPr>
            <w:tcW w:w="1006" w:type="dxa"/>
          </w:tcPr>
          <w:p w14:paraId="01630EFD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 xml:space="preserve">SMSL </w:t>
            </w:r>
          </w:p>
        </w:tc>
        <w:tc>
          <w:tcPr>
            <w:tcW w:w="1153" w:type="dxa"/>
          </w:tcPr>
          <w:p w14:paraId="5042BFD3" w14:textId="77777777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center"/>
          </w:tcPr>
          <w:p w14:paraId="2BC5D92C" w14:textId="341FBA9A" w:rsidR="00BA5F3E" w:rsidRPr="001A2867" w:rsidRDefault="00BA5F3E" w:rsidP="00BA5F3E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86.49</w:t>
            </w:r>
          </w:p>
        </w:tc>
      </w:tr>
      <w:tr w:rsidR="00CF5970" w:rsidRPr="007F3D74" w14:paraId="6098A42B" w14:textId="77777777" w:rsidTr="00844A38">
        <w:trPr>
          <w:trHeight w:val="216"/>
        </w:trPr>
        <w:tc>
          <w:tcPr>
            <w:tcW w:w="1207" w:type="dxa"/>
          </w:tcPr>
          <w:p w14:paraId="1736880D" w14:textId="7F0D291F" w:rsidR="00CF5970" w:rsidRPr="00E2503D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CHI3L2</w:t>
            </w:r>
          </w:p>
        </w:tc>
        <w:tc>
          <w:tcPr>
            <w:tcW w:w="1006" w:type="dxa"/>
          </w:tcPr>
          <w:p w14:paraId="220E0D27" w14:textId="36EF9448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 xml:space="preserve">SMSL </w:t>
            </w:r>
          </w:p>
        </w:tc>
        <w:tc>
          <w:tcPr>
            <w:tcW w:w="1153" w:type="dxa"/>
          </w:tcPr>
          <w:p w14:paraId="101B4E03" w14:textId="2018581D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center"/>
          </w:tcPr>
          <w:p w14:paraId="028C8F74" w14:textId="60F90EB9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50.73</w:t>
            </w:r>
          </w:p>
        </w:tc>
      </w:tr>
      <w:tr w:rsidR="00CF5970" w:rsidRPr="007F3D74" w14:paraId="3CFCE505" w14:textId="77777777" w:rsidTr="004F4240">
        <w:trPr>
          <w:trHeight w:val="216"/>
        </w:trPr>
        <w:tc>
          <w:tcPr>
            <w:tcW w:w="1207" w:type="dxa"/>
          </w:tcPr>
          <w:p w14:paraId="5ADEFC88" w14:textId="5E99802D" w:rsidR="00CF5970" w:rsidRPr="00E2503D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RAB11A</w:t>
            </w:r>
          </w:p>
        </w:tc>
        <w:tc>
          <w:tcPr>
            <w:tcW w:w="1006" w:type="dxa"/>
          </w:tcPr>
          <w:p w14:paraId="378AD15D" w14:textId="41D71544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 xml:space="preserve">SMSL </w:t>
            </w:r>
          </w:p>
        </w:tc>
        <w:tc>
          <w:tcPr>
            <w:tcW w:w="1153" w:type="dxa"/>
          </w:tcPr>
          <w:p w14:paraId="638E9C19" w14:textId="7357A026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bottom"/>
          </w:tcPr>
          <w:p w14:paraId="71075793" w14:textId="03A7D8D4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43.08</w:t>
            </w:r>
          </w:p>
        </w:tc>
      </w:tr>
      <w:tr w:rsidR="00CF5970" w:rsidRPr="007F3D74" w14:paraId="5D4080A9" w14:textId="77777777" w:rsidTr="006E2CBB">
        <w:trPr>
          <w:trHeight w:val="216"/>
        </w:trPr>
        <w:tc>
          <w:tcPr>
            <w:tcW w:w="1207" w:type="dxa"/>
          </w:tcPr>
          <w:p w14:paraId="4CEAD692" w14:textId="47B6B8DB" w:rsidR="00CF5970" w:rsidRPr="00E2503D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HNRNPC</w:t>
            </w:r>
          </w:p>
        </w:tc>
        <w:tc>
          <w:tcPr>
            <w:tcW w:w="1006" w:type="dxa"/>
          </w:tcPr>
          <w:p w14:paraId="68366C23" w14:textId="47DE8E0A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 xml:space="preserve">SMSL </w:t>
            </w:r>
          </w:p>
        </w:tc>
        <w:tc>
          <w:tcPr>
            <w:tcW w:w="1153" w:type="dxa"/>
          </w:tcPr>
          <w:p w14:paraId="0ADF7766" w14:textId="3FFBDF5D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bottom"/>
          </w:tcPr>
          <w:p w14:paraId="39F4411F" w14:textId="3CB4C26F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23.46</w:t>
            </w:r>
          </w:p>
        </w:tc>
      </w:tr>
      <w:tr w:rsidR="00CF5970" w:rsidRPr="007F3D74" w14:paraId="40C42ADC" w14:textId="77777777" w:rsidTr="008C010E">
        <w:trPr>
          <w:trHeight w:val="216"/>
        </w:trPr>
        <w:tc>
          <w:tcPr>
            <w:tcW w:w="1207" w:type="dxa"/>
          </w:tcPr>
          <w:p w14:paraId="0E94AB37" w14:textId="12072587" w:rsidR="00CF5970" w:rsidRPr="00E2503D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PRDX4</w:t>
            </w:r>
          </w:p>
        </w:tc>
        <w:tc>
          <w:tcPr>
            <w:tcW w:w="1006" w:type="dxa"/>
          </w:tcPr>
          <w:p w14:paraId="78790BF5" w14:textId="37377540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 xml:space="preserve">SMSL </w:t>
            </w:r>
          </w:p>
        </w:tc>
        <w:tc>
          <w:tcPr>
            <w:tcW w:w="1153" w:type="dxa"/>
          </w:tcPr>
          <w:p w14:paraId="56CCB1EF" w14:textId="6599E8FC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center"/>
          </w:tcPr>
          <w:p w14:paraId="05D30873" w14:textId="5C8BEDB4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11.69</w:t>
            </w:r>
          </w:p>
        </w:tc>
      </w:tr>
      <w:tr w:rsidR="00CF5970" w:rsidRPr="007F3D74" w14:paraId="1A13090E" w14:textId="77777777" w:rsidTr="00843BAA">
        <w:trPr>
          <w:trHeight w:val="216"/>
        </w:trPr>
        <w:tc>
          <w:tcPr>
            <w:tcW w:w="1207" w:type="dxa"/>
          </w:tcPr>
          <w:p w14:paraId="40AD0F57" w14:textId="77777777" w:rsidR="00CF5970" w:rsidRPr="00E2503D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UGDH</w:t>
            </w:r>
          </w:p>
        </w:tc>
        <w:tc>
          <w:tcPr>
            <w:tcW w:w="1006" w:type="dxa"/>
          </w:tcPr>
          <w:p w14:paraId="4A325924" w14:textId="77777777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 xml:space="preserve">SMSL </w:t>
            </w:r>
          </w:p>
        </w:tc>
        <w:tc>
          <w:tcPr>
            <w:tcW w:w="1153" w:type="dxa"/>
          </w:tcPr>
          <w:p w14:paraId="0892A06F" w14:textId="77777777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center"/>
          </w:tcPr>
          <w:p w14:paraId="7C217A71" w14:textId="18BC4B3B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11.32</w:t>
            </w:r>
          </w:p>
        </w:tc>
      </w:tr>
      <w:tr w:rsidR="001C1AB9" w:rsidRPr="007F3D74" w14:paraId="33D42D1B" w14:textId="77777777" w:rsidTr="00843BAA">
        <w:trPr>
          <w:trHeight w:val="216"/>
        </w:trPr>
        <w:tc>
          <w:tcPr>
            <w:tcW w:w="1207" w:type="dxa"/>
          </w:tcPr>
          <w:p w14:paraId="655D5263" w14:textId="77B0A363" w:rsidR="001C1AB9" w:rsidRPr="00E2503D" w:rsidRDefault="001C1AB9" w:rsidP="00CF5970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TUBB2A</w:t>
            </w:r>
            <w:r w:rsidR="00853FBA">
              <w:rPr>
                <w:rFonts w:ascii="Arial" w:hAnsi="Arial" w:cs="Arial"/>
                <w:i/>
                <w:iCs/>
                <w:sz w:val="18"/>
                <w:szCs w:val="18"/>
              </w:rPr>
              <w:t>*</w:t>
            </w:r>
          </w:p>
        </w:tc>
        <w:tc>
          <w:tcPr>
            <w:tcW w:w="1006" w:type="dxa"/>
          </w:tcPr>
          <w:p w14:paraId="482E91A2" w14:textId="4F8A0BC3" w:rsidR="001C1AB9" w:rsidRPr="001A2867" w:rsidRDefault="001C1AB9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3D95BC62" w14:textId="4CA27A9B" w:rsidR="001C1AB9" w:rsidRPr="001A2867" w:rsidRDefault="001C1AB9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1018" w:type="dxa"/>
            <w:vAlign w:val="center"/>
          </w:tcPr>
          <w:p w14:paraId="3468CED9" w14:textId="5C35C6BB" w:rsidR="001C1AB9" w:rsidRPr="005F70E9" w:rsidRDefault="001C1AB9" w:rsidP="00CF5970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1.16</w:t>
            </w:r>
          </w:p>
        </w:tc>
      </w:tr>
      <w:tr w:rsidR="00F44E4A" w:rsidRPr="007F3D74" w14:paraId="246F1005" w14:textId="77777777" w:rsidTr="00843BAA">
        <w:trPr>
          <w:trHeight w:val="216"/>
        </w:trPr>
        <w:tc>
          <w:tcPr>
            <w:tcW w:w="1207" w:type="dxa"/>
          </w:tcPr>
          <w:p w14:paraId="4D8FF8C0" w14:textId="5396EAD8" w:rsidR="00F44E4A" w:rsidRPr="00E2503D" w:rsidRDefault="00F44E4A" w:rsidP="00CF5970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HNRNPU</w:t>
            </w:r>
          </w:p>
        </w:tc>
        <w:tc>
          <w:tcPr>
            <w:tcW w:w="1006" w:type="dxa"/>
          </w:tcPr>
          <w:p w14:paraId="2746B412" w14:textId="463AEB62" w:rsidR="00F44E4A" w:rsidRPr="001A2867" w:rsidRDefault="00F44E4A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SMSL</w:t>
            </w:r>
          </w:p>
        </w:tc>
        <w:tc>
          <w:tcPr>
            <w:tcW w:w="1153" w:type="dxa"/>
          </w:tcPr>
          <w:p w14:paraId="5E76D39B" w14:textId="1752295A" w:rsidR="00F44E4A" w:rsidRPr="001A2867" w:rsidRDefault="00F44E4A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0FA0BC93" w14:textId="799D6F9D" w:rsidR="00F44E4A" w:rsidRPr="005F70E9" w:rsidRDefault="00F44E4A" w:rsidP="00CF5970">
            <w:pPr>
              <w:tabs>
                <w:tab w:val="left" w:pos="150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1.59</w:t>
            </w:r>
          </w:p>
        </w:tc>
      </w:tr>
      <w:tr w:rsidR="00CF5970" w:rsidRPr="007F3D74" w14:paraId="454678C2" w14:textId="77777777" w:rsidTr="00843BAA">
        <w:trPr>
          <w:trHeight w:val="216"/>
        </w:trPr>
        <w:tc>
          <w:tcPr>
            <w:tcW w:w="1207" w:type="dxa"/>
          </w:tcPr>
          <w:p w14:paraId="69A38F8B" w14:textId="77777777" w:rsidR="00CF5970" w:rsidRPr="00E2503D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CPQ</w:t>
            </w:r>
          </w:p>
        </w:tc>
        <w:tc>
          <w:tcPr>
            <w:tcW w:w="1006" w:type="dxa"/>
          </w:tcPr>
          <w:p w14:paraId="42C6BDBC" w14:textId="77777777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 xml:space="preserve">SMSL </w:t>
            </w:r>
          </w:p>
        </w:tc>
        <w:tc>
          <w:tcPr>
            <w:tcW w:w="1153" w:type="dxa"/>
          </w:tcPr>
          <w:p w14:paraId="5D69A0E6" w14:textId="77777777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384E7BF6" w14:textId="17F4317A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36.44</w:t>
            </w:r>
          </w:p>
        </w:tc>
      </w:tr>
      <w:tr w:rsidR="00CF5970" w:rsidRPr="007F3D74" w14:paraId="1954DE71" w14:textId="77777777" w:rsidTr="00843BAA">
        <w:trPr>
          <w:trHeight w:val="216"/>
        </w:trPr>
        <w:tc>
          <w:tcPr>
            <w:tcW w:w="1207" w:type="dxa"/>
          </w:tcPr>
          <w:p w14:paraId="3B93872A" w14:textId="77777777" w:rsidR="00CF5970" w:rsidRPr="00E2503D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GLUD2*</w:t>
            </w:r>
          </w:p>
        </w:tc>
        <w:tc>
          <w:tcPr>
            <w:tcW w:w="1006" w:type="dxa"/>
          </w:tcPr>
          <w:p w14:paraId="25B5242F" w14:textId="77777777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 xml:space="preserve">SMSL </w:t>
            </w:r>
          </w:p>
        </w:tc>
        <w:tc>
          <w:tcPr>
            <w:tcW w:w="1153" w:type="dxa"/>
          </w:tcPr>
          <w:p w14:paraId="3139F551" w14:textId="77777777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178500E4" w14:textId="31660B80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43.00</w:t>
            </w:r>
          </w:p>
        </w:tc>
      </w:tr>
      <w:tr w:rsidR="00CF5970" w:rsidRPr="007F3D74" w14:paraId="658F781D" w14:textId="77777777" w:rsidTr="00843BAA">
        <w:trPr>
          <w:trHeight w:val="216"/>
        </w:trPr>
        <w:tc>
          <w:tcPr>
            <w:tcW w:w="1207" w:type="dxa"/>
          </w:tcPr>
          <w:p w14:paraId="67E64A06" w14:textId="77777777" w:rsidR="00CF5970" w:rsidRPr="00E2503D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SCAPER</w:t>
            </w:r>
          </w:p>
        </w:tc>
        <w:tc>
          <w:tcPr>
            <w:tcW w:w="1006" w:type="dxa"/>
          </w:tcPr>
          <w:p w14:paraId="08B2B222" w14:textId="77777777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 xml:space="preserve">SMSL </w:t>
            </w:r>
          </w:p>
        </w:tc>
        <w:tc>
          <w:tcPr>
            <w:tcW w:w="1153" w:type="dxa"/>
          </w:tcPr>
          <w:p w14:paraId="4A686FAF" w14:textId="77777777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2391624B" w14:textId="58348445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48.56</w:t>
            </w:r>
          </w:p>
        </w:tc>
      </w:tr>
      <w:tr w:rsidR="00CF5970" w:rsidRPr="007F3D74" w14:paraId="2FCA3E36" w14:textId="77777777" w:rsidTr="00843BAA">
        <w:trPr>
          <w:trHeight w:val="216"/>
        </w:trPr>
        <w:tc>
          <w:tcPr>
            <w:tcW w:w="1207" w:type="dxa"/>
          </w:tcPr>
          <w:p w14:paraId="4BFFD085" w14:textId="77777777" w:rsidR="00CF5970" w:rsidRPr="00E2503D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GLG1</w:t>
            </w:r>
          </w:p>
        </w:tc>
        <w:tc>
          <w:tcPr>
            <w:tcW w:w="1006" w:type="dxa"/>
          </w:tcPr>
          <w:p w14:paraId="2FEF4BF2" w14:textId="77777777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 xml:space="preserve">SMSL </w:t>
            </w:r>
          </w:p>
        </w:tc>
        <w:tc>
          <w:tcPr>
            <w:tcW w:w="1153" w:type="dxa"/>
          </w:tcPr>
          <w:p w14:paraId="0A413D49" w14:textId="77777777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03D8E01B" w14:textId="66ADCE30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124.19</w:t>
            </w:r>
          </w:p>
        </w:tc>
      </w:tr>
      <w:tr w:rsidR="00CF5970" w:rsidRPr="007F3D74" w14:paraId="37235FA6" w14:textId="77777777" w:rsidTr="00843BAA">
        <w:trPr>
          <w:trHeight w:val="216"/>
        </w:trPr>
        <w:tc>
          <w:tcPr>
            <w:tcW w:w="1207" w:type="dxa"/>
          </w:tcPr>
          <w:p w14:paraId="7CC15848" w14:textId="77777777" w:rsidR="00CF5970" w:rsidRPr="00E2503D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2503D">
              <w:rPr>
                <w:rFonts w:ascii="Arial" w:hAnsi="Arial" w:cs="Arial"/>
                <w:i/>
                <w:iCs/>
                <w:sz w:val="18"/>
                <w:szCs w:val="18"/>
              </w:rPr>
              <w:t>SPATA13</w:t>
            </w:r>
          </w:p>
        </w:tc>
        <w:tc>
          <w:tcPr>
            <w:tcW w:w="1006" w:type="dxa"/>
          </w:tcPr>
          <w:p w14:paraId="2064CAFA" w14:textId="77777777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 xml:space="preserve">SMSL </w:t>
            </w:r>
          </w:p>
        </w:tc>
        <w:tc>
          <w:tcPr>
            <w:tcW w:w="1153" w:type="dxa"/>
          </w:tcPr>
          <w:p w14:paraId="55CBA65F" w14:textId="77777777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sz w:val="18"/>
                <w:szCs w:val="18"/>
              </w:rPr>
            </w:pPr>
            <w:r w:rsidRPr="001A2867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1018" w:type="dxa"/>
            <w:vAlign w:val="center"/>
          </w:tcPr>
          <w:p w14:paraId="00BA6448" w14:textId="0A36609E" w:rsidR="00CF5970" w:rsidRPr="001A2867" w:rsidRDefault="00CF5970" w:rsidP="00CF5970">
            <w:pPr>
              <w:tabs>
                <w:tab w:val="left" w:pos="150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189.68</w:t>
            </w:r>
          </w:p>
        </w:tc>
      </w:tr>
    </w:tbl>
    <w:p w14:paraId="1DDD585D" w14:textId="77777777" w:rsidR="00773E5F" w:rsidRDefault="00773E5F"/>
    <w:p w14:paraId="26930461" w14:textId="6678F50F" w:rsidR="0003296F" w:rsidRDefault="0003296F" w:rsidP="0003296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Footnote. </w:t>
      </w:r>
      <w:r>
        <w:rPr>
          <w:rFonts w:ascii="Arial" w:hAnsi="Arial" w:cs="Arial"/>
        </w:rPr>
        <w:t>8</w:t>
      </w:r>
      <w:r w:rsidR="001C1AB9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</w:t>
      </w:r>
      <w:r w:rsidR="001A2867">
        <w:rPr>
          <w:rFonts w:ascii="Arial" w:hAnsi="Arial" w:cs="Arial"/>
        </w:rPr>
        <w:t>differential expressed proteins (D</w:t>
      </w:r>
      <w:r>
        <w:rPr>
          <w:rFonts w:ascii="Arial" w:hAnsi="Arial" w:cs="Arial"/>
        </w:rPr>
        <w:t>EPs</w:t>
      </w:r>
      <w:r w:rsidR="001A286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in </w:t>
      </w:r>
      <w:proofErr w:type="spellStart"/>
      <w:r w:rsidR="00F44E4A">
        <w:rPr>
          <w:rFonts w:ascii="Arial" w:hAnsi="Arial" w:cs="Arial"/>
        </w:rPr>
        <w:t>xerostomic</w:t>
      </w:r>
      <w:proofErr w:type="spellEnd"/>
      <w:r w:rsidR="00F44E4A">
        <w:rPr>
          <w:rFonts w:ascii="Arial" w:hAnsi="Arial" w:cs="Arial"/>
        </w:rPr>
        <w:t xml:space="preserve"> patients (XP-group) </w:t>
      </w:r>
      <w:r>
        <w:rPr>
          <w:rFonts w:ascii="Arial" w:hAnsi="Arial" w:cs="Arial"/>
        </w:rPr>
        <w:t>were selected based on known involvement with either the oral cavity, neurological disorders, glyoxalase system, or oxidative stress.</w:t>
      </w:r>
      <w:r w:rsidR="00817860" w:rsidRPr="00817860">
        <w:rPr>
          <w:rFonts w:ascii="Arial" w:hAnsi="Arial" w:cs="Arial"/>
        </w:rPr>
        <w:t xml:space="preserve"> </w:t>
      </w:r>
      <w:r w:rsidR="00817860">
        <w:rPr>
          <w:rFonts w:ascii="Arial" w:hAnsi="Arial" w:cs="Arial"/>
        </w:rPr>
        <w:t>Fold changes were calculated as the relative expression difference, using the formula (test - control) / control. For downregulated proteins, fold change values were expressed as the reciprocal (1/ fold change) to facilitate comparison with upregulated proteins.</w:t>
      </w:r>
    </w:p>
    <w:p w14:paraId="711BD0A1" w14:textId="711F74CB" w:rsidR="0003296F" w:rsidRDefault="0003296F" w:rsidP="0003296F">
      <w:pPr>
        <w:spacing w:after="0" w:line="240" w:lineRule="auto"/>
        <w:rPr>
          <w:rFonts w:ascii="Arial" w:hAnsi="Arial" w:cs="Arial"/>
        </w:rPr>
      </w:pPr>
      <w:proofErr w:type="spellStart"/>
      <w:r w:rsidRPr="00A67038">
        <w:rPr>
          <w:rFonts w:ascii="Arial" w:hAnsi="Arial" w:cs="Arial"/>
          <w:b/>
          <w:bCs/>
          <w:vertAlign w:val="superscript"/>
        </w:rPr>
        <w:t>a</w:t>
      </w:r>
      <w:r>
        <w:rPr>
          <w:rFonts w:ascii="Arial" w:hAnsi="Arial" w:cs="Arial"/>
        </w:rPr>
        <w:t>Entrez</w:t>
      </w:r>
      <w:proofErr w:type="spellEnd"/>
      <w:r>
        <w:rPr>
          <w:rFonts w:ascii="Arial" w:hAnsi="Arial" w:cs="Arial"/>
        </w:rPr>
        <w:t xml:space="preserve"> gene name</w:t>
      </w:r>
    </w:p>
    <w:p w14:paraId="531FB70F" w14:textId="5ED07280" w:rsidR="0003296F" w:rsidRDefault="0003296F" w:rsidP="0003296F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vertAlign w:val="superscript"/>
        </w:rPr>
        <w:t>b</w:t>
      </w:r>
      <w:r>
        <w:rPr>
          <w:rFonts w:ascii="Arial" w:hAnsi="Arial" w:cs="Arial"/>
        </w:rPr>
        <w:t>Salivary</w:t>
      </w:r>
      <w:proofErr w:type="spellEnd"/>
      <w:r>
        <w:rPr>
          <w:rFonts w:ascii="Arial" w:hAnsi="Arial" w:cs="Arial"/>
        </w:rPr>
        <w:t xml:space="preserve"> glands: Left Parotid (LP), Right Parotid (RP), and Submandibular (SMSL)</w:t>
      </w:r>
    </w:p>
    <w:p w14:paraId="02BE9CFC" w14:textId="7DC581EC" w:rsidR="0003296F" w:rsidRDefault="0003296F" w:rsidP="0003296F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vertAlign w:val="superscript"/>
        </w:rPr>
        <w:t>c</w:t>
      </w:r>
      <w:r>
        <w:rPr>
          <w:rFonts w:ascii="Arial" w:hAnsi="Arial" w:cs="Arial"/>
        </w:rPr>
        <w:t>Upregulation</w:t>
      </w:r>
      <w:proofErr w:type="spellEnd"/>
      <w:r>
        <w:rPr>
          <w:rFonts w:ascii="Arial" w:hAnsi="Arial" w:cs="Arial"/>
        </w:rPr>
        <w:t xml:space="preserve"> or downregulation of gene in salivary gland</w:t>
      </w:r>
    </w:p>
    <w:p w14:paraId="65991D8D" w14:textId="00FA25B8" w:rsidR="0003296F" w:rsidRDefault="0003296F" w:rsidP="0003296F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vertAlign w:val="superscript"/>
        </w:rPr>
        <w:t>d</w:t>
      </w:r>
      <w:r w:rsidR="00983B4B">
        <w:rPr>
          <w:rFonts w:ascii="Arial" w:hAnsi="Arial" w:cs="Arial"/>
        </w:rPr>
        <w:t>Relative</w:t>
      </w:r>
      <w:proofErr w:type="spellEnd"/>
      <w:r w:rsidR="00983B4B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old change</w:t>
      </w:r>
    </w:p>
    <w:p w14:paraId="0C102A7C" w14:textId="0E1C450F" w:rsidR="0003296F" w:rsidRPr="005C592F" w:rsidRDefault="0003296F" w:rsidP="000329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Note: genes implicated in</w:t>
      </w:r>
      <w:r w:rsidR="00C01644">
        <w:rPr>
          <w:rFonts w:ascii="Arial" w:hAnsi="Arial" w:cs="Arial"/>
        </w:rPr>
        <w:t xml:space="preserve"> neurodegenerative</w:t>
      </w:r>
      <w:r>
        <w:rPr>
          <w:rFonts w:ascii="Arial" w:hAnsi="Arial" w:cs="Arial"/>
        </w:rPr>
        <w:t xml:space="preserve"> disease</w:t>
      </w:r>
      <w:r w:rsidR="00C0164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are depicted using asterisk (*)</w:t>
      </w:r>
    </w:p>
    <w:p w14:paraId="242E7D8B" w14:textId="77777777" w:rsidR="0003296F" w:rsidRDefault="0003296F"/>
    <w:sectPr w:rsidR="0003296F" w:rsidSect="000A1A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24"/>
    <w:rsid w:val="0003296F"/>
    <w:rsid w:val="00042FE3"/>
    <w:rsid w:val="000A1A25"/>
    <w:rsid w:val="000C0D5D"/>
    <w:rsid w:val="000F002C"/>
    <w:rsid w:val="000F2482"/>
    <w:rsid w:val="000F42B6"/>
    <w:rsid w:val="00107652"/>
    <w:rsid w:val="0012642D"/>
    <w:rsid w:val="00185298"/>
    <w:rsid w:val="00194F5F"/>
    <w:rsid w:val="001A2867"/>
    <w:rsid w:val="001A476E"/>
    <w:rsid w:val="001A6E32"/>
    <w:rsid w:val="001C1AB9"/>
    <w:rsid w:val="001D50A4"/>
    <w:rsid w:val="001F43C5"/>
    <w:rsid w:val="00213365"/>
    <w:rsid w:val="00222862"/>
    <w:rsid w:val="00233DF3"/>
    <w:rsid w:val="00236B8D"/>
    <w:rsid w:val="002451A1"/>
    <w:rsid w:val="00270B10"/>
    <w:rsid w:val="002B5152"/>
    <w:rsid w:val="002B7156"/>
    <w:rsid w:val="002F64BB"/>
    <w:rsid w:val="00304408"/>
    <w:rsid w:val="00304C13"/>
    <w:rsid w:val="00353C35"/>
    <w:rsid w:val="0035527A"/>
    <w:rsid w:val="003D1424"/>
    <w:rsid w:val="004006F7"/>
    <w:rsid w:val="004508EC"/>
    <w:rsid w:val="004A70DB"/>
    <w:rsid w:val="004B7396"/>
    <w:rsid w:val="004C4368"/>
    <w:rsid w:val="004D071B"/>
    <w:rsid w:val="0051430F"/>
    <w:rsid w:val="0053678B"/>
    <w:rsid w:val="0055434C"/>
    <w:rsid w:val="00567CFE"/>
    <w:rsid w:val="00573F23"/>
    <w:rsid w:val="0058349E"/>
    <w:rsid w:val="005D5A6E"/>
    <w:rsid w:val="005E040D"/>
    <w:rsid w:val="00636931"/>
    <w:rsid w:val="006612C6"/>
    <w:rsid w:val="0068550D"/>
    <w:rsid w:val="00685FA6"/>
    <w:rsid w:val="00687AC9"/>
    <w:rsid w:val="0071553D"/>
    <w:rsid w:val="00736500"/>
    <w:rsid w:val="00773E5F"/>
    <w:rsid w:val="007752A4"/>
    <w:rsid w:val="007817C0"/>
    <w:rsid w:val="007A69C0"/>
    <w:rsid w:val="007D678B"/>
    <w:rsid w:val="007F3D74"/>
    <w:rsid w:val="0081044D"/>
    <w:rsid w:val="008162E2"/>
    <w:rsid w:val="00817860"/>
    <w:rsid w:val="008179E8"/>
    <w:rsid w:val="008269DE"/>
    <w:rsid w:val="00843BAA"/>
    <w:rsid w:val="00853FBA"/>
    <w:rsid w:val="00894A2C"/>
    <w:rsid w:val="008C0219"/>
    <w:rsid w:val="008C56FD"/>
    <w:rsid w:val="008C5C64"/>
    <w:rsid w:val="008C5CDB"/>
    <w:rsid w:val="008E5D3F"/>
    <w:rsid w:val="0090446C"/>
    <w:rsid w:val="00913F35"/>
    <w:rsid w:val="009141AB"/>
    <w:rsid w:val="00931C49"/>
    <w:rsid w:val="00973D3F"/>
    <w:rsid w:val="00983B4B"/>
    <w:rsid w:val="00996850"/>
    <w:rsid w:val="009A382A"/>
    <w:rsid w:val="009B17DD"/>
    <w:rsid w:val="009F4177"/>
    <w:rsid w:val="00A1510A"/>
    <w:rsid w:val="00A41492"/>
    <w:rsid w:val="00AC75C6"/>
    <w:rsid w:val="00AD05FD"/>
    <w:rsid w:val="00B02749"/>
    <w:rsid w:val="00B128BC"/>
    <w:rsid w:val="00B21A63"/>
    <w:rsid w:val="00B37650"/>
    <w:rsid w:val="00B470D6"/>
    <w:rsid w:val="00B71620"/>
    <w:rsid w:val="00B80747"/>
    <w:rsid w:val="00B807CA"/>
    <w:rsid w:val="00B97E99"/>
    <w:rsid w:val="00BA5F3E"/>
    <w:rsid w:val="00BC4857"/>
    <w:rsid w:val="00BE1FD9"/>
    <w:rsid w:val="00C01644"/>
    <w:rsid w:val="00C022CD"/>
    <w:rsid w:val="00C20546"/>
    <w:rsid w:val="00C66C41"/>
    <w:rsid w:val="00C81B83"/>
    <w:rsid w:val="00C828B7"/>
    <w:rsid w:val="00C86CDB"/>
    <w:rsid w:val="00C905B9"/>
    <w:rsid w:val="00CB428C"/>
    <w:rsid w:val="00CE1355"/>
    <w:rsid w:val="00CF5970"/>
    <w:rsid w:val="00D0369E"/>
    <w:rsid w:val="00D063DA"/>
    <w:rsid w:val="00D33909"/>
    <w:rsid w:val="00D9670B"/>
    <w:rsid w:val="00DB4774"/>
    <w:rsid w:val="00DB5381"/>
    <w:rsid w:val="00DE710D"/>
    <w:rsid w:val="00E2503D"/>
    <w:rsid w:val="00E300FF"/>
    <w:rsid w:val="00E602F1"/>
    <w:rsid w:val="00E628A5"/>
    <w:rsid w:val="00E96247"/>
    <w:rsid w:val="00EB23DD"/>
    <w:rsid w:val="00ED7BF1"/>
    <w:rsid w:val="00F44E4A"/>
    <w:rsid w:val="00F519BD"/>
    <w:rsid w:val="00F55A0C"/>
    <w:rsid w:val="00FB292B"/>
    <w:rsid w:val="00FD0F53"/>
    <w:rsid w:val="00FD41F6"/>
    <w:rsid w:val="00FD674A"/>
    <w:rsid w:val="00F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6CC1E8"/>
  <w14:defaultImageDpi w14:val="32767"/>
  <w15:chartTrackingRefBased/>
  <w15:docId w15:val="{723CC7BA-DEB1-491E-A0D7-9C8940B0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E5F"/>
  </w:style>
  <w:style w:type="paragraph" w:styleId="Heading1">
    <w:name w:val="heading 1"/>
    <w:basedOn w:val="Normal"/>
    <w:next w:val="Normal"/>
    <w:link w:val="Heading1Char"/>
    <w:uiPriority w:val="9"/>
    <w:qFormat/>
    <w:rsid w:val="003D1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4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6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62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62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2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2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4096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Henry</dc:creator>
  <cp:keywords/>
  <dc:description/>
  <cp:lastModifiedBy>Abhijeet Henry</cp:lastModifiedBy>
  <cp:revision>18</cp:revision>
  <dcterms:created xsi:type="dcterms:W3CDTF">2025-01-21T16:46:00Z</dcterms:created>
  <dcterms:modified xsi:type="dcterms:W3CDTF">2025-06-04T19:25:00Z</dcterms:modified>
</cp:coreProperties>
</file>