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914" w:type="dxa"/>
          </w:tcPr>
          <w:p>
            <w:pPr>
              <w:pStyle w:val="8"/>
              <w:widowControl w:val="0"/>
              <w:jc w:val="both"/>
              <w:rPr>
                <w:b/>
                <w:bCs/>
                <w:sz w:val="20"/>
                <w:szCs w:val="20"/>
              </w:rPr>
            </w:pPr>
          </w:p>
          <w:p>
            <w:pPr>
              <w:pStyle w:val="8"/>
              <w:widowControl w:val="0"/>
              <w:jc w:val="both"/>
              <w:rPr>
                <w:rFonts w:hint="default"/>
                <w:b/>
                <w:bCs/>
                <w:sz w:val="20"/>
                <w:szCs w:val="20"/>
                <w:lang w:val="fr-FR"/>
              </w:rPr>
            </w:pPr>
            <w:r>
              <w:rPr>
                <w:b/>
                <w:bCs/>
                <w:sz w:val="20"/>
                <w:szCs w:val="20"/>
              </w:rPr>
              <w:t>Nom de l’entreprise :</w:t>
            </w:r>
            <w:r>
              <w:rPr>
                <w:rFonts w:hint="default"/>
                <w:b/>
                <w:bCs/>
                <w:sz w:val="20"/>
                <w:szCs w:val="20"/>
                <w:lang w:val="fr-FR"/>
              </w:rPr>
              <w:t xml:space="preserve"> Huiles</w:t>
            </w:r>
            <w:r>
              <w:rPr>
                <w:rFonts w:hint="default"/>
                <w:b/>
                <w:bCs/>
                <w:color w:val="FF0000"/>
                <w:sz w:val="20"/>
                <w:szCs w:val="20"/>
                <w:lang w:val="fr-FR"/>
              </w:rPr>
              <w:t>V</w:t>
            </w:r>
            <w:r>
              <w:rPr>
                <w:rFonts w:hint="default"/>
                <w:b/>
                <w:bCs/>
                <w:sz w:val="20"/>
                <w:szCs w:val="20"/>
                <w:lang w:val="fr-FR"/>
              </w:rPr>
              <w:t>égétales_KA</w:t>
            </w:r>
          </w:p>
          <w:p>
            <w:pPr>
              <w:pStyle w:val="8"/>
              <w:widowControl w:val="0"/>
              <w:jc w:val="both"/>
              <w:rPr>
                <w:b/>
                <w:bCs/>
                <w:sz w:val="20"/>
                <w:szCs w:val="20"/>
              </w:rPr>
            </w:pPr>
          </w:p>
          <w:p>
            <w:pPr>
              <w:pStyle w:val="8"/>
              <w:widowControl w:val="0"/>
              <w:jc w:val="both"/>
              <w:rPr>
                <w:rFonts w:hint="default"/>
                <w:b/>
                <w:bCs/>
                <w:sz w:val="20"/>
                <w:szCs w:val="20"/>
                <w:lang w:val="fr-FR"/>
              </w:rPr>
            </w:pPr>
            <w:r>
              <w:rPr>
                <w:b/>
                <w:bCs/>
                <w:sz w:val="20"/>
                <w:szCs w:val="20"/>
              </w:rPr>
              <w:t>Nom du projet :</w:t>
            </w:r>
            <w:r>
              <w:rPr>
                <w:rFonts w:hint="default"/>
                <w:b/>
                <w:bCs/>
                <w:sz w:val="20"/>
                <w:szCs w:val="20"/>
                <w:lang w:val="fr-FR"/>
              </w:rPr>
              <w:t xml:space="preserve"> Huiles végétales biologique des graines germées</w:t>
            </w:r>
          </w:p>
          <w:p>
            <w:pPr>
              <w:pStyle w:val="8"/>
              <w:widowControl w:val="0"/>
              <w:jc w:val="both"/>
              <w:rPr>
                <w:b/>
                <w:bCs/>
                <w:sz w:val="20"/>
                <w:szCs w:val="20"/>
              </w:rPr>
            </w:pPr>
          </w:p>
          <w:p>
            <w:pPr>
              <w:pStyle w:val="8"/>
              <w:widowControl w:val="0"/>
              <w:jc w:val="both"/>
              <w:rPr>
                <w:b/>
                <w:bCs/>
                <w:sz w:val="20"/>
                <w:szCs w:val="20"/>
              </w:rPr>
            </w:pPr>
            <w:r>
              <w:rPr>
                <w:b/>
                <w:bCs/>
                <w:sz w:val="20"/>
                <w:szCs w:val="20"/>
              </w:rPr>
              <w:t xml:space="preserve">Personne à contacter dans l’entreprise : </w:t>
            </w:r>
          </w:p>
          <w:p>
            <w:pPr>
              <w:pStyle w:val="8"/>
              <w:widowControl w:val="0"/>
              <w:jc w:val="both"/>
              <w:rPr>
                <w:rFonts w:hint="default"/>
                <w:b/>
                <w:bCs/>
                <w:sz w:val="20"/>
                <w:szCs w:val="20"/>
                <w:lang w:val="fr-FR"/>
              </w:rPr>
            </w:pPr>
            <w:r>
              <w:rPr>
                <w:rFonts w:hint="default"/>
                <w:b/>
                <w:bCs/>
                <w:sz w:val="20"/>
                <w:szCs w:val="20"/>
                <w:lang w:val="fr-FR"/>
              </w:rPr>
              <w:t>Andji KAELE</w:t>
            </w:r>
          </w:p>
          <w:p>
            <w:pPr>
              <w:pStyle w:val="8"/>
              <w:widowControl w:val="0"/>
              <w:jc w:val="both"/>
              <w:rPr>
                <w:b/>
                <w:bCs/>
                <w:sz w:val="20"/>
                <w:szCs w:val="20"/>
              </w:rPr>
            </w:pPr>
          </w:p>
          <w:p>
            <w:pPr>
              <w:pStyle w:val="8"/>
              <w:widowControl w:val="0"/>
              <w:jc w:val="both"/>
              <w:rPr>
                <w:b/>
                <w:bCs/>
                <w:sz w:val="20"/>
                <w:szCs w:val="20"/>
              </w:rPr>
            </w:pPr>
            <w:r>
              <w:rPr>
                <w:b/>
                <w:bCs/>
                <w:sz w:val="20"/>
                <w:szCs w:val="20"/>
              </w:rPr>
              <w:t xml:space="preserve">Adresse : </w:t>
            </w:r>
            <w:r>
              <w:rPr>
                <w:rFonts w:hint="default"/>
                <w:b/>
                <w:bCs/>
                <w:sz w:val="20"/>
                <w:szCs w:val="20"/>
                <w:lang w:val="fr-FR"/>
              </w:rPr>
              <w:t>9 rue Ernest BUSSIERE, 54000 NANCY</w:t>
            </w:r>
            <w:r>
              <w:rPr>
                <w:b/>
                <w:bCs/>
                <w:sz w:val="20"/>
                <w:szCs w:val="20"/>
              </w:rPr>
              <w:br w:type="textWrapping"/>
            </w:r>
          </w:p>
          <w:p>
            <w:pPr>
              <w:pStyle w:val="8"/>
              <w:widowControl w:val="0"/>
              <w:jc w:val="both"/>
              <w:rPr>
                <w:rFonts w:hint="default"/>
                <w:b/>
                <w:bCs/>
                <w:sz w:val="20"/>
                <w:szCs w:val="20"/>
                <w:lang w:val="fr-FR"/>
              </w:rPr>
            </w:pPr>
            <w:r>
              <w:rPr>
                <w:b/>
                <w:bCs/>
                <w:sz w:val="20"/>
                <w:szCs w:val="20"/>
              </w:rPr>
              <w:t xml:space="preserve">Tel : </w:t>
            </w:r>
            <w:r>
              <w:rPr>
                <w:rFonts w:hint="default"/>
                <w:b/>
                <w:bCs/>
                <w:sz w:val="20"/>
                <w:szCs w:val="20"/>
                <w:lang w:val="fr-FR"/>
              </w:rPr>
              <w:t>+33687932674</w:t>
            </w:r>
          </w:p>
          <w:p>
            <w:pPr>
              <w:pStyle w:val="8"/>
              <w:widowControl w:val="0"/>
              <w:jc w:val="both"/>
              <w:rPr>
                <w:sz w:val="20"/>
                <w:szCs w:val="20"/>
              </w:rPr>
            </w:pPr>
          </w:p>
          <w:p>
            <w:pPr>
              <w:widowControl w:val="0"/>
              <w:jc w:val="both"/>
              <w:rPr>
                <w:sz w:val="20"/>
                <w:szCs w:val="20"/>
              </w:rPr>
            </w:pPr>
            <w:r>
              <w:rPr>
                <w:b/>
                <w:bCs/>
                <w:sz w:val="20"/>
                <w:szCs w:val="20"/>
              </w:rPr>
              <w:t xml:space="preserve">Email : </w:t>
            </w:r>
            <w:r>
              <w:rPr>
                <w:rFonts w:hint="default"/>
                <w:b/>
                <w:bCs/>
                <w:sz w:val="20"/>
                <w:szCs w:val="20"/>
                <w:lang w:val="fr-FR"/>
              </w:rPr>
              <w:t>kaele.andji</w:t>
            </w:r>
            <w:r>
              <w:rPr>
                <w:rFonts w:hint="default"/>
                <w:b/>
                <w:bCs/>
                <w:sz w:val="20"/>
                <w:szCs w:val="20"/>
                <w:lang w:val="fr-FR" w:eastAsia="zh-CN"/>
              </w:rPr>
              <w:t>@</w:t>
            </w:r>
            <w:r>
              <w:rPr>
                <w:rFonts w:hint="default"/>
                <w:b/>
                <w:bCs/>
                <w:sz w:val="20"/>
                <w:szCs w:val="20"/>
                <w:lang w:val="fr-FR"/>
              </w:rPr>
              <w:t>gmail.com</w:t>
            </w:r>
          </w:p>
          <w:p>
            <w:pPr>
              <w:widowControl w:val="0"/>
              <w:jc w:val="both"/>
              <w:rPr>
                <w:sz w:val="20"/>
                <w:szCs w:val="20"/>
                <w:vertAlign w:val="baseline"/>
              </w:rPr>
            </w:pP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pStyle w:val="9"/>
        <w:rPr>
          <w:rStyle w:val="10"/>
          <w:b w:val="0"/>
          <w:bCs w:val="0"/>
          <w:color w:val="0070C0"/>
          <w:sz w:val="20"/>
          <w:szCs w:val="20"/>
        </w:rPr>
      </w:pPr>
      <w:r>
        <w:rPr>
          <w:rStyle w:val="10"/>
          <w:b w:val="0"/>
          <w:bCs w:val="0"/>
          <w:color w:val="0070C0"/>
          <w:sz w:val="20"/>
          <w:szCs w:val="20"/>
        </w:rPr>
        <w:t>SOMMAIRE</w:t>
      </w:r>
    </w:p>
    <w:p>
      <w:pPr>
        <w:pStyle w:val="9"/>
        <w:rPr>
          <w:rStyle w:val="10"/>
          <w:b w:val="0"/>
          <w:bCs w:val="0"/>
          <w:color w:val="0070C0"/>
          <w:sz w:val="20"/>
          <w:szCs w:val="20"/>
        </w:rPr>
      </w:pPr>
    </w:p>
    <w:p>
      <w:pPr>
        <w:pStyle w:val="9"/>
        <w:numPr>
          <w:ilvl w:val="0"/>
          <w:numId w:val="1"/>
        </w:numPr>
        <w:ind w:left="425" w:leftChars="0" w:hanging="425" w:firstLineChars="0"/>
        <w:rPr>
          <w:color w:val="0070C0"/>
          <w:sz w:val="20"/>
          <w:szCs w:val="20"/>
        </w:rPr>
      </w:pPr>
      <w:r>
        <w:rPr>
          <w:color w:val="0070C0"/>
          <w:sz w:val="20"/>
          <w:szCs w:val="20"/>
        </w:rPr>
        <w:t>Présentation de l’entreprise</w:t>
      </w:r>
      <w:r>
        <w:rPr>
          <w:color w:val="0070C0"/>
          <w:sz w:val="20"/>
          <w:szCs w:val="20"/>
        </w:rPr>
        <w:br w:type="textWrapping"/>
      </w:r>
      <w:r>
        <w:rPr>
          <w:color w:val="0070C0"/>
          <w:sz w:val="20"/>
          <w:szCs w:val="20"/>
        </w:rPr>
        <w:t>A.1. Les objectifs</w:t>
      </w:r>
      <w:r>
        <w:rPr>
          <w:color w:val="0070C0"/>
          <w:sz w:val="20"/>
          <w:szCs w:val="20"/>
        </w:rPr>
        <w:br w:type="textWrapping"/>
      </w:r>
      <w:r>
        <w:rPr>
          <w:color w:val="0070C0"/>
          <w:sz w:val="20"/>
          <w:szCs w:val="20"/>
        </w:rPr>
        <w:t>A.2. Les cibles</w:t>
      </w:r>
      <w:r>
        <w:rPr>
          <w:color w:val="0070C0"/>
          <w:sz w:val="20"/>
          <w:szCs w:val="20"/>
        </w:rPr>
        <w:br w:type="textWrapping"/>
      </w:r>
      <w:r>
        <w:rPr>
          <w:color w:val="0070C0"/>
          <w:sz w:val="20"/>
          <w:szCs w:val="20"/>
        </w:rPr>
        <w:t>A.3. Périmètre du projet</w:t>
      </w:r>
    </w:p>
    <w:p>
      <w:pPr>
        <w:pStyle w:val="9"/>
        <w:numPr>
          <w:ilvl w:val="0"/>
          <w:numId w:val="1"/>
        </w:numPr>
        <w:ind w:left="425" w:leftChars="0" w:hanging="425" w:firstLineChars="0"/>
        <w:rPr>
          <w:color w:val="0070C0"/>
          <w:sz w:val="20"/>
          <w:szCs w:val="20"/>
        </w:rPr>
      </w:pPr>
      <w:r>
        <w:rPr>
          <w:color w:val="0070C0"/>
          <w:sz w:val="20"/>
          <w:szCs w:val="20"/>
        </w:rPr>
        <w:t>Les concurrents</w:t>
      </w:r>
    </w:p>
    <w:p>
      <w:pPr>
        <w:pStyle w:val="9"/>
        <w:numPr>
          <w:ilvl w:val="0"/>
          <w:numId w:val="1"/>
        </w:numPr>
        <w:ind w:left="425" w:leftChars="0" w:hanging="425" w:firstLineChars="0"/>
        <w:rPr>
          <w:rStyle w:val="10"/>
          <w:color w:val="0070C0"/>
          <w:sz w:val="20"/>
          <w:szCs w:val="20"/>
        </w:rPr>
      </w:pPr>
      <w:r>
        <w:rPr>
          <w:color w:val="0070C0"/>
          <w:sz w:val="20"/>
          <w:szCs w:val="20"/>
        </w:rPr>
        <w:t>Ergonomie et graphisme</w:t>
      </w:r>
      <w:r>
        <w:rPr>
          <w:color w:val="0070C0"/>
          <w:sz w:val="20"/>
          <w:szCs w:val="20"/>
        </w:rPr>
        <w:br w:type="textWrapping"/>
      </w:r>
      <w:r>
        <w:rPr>
          <w:color w:val="0070C0"/>
          <w:sz w:val="20"/>
          <w:szCs w:val="20"/>
        </w:rPr>
        <w:t>C.1. Structure du site e-commerce</w:t>
      </w:r>
      <w:r>
        <w:rPr>
          <w:color w:val="0070C0"/>
          <w:sz w:val="20"/>
          <w:szCs w:val="20"/>
        </w:rPr>
        <w:br w:type="textWrapping"/>
      </w:r>
      <w:r>
        <w:rPr>
          <w:color w:val="0070C0"/>
          <w:sz w:val="20"/>
          <w:szCs w:val="20"/>
        </w:rPr>
        <w:t>C.2. Caractéristiques des fiches produits</w:t>
      </w:r>
      <w:r>
        <w:rPr>
          <w:color w:val="0070C0"/>
          <w:sz w:val="20"/>
          <w:szCs w:val="20"/>
        </w:rPr>
        <w:br w:type="textWrapping"/>
      </w:r>
      <w:r>
        <w:rPr>
          <w:color w:val="0070C0"/>
          <w:sz w:val="20"/>
          <w:szCs w:val="20"/>
        </w:rPr>
        <w:t>C.3. La charte graphique</w:t>
      </w:r>
    </w:p>
    <w:p>
      <w:pPr>
        <w:pStyle w:val="9"/>
        <w:numPr>
          <w:ilvl w:val="0"/>
          <w:numId w:val="1"/>
        </w:numPr>
        <w:ind w:left="425" w:leftChars="0" w:hanging="425" w:firstLineChars="0"/>
        <w:rPr>
          <w:rStyle w:val="10"/>
          <w:color w:val="0070C0"/>
          <w:sz w:val="20"/>
          <w:szCs w:val="20"/>
        </w:rPr>
      </w:pPr>
      <w:r>
        <w:rPr>
          <w:rStyle w:val="10"/>
          <w:color w:val="0070C0"/>
          <w:sz w:val="20"/>
          <w:szCs w:val="20"/>
        </w:rPr>
        <w:t xml:space="preserve">Les spécificités et les livrables </w:t>
      </w:r>
      <w:r>
        <w:rPr>
          <w:rStyle w:val="10"/>
          <w:color w:val="0070C0"/>
          <w:sz w:val="20"/>
          <w:szCs w:val="20"/>
        </w:rPr>
        <w:br w:type="textWrapping"/>
      </w:r>
      <w:r>
        <w:rPr>
          <w:rStyle w:val="10"/>
          <w:color w:val="0070C0"/>
          <w:sz w:val="20"/>
          <w:szCs w:val="20"/>
        </w:rPr>
        <w:t>D.1. Le contenu de votre site</w:t>
      </w:r>
      <w:r>
        <w:rPr>
          <w:rStyle w:val="10"/>
          <w:color w:val="0070C0"/>
          <w:sz w:val="20"/>
          <w:szCs w:val="20"/>
        </w:rPr>
        <w:br w:type="textWrapping"/>
      </w:r>
      <w:r>
        <w:rPr>
          <w:rStyle w:val="10"/>
          <w:color w:val="0070C0"/>
          <w:sz w:val="20"/>
          <w:szCs w:val="20"/>
        </w:rPr>
        <w:t>D.2. Les contraintes techniques</w:t>
      </w:r>
      <w:r>
        <w:rPr>
          <w:rStyle w:val="10"/>
          <w:color w:val="0070C0"/>
          <w:sz w:val="20"/>
          <w:szCs w:val="20"/>
        </w:rPr>
        <w:br w:type="textWrapping"/>
      </w:r>
      <w:r>
        <w:rPr>
          <w:rStyle w:val="10"/>
          <w:color w:val="0070C0"/>
          <w:sz w:val="20"/>
          <w:szCs w:val="20"/>
        </w:rPr>
        <w:t>D.</w:t>
      </w:r>
      <w:r>
        <w:rPr>
          <w:rStyle w:val="10"/>
          <w:rFonts w:hint="default"/>
          <w:color w:val="0070C0"/>
          <w:sz w:val="20"/>
          <w:szCs w:val="20"/>
          <w:lang w:val="fr-FR"/>
        </w:rPr>
        <w:t>3</w:t>
      </w:r>
      <w:r>
        <w:rPr>
          <w:rStyle w:val="10"/>
          <w:color w:val="0070C0"/>
          <w:sz w:val="20"/>
          <w:szCs w:val="20"/>
        </w:rPr>
        <w:t>. Le planning</w:t>
      </w: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rPr>
          <w:rStyle w:val="10"/>
          <w:color w:val="0070C0"/>
          <w:sz w:val="20"/>
          <w:szCs w:val="20"/>
        </w:rPr>
      </w:pPr>
    </w:p>
    <w:p>
      <w:pPr>
        <w:pStyle w:val="9"/>
        <w:bidi w:val="0"/>
        <w:rPr>
          <w:sz w:val="20"/>
          <w:szCs w:val="20"/>
        </w:rPr>
      </w:pPr>
    </w:p>
    <w:p>
      <w:pPr>
        <w:pStyle w:val="5"/>
        <w:jc w:val="both"/>
        <w:rPr>
          <w:b w:val="0"/>
          <w:bCs w:val="0"/>
          <w:color w:val="0070C0"/>
          <w:sz w:val="20"/>
          <w:szCs w:val="20"/>
        </w:rPr>
      </w:pPr>
      <w:r>
        <w:rPr>
          <w:b w:val="0"/>
          <w:bCs w:val="0"/>
          <w:color w:val="0070C0"/>
          <w:sz w:val="20"/>
          <w:szCs w:val="20"/>
        </w:rPr>
        <w:t>A. PRESENTATION DE L’ENTREPRISE</w:t>
      </w:r>
    </w:p>
    <w:p>
      <w:pPr>
        <w:pStyle w:val="8"/>
        <w:jc w:val="both"/>
        <w:rPr>
          <w:sz w:val="20"/>
          <w:szCs w:val="20"/>
        </w:rPr>
      </w:pPr>
    </w:p>
    <w:p>
      <w:pPr>
        <w:pStyle w:val="8"/>
        <w:shd w:val="clear" w:fill="92D050"/>
        <w:jc w:val="both"/>
        <w:rPr>
          <w:rFonts w:hint="default" w:eastAsia="Arial Unicode MS" w:cs="Arial Unicode MS"/>
          <w:sz w:val="20"/>
          <w:szCs w:val="20"/>
          <w:lang w:val="fr-FR"/>
        </w:rPr>
      </w:pPr>
      <w:r>
        <w:rPr>
          <w:rFonts w:hint="default" w:eastAsia="Arial Unicode MS" w:cs="Arial Unicode MS"/>
          <w:sz w:val="20"/>
          <w:szCs w:val="20"/>
          <w:lang w:val="fr-FR"/>
        </w:rPr>
        <w:t>Histoire du projet:</w:t>
      </w:r>
    </w:p>
    <w:p>
      <w:pPr>
        <w:pStyle w:val="8"/>
        <w:jc w:val="both"/>
        <w:rPr>
          <w:rFonts w:hint="default" w:eastAsia="Arial Unicode MS" w:cs="Arial Unicode MS"/>
          <w:sz w:val="20"/>
          <w:szCs w:val="20"/>
          <w:lang w:val="fr-FR"/>
        </w:rPr>
      </w:pP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Le projet a émergé en 2014. A la suite de problèmes de santé, j’ai eu l’idée de faire recourt aux usages des huiles végétales. Je me suis rappelé des soins que nous prodiguaient ma mère utlisant les vertues des plantes et des huiles végétales pour apaiser les douleurs. A la suite de ces souvenirs, j’ai d’abord changer mon régime  alimentaire. J’utilise essentiellement des huiles végétales vierges en alimentation et en cosmétique. Au bout de quelques mois des améliorations notables sont apparues. Aujourd’hui, mes problèmes de santé en particulier de peau sont devenus des souvenirs lointains.</w:t>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 xml:space="preserve">En 2020, j’ai décidé de partager ces expériences. Pour ce fair, j’ai eu pour projet de produire des huiles végétales vierges et de les proposer en biens et services à la population. Afin de les commercialiser, j’ai créé une unité de production appelée  </w:t>
      </w:r>
      <w:r>
        <w:rPr>
          <w:rFonts w:hint="default" w:eastAsia="Arial Unicode MS" w:cs="Arial Unicode MS"/>
          <w:b/>
          <w:bCs/>
          <w:color w:val="auto"/>
          <w:sz w:val="20"/>
          <w:szCs w:val="20"/>
          <w:lang w:val="fr-FR"/>
        </w:rPr>
        <w:t>«Huilesvégétales_KA»</w:t>
      </w:r>
      <w:r>
        <w:rPr>
          <w:rFonts w:hint="default" w:eastAsia="Arial Unicode MS" w:cs="Arial Unicode MS"/>
          <w:color w:val="auto"/>
          <w:sz w:val="20"/>
          <w:szCs w:val="20"/>
          <w:lang w:val="fr-FR"/>
        </w:rPr>
        <w:t>. Son activité principale est la production des huiles végétales vierges première pression à froid à partir des graines germées. Sur ce projet, elle adopte des principes:</w:t>
      </w:r>
    </w:p>
    <w:p>
      <w:pPr>
        <w:pStyle w:val="8"/>
        <w:jc w:val="both"/>
        <w:rPr>
          <w:rFonts w:hint="default" w:eastAsia="Arial Unicode MS" w:cs="Arial Unicode MS"/>
          <w:color w:val="auto"/>
          <w:sz w:val="20"/>
          <w:szCs w:val="20"/>
          <w:lang w:val="fr-FR"/>
        </w:rPr>
      </w:pP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De croire en des producteurs agricoles porteurs des valeurs sur la nourriture saine</w:t>
      </w: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Du bien être de nos clients consommateurs qui est notre préoccupation quotidienne</w:t>
      </w: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De la gestion des ressources de l’environnement au plus près des besoins de nos consommateurs clients et dans le respect de la biodiversité</w:t>
      </w: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De transformer des issues de l’agriculture biologique en respectant les valeurs nutritionnelles</w:t>
      </w:r>
    </w:p>
    <w:p>
      <w:pPr>
        <w:pStyle w:val="8"/>
        <w:numPr>
          <w:ilvl w:val="0"/>
          <w:numId w:val="2"/>
        </w:numPr>
        <w:ind w:left="420" w:leftChars="0" w:hanging="420" w:firstLineChars="0"/>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De promouvoir le partage des ressources naturelles et d’éviter le gaspillage</w:t>
      </w:r>
    </w:p>
    <w:p>
      <w:pPr>
        <w:pStyle w:val="8"/>
        <w:jc w:val="both"/>
        <w:rPr>
          <w:color w:val="auto"/>
          <w:sz w:val="20"/>
          <w:szCs w:val="20"/>
        </w:rPr>
      </w:pPr>
    </w:p>
    <w:p>
      <w:pPr>
        <w:pStyle w:val="8"/>
        <w:jc w:val="both"/>
        <w:rPr>
          <w:rFonts w:hint="default"/>
          <w:color w:val="auto"/>
          <w:sz w:val="20"/>
          <w:szCs w:val="20"/>
          <w:lang w:val="fr-FR"/>
        </w:rPr>
      </w:pPr>
      <w:r>
        <w:rPr>
          <w:rFonts w:hint="default"/>
          <w:color w:val="auto"/>
          <w:sz w:val="20"/>
          <w:szCs w:val="20"/>
          <w:lang w:val="fr-FR"/>
        </w:rPr>
        <w:t>Nos valeurs et engagements</w:t>
      </w:r>
    </w:p>
    <w:p>
      <w:pPr>
        <w:pStyle w:val="8"/>
        <w:jc w:val="both"/>
        <w:rPr>
          <w:rFonts w:hint="default"/>
          <w:color w:val="auto"/>
          <w:sz w:val="20"/>
          <w:szCs w:val="20"/>
          <w:lang w:val="fr-FR"/>
        </w:rPr>
      </w:pPr>
    </w:p>
    <w:p>
      <w:pPr>
        <w:pStyle w:val="8"/>
        <w:numPr>
          <w:ilvl w:val="0"/>
          <w:numId w:val="3"/>
        </w:numPr>
        <w:ind w:left="420" w:leftChars="0" w:hanging="420" w:firstLineChars="0"/>
        <w:jc w:val="both"/>
        <w:rPr>
          <w:rFonts w:hint="default"/>
          <w:color w:val="auto"/>
          <w:sz w:val="20"/>
          <w:szCs w:val="20"/>
          <w:lang w:val="fr-FR"/>
        </w:rPr>
      </w:pPr>
      <w:r>
        <w:rPr>
          <w:rFonts w:hint="default"/>
          <w:color w:val="auto"/>
          <w:sz w:val="20"/>
          <w:szCs w:val="20"/>
          <w:lang w:val="fr-FR"/>
        </w:rPr>
        <w:t>Vos valeurs et votre éthique sont les nôtres.</w:t>
      </w:r>
    </w:p>
    <w:p>
      <w:pPr>
        <w:pStyle w:val="8"/>
        <w:numPr>
          <w:ilvl w:val="0"/>
          <w:numId w:val="0"/>
        </w:numPr>
        <w:jc w:val="both"/>
        <w:rPr>
          <w:rFonts w:hint="default"/>
          <w:color w:val="auto"/>
          <w:sz w:val="20"/>
          <w:szCs w:val="20"/>
          <w:lang w:val="fr-FR"/>
        </w:rPr>
      </w:pPr>
    </w:p>
    <w:p>
      <w:pPr>
        <w:pStyle w:val="8"/>
        <w:numPr>
          <w:ilvl w:val="0"/>
          <w:numId w:val="0"/>
        </w:numPr>
        <w:jc w:val="both"/>
        <w:rPr>
          <w:rFonts w:hint="default"/>
          <w:color w:val="auto"/>
          <w:sz w:val="20"/>
          <w:szCs w:val="20"/>
          <w:lang w:val="fr-FR"/>
        </w:rPr>
      </w:pPr>
      <w:r>
        <w:rPr>
          <w:rFonts w:hint="default"/>
          <w:color w:val="auto"/>
          <w:sz w:val="20"/>
          <w:szCs w:val="20"/>
          <w:lang w:val="fr-FR"/>
        </w:rPr>
        <w:t xml:space="preserve">«HuilesVégétales_AK» tirent ses ressources d’exploitation des végétaux existant dans leur milieu naturel sur les cinq continents. Cette démarche éco-responsable et éco-solidaire impose de restituer à l’état pur les huiles vierges offrant la meilleure garantie de qualité pour une meilleure efficience de ces </w:t>
      </w:r>
      <w:r>
        <w:rPr>
          <w:rFonts w:hint="default"/>
          <w:b/>
          <w:bCs/>
          <w:color w:val="auto"/>
          <w:sz w:val="20"/>
          <w:szCs w:val="20"/>
          <w:lang w:val="fr-FR"/>
        </w:rPr>
        <w:t>«élexirs de jouvence»</w:t>
      </w:r>
      <w:r>
        <w:rPr>
          <w:rFonts w:hint="default"/>
          <w:color w:val="auto"/>
          <w:sz w:val="20"/>
          <w:szCs w:val="20"/>
          <w:lang w:val="fr-FR"/>
        </w:rPr>
        <w:t>.</w:t>
      </w:r>
    </w:p>
    <w:p>
      <w:pPr>
        <w:pStyle w:val="8"/>
        <w:numPr>
          <w:ilvl w:val="0"/>
          <w:numId w:val="0"/>
        </w:numPr>
        <w:jc w:val="both"/>
        <w:rPr>
          <w:rFonts w:hint="default"/>
          <w:color w:val="auto"/>
          <w:sz w:val="20"/>
          <w:szCs w:val="20"/>
          <w:lang w:val="fr-FR"/>
        </w:rPr>
      </w:pPr>
    </w:p>
    <w:p>
      <w:pPr>
        <w:pStyle w:val="8"/>
        <w:numPr>
          <w:ilvl w:val="0"/>
          <w:numId w:val="0"/>
        </w:numPr>
        <w:jc w:val="both"/>
        <w:rPr>
          <w:rFonts w:hint="default"/>
          <w:color w:val="auto"/>
          <w:sz w:val="20"/>
          <w:szCs w:val="20"/>
          <w:lang w:val="fr-FR"/>
        </w:rPr>
      </w:pPr>
      <w:r>
        <w:rPr>
          <w:rFonts w:hint="default"/>
          <w:color w:val="auto"/>
          <w:sz w:val="20"/>
          <w:szCs w:val="20"/>
          <w:lang w:val="fr-FR"/>
        </w:rPr>
        <w:t>Ma priorité est de :</w:t>
      </w:r>
    </w:p>
    <w:p>
      <w:pPr>
        <w:pStyle w:val="8"/>
        <w:numPr>
          <w:ilvl w:val="0"/>
          <w:numId w:val="0"/>
        </w:numPr>
        <w:jc w:val="both"/>
        <w:rPr>
          <w:rFonts w:hint="default"/>
          <w:color w:val="auto"/>
          <w:sz w:val="20"/>
          <w:szCs w:val="20"/>
          <w:lang w:val="fr-FR"/>
        </w:rPr>
      </w:pP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Satisfaire vos besoins</w:t>
      </w: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Partager vos valeurs d’éco-responsable, de solidarité et votre éthique</w:t>
      </w: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Faire respecter et rendre transparent nos engagements qualités : Origine des produits biologique, produire en France à partir des graines germées</w:t>
      </w: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Produire les huiles vierges de première pression à froid à partir de pesse mécanique</w:t>
      </w:r>
    </w:p>
    <w:p>
      <w:pPr>
        <w:pStyle w:val="8"/>
        <w:numPr>
          <w:ilvl w:val="0"/>
          <w:numId w:val="4"/>
        </w:numPr>
        <w:ind w:left="420" w:leftChars="0" w:hanging="420" w:firstLineChars="0"/>
        <w:jc w:val="both"/>
        <w:rPr>
          <w:rFonts w:hint="default"/>
          <w:color w:val="auto"/>
          <w:sz w:val="20"/>
          <w:szCs w:val="20"/>
          <w:lang w:val="fr-FR"/>
        </w:rPr>
      </w:pPr>
      <w:r>
        <w:rPr>
          <w:rFonts w:hint="default"/>
          <w:color w:val="auto"/>
          <w:sz w:val="20"/>
          <w:szCs w:val="20"/>
          <w:lang w:val="fr-FR"/>
        </w:rPr>
        <w:t>Oeuvrer pour une gestion raisonnée des ressources naturelles et la protection de l’environnement</w:t>
      </w:r>
    </w:p>
    <w:p>
      <w:pPr>
        <w:pStyle w:val="8"/>
        <w:jc w:val="both"/>
        <w:rPr>
          <w:sz w:val="20"/>
          <w:szCs w:val="20"/>
        </w:rPr>
      </w:pPr>
    </w:p>
    <w:p>
      <w:pPr>
        <w:pStyle w:val="8"/>
        <w:jc w:val="both"/>
        <w:rPr>
          <w:sz w:val="20"/>
          <w:szCs w:val="20"/>
        </w:rPr>
      </w:pPr>
    </w:p>
    <w:p>
      <w:pPr>
        <w:pStyle w:val="8"/>
        <w:jc w:val="both"/>
        <w:rPr>
          <w:sz w:val="20"/>
          <w:szCs w:val="20"/>
        </w:rPr>
      </w:pPr>
    </w:p>
    <w:p>
      <w:pPr>
        <w:pStyle w:val="8"/>
        <w:jc w:val="both"/>
        <w:rPr>
          <w:sz w:val="20"/>
          <w:szCs w:val="20"/>
        </w:rPr>
      </w:pPr>
    </w:p>
    <w:p>
      <w:pPr>
        <w:pStyle w:val="8"/>
        <w:jc w:val="both"/>
        <w:rPr>
          <w:rFonts w:hint="default" w:eastAsia="Arial Unicode MS" w:cs="Arial Unicode MS"/>
          <w:color w:val="auto"/>
          <w:sz w:val="20"/>
          <w:szCs w:val="20"/>
          <w:lang w:val="fr-FR"/>
        </w:rPr>
      </w:pP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 xml:space="preserve">Nature des produits et/ou services proposés : </w:t>
      </w:r>
    </w:p>
    <w:p>
      <w:pPr>
        <w:pStyle w:val="8"/>
        <w:jc w:val="both"/>
        <w:rPr>
          <w:rFonts w:hint="default" w:eastAsia="Arial Unicode MS" w:cs="Arial Unicode MS"/>
          <w:color w:val="auto"/>
          <w:sz w:val="20"/>
          <w:szCs w:val="20"/>
          <w:lang w:val="fr-FR"/>
        </w:rPr>
      </w:pP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Ce site proposera des huiles végétales vierges première pression à froid pour la nutrition et la cosmétique.</w:t>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Elles seront vendus sous la marque « HuilesVégétales_AK». La gamme proposée ne sera constituée dans un premier temps que des huiles alimentaires.</w:t>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Le positionnement sera celui des huiles végétales vierges produites par pressage mécanique première pression à froid de gaines oléagineuses. Le site ne proposera aucun autre bien (macérat, hydrolat, etc...).</w:t>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En plus de ce reférencement, la particulatrité de ces huiles vierges doivent être produites à partir des graines olégineuses germées. C’est un pan du marché qui n’est pas suffisamment exploité. On retrouve de rares sites propososant ce genre de service. À l’exemple     qui propose de l’huile de chanvre germé.</w:t>
      </w:r>
    </w:p>
    <w:p>
      <w:pPr>
        <w:pStyle w:val="8"/>
        <w:jc w:val="both"/>
        <w:rPr>
          <w:rFonts w:hint="default" w:eastAsia="Arial Unicode MS" w:cs="Arial Unicode MS"/>
          <w:color w:val="auto"/>
          <w:sz w:val="20"/>
          <w:szCs w:val="20"/>
          <w:lang w:val="fr-FR"/>
        </w:rPr>
      </w:pPr>
      <w:r>
        <w:rPr>
          <w:rFonts w:hint="default" w:eastAsia="Arial Unicode MS" w:cs="Arial Unicode MS"/>
          <w:color w:val="auto"/>
          <w:sz w:val="20"/>
          <w:szCs w:val="20"/>
          <w:lang w:val="fr-FR"/>
        </w:rPr>
        <w:t>Quant à ligne des produits, à terme ils doivent afficher une certification biologique. Par ailleurs des parténariats sont à construire et à afficher sur le site.</w:t>
      </w:r>
    </w:p>
    <w:p>
      <w:pPr>
        <w:pStyle w:val="8"/>
        <w:jc w:val="both"/>
        <w:rPr>
          <w:sz w:val="20"/>
          <w:szCs w:val="20"/>
        </w:rPr>
      </w:pPr>
    </w:p>
    <w:p>
      <w:pPr>
        <w:pStyle w:val="9"/>
        <w:jc w:val="both"/>
        <w:rPr>
          <w:b w:val="0"/>
          <w:bCs w:val="0"/>
          <w:sz w:val="20"/>
          <w:szCs w:val="20"/>
        </w:rPr>
      </w:pPr>
      <w:r>
        <w:rPr>
          <w:rStyle w:val="10"/>
          <w:b w:val="0"/>
          <w:bCs w:val="0"/>
          <w:color w:val="0075B9"/>
          <w:sz w:val="20"/>
          <w:szCs w:val="20"/>
        </w:rPr>
        <w:t>A.1. Les objectifs</w:t>
      </w:r>
    </w:p>
    <w:p>
      <w:pPr>
        <w:pStyle w:val="8"/>
        <w:jc w:val="both"/>
        <w:rPr>
          <w:sz w:val="20"/>
          <w:szCs w:val="20"/>
        </w:rPr>
      </w:pPr>
    </w:p>
    <w:p>
      <w:pPr>
        <w:pStyle w:val="8"/>
        <w:jc w:val="both"/>
        <w:rPr>
          <w:rFonts w:hint="default"/>
          <w:sz w:val="20"/>
          <w:szCs w:val="20"/>
          <w:lang w:val="fr-FR"/>
        </w:rPr>
      </w:pPr>
      <w:r>
        <w:rPr>
          <w:rFonts w:hint="default"/>
          <w:sz w:val="20"/>
          <w:szCs w:val="20"/>
          <w:lang w:val="fr-FR"/>
        </w:rPr>
        <w:t>L’objectif de ce site est de :</w:t>
      </w:r>
    </w:p>
    <w:p>
      <w:pPr>
        <w:pStyle w:val="8"/>
        <w:jc w:val="both"/>
        <w:rPr>
          <w:rFonts w:hint="default"/>
          <w:sz w:val="20"/>
          <w:szCs w:val="20"/>
          <w:lang w:val="fr-FR"/>
        </w:rPr>
      </w:pPr>
    </w:p>
    <w:p>
      <w:pPr>
        <w:pStyle w:val="8"/>
        <w:numPr>
          <w:ilvl w:val="0"/>
          <w:numId w:val="5"/>
        </w:numPr>
        <w:ind w:left="420" w:leftChars="0" w:hanging="420" w:firstLineChars="0"/>
        <w:jc w:val="both"/>
        <w:rPr>
          <w:rFonts w:hint="default"/>
          <w:color w:val="auto"/>
          <w:sz w:val="20"/>
          <w:szCs w:val="20"/>
          <w:lang w:val="fr-FR"/>
        </w:rPr>
      </w:pPr>
      <w:r>
        <w:rPr>
          <w:rFonts w:hint="default"/>
          <w:color w:val="auto"/>
          <w:sz w:val="20"/>
          <w:szCs w:val="20"/>
          <w:lang w:val="fr-FR"/>
        </w:rPr>
        <w:t xml:space="preserve">Produire et de commercialiser des huiles végétales vierges </w:t>
      </w:r>
      <w:r>
        <w:rPr>
          <w:rFonts w:hint="default"/>
          <w:color w:val="auto"/>
          <w:sz w:val="20"/>
          <w:szCs w:val="20"/>
          <w:highlight w:val="none"/>
          <w:lang w:val="fr-FR"/>
        </w:rPr>
        <w:t xml:space="preserve">pressées à froid première pression </w:t>
      </w:r>
      <w:r>
        <w:rPr>
          <w:rFonts w:hint="default"/>
          <w:color w:val="auto"/>
          <w:sz w:val="20"/>
          <w:szCs w:val="20"/>
          <w:lang w:val="fr-FR"/>
        </w:rPr>
        <w:t xml:space="preserve">destinées essentillement à la nutrition et accessoirement à la cosmétiques. </w:t>
      </w:r>
    </w:p>
    <w:p>
      <w:pPr>
        <w:pStyle w:val="8"/>
        <w:numPr>
          <w:ilvl w:val="0"/>
          <w:numId w:val="5"/>
        </w:numPr>
        <w:ind w:left="420" w:leftChars="0" w:hanging="420" w:firstLineChars="0"/>
        <w:jc w:val="both"/>
        <w:rPr>
          <w:rFonts w:hint="default"/>
          <w:color w:val="auto"/>
          <w:sz w:val="20"/>
          <w:szCs w:val="20"/>
          <w:lang w:val="fr-FR"/>
        </w:rPr>
      </w:pPr>
      <w:r>
        <w:rPr>
          <w:rFonts w:hint="default"/>
          <w:color w:val="auto"/>
          <w:sz w:val="20"/>
          <w:szCs w:val="20"/>
          <w:lang w:val="fr-FR"/>
        </w:rPr>
        <w:t>partager les connaissances sur les propriétés des huiles végétales vierges issues des graines germées</w:t>
      </w:r>
    </w:p>
    <w:p>
      <w:pPr>
        <w:pStyle w:val="8"/>
        <w:numPr>
          <w:ilvl w:val="0"/>
          <w:numId w:val="5"/>
        </w:numPr>
        <w:ind w:left="420" w:leftChars="0" w:hanging="420" w:firstLineChars="0"/>
        <w:jc w:val="both"/>
        <w:rPr>
          <w:rFonts w:hint="default"/>
          <w:color w:val="auto"/>
          <w:sz w:val="20"/>
          <w:szCs w:val="20"/>
          <w:lang w:val="fr-FR"/>
        </w:rPr>
      </w:pPr>
      <w:r>
        <w:rPr>
          <w:rFonts w:hint="default"/>
          <w:color w:val="auto"/>
          <w:sz w:val="20"/>
          <w:szCs w:val="20"/>
          <w:lang w:val="fr-FR"/>
        </w:rPr>
        <w:t>contribuer à une meilleure alimentation des consommateurs et à leur bien être</w:t>
      </w:r>
    </w:p>
    <w:p>
      <w:pPr>
        <w:pStyle w:val="8"/>
        <w:numPr>
          <w:ilvl w:val="0"/>
          <w:numId w:val="5"/>
        </w:numPr>
        <w:ind w:left="420" w:leftChars="0" w:hanging="420" w:firstLineChars="0"/>
        <w:jc w:val="both"/>
        <w:rPr>
          <w:rFonts w:hint="default"/>
          <w:color w:val="auto"/>
          <w:sz w:val="20"/>
          <w:szCs w:val="20"/>
          <w:lang w:val="fr-FR"/>
        </w:rPr>
      </w:pPr>
      <w:r>
        <w:rPr>
          <w:rFonts w:hint="default"/>
          <w:color w:val="auto"/>
          <w:sz w:val="20"/>
          <w:szCs w:val="20"/>
          <w:lang w:val="fr-FR"/>
        </w:rPr>
        <w:t>En résumé :</w:t>
      </w:r>
    </w:p>
    <w:p>
      <w:pPr>
        <w:pStyle w:val="8"/>
        <w:numPr>
          <w:numId w:val="0"/>
        </w:numPr>
        <w:ind w:leftChars="0"/>
        <w:jc w:val="both"/>
        <w:rPr>
          <w:rFonts w:hint="default"/>
          <w:color w:val="auto"/>
          <w:sz w:val="20"/>
          <w:szCs w:val="20"/>
          <w:lang w:val="fr-FR"/>
        </w:rPr>
      </w:pPr>
    </w:p>
    <w:p>
      <w:pPr>
        <w:pStyle w:val="8"/>
        <w:numPr>
          <w:ilvl w:val="1"/>
          <w:numId w:val="5"/>
        </w:numPr>
        <w:tabs>
          <w:tab w:val="left" w:pos="420"/>
          <w:tab w:val="clear" w:pos="840"/>
        </w:tabs>
        <w:ind w:left="840" w:leftChars="0" w:hanging="420" w:firstLineChars="0"/>
        <w:jc w:val="both"/>
        <w:rPr>
          <w:rFonts w:hint="default"/>
          <w:color w:val="auto"/>
          <w:sz w:val="20"/>
          <w:szCs w:val="20"/>
          <w:lang w:val="fr-FR"/>
        </w:rPr>
      </w:pPr>
      <w:r>
        <w:rPr>
          <w:rFonts w:hint="default"/>
          <w:color w:val="auto"/>
          <w:sz w:val="20"/>
          <w:szCs w:val="20"/>
          <w:lang w:val="fr-FR"/>
        </w:rPr>
        <w:t>Acquérir de nouveaux clients / prospects</w:t>
      </w:r>
    </w:p>
    <w:p>
      <w:pPr>
        <w:pStyle w:val="8"/>
        <w:numPr>
          <w:ilvl w:val="1"/>
          <w:numId w:val="5"/>
        </w:numPr>
        <w:tabs>
          <w:tab w:val="left" w:pos="420"/>
          <w:tab w:val="clear" w:pos="840"/>
        </w:tabs>
        <w:ind w:left="840" w:leftChars="0" w:hanging="420" w:firstLineChars="0"/>
        <w:jc w:val="both"/>
        <w:rPr>
          <w:rFonts w:hint="default"/>
          <w:color w:val="auto"/>
          <w:sz w:val="20"/>
          <w:szCs w:val="20"/>
          <w:lang w:val="fr-FR"/>
        </w:rPr>
      </w:pPr>
      <w:r>
        <w:rPr>
          <w:rFonts w:hint="default"/>
          <w:color w:val="auto"/>
          <w:sz w:val="20"/>
          <w:szCs w:val="20"/>
          <w:lang w:val="fr-FR"/>
        </w:rPr>
        <w:t>Faire connaître les huiles végétales vierges et améliorer la notoriété de l’entreprise auprès des clients</w:t>
      </w:r>
    </w:p>
    <w:p>
      <w:pPr>
        <w:pStyle w:val="8"/>
        <w:numPr>
          <w:ilvl w:val="1"/>
          <w:numId w:val="5"/>
        </w:numPr>
        <w:tabs>
          <w:tab w:val="left" w:pos="420"/>
          <w:tab w:val="clear" w:pos="840"/>
        </w:tabs>
        <w:ind w:left="840" w:leftChars="0" w:hanging="420" w:firstLineChars="0"/>
        <w:jc w:val="both"/>
        <w:rPr>
          <w:rFonts w:hint="default"/>
          <w:color w:val="auto"/>
          <w:sz w:val="20"/>
          <w:szCs w:val="20"/>
          <w:lang w:val="fr-FR"/>
        </w:rPr>
      </w:pPr>
      <w:r>
        <w:rPr>
          <w:rFonts w:hint="default"/>
          <w:color w:val="auto"/>
          <w:sz w:val="20"/>
          <w:szCs w:val="20"/>
          <w:lang w:val="fr-FR"/>
        </w:rPr>
        <w:t>Proposer de nouveaux produits et fidéliser les clients</w:t>
      </w:r>
    </w:p>
    <w:p>
      <w:pPr>
        <w:pStyle w:val="8"/>
        <w:numPr>
          <w:ilvl w:val="1"/>
          <w:numId w:val="5"/>
        </w:numPr>
        <w:tabs>
          <w:tab w:val="left" w:pos="420"/>
          <w:tab w:val="clear" w:pos="840"/>
        </w:tabs>
        <w:ind w:left="840" w:leftChars="0" w:hanging="420" w:firstLineChars="0"/>
        <w:jc w:val="both"/>
        <w:rPr>
          <w:rFonts w:hint="default"/>
          <w:color w:val="auto"/>
          <w:sz w:val="20"/>
          <w:szCs w:val="20"/>
          <w:lang w:val="fr-FR"/>
        </w:rPr>
      </w:pPr>
      <w:r>
        <w:rPr>
          <w:rFonts w:hint="default"/>
          <w:color w:val="auto"/>
          <w:sz w:val="20"/>
          <w:szCs w:val="20"/>
          <w:lang w:val="fr-FR"/>
        </w:rPr>
        <w:t>Promouvoir les produits et leurs bienfaits</w:t>
      </w:r>
    </w:p>
    <w:p>
      <w:pPr>
        <w:pStyle w:val="8"/>
        <w:jc w:val="both"/>
        <w:rPr>
          <w:rFonts w:hint="default"/>
          <w:color w:val="auto"/>
          <w:sz w:val="20"/>
          <w:szCs w:val="20"/>
          <w:lang w:val="fr-FR"/>
        </w:rPr>
      </w:pPr>
    </w:p>
    <w:p>
      <w:pPr>
        <w:pStyle w:val="8"/>
        <w:jc w:val="both"/>
        <w:rPr>
          <w:rFonts w:hint="default"/>
          <w:color w:val="auto"/>
          <w:sz w:val="20"/>
          <w:szCs w:val="20"/>
          <w:lang w:val="fr-FR"/>
        </w:rPr>
      </w:pPr>
      <w:r>
        <w:rPr>
          <w:rFonts w:hint="default"/>
          <w:color w:val="auto"/>
          <w:sz w:val="20"/>
          <w:szCs w:val="20"/>
          <w:lang w:val="fr-FR"/>
        </w:rPr>
        <w:t xml:space="preserve">Ce descriptif des objectifs doivent être quantifiables par leur : </w:t>
      </w:r>
      <w:r>
        <w:rPr>
          <w:rFonts w:hint="default"/>
          <w:b/>
          <w:bCs/>
          <w:color w:val="auto"/>
          <w:sz w:val="20"/>
          <w:szCs w:val="20"/>
          <w:lang w:val="fr-FR"/>
        </w:rPr>
        <w:t>spécificité</w:t>
      </w:r>
      <w:r>
        <w:rPr>
          <w:rFonts w:hint="default"/>
          <w:color w:val="auto"/>
          <w:sz w:val="20"/>
          <w:szCs w:val="20"/>
          <w:lang w:val="fr-FR"/>
        </w:rPr>
        <w:t xml:space="preserve"> (atteinte des ojectifs), </w:t>
      </w:r>
      <w:r>
        <w:rPr>
          <w:rFonts w:hint="default"/>
          <w:b/>
          <w:bCs/>
          <w:color w:val="auto"/>
          <w:sz w:val="20"/>
          <w:szCs w:val="20"/>
          <w:lang w:val="fr-FR"/>
        </w:rPr>
        <w:t>mésurabilité</w:t>
      </w:r>
      <w:r>
        <w:rPr>
          <w:rFonts w:hint="default"/>
          <w:color w:val="auto"/>
          <w:sz w:val="20"/>
          <w:szCs w:val="20"/>
          <w:lang w:val="fr-FR"/>
        </w:rPr>
        <w:t xml:space="preserve"> (nombre de clients à acquérir), </w:t>
      </w:r>
      <w:r>
        <w:rPr>
          <w:rFonts w:hint="default"/>
          <w:b/>
          <w:bCs/>
          <w:color w:val="auto"/>
          <w:sz w:val="20"/>
          <w:szCs w:val="20"/>
          <w:lang w:val="fr-FR"/>
        </w:rPr>
        <w:t>réalisme</w:t>
      </w:r>
      <w:r>
        <w:rPr>
          <w:rFonts w:hint="default"/>
          <w:color w:val="auto"/>
          <w:sz w:val="20"/>
          <w:szCs w:val="20"/>
          <w:lang w:val="fr-FR"/>
        </w:rPr>
        <w:t xml:space="preserve"> (Fréquence du nombre de clients à acquérir par rapport aux objectifs définis initialement), et </w:t>
      </w:r>
      <w:r>
        <w:rPr>
          <w:rFonts w:hint="default"/>
          <w:b/>
          <w:bCs/>
          <w:color w:val="auto"/>
          <w:sz w:val="20"/>
          <w:szCs w:val="20"/>
          <w:lang w:val="fr-FR"/>
        </w:rPr>
        <w:t>temporalité.</w:t>
      </w:r>
    </w:p>
    <w:p>
      <w:pPr>
        <w:pStyle w:val="8"/>
        <w:jc w:val="both"/>
        <w:rPr>
          <w:rFonts w:hint="default"/>
          <w:sz w:val="20"/>
          <w:szCs w:val="20"/>
          <w:lang w:val="fr-FR"/>
        </w:rPr>
      </w:pPr>
    </w:p>
    <w:p>
      <w:pPr>
        <w:pStyle w:val="9"/>
        <w:jc w:val="both"/>
        <w:rPr>
          <w:b w:val="0"/>
          <w:bCs w:val="0"/>
          <w:sz w:val="20"/>
          <w:szCs w:val="20"/>
        </w:rPr>
      </w:pPr>
      <w:r>
        <w:rPr>
          <w:rStyle w:val="10"/>
          <w:b w:val="0"/>
          <w:bCs w:val="0"/>
          <w:color w:val="0075B9"/>
          <w:sz w:val="20"/>
          <w:szCs w:val="20"/>
        </w:rPr>
        <w:t>A.2. Les cibles</w:t>
      </w:r>
    </w:p>
    <w:p>
      <w:pPr>
        <w:pStyle w:val="8"/>
        <w:jc w:val="both"/>
        <w:rPr>
          <w:sz w:val="20"/>
          <w:szCs w:val="20"/>
        </w:rPr>
      </w:pPr>
    </w:p>
    <w:p>
      <w:pPr>
        <w:pStyle w:val="8"/>
        <w:jc w:val="both"/>
        <w:rPr>
          <w:rFonts w:hint="default"/>
          <w:color w:val="auto"/>
          <w:sz w:val="20"/>
          <w:szCs w:val="20"/>
          <w:lang w:val="fr-FR"/>
        </w:rPr>
      </w:pPr>
      <w:r>
        <w:rPr>
          <w:rFonts w:hint="default"/>
          <w:color w:val="auto"/>
          <w:sz w:val="20"/>
          <w:szCs w:val="20"/>
          <w:lang w:val="fr-FR"/>
        </w:rPr>
        <w:t xml:space="preserve">Profil des clients: </w:t>
      </w:r>
    </w:p>
    <w:p>
      <w:pPr>
        <w:pStyle w:val="8"/>
        <w:jc w:val="both"/>
        <w:rPr>
          <w:rFonts w:hint="default"/>
          <w:color w:val="auto"/>
          <w:sz w:val="20"/>
          <w:szCs w:val="20"/>
          <w:lang w:val="fr-FR"/>
        </w:rPr>
      </w:pPr>
    </w:p>
    <w:p>
      <w:pPr>
        <w:pStyle w:val="8"/>
        <w:numPr>
          <w:ilvl w:val="0"/>
          <w:numId w:val="6"/>
        </w:numPr>
        <w:ind w:left="420" w:leftChars="0" w:hanging="420" w:firstLineChars="0"/>
        <w:jc w:val="both"/>
        <w:rPr>
          <w:rFonts w:hint="default"/>
          <w:color w:val="auto"/>
          <w:sz w:val="20"/>
          <w:szCs w:val="20"/>
          <w:lang w:val="fr-FR"/>
        </w:rPr>
      </w:pPr>
      <w:r>
        <w:rPr>
          <w:rFonts w:hint="default"/>
          <w:color w:val="auto"/>
          <w:sz w:val="20"/>
          <w:szCs w:val="20"/>
          <w:lang w:val="fr-FR"/>
        </w:rPr>
        <w:t xml:space="preserve">Les huiles vierges produites cibleront en particulier des consommateurs privilégiant une alimentation saine et orientés vers l’agriculture biologique. Elles interesseront aussi les commateurs tournés vers les produits cosmétiques issus des huiles végétales vierges. </w:t>
      </w:r>
    </w:p>
    <w:p>
      <w:pPr>
        <w:pStyle w:val="8"/>
        <w:numPr>
          <w:ilvl w:val="0"/>
          <w:numId w:val="6"/>
        </w:numPr>
        <w:ind w:left="420" w:leftChars="0" w:hanging="420" w:firstLineChars="0"/>
        <w:jc w:val="both"/>
        <w:rPr>
          <w:rFonts w:hint="default"/>
          <w:color w:val="auto"/>
          <w:sz w:val="20"/>
          <w:szCs w:val="20"/>
          <w:lang w:val="fr-FR"/>
        </w:rPr>
      </w:pPr>
      <w:r>
        <w:rPr>
          <w:rFonts w:hint="default"/>
          <w:color w:val="auto"/>
          <w:sz w:val="20"/>
          <w:szCs w:val="20"/>
          <w:lang w:val="fr-FR"/>
        </w:rPr>
        <w:t>Celles et ceux qui luttent contre le gaspillage des ressources naturelles et engagés dans la transition</w:t>
      </w:r>
    </w:p>
    <w:p>
      <w:pPr>
        <w:pStyle w:val="8"/>
        <w:numPr>
          <w:ilvl w:val="0"/>
          <w:numId w:val="0"/>
        </w:numPr>
        <w:ind w:leftChars="0"/>
        <w:jc w:val="both"/>
        <w:rPr>
          <w:rFonts w:hint="default"/>
          <w:color w:val="auto"/>
          <w:sz w:val="20"/>
          <w:szCs w:val="20"/>
          <w:lang w:val="fr-FR"/>
        </w:rPr>
      </w:pPr>
    </w:p>
    <w:p>
      <w:pPr>
        <w:pStyle w:val="8"/>
        <w:numPr>
          <w:ilvl w:val="0"/>
          <w:numId w:val="0"/>
        </w:numPr>
        <w:ind w:leftChars="0"/>
        <w:jc w:val="both"/>
        <w:rPr>
          <w:rFonts w:hint="default"/>
          <w:color w:val="auto"/>
          <w:sz w:val="20"/>
          <w:szCs w:val="20"/>
          <w:lang w:val="fr-FR"/>
        </w:rPr>
      </w:pPr>
      <w:r>
        <w:rPr>
          <w:rFonts w:hint="default"/>
          <w:color w:val="auto"/>
          <w:sz w:val="20"/>
          <w:szCs w:val="20"/>
          <w:lang w:val="fr-FR"/>
        </w:rPr>
        <w:t>Après les deux points décrits ci-dessus, le site doit être le moyen d’identifier le profil des clients ayant des comportements :</w:t>
      </w:r>
    </w:p>
    <w:p>
      <w:pPr>
        <w:pStyle w:val="8"/>
        <w:numPr>
          <w:ilvl w:val="0"/>
          <w:numId w:val="0"/>
        </w:numPr>
        <w:ind w:leftChars="0"/>
        <w:jc w:val="both"/>
        <w:rPr>
          <w:rFonts w:hint="default"/>
          <w:sz w:val="20"/>
          <w:szCs w:val="20"/>
          <w:lang w:val="fr-FR"/>
        </w:rPr>
      </w:pPr>
    </w:p>
    <w:p>
      <w:pPr>
        <w:pStyle w:val="8"/>
        <w:numPr>
          <w:ilvl w:val="0"/>
          <w:numId w:val="0"/>
        </w:numPr>
        <w:ind w:leftChars="0"/>
        <w:jc w:val="both"/>
        <w:rPr>
          <w:rFonts w:hint="default"/>
          <w:sz w:val="20"/>
          <w:szCs w:val="20"/>
          <w:lang w:val="fr-FR"/>
        </w:rPr>
      </w:pPr>
    </w:p>
    <w:p>
      <w:pPr>
        <w:pStyle w:val="8"/>
        <w:numPr>
          <w:ilvl w:val="0"/>
          <w:numId w:val="7"/>
        </w:numPr>
        <w:ind w:left="840" w:leftChars="0" w:hanging="420" w:firstLineChars="0"/>
        <w:jc w:val="both"/>
        <w:rPr>
          <w:rFonts w:hint="default"/>
          <w:sz w:val="20"/>
          <w:szCs w:val="20"/>
          <w:lang w:val="fr-FR"/>
        </w:rPr>
      </w:pPr>
      <w:r>
        <w:rPr>
          <w:rFonts w:hint="default"/>
          <w:sz w:val="20"/>
          <w:szCs w:val="20"/>
          <w:lang w:val="fr-FR"/>
        </w:rPr>
        <w:t>Sensibles au discount et à la nouveauté</w:t>
      </w:r>
    </w:p>
    <w:p>
      <w:pPr>
        <w:pStyle w:val="8"/>
        <w:numPr>
          <w:ilvl w:val="0"/>
          <w:numId w:val="7"/>
        </w:numPr>
        <w:ind w:left="840" w:leftChars="0" w:hanging="420" w:firstLineChars="0"/>
        <w:jc w:val="both"/>
        <w:rPr>
          <w:rFonts w:hint="default"/>
          <w:sz w:val="20"/>
          <w:szCs w:val="20"/>
          <w:lang w:val="fr-FR"/>
        </w:rPr>
      </w:pPr>
      <w:r>
        <w:rPr>
          <w:rFonts w:hint="default"/>
          <w:sz w:val="20"/>
          <w:szCs w:val="20"/>
          <w:lang w:val="fr-FR"/>
        </w:rPr>
        <w:t>De curieux ayant une fréquence de visite importante, une sensibilité au prix et à la nouveauté</w:t>
      </w:r>
    </w:p>
    <w:p>
      <w:pPr>
        <w:pStyle w:val="8"/>
        <w:numPr>
          <w:ilvl w:val="0"/>
          <w:numId w:val="7"/>
        </w:numPr>
        <w:ind w:left="840" w:leftChars="0" w:hanging="420" w:firstLineChars="0"/>
        <w:jc w:val="both"/>
        <w:rPr>
          <w:rFonts w:hint="default"/>
          <w:sz w:val="20"/>
          <w:szCs w:val="20"/>
          <w:lang w:val="fr-FR"/>
        </w:rPr>
      </w:pPr>
      <w:r>
        <w:rPr>
          <w:rFonts w:hint="default"/>
          <w:sz w:val="20"/>
          <w:szCs w:val="20"/>
          <w:lang w:val="fr-FR"/>
        </w:rPr>
        <w:t>Maniaques à une forte fréquence de visite et d’achat</w:t>
      </w:r>
    </w:p>
    <w:p>
      <w:pPr>
        <w:pStyle w:val="8"/>
        <w:numPr>
          <w:ilvl w:val="0"/>
          <w:numId w:val="0"/>
        </w:numPr>
        <w:ind w:left="420" w:leftChars="0"/>
        <w:jc w:val="both"/>
        <w:rPr>
          <w:rFonts w:hint="default"/>
          <w:sz w:val="20"/>
          <w:szCs w:val="20"/>
          <w:lang w:val="fr-FR"/>
        </w:rPr>
      </w:pPr>
    </w:p>
    <w:p>
      <w:pPr>
        <w:pStyle w:val="8"/>
        <w:numPr>
          <w:ilvl w:val="0"/>
          <w:numId w:val="7"/>
        </w:numPr>
        <w:ind w:left="840" w:leftChars="0" w:hanging="420" w:firstLineChars="0"/>
        <w:jc w:val="both"/>
        <w:rPr>
          <w:rFonts w:hint="default"/>
          <w:sz w:val="20"/>
          <w:szCs w:val="20"/>
          <w:lang w:val="fr-FR"/>
        </w:rPr>
      </w:pPr>
      <w:r>
        <w:rPr>
          <w:rFonts w:hint="default"/>
          <w:sz w:val="20"/>
          <w:szCs w:val="20"/>
          <w:lang w:val="fr-FR"/>
        </w:rPr>
        <w:t>Experts ayant une sensibilité à la nouveauté</w:t>
      </w:r>
    </w:p>
    <w:p>
      <w:pPr>
        <w:pStyle w:val="8"/>
        <w:numPr>
          <w:ilvl w:val="0"/>
          <w:numId w:val="0"/>
        </w:numPr>
        <w:jc w:val="both"/>
        <w:rPr>
          <w:rFonts w:hint="default"/>
          <w:sz w:val="20"/>
          <w:szCs w:val="20"/>
          <w:lang w:val="fr-FR"/>
        </w:rPr>
      </w:pPr>
    </w:p>
    <w:p>
      <w:pPr>
        <w:pStyle w:val="9"/>
        <w:jc w:val="both"/>
        <w:rPr>
          <w:rStyle w:val="10"/>
          <w:b w:val="0"/>
          <w:bCs w:val="0"/>
          <w:color w:val="0075B9"/>
          <w:sz w:val="20"/>
          <w:szCs w:val="20"/>
        </w:rPr>
      </w:pPr>
      <w:r>
        <w:rPr>
          <w:b w:val="0"/>
          <w:bCs w:val="0"/>
          <w:sz w:val="20"/>
          <w:szCs w:val="20"/>
        </w:rPr>
        <w:tab/>
      </w:r>
      <w:r>
        <w:rPr>
          <w:rStyle w:val="10"/>
          <w:b w:val="0"/>
          <w:bCs w:val="0"/>
          <w:color w:val="0075B9"/>
          <w:sz w:val="20"/>
          <w:szCs w:val="20"/>
        </w:rPr>
        <w:t>A.3. Périmètre du projet</w:t>
      </w:r>
    </w:p>
    <w:p>
      <w:pPr>
        <w:pStyle w:val="8"/>
        <w:jc w:val="both"/>
        <w:rPr>
          <w:rStyle w:val="10"/>
          <w:color w:val="auto"/>
          <w:sz w:val="20"/>
          <w:szCs w:val="20"/>
        </w:rPr>
      </w:pPr>
    </w:p>
    <w:p>
      <w:pPr>
        <w:pStyle w:val="8"/>
        <w:numPr>
          <w:ilvl w:val="0"/>
          <w:numId w:val="8"/>
        </w:numPr>
        <w:ind w:left="425" w:leftChars="0" w:hanging="425" w:firstLineChars="0"/>
        <w:jc w:val="both"/>
        <w:rPr>
          <w:rFonts w:hint="default"/>
          <w:color w:val="auto"/>
          <w:sz w:val="20"/>
          <w:szCs w:val="20"/>
          <w:lang w:val="fr-FR"/>
        </w:rPr>
      </w:pPr>
      <w:r>
        <w:rPr>
          <w:rFonts w:hint="default"/>
          <w:color w:val="auto"/>
          <w:sz w:val="20"/>
          <w:szCs w:val="20"/>
          <w:lang w:val="fr-FR"/>
        </w:rPr>
        <w:t>Tout d’abord, il s’agit de commercialiser des huiles végétales vierges. En tant que producteur, je ne gérerai que le stock de matière première. Les huiles seront extraites et proposées en flux tendu. Il n’y aura pas de stockage de produits. En fonction de la rentabilité des graines et oléagineux, les contenants seront déclinés en deux catégories : 50 ml et 100 ml</w:t>
      </w:r>
    </w:p>
    <w:p>
      <w:pPr>
        <w:pStyle w:val="8"/>
        <w:numPr>
          <w:ilvl w:val="0"/>
          <w:numId w:val="8"/>
        </w:numPr>
        <w:ind w:left="425" w:leftChars="0" w:hanging="425" w:firstLineChars="0"/>
        <w:jc w:val="both"/>
        <w:rPr>
          <w:rFonts w:hint="default"/>
          <w:color w:val="auto"/>
          <w:sz w:val="20"/>
          <w:szCs w:val="20"/>
          <w:lang w:val="fr-FR"/>
        </w:rPr>
      </w:pPr>
      <w:r>
        <w:rPr>
          <w:rFonts w:hint="default"/>
          <w:color w:val="auto"/>
          <w:sz w:val="20"/>
          <w:szCs w:val="20"/>
          <w:lang w:val="fr-FR"/>
        </w:rPr>
        <w:t xml:space="preserve">Ce site e-commerce devra être multilangue (au moins en français et en anglais). </w:t>
      </w:r>
    </w:p>
    <w:p>
      <w:pPr>
        <w:pStyle w:val="8"/>
        <w:numPr>
          <w:ilvl w:val="0"/>
          <w:numId w:val="8"/>
        </w:numPr>
        <w:ind w:left="425" w:leftChars="0" w:hanging="425" w:firstLineChars="0"/>
        <w:jc w:val="both"/>
        <w:rPr>
          <w:color w:val="auto"/>
          <w:sz w:val="20"/>
          <w:szCs w:val="20"/>
        </w:rPr>
      </w:pPr>
      <w:r>
        <w:rPr>
          <w:rFonts w:hint="default"/>
          <w:color w:val="auto"/>
          <w:sz w:val="20"/>
          <w:szCs w:val="20"/>
          <w:lang w:val="fr-FR"/>
        </w:rPr>
        <w:t>La solution de paiement sera paypal de préférence avec un choix éventuel pour les cartes bancaires. La dévise sera en euro avec la possibilité de conversions des autres dévises étrangères importantes.</w:t>
      </w:r>
    </w:p>
    <w:p>
      <w:pPr>
        <w:pStyle w:val="8"/>
        <w:numPr>
          <w:ilvl w:val="0"/>
          <w:numId w:val="8"/>
        </w:numPr>
        <w:ind w:left="425" w:leftChars="0" w:hanging="425" w:firstLineChars="0"/>
        <w:jc w:val="both"/>
        <w:rPr>
          <w:color w:val="auto"/>
          <w:sz w:val="20"/>
          <w:szCs w:val="20"/>
        </w:rPr>
      </w:pPr>
      <w:r>
        <w:rPr>
          <w:rFonts w:hint="default"/>
          <w:color w:val="auto"/>
          <w:sz w:val="20"/>
          <w:szCs w:val="20"/>
          <w:lang w:val="fr-FR"/>
        </w:rPr>
        <w:t xml:space="preserve">Le mode de livraison </w:t>
      </w:r>
    </w:p>
    <w:p>
      <w:pPr>
        <w:pStyle w:val="8"/>
        <w:numPr>
          <w:ilvl w:val="0"/>
          <w:numId w:val="8"/>
        </w:numPr>
        <w:ind w:left="425" w:leftChars="0" w:hanging="425" w:firstLineChars="0"/>
        <w:jc w:val="both"/>
        <w:rPr>
          <w:color w:val="auto"/>
          <w:sz w:val="20"/>
          <w:szCs w:val="20"/>
        </w:rPr>
      </w:pPr>
      <w:r>
        <w:rPr>
          <w:rFonts w:hint="default"/>
          <w:color w:val="auto"/>
          <w:sz w:val="20"/>
          <w:szCs w:val="20"/>
          <w:lang w:val="fr-FR"/>
        </w:rPr>
        <w:t>Il doit être compatible avec Linux, Mac et PC. Il doit disposer d’une version mobile ou application dédiée</w:t>
      </w:r>
    </w:p>
    <w:p>
      <w:pPr>
        <w:pStyle w:val="8"/>
        <w:numPr>
          <w:ilvl w:val="0"/>
          <w:numId w:val="0"/>
        </w:numPr>
        <w:ind w:leftChars="0"/>
        <w:jc w:val="both"/>
        <w:rPr>
          <w:rFonts w:hint="default"/>
          <w:color w:val="auto"/>
          <w:sz w:val="20"/>
          <w:szCs w:val="20"/>
          <w:lang w:val="fr-FR"/>
        </w:rPr>
      </w:pPr>
    </w:p>
    <w:p>
      <w:pPr>
        <w:pStyle w:val="8"/>
        <w:numPr>
          <w:ilvl w:val="0"/>
          <w:numId w:val="9"/>
        </w:numPr>
        <w:ind w:leftChars="0"/>
        <w:jc w:val="both"/>
        <w:rPr>
          <w:color w:val="0075B9"/>
          <w:sz w:val="20"/>
          <w:szCs w:val="20"/>
        </w:rPr>
      </w:pPr>
      <w:r>
        <w:rPr>
          <w:color w:val="0075B9"/>
          <w:sz w:val="20"/>
          <w:szCs w:val="20"/>
        </w:rPr>
        <w:t>LES CONCURRENTS</w:t>
      </w:r>
    </w:p>
    <w:p>
      <w:pPr>
        <w:pStyle w:val="8"/>
        <w:numPr>
          <w:ilvl w:val="0"/>
          <w:numId w:val="0"/>
        </w:numPr>
        <w:jc w:val="both"/>
        <w:rPr>
          <w:rFonts w:hint="default"/>
          <w:sz w:val="20"/>
          <w:szCs w:val="20"/>
          <w:lang w:val="fr-FR" w:eastAsia="zh-CN"/>
        </w:rPr>
      </w:pPr>
    </w:p>
    <w:p>
      <w:pPr>
        <w:pStyle w:val="8"/>
        <w:bidi w:val="0"/>
        <w:jc w:val="both"/>
        <w:rPr>
          <w:rFonts w:hint="default" w:asciiTheme="majorAscii" w:hAnsiTheme="majorAscii" w:cstheme="minorBidi"/>
          <w:sz w:val="20"/>
          <w:szCs w:val="20"/>
          <w:lang w:val="fr-FR"/>
        </w:rPr>
      </w:pPr>
      <w:r>
        <w:rPr>
          <w:rFonts w:hint="default"/>
          <w:sz w:val="20"/>
          <w:szCs w:val="20"/>
          <w:lang w:val="fr-FR" w:eastAsia="zh-CN"/>
        </w:rPr>
        <w:t>L</w:t>
      </w:r>
      <w:r>
        <w:rPr>
          <w:rFonts w:hint="default"/>
          <w:sz w:val="20"/>
          <w:szCs w:val="20"/>
          <w:lang w:val="en-US" w:eastAsia="zh-CN"/>
        </w:rPr>
        <w:t>e</w:t>
      </w:r>
      <w:r>
        <w:rPr>
          <w:rFonts w:hint="default"/>
          <w:sz w:val="20"/>
          <w:szCs w:val="20"/>
          <w:lang w:val="fr-FR" w:eastAsia="zh-CN"/>
        </w:rPr>
        <w:t xml:space="preserve"> marché</w:t>
      </w:r>
      <w:r>
        <w:rPr>
          <w:rFonts w:hint="default"/>
          <w:sz w:val="20"/>
          <w:szCs w:val="20"/>
          <w:lang w:val="en-US" w:eastAsia="zh-CN"/>
        </w:rPr>
        <w:t xml:space="preserve"> </w:t>
      </w:r>
      <w:r>
        <w:rPr>
          <w:rFonts w:hint="default"/>
          <w:sz w:val="20"/>
          <w:szCs w:val="20"/>
          <w:lang w:val="fr-FR" w:eastAsia="zh-CN"/>
        </w:rPr>
        <w:t xml:space="preserve">est </w:t>
      </w:r>
      <w:r>
        <w:rPr>
          <w:rFonts w:hint="default"/>
          <w:sz w:val="20"/>
          <w:szCs w:val="20"/>
          <w:lang w:val="en-US" w:eastAsia="zh-CN"/>
        </w:rPr>
        <w:t xml:space="preserve">principalement </w:t>
      </w:r>
      <w:r>
        <w:rPr>
          <w:rFonts w:hint="default"/>
          <w:sz w:val="20"/>
          <w:szCs w:val="20"/>
          <w:lang w:val="fr-FR" w:eastAsia="zh-CN"/>
        </w:rPr>
        <w:t xml:space="preserve">composé des huiles obtenues à partir </w:t>
      </w:r>
      <w:r>
        <w:rPr>
          <w:rFonts w:hint="default"/>
          <w:sz w:val="20"/>
          <w:szCs w:val="20"/>
          <w:lang w:val="en-US" w:eastAsia="zh-CN"/>
        </w:rPr>
        <w:t>de</w:t>
      </w:r>
      <w:r>
        <w:rPr>
          <w:rFonts w:hint="default"/>
          <w:sz w:val="20"/>
          <w:szCs w:val="20"/>
          <w:lang w:val="fr-FR" w:eastAsia="zh-CN"/>
        </w:rPr>
        <w:t>s</w:t>
      </w:r>
      <w:r>
        <w:rPr>
          <w:rFonts w:hint="default"/>
          <w:sz w:val="20"/>
          <w:szCs w:val="20"/>
          <w:lang w:val="en-US" w:eastAsia="zh-CN"/>
        </w:rPr>
        <w:t xml:space="preserve"> grain</w:t>
      </w:r>
      <w:r>
        <w:rPr>
          <w:rFonts w:hint="default"/>
          <w:sz w:val="20"/>
          <w:szCs w:val="20"/>
          <w:lang w:val="fr-FR" w:eastAsia="zh-CN"/>
        </w:rPr>
        <w:t>e</w:t>
      </w:r>
      <w:r>
        <w:rPr>
          <w:rFonts w:hint="default"/>
          <w:sz w:val="20"/>
          <w:szCs w:val="20"/>
          <w:lang w:val="en-US" w:eastAsia="zh-CN"/>
        </w:rPr>
        <w:t>s</w:t>
      </w:r>
      <w:r>
        <w:rPr>
          <w:rFonts w:hint="default"/>
          <w:sz w:val="20"/>
          <w:szCs w:val="20"/>
          <w:lang w:val="fr-FR" w:eastAsia="zh-CN"/>
        </w:rPr>
        <w:t xml:space="preserve"> </w:t>
      </w:r>
      <w:r>
        <w:rPr>
          <w:rFonts w:hint="default"/>
          <w:sz w:val="20"/>
          <w:szCs w:val="20"/>
          <w:lang w:val="en-US" w:eastAsia="zh-CN"/>
        </w:rPr>
        <w:t>oléagineu</w:t>
      </w:r>
      <w:r>
        <w:rPr>
          <w:rFonts w:hint="default"/>
          <w:sz w:val="20"/>
          <w:szCs w:val="20"/>
          <w:lang w:val="fr-FR" w:eastAsia="zh-CN"/>
        </w:rPr>
        <w:t>ses</w:t>
      </w:r>
      <w:r>
        <w:rPr>
          <w:rFonts w:hint="default"/>
          <w:sz w:val="20"/>
          <w:szCs w:val="20"/>
          <w:lang w:val="en-US" w:eastAsia="zh-CN"/>
        </w:rPr>
        <w:t xml:space="preserve"> (colza, tournesol, etc.), de légumineuses (arachide, soya, etc.), de noix (huiles de palme et de palmiste) et de fruits (huile d’olive, etc.).</w:t>
      </w:r>
      <w:r>
        <w:rPr>
          <w:rFonts w:hint="default"/>
          <w:sz w:val="20"/>
          <w:szCs w:val="20"/>
          <w:lang w:val="fr-FR" w:eastAsia="zh-CN"/>
        </w:rPr>
        <w:t xml:space="preserve">  Son analyse fait apparaître </w:t>
      </w:r>
      <w:r>
        <w:rPr>
          <w:rFonts w:hint="default"/>
          <w:sz w:val="20"/>
          <w:szCs w:val="20"/>
          <w:lang w:val="en-US" w:eastAsia="zh-CN"/>
        </w:rPr>
        <w:t>75% de colza, 20% de tournesol et 4,7% de soja</w:t>
      </w:r>
      <w:r>
        <w:rPr>
          <w:rFonts w:hint="default"/>
          <w:sz w:val="20"/>
          <w:szCs w:val="20"/>
          <w:lang w:val="fr-FR" w:eastAsia="zh-CN"/>
        </w:rPr>
        <w:t xml:space="preserve">. </w:t>
      </w:r>
      <w:r>
        <w:rPr>
          <w:rFonts w:hint="default"/>
          <w:sz w:val="20"/>
          <w:szCs w:val="20"/>
          <w:lang w:val="fr-FR"/>
        </w:rPr>
        <w:t>Bien qu’il soit très concurrentiel, celui des huiles produites à partir des graines germées démeurent inexistant. A part quelques rares concurrents proposant ce genre de biens et services, une part de marché reste accessible.</w:t>
      </w:r>
    </w:p>
    <w:p>
      <w:pPr>
        <w:pStyle w:val="8"/>
        <w:jc w:val="both"/>
        <w:rPr>
          <w:rFonts w:hint="default" w:asciiTheme="majorAscii" w:hAnsiTheme="majorAscii" w:cstheme="minorBidi"/>
          <w:sz w:val="20"/>
          <w:szCs w:val="20"/>
          <w:lang w:val="fr-FR"/>
        </w:rPr>
      </w:pPr>
    </w:p>
    <w:p>
      <w:pPr>
        <w:pStyle w:val="8"/>
        <w:bidi w:val="0"/>
        <w:jc w:val="both"/>
        <w:rPr>
          <w:rFonts w:hint="default" w:cstheme="minorBidi"/>
          <w:sz w:val="20"/>
          <w:szCs w:val="20"/>
          <w:lang w:val="fr-FR"/>
        </w:rPr>
      </w:pPr>
      <w:r>
        <w:rPr>
          <w:rFonts w:hint="default" w:cstheme="minorBidi"/>
          <w:sz w:val="20"/>
          <w:szCs w:val="20"/>
          <w:lang w:val="fr-FR"/>
        </w:rPr>
        <w:t>Différences par rapport aux concurrents :</w:t>
      </w:r>
    </w:p>
    <w:p>
      <w:pPr>
        <w:pStyle w:val="8"/>
        <w:bidi w:val="0"/>
        <w:jc w:val="both"/>
        <w:rPr>
          <w:rFonts w:hint="default" w:cstheme="minorBidi"/>
          <w:sz w:val="20"/>
          <w:szCs w:val="20"/>
          <w:lang w:val="fr-FR"/>
        </w:rPr>
      </w:pPr>
    </w:p>
    <w:p>
      <w:pPr>
        <w:pStyle w:val="8"/>
        <w:numPr>
          <w:ilvl w:val="0"/>
          <w:numId w:val="10"/>
        </w:numPr>
        <w:bidi w:val="0"/>
        <w:ind w:left="420" w:leftChars="0" w:hanging="420" w:firstLineChars="0"/>
        <w:jc w:val="both"/>
        <w:rPr>
          <w:rFonts w:hint="default" w:cstheme="minorBidi"/>
          <w:sz w:val="20"/>
          <w:szCs w:val="20"/>
          <w:lang w:val="fr-FR"/>
        </w:rPr>
      </w:pPr>
      <w:r>
        <w:rPr>
          <w:rFonts w:hint="default" w:cstheme="minorBidi"/>
          <w:sz w:val="20"/>
          <w:szCs w:val="20"/>
          <w:lang w:val="fr-FR"/>
        </w:rPr>
        <w:t>Graines germées</w:t>
      </w:r>
    </w:p>
    <w:p>
      <w:pPr>
        <w:pStyle w:val="8"/>
        <w:numPr>
          <w:ilvl w:val="0"/>
          <w:numId w:val="10"/>
        </w:numPr>
        <w:bidi w:val="0"/>
        <w:ind w:left="420" w:leftChars="0" w:hanging="420" w:firstLineChars="0"/>
        <w:jc w:val="both"/>
        <w:rPr>
          <w:rFonts w:hint="default" w:cstheme="minorBidi"/>
          <w:sz w:val="20"/>
          <w:szCs w:val="20"/>
          <w:lang w:val="fr-FR"/>
        </w:rPr>
      </w:pPr>
      <w:r>
        <w:rPr>
          <w:rFonts w:hint="default" w:cstheme="minorBidi"/>
          <w:sz w:val="20"/>
          <w:szCs w:val="20"/>
          <w:lang w:val="fr-FR"/>
        </w:rPr>
        <w:t>Les huiles végétales à des graines oléagineuses rares, oubliées ou méconnues</w:t>
      </w:r>
    </w:p>
    <w:p>
      <w:pPr>
        <w:pStyle w:val="8"/>
        <w:numPr>
          <w:ilvl w:val="0"/>
          <w:numId w:val="10"/>
        </w:numPr>
        <w:bidi w:val="0"/>
        <w:ind w:left="420" w:leftChars="0" w:hanging="420" w:firstLineChars="0"/>
        <w:jc w:val="both"/>
        <w:rPr>
          <w:rFonts w:hint="default" w:cstheme="minorBidi"/>
          <w:sz w:val="20"/>
          <w:szCs w:val="20"/>
          <w:lang w:val="fr-FR"/>
        </w:rPr>
      </w:pPr>
      <w:r>
        <w:rPr>
          <w:rFonts w:hint="default" w:cstheme="minorBidi"/>
          <w:sz w:val="20"/>
          <w:szCs w:val="20"/>
          <w:lang w:val="fr-FR"/>
        </w:rPr>
        <w:t>Méthode de production: Pression à froid sur la presse hydraulique</w:t>
      </w:r>
    </w:p>
    <w:p>
      <w:pPr>
        <w:pStyle w:val="8"/>
        <w:bidi w:val="0"/>
        <w:jc w:val="both"/>
        <w:rPr>
          <w:rFonts w:hint="default" w:cstheme="minorBidi"/>
          <w:sz w:val="20"/>
          <w:szCs w:val="20"/>
          <w:lang w:val="fr-FR"/>
        </w:rPr>
      </w:pPr>
    </w:p>
    <w:p>
      <w:pPr>
        <w:pStyle w:val="8"/>
        <w:jc w:val="both"/>
        <w:rPr>
          <w:rFonts w:cstheme="minorBidi"/>
          <w:color w:val="0075B9"/>
          <w:sz w:val="20"/>
          <w:szCs w:val="20"/>
        </w:rPr>
      </w:pPr>
      <w:r>
        <w:rPr>
          <w:rFonts w:cstheme="minorBidi"/>
          <w:color w:val="0075B9"/>
          <w:sz w:val="20"/>
          <w:szCs w:val="20"/>
        </w:rPr>
        <w:t xml:space="preserve">C. ERGONOMIE ET GRAPHISME </w:t>
      </w:r>
    </w:p>
    <w:p>
      <w:pPr>
        <w:pStyle w:val="8"/>
        <w:jc w:val="both"/>
        <w:rPr>
          <w:rFonts w:cstheme="minorBidi"/>
          <w:sz w:val="20"/>
          <w:szCs w:val="20"/>
        </w:rPr>
      </w:pPr>
    </w:p>
    <w:p>
      <w:pPr>
        <w:pStyle w:val="9"/>
        <w:jc w:val="both"/>
        <w:rPr>
          <w:rFonts w:cstheme="minorBidi"/>
          <w:b w:val="0"/>
          <w:bCs w:val="0"/>
          <w:color w:val="0075B9"/>
          <w:sz w:val="20"/>
          <w:szCs w:val="20"/>
        </w:rPr>
      </w:pPr>
      <w:r>
        <w:rPr>
          <w:rFonts w:cstheme="minorBidi"/>
          <w:b w:val="0"/>
          <w:bCs w:val="0"/>
          <w:color w:val="0075B9"/>
          <w:sz w:val="20"/>
          <w:szCs w:val="20"/>
        </w:rPr>
        <w:tab/>
      </w:r>
      <w:r>
        <w:rPr>
          <w:rFonts w:cstheme="minorBidi"/>
          <w:b w:val="0"/>
          <w:bCs w:val="0"/>
          <w:color w:val="0075B9"/>
          <w:sz w:val="20"/>
          <w:szCs w:val="20"/>
        </w:rPr>
        <w:t>C.1. Structure du site e-commerce</w:t>
      </w:r>
    </w:p>
    <w:p>
      <w:pPr>
        <w:pStyle w:val="8"/>
        <w:jc w:val="both"/>
        <w:rPr>
          <w:rFonts w:cstheme="minorBidi"/>
          <w:color w:val="auto"/>
          <w:sz w:val="20"/>
          <w:szCs w:val="20"/>
        </w:rPr>
      </w:pPr>
    </w:p>
    <w:p>
      <w:pPr>
        <w:pStyle w:val="8"/>
        <w:jc w:val="both"/>
        <w:rPr>
          <w:rFonts w:hint="default" w:cstheme="minorBidi"/>
          <w:color w:val="auto"/>
          <w:sz w:val="20"/>
          <w:szCs w:val="20"/>
          <w:lang w:val="fr-FR"/>
        </w:rPr>
      </w:pPr>
      <w:r>
        <w:rPr>
          <w:rFonts w:hint="default" w:cstheme="minorBidi"/>
          <w:color w:val="auto"/>
          <w:sz w:val="20"/>
          <w:szCs w:val="20"/>
          <w:lang w:val="fr-FR"/>
        </w:rPr>
        <w:t>Je souhaiterai que ce site soit très facile d’utilisation. C’est la raison pour laquelle, j’aimerai qu’elle ait une structure cohérente. Après plusieurs hésitations entre une structure hiérarchique et la structure web, par soucis de implicité, il me semble que la première correspondra mieux aux habitudes de navigation des utilisateurs à la recherche d’informations sur ce genre de biens de concommation. Après réflexion, je pense qu’on pourrai reprendre votre proposition schéma et le modifier en fonction de mes besoins. Le projet de schéma d</w:t>
      </w:r>
      <w:r>
        <w:rPr>
          <w:rFonts w:cstheme="minorBidi"/>
          <w:color w:val="auto"/>
          <w:sz w:val="20"/>
          <w:szCs w:val="20"/>
        </w:rPr>
        <w:t>éfini</w:t>
      </w:r>
      <w:r>
        <w:rPr>
          <w:rFonts w:hint="default" w:cstheme="minorBidi"/>
          <w:color w:val="auto"/>
          <w:sz w:val="20"/>
          <w:szCs w:val="20"/>
          <w:lang w:val="fr-FR"/>
        </w:rPr>
        <w:t>ra</w:t>
      </w:r>
      <w:r>
        <w:rPr>
          <w:rFonts w:cstheme="minorBidi"/>
          <w:color w:val="auto"/>
          <w:sz w:val="20"/>
          <w:szCs w:val="20"/>
        </w:rPr>
        <w:t xml:space="preserve"> les différents filtres de navigation et de recherche possibles</w:t>
      </w:r>
      <w:r>
        <w:rPr>
          <w:rFonts w:hint="default" w:cstheme="minorBidi"/>
          <w:color w:val="auto"/>
          <w:sz w:val="20"/>
          <w:szCs w:val="20"/>
          <w:lang w:val="fr-FR"/>
        </w:rPr>
        <w:t xml:space="preserve"> </w:t>
      </w:r>
      <w:r>
        <w:rPr>
          <w:rFonts w:cstheme="minorBidi"/>
          <w:color w:val="auto"/>
          <w:sz w:val="20"/>
          <w:szCs w:val="20"/>
        </w:rPr>
        <w:t>: par rubriques, thèmes, prix, fonctionnalités, profils</w:t>
      </w:r>
      <w:r>
        <w:rPr>
          <w:rFonts w:hint="default" w:cstheme="minorBidi"/>
          <w:color w:val="auto"/>
          <w:sz w:val="20"/>
          <w:szCs w:val="20"/>
          <w:lang w:val="fr-FR"/>
        </w:rPr>
        <w:t>...</w:t>
      </w:r>
    </w:p>
    <w:p>
      <w:pPr>
        <w:pStyle w:val="8"/>
        <w:jc w:val="both"/>
        <w:rPr>
          <w:rFonts w:hint="default" w:cstheme="minorBidi"/>
          <w:color w:val="auto"/>
          <w:sz w:val="20"/>
          <w:szCs w:val="20"/>
          <w:lang w:val="fr-FR"/>
        </w:rPr>
      </w:pPr>
    </w:p>
    <w:p>
      <w:pPr>
        <w:pStyle w:val="8"/>
        <w:jc w:val="both"/>
        <w:rPr>
          <w:rFonts w:hint="default" w:cstheme="minorBidi"/>
          <w:sz w:val="20"/>
          <w:szCs w:val="20"/>
          <w:lang w:val="fr-FR"/>
        </w:rPr>
      </w:pPr>
    </w:p>
    <w:p>
      <w:pPr>
        <w:pStyle w:val="8"/>
        <w:numPr>
          <w:ilvl w:val="0"/>
          <w:numId w:val="11"/>
        </w:numPr>
        <w:ind w:left="1265" w:leftChars="0" w:hanging="425" w:firstLineChars="0"/>
        <w:jc w:val="both"/>
      </w:pPr>
      <w:r>
        <w:t>Accueil</w:t>
      </w:r>
    </w:p>
    <w:p>
      <w:pPr>
        <w:pStyle w:val="8"/>
        <w:numPr>
          <w:ilvl w:val="0"/>
          <w:numId w:val="11"/>
        </w:numPr>
        <w:ind w:left="1265" w:leftChars="0" w:hanging="425" w:firstLineChars="0"/>
        <w:jc w:val="both"/>
      </w:pPr>
      <w:r>
        <w:rPr>
          <w:rFonts w:hint="default"/>
          <w:lang w:val="fr-FR"/>
        </w:rPr>
        <w:t>Huiles végétales</w:t>
      </w:r>
    </w:p>
    <w:p>
      <w:pPr>
        <w:pStyle w:val="8"/>
        <w:numPr>
          <w:ilvl w:val="0"/>
          <w:numId w:val="11"/>
        </w:numPr>
        <w:ind w:left="1265" w:leftChars="0" w:hanging="425" w:firstLineChars="0"/>
        <w:jc w:val="both"/>
      </w:pPr>
      <w:r>
        <w:rPr>
          <w:rFonts w:hint="default"/>
          <w:lang w:val="fr-FR"/>
        </w:rPr>
        <w:t>Mes</w:t>
      </w:r>
      <w:r>
        <w:t xml:space="preserve"> </w:t>
      </w:r>
      <w:r>
        <w:rPr>
          <w:rFonts w:hint="default"/>
          <w:lang w:val="fr-FR"/>
        </w:rPr>
        <w:t xml:space="preserve">produits </w:t>
      </w:r>
      <w:r>
        <w:t xml:space="preserve">(page listant tous </w:t>
      </w:r>
      <w:r>
        <w:rPr>
          <w:rFonts w:hint="default"/>
          <w:lang w:val="fr-FR"/>
        </w:rPr>
        <w:t>me</w:t>
      </w:r>
      <w:r>
        <w:t xml:space="preserve">s </w:t>
      </w:r>
      <w:r>
        <w:rPr>
          <w:rFonts w:hint="default"/>
          <w:lang w:val="fr-FR"/>
        </w:rPr>
        <w:t>prduits disponibles)</w:t>
      </w:r>
    </w:p>
    <w:p>
      <w:pPr>
        <w:pStyle w:val="8"/>
        <w:numPr>
          <w:ilvl w:val="0"/>
          <w:numId w:val="12"/>
        </w:numPr>
        <w:tabs>
          <w:tab w:val="left" w:pos="425"/>
        </w:tabs>
        <w:ind w:left="1680" w:leftChars="0" w:hanging="420" w:firstLineChars="0"/>
        <w:jc w:val="both"/>
        <w:rPr>
          <w:rFonts w:hint="default"/>
          <w:lang w:val="fr-FR"/>
        </w:rPr>
      </w:pPr>
      <w:r>
        <w:rPr>
          <w:rFonts w:hint="default"/>
          <w:lang w:val="fr-FR"/>
        </w:rPr>
        <w:t>Nouveautés</w:t>
      </w:r>
    </w:p>
    <w:p>
      <w:pPr>
        <w:pStyle w:val="8"/>
        <w:numPr>
          <w:ilvl w:val="0"/>
          <w:numId w:val="12"/>
        </w:numPr>
        <w:tabs>
          <w:tab w:val="left" w:pos="425"/>
        </w:tabs>
        <w:ind w:left="1680" w:leftChars="0" w:hanging="420" w:firstLineChars="0"/>
        <w:jc w:val="both"/>
        <w:rPr>
          <w:rFonts w:hint="default"/>
          <w:lang w:val="fr-FR"/>
        </w:rPr>
      </w:pPr>
      <w:r>
        <w:rPr>
          <w:rFonts w:hint="default"/>
          <w:lang w:val="fr-FR"/>
        </w:rPr>
        <w:t>Promotions</w:t>
      </w:r>
    </w:p>
    <w:p>
      <w:pPr>
        <w:numPr>
          <w:ilvl w:val="0"/>
          <w:numId w:val="0"/>
        </w:numPr>
        <w:tabs>
          <w:tab w:val="left" w:pos="720"/>
        </w:tabs>
        <w:bidi w:val="0"/>
        <w:ind w:left="1260" w:leftChars="0"/>
      </w:pPr>
      <w:r>
        <w:rPr>
          <w:rFonts w:hint="default"/>
          <w:lang w:val="fr-FR"/>
        </w:rPr>
        <w:t>(4 à 8) pages de produits</w:t>
      </w:r>
    </w:p>
    <w:p>
      <w:pPr>
        <w:pStyle w:val="8"/>
        <w:numPr>
          <w:ilvl w:val="0"/>
          <w:numId w:val="11"/>
        </w:numPr>
        <w:ind w:left="1265" w:leftChars="0" w:hanging="425" w:firstLineChars="0"/>
        <w:jc w:val="both"/>
      </w:pPr>
      <w:r>
        <w:t>Qui sommes-nous (n’est pas une page, seulement le titre de la rubrique)</w:t>
      </w:r>
    </w:p>
    <w:p>
      <w:pPr>
        <w:pStyle w:val="8"/>
        <w:numPr>
          <w:ilvl w:val="0"/>
          <w:numId w:val="13"/>
        </w:numPr>
        <w:ind w:left="1680" w:leftChars="0" w:hanging="420" w:firstLineChars="0"/>
        <w:jc w:val="both"/>
      </w:pPr>
      <w:r>
        <w:t>Notre histoire</w:t>
      </w:r>
    </w:p>
    <w:p>
      <w:pPr>
        <w:pStyle w:val="8"/>
        <w:numPr>
          <w:ilvl w:val="0"/>
          <w:numId w:val="13"/>
        </w:numPr>
        <w:ind w:left="1680" w:leftChars="0" w:hanging="420" w:firstLineChars="0"/>
        <w:jc w:val="both"/>
      </w:pPr>
      <w:r>
        <w:t>Nos valeurs</w:t>
      </w:r>
      <w:r>
        <w:rPr>
          <w:rFonts w:hint="default"/>
          <w:lang w:val="fr-FR"/>
        </w:rPr>
        <w:t xml:space="preserve"> et nos engagements</w:t>
      </w:r>
    </w:p>
    <w:p>
      <w:pPr>
        <w:pStyle w:val="8"/>
        <w:numPr>
          <w:ilvl w:val="0"/>
          <w:numId w:val="11"/>
        </w:numPr>
        <w:ind w:left="1265" w:leftChars="0" w:hanging="425" w:firstLineChars="0"/>
        <w:jc w:val="both"/>
      </w:pPr>
      <w:r>
        <w:t>Le blog</w:t>
      </w:r>
    </w:p>
    <w:p>
      <w:pPr>
        <w:pStyle w:val="8"/>
        <w:numPr>
          <w:ilvl w:val="0"/>
          <w:numId w:val="11"/>
        </w:numPr>
        <w:ind w:left="1265" w:leftChars="0" w:hanging="425" w:firstLineChars="0"/>
        <w:jc w:val="both"/>
      </w:pPr>
      <w:r>
        <w:t>Contact</w:t>
      </w:r>
    </w:p>
    <w:p>
      <w:pPr>
        <w:pStyle w:val="8"/>
        <w:numPr>
          <w:ilvl w:val="0"/>
          <w:numId w:val="11"/>
        </w:numPr>
        <w:ind w:left="1265" w:leftChars="0" w:hanging="425" w:firstLineChars="0"/>
        <w:jc w:val="both"/>
        <w:rPr>
          <w:rFonts w:cstheme="minorBidi"/>
          <w:sz w:val="20"/>
          <w:szCs w:val="20"/>
        </w:rPr>
      </w:pPr>
      <w:r>
        <w:t>Mentions légale</w:t>
      </w:r>
      <w:r>
        <w:rPr>
          <w:rFonts w:hint="default"/>
          <w:lang w:val="fr-FR"/>
        </w:rPr>
        <w:t>s</w:t>
      </w:r>
    </w:p>
    <w:p>
      <w:pPr>
        <w:pStyle w:val="8"/>
        <w:jc w:val="both"/>
        <w:rPr>
          <w:rFonts w:cstheme="minorBidi"/>
          <w:sz w:val="20"/>
          <w:szCs w:val="20"/>
        </w:rPr>
      </w:pPr>
    </w:p>
    <w:p>
      <w:pPr>
        <w:pStyle w:val="9"/>
        <w:jc w:val="both"/>
        <w:rPr>
          <w:rFonts w:cstheme="minorBidi"/>
          <w:b w:val="0"/>
          <w:bCs w:val="0"/>
          <w:sz w:val="20"/>
          <w:szCs w:val="20"/>
        </w:rPr>
      </w:pPr>
      <w:r>
        <w:rPr>
          <w:rFonts w:cstheme="minorBidi"/>
          <w:b w:val="0"/>
          <w:bCs w:val="0"/>
          <w:sz w:val="20"/>
          <w:szCs w:val="20"/>
        </w:rPr>
        <w:tab/>
      </w:r>
      <w:r>
        <w:rPr>
          <w:rStyle w:val="10"/>
          <w:rFonts w:cstheme="minorBidi"/>
          <w:b w:val="0"/>
          <w:bCs w:val="0"/>
          <w:color w:val="0075B9"/>
          <w:sz w:val="20"/>
          <w:szCs w:val="20"/>
        </w:rPr>
        <w:t>C.2. Caractéristiques des fiches produits</w:t>
      </w:r>
    </w:p>
    <w:p>
      <w:pPr>
        <w:pStyle w:val="8"/>
        <w:jc w:val="both"/>
        <w:rPr>
          <w:rFonts w:hint="default" w:cstheme="minorBidi"/>
          <w:sz w:val="20"/>
          <w:szCs w:val="20"/>
          <w:lang w:val="fr-FR"/>
        </w:rPr>
      </w:pPr>
    </w:p>
    <w:p>
      <w:pPr>
        <w:pStyle w:val="8"/>
        <w:jc w:val="both"/>
        <w:rPr>
          <w:rFonts w:cstheme="minorBidi"/>
          <w:sz w:val="20"/>
          <w:szCs w:val="20"/>
        </w:rPr>
      </w:pPr>
      <w:r>
        <w:rPr>
          <w:rFonts w:cstheme="minorBidi"/>
          <w:sz w:val="20"/>
          <w:szCs w:val="20"/>
        </w:rPr>
        <w:t xml:space="preserve">Chaque </w:t>
      </w:r>
      <w:r>
        <w:rPr>
          <w:rFonts w:hint="default" w:cstheme="minorBidi"/>
          <w:sz w:val="20"/>
          <w:szCs w:val="20"/>
          <w:lang w:val="fr-FR"/>
        </w:rPr>
        <w:t xml:space="preserve">fiche </w:t>
      </w:r>
      <w:r>
        <w:rPr>
          <w:rFonts w:cstheme="minorBidi"/>
          <w:sz w:val="20"/>
          <w:szCs w:val="20"/>
        </w:rPr>
        <w:t xml:space="preserve">produit </w:t>
      </w:r>
      <w:r>
        <w:rPr>
          <w:rFonts w:hint="default" w:cstheme="minorBidi"/>
          <w:sz w:val="20"/>
          <w:szCs w:val="20"/>
          <w:lang w:val="fr-FR"/>
        </w:rPr>
        <w:t xml:space="preserve">sera définie par </w:t>
      </w:r>
      <w:r>
        <w:rPr>
          <w:rFonts w:cstheme="minorBidi"/>
          <w:sz w:val="20"/>
          <w:szCs w:val="20"/>
        </w:rPr>
        <w:t>: image, description, prix, taille</w:t>
      </w:r>
      <w:r>
        <w:rPr>
          <w:rFonts w:hint="default" w:cstheme="minorBidi"/>
          <w:sz w:val="20"/>
          <w:szCs w:val="20"/>
          <w:lang w:val="fr-FR"/>
        </w:rPr>
        <w:t>s</w:t>
      </w:r>
      <w:r>
        <w:rPr>
          <w:rFonts w:cstheme="minorBidi"/>
          <w:sz w:val="20"/>
          <w:szCs w:val="20"/>
        </w:rPr>
        <w:t>, stock, couleur, notes des clients, avis et commentaires, fonctionnalités…</w:t>
      </w:r>
    </w:p>
    <w:p>
      <w:pPr>
        <w:pStyle w:val="8"/>
        <w:jc w:val="both"/>
        <w:rPr>
          <w:rFonts w:cstheme="minorBidi"/>
          <w:sz w:val="20"/>
          <w:szCs w:val="20"/>
        </w:rPr>
      </w:pPr>
      <w:bookmarkStart w:id="0" w:name="_GoBack"/>
      <w:bookmarkEnd w:id="0"/>
    </w:p>
    <w:p>
      <w:pPr>
        <w:pStyle w:val="9"/>
        <w:jc w:val="both"/>
        <w:rPr>
          <w:rFonts w:cstheme="minorBidi"/>
          <w:b w:val="0"/>
          <w:bCs w:val="0"/>
          <w:sz w:val="20"/>
          <w:szCs w:val="20"/>
        </w:rPr>
      </w:pPr>
      <w:r>
        <w:rPr>
          <w:rFonts w:cstheme="minorBidi"/>
          <w:b w:val="0"/>
          <w:bCs w:val="0"/>
          <w:sz w:val="20"/>
          <w:szCs w:val="20"/>
        </w:rPr>
        <w:tab/>
      </w:r>
      <w:r>
        <w:rPr>
          <w:rStyle w:val="10"/>
          <w:rFonts w:cstheme="minorBidi"/>
          <w:b w:val="0"/>
          <w:bCs w:val="0"/>
          <w:color w:val="0075B9"/>
          <w:sz w:val="20"/>
          <w:szCs w:val="20"/>
        </w:rPr>
        <w:t>C.3. La charte graphique</w:t>
      </w:r>
    </w:p>
    <w:p>
      <w:pPr>
        <w:pStyle w:val="8"/>
        <w:jc w:val="both"/>
        <w:rPr>
          <w:rFonts w:cstheme="minorBidi"/>
          <w:sz w:val="20"/>
          <w:szCs w:val="20"/>
        </w:rPr>
      </w:pPr>
    </w:p>
    <w:p>
      <w:pPr>
        <w:pStyle w:val="8"/>
        <w:jc w:val="both"/>
        <w:rPr>
          <w:rFonts w:hint="default" w:cstheme="minorBidi"/>
          <w:b/>
          <w:bCs/>
          <w:color w:val="auto"/>
          <w:sz w:val="20"/>
          <w:szCs w:val="20"/>
          <w:lang w:val="fr-FR"/>
        </w:rPr>
      </w:pPr>
      <w:r>
        <w:rPr>
          <w:rFonts w:hint="default" w:cstheme="minorBidi"/>
          <w:color w:val="auto"/>
          <w:sz w:val="20"/>
          <w:szCs w:val="20"/>
          <w:lang w:val="fr-FR"/>
        </w:rPr>
        <w:t xml:space="preserve">Slogan: </w:t>
      </w:r>
      <w:r>
        <w:rPr>
          <w:rFonts w:hint="default" w:cstheme="minorBidi"/>
          <w:b/>
          <w:bCs/>
          <w:color w:val="auto"/>
          <w:sz w:val="20"/>
          <w:szCs w:val="20"/>
          <w:lang w:val="fr-FR"/>
        </w:rPr>
        <w:t>«Elexirs de jouvence»</w:t>
      </w:r>
    </w:p>
    <w:p>
      <w:pPr>
        <w:pStyle w:val="8"/>
        <w:jc w:val="both"/>
        <w:rPr>
          <w:rFonts w:hint="default" w:cstheme="minorBidi"/>
          <w:color w:val="auto"/>
          <w:sz w:val="20"/>
          <w:szCs w:val="20"/>
          <w:lang w:val="fr-FR"/>
        </w:rPr>
      </w:pPr>
      <w:r>
        <w:rPr>
          <w:rFonts w:hint="default" w:cstheme="minorBidi"/>
          <w:color w:val="auto"/>
          <w:sz w:val="20"/>
          <w:szCs w:val="20"/>
          <w:lang w:val="fr-FR"/>
        </w:rPr>
        <w:t>Un beau texte fait le design d’un site. Ainsi la police de caractère du texte doit remplir les critères suivants:</w:t>
      </w:r>
    </w:p>
    <w:p>
      <w:pPr>
        <w:pStyle w:val="8"/>
        <w:jc w:val="both"/>
        <w:rPr>
          <w:rFonts w:hint="default" w:cstheme="minorBidi"/>
          <w:color w:val="auto"/>
          <w:sz w:val="20"/>
          <w:szCs w:val="20"/>
          <w:lang w:val="fr-FR"/>
        </w:rPr>
      </w:pPr>
    </w:p>
    <w:p>
      <w:pPr>
        <w:pStyle w:val="8"/>
        <w:numPr>
          <w:ilvl w:val="0"/>
          <w:numId w:val="14"/>
        </w:numPr>
        <w:ind w:left="420" w:leftChars="0" w:hanging="420" w:firstLineChars="0"/>
        <w:jc w:val="both"/>
        <w:rPr>
          <w:rFonts w:hint="default" w:cstheme="minorBidi"/>
          <w:color w:val="auto"/>
          <w:sz w:val="20"/>
          <w:szCs w:val="20"/>
          <w:lang w:val="fr-FR"/>
        </w:rPr>
      </w:pPr>
      <w:r>
        <w:rPr>
          <w:rFonts w:hint="default" w:cstheme="minorBidi"/>
          <w:color w:val="auto"/>
          <w:sz w:val="20"/>
          <w:szCs w:val="20"/>
          <w:lang w:val="fr-FR"/>
        </w:rPr>
        <w:t>Contribuer à un visuel général du site</w:t>
      </w:r>
    </w:p>
    <w:p>
      <w:pPr>
        <w:pStyle w:val="8"/>
        <w:numPr>
          <w:ilvl w:val="0"/>
          <w:numId w:val="14"/>
        </w:numPr>
        <w:ind w:left="420" w:leftChars="0" w:hanging="420" w:firstLineChars="0"/>
        <w:jc w:val="both"/>
        <w:rPr>
          <w:rFonts w:cstheme="minorBidi"/>
          <w:color w:val="auto"/>
          <w:sz w:val="20"/>
          <w:szCs w:val="20"/>
        </w:rPr>
      </w:pPr>
      <w:r>
        <w:rPr>
          <w:rFonts w:hint="default" w:cstheme="minorBidi"/>
          <w:color w:val="auto"/>
          <w:sz w:val="20"/>
          <w:szCs w:val="20"/>
          <w:lang w:val="fr-FR"/>
        </w:rPr>
        <w:t>Permettre aux visiteurs une expérience unique de lecture simple, rapide et plaisante. La lisibilité doit être une priorité pour le site. La police de caractère</w:t>
      </w:r>
    </w:p>
    <w:p>
      <w:pPr>
        <w:pStyle w:val="8"/>
        <w:numPr>
          <w:ilvl w:val="0"/>
          <w:numId w:val="14"/>
        </w:numPr>
        <w:ind w:left="420" w:leftChars="0" w:hanging="420" w:firstLineChars="0"/>
        <w:jc w:val="both"/>
        <w:rPr>
          <w:rFonts w:eastAsia="Arial Unicode MS" w:cstheme="minorBidi"/>
          <w:color w:val="auto"/>
          <w:sz w:val="20"/>
          <w:szCs w:val="20"/>
        </w:rPr>
      </w:pPr>
      <w:r>
        <w:rPr>
          <w:rFonts w:hint="default" w:cstheme="minorBidi"/>
          <w:color w:val="auto"/>
          <w:sz w:val="20"/>
          <w:szCs w:val="20"/>
          <w:lang w:val="fr-FR"/>
        </w:rPr>
        <w:t xml:space="preserve">Les </w:t>
      </w:r>
      <w:r>
        <w:rPr>
          <w:rFonts w:cstheme="minorBidi"/>
          <w:color w:val="auto"/>
          <w:sz w:val="20"/>
          <w:szCs w:val="20"/>
        </w:rPr>
        <w:t>polices de caractère (typographie, taille, aspect) et les couleurs</w:t>
      </w:r>
      <w:r>
        <w:rPr>
          <w:rFonts w:hint="default" w:cstheme="minorBidi"/>
          <w:color w:val="auto"/>
          <w:sz w:val="20"/>
          <w:szCs w:val="20"/>
          <w:lang w:val="fr-FR"/>
        </w:rPr>
        <w:t xml:space="preserve"> : Pour le contenu et le style, les types de police seront adaptés. Avoir une cohérence entre les titres, le corps des textes et les boutons. Il faudra surtout tenir compte de de la cible et l’image de marque.</w:t>
      </w:r>
    </w:p>
    <w:p>
      <w:pPr>
        <w:pStyle w:val="8"/>
        <w:numPr>
          <w:ilvl w:val="0"/>
          <w:numId w:val="14"/>
        </w:numPr>
        <w:ind w:left="420" w:leftChars="0" w:hanging="420" w:firstLineChars="0"/>
        <w:jc w:val="both"/>
        <w:rPr>
          <w:rFonts w:eastAsia="Arial Unicode MS" w:cstheme="minorBidi"/>
          <w:color w:val="auto"/>
          <w:sz w:val="20"/>
          <w:szCs w:val="20"/>
        </w:rPr>
      </w:pPr>
      <w:r>
        <w:rPr>
          <w:rFonts w:hint="default" w:cstheme="minorBidi"/>
          <w:color w:val="auto"/>
          <w:sz w:val="20"/>
          <w:szCs w:val="20"/>
          <w:lang w:val="fr-FR"/>
        </w:rPr>
        <w:t xml:space="preserve">Logo :   </w:t>
      </w:r>
    </w:p>
    <w:p>
      <w:pPr>
        <w:pStyle w:val="8"/>
        <w:numPr>
          <w:ilvl w:val="0"/>
          <w:numId w:val="0"/>
        </w:numPr>
        <w:ind w:leftChars="400"/>
        <w:jc w:val="center"/>
      </w:pPr>
    </w:p>
    <w:p>
      <w:pPr>
        <w:pStyle w:val="8"/>
        <w:numPr>
          <w:ilvl w:val="0"/>
          <w:numId w:val="0"/>
        </w:numPr>
        <w:ind w:leftChars="400"/>
        <w:jc w:val="center"/>
        <w:rPr>
          <w:rFonts w:eastAsia="Arial Unicode MS" w:cstheme="minorBidi"/>
          <w:sz w:val="20"/>
          <w:szCs w:val="20"/>
        </w:rPr>
      </w:pPr>
      <w:r>
        <w:drawing>
          <wp:inline distT="0" distB="0" distL="114300" distR="114300">
            <wp:extent cx="772160" cy="772160"/>
            <wp:effectExtent l="0" t="0" r="8890" b="8890"/>
            <wp:docPr id="2" name="Picture 2" descr="Logo et nom de la marqu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Logo et nom de la marque"/>
                    <pic:cNvPicPr>
                      <a:picLocks noChangeAspect="true"/>
                    </pic:cNvPicPr>
                  </pic:nvPicPr>
                  <pic:blipFill>
                    <a:blip r:embed="rId6"/>
                    <a:stretch>
                      <a:fillRect/>
                    </a:stretch>
                  </pic:blipFill>
                  <pic:spPr>
                    <a:xfrm>
                      <a:off x="0" y="0"/>
                      <a:ext cx="772160" cy="772160"/>
                    </a:xfrm>
                    <a:prstGeom prst="rect">
                      <a:avLst/>
                    </a:prstGeom>
                  </pic:spPr>
                </pic:pic>
              </a:graphicData>
            </a:graphic>
          </wp:inline>
        </w:drawing>
      </w:r>
    </w:p>
    <w:p>
      <w:pPr>
        <w:pStyle w:val="8"/>
        <w:numPr>
          <w:ilvl w:val="0"/>
          <w:numId w:val="0"/>
        </w:numPr>
        <w:ind w:leftChars="0"/>
        <w:jc w:val="both"/>
        <w:rPr>
          <w:rFonts w:eastAsia="Arial Unicode MS" w:cstheme="minorBidi"/>
          <w:sz w:val="20"/>
          <w:szCs w:val="20"/>
        </w:rPr>
      </w:pPr>
    </w:p>
    <w:p>
      <w:pPr>
        <w:pStyle w:val="9"/>
        <w:jc w:val="both"/>
        <w:rPr>
          <w:rFonts w:cstheme="minorBidi"/>
          <w:b w:val="0"/>
          <w:bCs w:val="0"/>
          <w:color w:val="0075B9"/>
          <w:sz w:val="20"/>
          <w:szCs w:val="20"/>
        </w:rPr>
      </w:pPr>
      <w:r>
        <w:rPr>
          <w:rFonts w:cstheme="minorBidi"/>
          <w:b w:val="0"/>
          <w:bCs w:val="0"/>
          <w:color w:val="0075B9"/>
          <w:sz w:val="20"/>
          <w:szCs w:val="20"/>
        </w:rPr>
        <w:t>D. LES SPECIFICITES ET LES LIVRABLES</w:t>
      </w:r>
    </w:p>
    <w:p>
      <w:pPr>
        <w:pStyle w:val="8"/>
        <w:jc w:val="both"/>
        <w:rPr>
          <w:rFonts w:cstheme="minorBidi"/>
          <w:b w:val="0"/>
          <w:bCs w:val="0"/>
          <w:sz w:val="20"/>
          <w:szCs w:val="20"/>
        </w:rPr>
      </w:pPr>
    </w:p>
    <w:p>
      <w:pPr>
        <w:pStyle w:val="9"/>
        <w:jc w:val="both"/>
        <w:rPr>
          <w:rFonts w:cstheme="minorBidi"/>
          <w:b w:val="0"/>
          <w:bCs w:val="0"/>
          <w:color w:val="0075B9"/>
          <w:sz w:val="20"/>
          <w:szCs w:val="20"/>
        </w:rPr>
      </w:pPr>
      <w:r>
        <w:rPr>
          <w:rFonts w:cstheme="minorBidi"/>
          <w:b w:val="0"/>
          <w:bCs w:val="0"/>
          <w:color w:val="0075B9"/>
          <w:sz w:val="20"/>
          <w:szCs w:val="20"/>
        </w:rPr>
        <w:tab/>
      </w:r>
      <w:r>
        <w:rPr>
          <w:rFonts w:cstheme="minorBidi"/>
          <w:b w:val="0"/>
          <w:bCs w:val="0"/>
          <w:color w:val="0075B9"/>
          <w:sz w:val="20"/>
          <w:szCs w:val="20"/>
        </w:rPr>
        <w:t>D.1. Le contenu de votre site</w:t>
      </w:r>
    </w:p>
    <w:p>
      <w:pPr>
        <w:pStyle w:val="8"/>
        <w:jc w:val="both"/>
        <w:rPr>
          <w:sz w:val="20"/>
          <w:szCs w:val="20"/>
        </w:rPr>
      </w:pPr>
    </w:p>
    <w:p>
      <w:pPr>
        <w:pStyle w:val="8"/>
        <w:shd w:val="clear" w:fill="FFFF00"/>
        <w:jc w:val="both"/>
        <w:rPr>
          <w:rFonts w:hint="default" w:eastAsia="Arial Unicode MS" w:cstheme="minorBidi"/>
          <w:sz w:val="20"/>
          <w:szCs w:val="20"/>
          <w:lang w:val="fr-FR"/>
        </w:rPr>
      </w:pPr>
      <w:r>
        <w:rPr>
          <w:rFonts w:hint="default" w:eastAsia="Arial Unicode MS" w:cstheme="minorBidi"/>
          <w:sz w:val="20"/>
          <w:szCs w:val="20"/>
          <w:lang w:val="fr-FR"/>
        </w:rPr>
        <w:t>A compléter</w:t>
      </w: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8"/>
        <w:jc w:val="both"/>
        <w:rPr>
          <w:rFonts w:eastAsia="Arial Unicode MS" w:cstheme="minorBidi"/>
          <w:sz w:val="20"/>
          <w:szCs w:val="20"/>
        </w:rPr>
      </w:pPr>
    </w:p>
    <w:p>
      <w:pPr>
        <w:pStyle w:val="9"/>
        <w:jc w:val="both"/>
        <w:rPr>
          <w:rFonts w:cstheme="minorBidi"/>
          <w:b w:val="0"/>
          <w:bCs w:val="0"/>
          <w:color w:val="0075B9"/>
          <w:sz w:val="20"/>
          <w:szCs w:val="20"/>
        </w:rPr>
      </w:pPr>
      <w:r>
        <w:rPr>
          <w:rFonts w:cstheme="minorBidi"/>
          <w:b w:val="0"/>
          <w:bCs w:val="0"/>
          <w:color w:val="0075B9"/>
          <w:sz w:val="20"/>
          <w:szCs w:val="20"/>
        </w:rPr>
        <w:tab/>
      </w:r>
      <w:r>
        <w:rPr>
          <w:rFonts w:cstheme="minorBidi"/>
          <w:b w:val="0"/>
          <w:bCs w:val="0"/>
          <w:color w:val="0075B9"/>
          <w:sz w:val="20"/>
          <w:szCs w:val="20"/>
        </w:rPr>
        <w:t>D.2. Les contraintes techniques</w:t>
      </w:r>
    </w:p>
    <w:p>
      <w:pPr>
        <w:pStyle w:val="8"/>
        <w:jc w:val="both"/>
        <w:rPr>
          <w:rFonts w:cstheme="minorBidi"/>
          <w:sz w:val="20"/>
          <w:szCs w:val="20"/>
        </w:rPr>
      </w:pPr>
    </w:p>
    <w:p>
      <w:pPr>
        <w:pStyle w:val="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default" w:ascii="Helvetica" w:hAnsi="Helvetica" w:cstheme="minorBidi"/>
          <w:sz w:val="20"/>
          <w:szCs w:val="20"/>
          <w:u w:color="000000"/>
          <w:lang w:val="fr-FR"/>
        </w:rPr>
      </w:pPr>
      <w:r>
        <w:rPr>
          <w:rFonts w:hint="default" w:ascii="Helvetica" w:hAnsi="Helvetica" w:cstheme="minorBidi"/>
          <w:sz w:val="20"/>
          <w:szCs w:val="20"/>
          <w:u w:color="000000"/>
          <w:lang w:val="fr-FR"/>
        </w:rPr>
        <w:t>Pour mes besoins connexes, mes attentes concerneront :</w:t>
      </w:r>
    </w:p>
    <w:p>
      <w:pPr>
        <w:pStyle w:val="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default" w:ascii="Helvetica" w:hAnsi="Helvetica" w:cstheme="minorBidi"/>
          <w:sz w:val="20"/>
          <w:szCs w:val="20"/>
          <w:u w:color="000000"/>
          <w:lang w:val="fr-FR"/>
        </w:rPr>
      </w:pPr>
    </w:p>
    <w:p>
      <w:pPr>
        <w:pStyle w:val="8"/>
        <w:numPr>
          <w:ilvl w:val="0"/>
          <w:numId w:val="15"/>
        </w:numPr>
        <w:ind w:left="420" w:leftChars="0" w:hanging="420" w:firstLineChars="0"/>
        <w:jc w:val="both"/>
        <w:rPr>
          <w:rFonts w:cstheme="minorBidi"/>
          <w:sz w:val="20"/>
          <w:szCs w:val="20"/>
        </w:rPr>
      </w:pPr>
      <w:r>
        <w:rPr>
          <w:rFonts w:hint="default" w:cstheme="minorBidi"/>
          <w:sz w:val="20"/>
          <w:szCs w:val="20"/>
          <w:lang w:val="fr-FR"/>
        </w:rPr>
        <w:t>Trouver un h</w:t>
      </w:r>
      <w:r>
        <w:rPr>
          <w:rFonts w:cstheme="minorBidi"/>
          <w:sz w:val="20"/>
          <w:szCs w:val="20"/>
        </w:rPr>
        <w:t>éberge</w:t>
      </w:r>
      <w:r>
        <w:rPr>
          <w:rFonts w:hint="default" w:cstheme="minorBidi"/>
          <w:sz w:val="20"/>
          <w:szCs w:val="20"/>
          <w:lang w:val="fr-FR"/>
        </w:rPr>
        <w:t>u</w:t>
      </w:r>
      <w:r>
        <w:rPr>
          <w:rFonts w:cstheme="minorBidi"/>
          <w:sz w:val="20"/>
          <w:szCs w:val="20"/>
        </w:rPr>
        <w:t>r</w:t>
      </w:r>
      <w:r>
        <w:rPr>
          <w:rFonts w:hint="default" w:cstheme="minorBidi"/>
          <w:sz w:val="20"/>
          <w:szCs w:val="20"/>
          <w:lang w:val="fr-FR"/>
        </w:rPr>
        <w:t xml:space="preserve"> pour</w:t>
      </w:r>
      <w:r>
        <w:rPr>
          <w:rFonts w:cstheme="minorBidi"/>
          <w:sz w:val="20"/>
          <w:szCs w:val="20"/>
        </w:rPr>
        <w:t xml:space="preserve"> site e-commerce</w:t>
      </w:r>
    </w:p>
    <w:p>
      <w:pPr>
        <w:pStyle w:val="8"/>
        <w:numPr>
          <w:ilvl w:val="0"/>
          <w:numId w:val="15"/>
        </w:numPr>
        <w:ind w:left="420" w:leftChars="0" w:hanging="420" w:firstLineChars="0"/>
        <w:jc w:val="both"/>
        <w:rPr>
          <w:rFonts w:cstheme="minorBidi"/>
          <w:sz w:val="20"/>
          <w:szCs w:val="20"/>
        </w:rPr>
      </w:pPr>
      <w:r>
        <w:rPr>
          <w:rFonts w:hint="default" w:cstheme="minorBidi"/>
          <w:sz w:val="20"/>
          <w:szCs w:val="20"/>
          <w:lang w:val="fr-FR"/>
        </w:rPr>
        <w:t>L’hébergeur pourrra-t-il a</w:t>
      </w:r>
      <w:r>
        <w:rPr>
          <w:rFonts w:cstheme="minorBidi"/>
          <w:sz w:val="20"/>
          <w:szCs w:val="20"/>
        </w:rPr>
        <w:t>ssurer la maintenance</w:t>
      </w:r>
      <w:r>
        <w:rPr>
          <w:rFonts w:hint="default" w:cstheme="minorBidi"/>
          <w:sz w:val="20"/>
          <w:szCs w:val="20"/>
          <w:lang w:val="fr-FR"/>
        </w:rPr>
        <w:t>?</w:t>
      </w:r>
    </w:p>
    <w:p>
      <w:pPr>
        <w:pStyle w:val="8"/>
        <w:numPr>
          <w:ilvl w:val="0"/>
          <w:numId w:val="15"/>
        </w:numPr>
        <w:ind w:left="420" w:leftChars="0" w:hanging="420" w:firstLineChars="0"/>
        <w:jc w:val="both"/>
        <w:rPr>
          <w:rFonts w:cstheme="minorBidi"/>
          <w:sz w:val="20"/>
          <w:szCs w:val="20"/>
        </w:rPr>
      </w:pPr>
      <w:r>
        <w:rPr>
          <w:rFonts w:hint="default" w:cstheme="minorBidi"/>
          <w:sz w:val="20"/>
          <w:szCs w:val="20"/>
          <w:lang w:val="fr-FR"/>
        </w:rPr>
        <w:t>Pour les dépannages, des astreintes doivent être prévus</w:t>
      </w:r>
    </w:p>
    <w:p>
      <w:pPr>
        <w:pStyle w:val="8"/>
        <w:numPr>
          <w:ilvl w:val="0"/>
          <w:numId w:val="15"/>
        </w:numPr>
        <w:ind w:left="420" w:leftChars="0" w:hanging="420" w:firstLineChars="0"/>
        <w:jc w:val="both"/>
        <w:rPr>
          <w:rFonts w:cstheme="minorBidi"/>
          <w:sz w:val="20"/>
          <w:szCs w:val="20"/>
        </w:rPr>
      </w:pPr>
      <w:r>
        <w:rPr>
          <w:rFonts w:hint="default" w:cstheme="minorBidi"/>
          <w:sz w:val="20"/>
          <w:szCs w:val="20"/>
          <w:lang w:val="fr-FR"/>
        </w:rPr>
        <w:t>Se f</w:t>
      </w:r>
      <w:r>
        <w:rPr>
          <w:rFonts w:cstheme="minorBidi"/>
          <w:sz w:val="20"/>
          <w:szCs w:val="20"/>
        </w:rPr>
        <w:t>orm</w:t>
      </w:r>
      <w:r>
        <w:rPr>
          <w:rFonts w:hint="default" w:cstheme="minorBidi"/>
          <w:sz w:val="20"/>
          <w:szCs w:val="20"/>
          <w:lang w:val="fr-FR"/>
        </w:rPr>
        <w:t>er</w:t>
      </w:r>
      <w:r>
        <w:rPr>
          <w:rFonts w:cstheme="minorBidi"/>
          <w:sz w:val="20"/>
          <w:szCs w:val="20"/>
        </w:rPr>
        <w:t xml:space="preserve"> à l’utilisation du back office </w:t>
      </w:r>
    </w:p>
    <w:p>
      <w:pPr>
        <w:pStyle w:val="8"/>
        <w:numPr>
          <w:ilvl w:val="0"/>
          <w:numId w:val="15"/>
        </w:numPr>
        <w:ind w:left="420" w:leftChars="0" w:hanging="420" w:firstLineChars="0"/>
        <w:jc w:val="both"/>
        <w:rPr>
          <w:rFonts w:cstheme="minorBidi"/>
          <w:sz w:val="20"/>
          <w:szCs w:val="20"/>
        </w:rPr>
      </w:pPr>
      <w:r>
        <w:rPr>
          <w:rFonts w:hint="default" w:cstheme="minorBidi"/>
          <w:sz w:val="20"/>
          <w:szCs w:val="20"/>
          <w:lang w:val="fr-FR"/>
        </w:rPr>
        <w:t>Comment i</w:t>
      </w:r>
      <w:r>
        <w:rPr>
          <w:rFonts w:cstheme="minorBidi"/>
          <w:sz w:val="20"/>
          <w:szCs w:val="20"/>
        </w:rPr>
        <w:t xml:space="preserve">ntégrer des services tiers (CRM, Marketing automation, etc.) </w:t>
      </w:r>
    </w:p>
    <w:p>
      <w:pPr>
        <w:pStyle w:val="8"/>
        <w:numPr>
          <w:ilvl w:val="0"/>
          <w:numId w:val="15"/>
        </w:numPr>
        <w:ind w:left="420" w:leftChars="0" w:hanging="420" w:firstLineChars="0"/>
        <w:jc w:val="both"/>
        <w:rPr>
          <w:rFonts w:cstheme="minorBidi"/>
          <w:sz w:val="20"/>
          <w:szCs w:val="20"/>
        </w:rPr>
      </w:pPr>
      <w:r>
        <w:rPr>
          <w:rFonts w:hint="default" w:cstheme="minorBidi"/>
          <w:sz w:val="20"/>
          <w:szCs w:val="20"/>
          <w:lang w:val="fr-FR"/>
        </w:rPr>
        <w:t xml:space="preserve">Quelles les </w:t>
      </w:r>
      <w:r>
        <w:rPr>
          <w:rFonts w:cstheme="minorBidi"/>
          <w:sz w:val="20"/>
          <w:szCs w:val="20"/>
        </w:rPr>
        <w:t xml:space="preserve">solutions </w:t>
      </w:r>
      <w:r>
        <w:rPr>
          <w:rFonts w:hint="default" w:cstheme="minorBidi"/>
          <w:sz w:val="20"/>
          <w:szCs w:val="20"/>
          <w:lang w:val="fr-FR"/>
        </w:rPr>
        <w:t xml:space="preserve">seront </w:t>
      </w:r>
      <w:r>
        <w:rPr>
          <w:rFonts w:cstheme="minorBidi"/>
          <w:sz w:val="20"/>
          <w:szCs w:val="20"/>
        </w:rPr>
        <w:t xml:space="preserve">utilisées avec </w:t>
      </w:r>
      <w:r>
        <w:rPr>
          <w:rFonts w:hint="default" w:cstheme="minorBidi"/>
          <w:sz w:val="20"/>
          <w:szCs w:val="20"/>
          <w:lang w:val="fr-FR"/>
        </w:rPr>
        <w:t>le</w:t>
      </w:r>
      <w:r>
        <w:rPr>
          <w:rFonts w:cstheme="minorBidi"/>
          <w:sz w:val="20"/>
          <w:szCs w:val="20"/>
        </w:rPr>
        <w:t xml:space="preserve"> site Internet (Frameworks, templates, etc…)</w:t>
      </w:r>
    </w:p>
    <w:p>
      <w:pPr>
        <w:pStyle w:val="8"/>
        <w:jc w:val="both"/>
        <w:rPr>
          <w:rFonts w:cstheme="minorBidi"/>
          <w:b w:val="0"/>
          <w:bCs w:val="0"/>
          <w:color w:val="0075B9"/>
          <w:sz w:val="20"/>
          <w:szCs w:val="20"/>
        </w:rPr>
      </w:pPr>
    </w:p>
    <w:p>
      <w:pPr>
        <w:pStyle w:val="9"/>
        <w:jc w:val="both"/>
        <w:rPr>
          <w:rFonts w:cstheme="minorBidi"/>
          <w:b w:val="0"/>
          <w:bCs w:val="0"/>
          <w:color w:val="0075B9"/>
          <w:sz w:val="20"/>
          <w:szCs w:val="20"/>
        </w:rPr>
      </w:pPr>
      <w:r>
        <w:rPr>
          <w:rFonts w:cstheme="minorBidi"/>
          <w:b w:val="0"/>
          <w:bCs w:val="0"/>
          <w:color w:val="0075B9"/>
          <w:sz w:val="20"/>
          <w:szCs w:val="20"/>
        </w:rPr>
        <w:tab/>
      </w:r>
      <w:r>
        <w:rPr>
          <w:rFonts w:cstheme="minorBidi"/>
          <w:b w:val="0"/>
          <w:bCs w:val="0"/>
          <w:color w:val="0075B9"/>
          <w:sz w:val="20"/>
          <w:szCs w:val="20"/>
        </w:rPr>
        <w:t>D.</w:t>
      </w:r>
      <w:r>
        <w:rPr>
          <w:rFonts w:hint="default" w:cstheme="minorBidi"/>
          <w:b w:val="0"/>
          <w:bCs w:val="0"/>
          <w:color w:val="0075B9"/>
          <w:sz w:val="20"/>
          <w:szCs w:val="20"/>
          <w:lang w:val="fr-FR"/>
        </w:rPr>
        <w:t>3</w:t>
      </w:r>
      <w:r>
        <w:rPr>
          <w:rFonts w:cstheme="minorBidi"/>
          <w:b w:val="0"/>
          <w:bCs w:val="0"/>
          <w:color w:val="0075B9"/>
          <w:sz w:val="20"/>
          <w:szCs w:val="20"/>
        </w:rPr>
        <w:t>. Le planning</w:t>
      </w:r>
    </w:p>
    <w:p>
      <w:pPr>
        <w:pStyle w:val="8"/>
        <w:jc w:val="both"/>
        <w:rPr>
          <w:rFonts w:hint="default" w:cstheme="minorBidi"/>
          <w:sz w:val="20"/>
          <w:szCs w:val="20"/>
          <w:lang w:val="fr-FR"/>
        </w:rPr>
      </w:pPr>
    </w:p>
    <w:p>
      <w:pPr>
        <w:pStyle w:val="8"/>
        <w:jc w:val="both"/>
        <w:rPr>
          <w:rFonts w:hint="default" w:cstheme="minorBidi"/>
          <w:sz w:val="20"/>
          <w:szCs w:val="20"/>
          <w:lang w:val="fr-FR"/>
        </w:rPr>
      </w:pPr>
      <w:r>
        <w:rPr>
          <w:rFonts w:hint="default" w:cstheme="minorBidi"/>
          <w:sz w:val="20"/>
          <w:szCs w:val="20"/>
          <w:lang w:val="fr-FR"/>
        </w:rPr>
        <w:t>Ce calendrier est à yitre indicatif. Il nous permettra de respecter les delai de production ou d’avancement du projet de création:</w:t>
      </w:r>
    </w:p>
    <w:p>
      <w:pPr>
        <w:pStyle w:val="8"/>
        <w:jc w:val="both"/>
        <w:rPr>
          <w:rFonts w:hint="default" w:cstheme="minorBidi"/>
          <w:sz w:val="20"/>
          <w:szCs w:val="20"/>
          <w:lang w:val="fr-F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pStyle w:val="8"/>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Etapes</w:t>
            </w:r>
          </w:p>
        </w:tc>
        <w:tc>
          <w:tcPr>
            <w:tcW w:w="1420" w:type="dxa"/>
          </w:tcPr>
          <w:p>
            <w:pPr>
              <w:pStyle w:val="8"/>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Maquette</w:t>
            </w:r>
          </w:p>
        </w:tc>
        <w:tc>
          <w:tcPr>
            <w:tcW w:w="1420" w:type="dxa"/>
          </w:tcPr>
          <w:p>
            <w:pPr>
              <w:pStyle w:val="8"/>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contenu</w:t>
            </w:r>
          </w:p>
        </w:tc>
        <w:tc>
          <w:tcPr>
            <w:tcW w:w="1420" w:type="dxa"/>
          </w:tcPr>
          <w:p>
            <w:pPr>
              <w:pStyle w:val="8"/>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site</w:t>
            </w:r>
          </w:p>
        </w:tc>
        <w:tc>
          <w:tcPr>
            <w:tcW w:w="1421" w:type="dxa"/>
          </w:tcPr>
          <w:p>
            <w:pPr>
              <w:pStyle w:val="8"/>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tests</w:t>
            </w:r>
          </w:p>
        </w:tc>
        <w:tc>
          <w:tcPr>
            <w:tcW w:w="1421" w:type="dxa"/>
          </w:tcPr>
          <w:p>
            <w:pPr>
              <w:pStyle w:val="8"/>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Mise en ligne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pStyle w:val="8"/>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sz w:val="18"/>
                <w:szCs w:val="18"/>
                <w:vertAlign w:val="baseline"/>
                <w:lang w:val="fr-FR"/>
              </w:rPr>
              <w:t>Dates de suivi</w:t>
            </w:r>
          </w:p>
        </w:tc>
        <w:tc>
          <w:tcPr>
            <w:tcW w:w="1420" w:type="dxa"/>
          </w:tcPr>
          <w:p>
            <w:pPr>
              <w:pStyle w:val="8"/>
              <w:pBdr>
                <w:top w:val="none" w:color="auto" w:sz="0" w:space="0"/>
                <w:left w:val="none" w:color="auto" w:sz="0" w:space="0"/>
                <w:bottom w:val="none" w:color="auto" w:sz="0" w:space="0"/>
                <w:right w:val="none" w:color="auto" w:sz="0" w:space="0"/>
                <w:between w:val="none" w:color="auto" w:sz="0" w:space="0"/>
              </w:pBdr>
              <w:jc w:val="both"/>
              <w:rPr>
                <w:rFonts w:hint="default" w:cstheme="minorBidi"/>
                <w:sz w:val="18"/>
                <w:szCs w:val="18"/>
                <w:vertAlign w:val="baseline"/>
                <w:lang w:val="fr-FR"/>
              </w:rPr>
            </w:pPr>
            <w:r>
              <w:rPr>
                <w:rFonts w:hint="default" w:cstheme="minorBidi"/>
                <w:color w:val="FF0000"/>
                <w:sz w:val="18"/>
                <w:szCs w:val="18"/>
                <w:vertAlign w:val="baseline"/>
                <w:lang w:val="fr-FR"/>
              </w:rPr>
              <w:t>9 nov 2020</w:t>
            </w:r>
          </w:p>
        </w:tc>
        <w:tc>
          <w:tcPr>
            <w:tcW w:w="1420" w:type="dxa"/>
          </w:tcPr>
          <w:p>
            <w:pPr>
              <w:pStyle w:val="8"/>
              <w:pBdr>
                <w:top w:val="none" w:color="auto" w:sz="0" w:space="0"/>
                <w:left w:val="none" w:color="auto" w:sz="0" w:space="0"/>
                <w:bottom w:val="none" w:color="auto" w:sz="0" w:space="0"/>
                <w:right w:val="none" w:color="auto" w:sz="0" w:space="0"/>
                <w:between w:val="none" w:color="auto" w:sz="0" w:space="0"/>
              </w:pBdr>
              <w:jc w:val="both"/>
              <w:rPr>
                <w:rFonts w:cstheme="minorBidi"/>
                <w:sz w:val="18"/>
                <w:szCs w:val="18"/>
                <w:vertAlign w:val="baseline"/>
              </w:rPr>
            </w:pPr>
          </w:p>
        </w:tc>
        <w:tc>
          <w:tcPr>
            <w:tcW w:w="1420" w:type="dxa"/>
          </w:tcPr>
          <w:p>
            <w:pPr>
              <w:pStyle w:val="8"/>
              <w:pBdr>
                <w:top w:val="none" w:color="auto" w:sz="0" w:space="0"/>
                <w:left w:val="none" w:color="auto" w:sz="0" w:space="0"/>
                <w:bottom w:val="none" w:color="auto" w:sz="0" w:space="0"/>
                <w:right w:val="none" w:color="auto" w:sz="0" w:space="0"/>
                <w:between w:val="none" w:color="auto" w:sz="0" w:space="0"/>
              </w:pBdr>
              <w:jc w:val="both"/>
              <w:rPr>
                <w:rFonts w:cstheme="minorBidi"/>
                <w:sz w:val="18"/>
                <w:szCs w:val="18"/>
                <w:vertAlign w:val="baseline"/>
              </w:rPr>
            </w:pPr>
          </w:p>
        </w:tc>
        <w:tc>
          <w:tcPr>
            <w:tcW w:w="1421" w:type="dxa"/>
          </w:tcPr>
          <w:p>
            <w:pPr>
              <w:pStyle w:val="8"/>
              <w:pBdr>
                <w:top w:val="none" w:color="auto" w:sz="0" w:space="0"/>
                <w:left w:val="none" w:color="auto" w:sz="0" w:space="0"/>
                <w:bottom w:val="none" w:color="auto" w:sz="0" w:space="0"/>
                <w:right w:val="none" w:color="auto" w:sz="0" w:space="0"/>
                <w:between w:val="none" w:color="auto" w:sz="0" w:space="0"/>
              </w:pBdr>
              <w:jc w:val="both"/>
              <w:rPr>
                <w:rFonts w:cstheme="minorBidi"/>
                <w:sz w:val="18"/>
                <w:szCs w:val="18"/>
                <w:vertAlign w:val="baseline"/>
              </w:rPr>
            </w:pPr>
          </w:p>
        </w:tc>
        <w:tc>
          <w:tcPr>
            <w:tcW w:w="1421" w:type="dxa"/>
          </w:tcPr>
          <w:p>
            <w:pPr>
              <w:pStyle w:val="8"/>
              <w:pBdr>
                <w:top w:val="none" w:color="auto" w:sz="0" w:space="0"/>
                <w:left w:val="none" w:color="auto" w:sz="0" w:space="0"/>
                <w:bottom w:val="none" w:color="auto" w:sz="0" w:space="0"/>
                <w:right w:val="none" w:color="auto" w:sz="0" w:space="0"/>
                <w:between w:val="none" w:color="auto" w:sz="0" w:space="0"/>
              </w:pBdr>
              <w:jc w:val="both"/>
              <w:rPr>
                <w:rFonts w:cstheme="minorBidi"/>
                <w:sz w:val="18"/>
                <w:szCs w:val="18"/>
                <w:vertAlign w:val="baseline"/>
              </w:rPr>
            </w:pPr>
          </w:p>
        </w:tc>
      </w:tr>
    </w:tbl>
    <w:p>
      <w:pPr>
        <w:pStyle w:val="8"/>
        <w:jc w:val="both"/>
        <w:rPr>
          <w:rFonts w:cstheme="minorBidi"/>
          <w:sz w:val="20"/>
          <w:szCs w:val="20"/>
        </w:rPr>
      </w:pPr>
    </w:p>
    <w:p>
      <w:pPr>
        <w:jc w:val="both"/>
        <w:rPr>
          <w:rStyle w:val="10"/>
          <w:rFonts w:hint="default"/>
          <w:color w:val="0070C0"/>
          <w:sz w:val="20"/>
          <w:szCs w:val="20"/>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Helvetica Neue">
    <w:altName w:val="DejaVu Math TeX Gyre"/>
    <w:panose1 w:val="02000503000000020004"/>
    <w:charset w:val="00"/>
    <w:family w:val="swiss"/>
    <w:pitch w:val="default"/>
    <w:sig w:usb0="00000000" w:usb1="00000000" w:usb2="00000010" w:usb3="00000000" w:csb0="00000001" w:csb1="00000000"/>
  </w:font>
  <w:font w:name="Arial Unicode MS">
    <w:altName w:val="Nimbus Roman No9 L"/>
    <w:panose1 w:val="020B0604020202020204"/>
    <w:charset w:val="86"/>
    <w:family w:val="swiss"/>
    <w:pitch w:val="default"/>
    <w:sig w:usb0="00000000" w:usb1="00000000" w:usb2="0000003F" w:usb3="00000000" w:csb0="003F01FF" w:csb1="00000000"/>
  </w:font>
  <w:font w:name="Calibri Light">
    <w:altName w:val="DejaVu Sans"/>
    <w:panose1 w:val="00000000000000000000"/>
    <w:charset w:val="00"/>
    <w:family w:val="auto"/>
    <w:pitch w:val="default"/>
    <w:sig w:usb0="00000000" w:usb1="00000000" w:usb2="00000000" w:usb3="00000000" w:csb0="00000000" w:csb1="00000000"/>
  </w:font>
  <w:font w:name="Helvetica">
    <w:altName w:val="DejaVu Math TeX Gyre"/>
    <w:panose1 w:val="00000000000000000000"/>
    <w:charset w:val="00"/>
    <w:family w:val="swiss"/>
    <w:pitch w:val="default"/>
    <w:sig w:usb0="00000000" w:usb1="00000000" w:usb2="00000000" w:usb3="00000000" w:csb0="0000019F"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19"/>
        <w:tab w:val="right" w:pos="9638"/>
        <w:tab w:val="clear" w:pos="4153"/>
        <w:tab w:val="clear" w:pos="8306"/>
      </w:tabs>
      <w:jc w:val="center"/>
      <w:outlineLvl w:val="1"/>
      <w:rPr>
        <w:rFonts w:hint="default"/>
        <w:lang w:val="fr-FR"/>
      </w:rPr>
    </w:pPr>
    <w:r>
      <w:drawing>
        <wp:inline distT="0" distB="0" distL="114300" distR="114300">
          <wp:extent cx="772160" cy="772160"/>
          <wp:effectExtent l="0" t="0" r="8890" b="8890"/>
          <wp:docPr id="1" name="Picture 1" descr="Logo et nom de la marqu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 et nom de la marque"/>
                  <pic:cNvPicPr>
                    <a:picLocks noChangeAspect="true"/>
                  </pic:cNvPicPr>
                </pic:nvPicPr>
                <pic:blipFill>
                  <a:blip r:embed="rId1"/>
                  <a:stretch>
                    <a:fillRect/>
                  </a:stretch>
                </pic:blipFill>
                <pic:spPr>
                  <a:xfrm>
                    <a:off x="0" y="0"/>
                    <a:ext cx="772160" cy="772160"/>
                  </a:xfrm>
                  <a:prstGeom prst="rect">
                    <a:avLst/>
                  </a:prstGeom>
                </pic:spPr>
              </pic:pic>
            </a:graphicData>
          </a:graphic>
        </wp:inline>
      </w:drawing>
    </w:r>
    <w:r>
      <w:rPr>
        <w:rFonts w:hint="default"/>
        <w:lang w:val="fr-FR"/>
      </w:rPr>
      <w:t xml:space="preserve">  </w:t>
    </w:r>
  </w:p>
  <w:p>
    <w:pPr>
      <w:pStyle w:val="5"/>
      <w:tabs>
        <w:tab w:val="center" w:pos="4819"/>
        <w:tab w:val="right" w:pos="9638"/>
        <w:tab w:val="clear" w:pos="4153"/>
        <w:tab w:val="clear" w:pos="8306"/>
      </w:tabs>
      <w:jc w:val="center"/>
      <w:outlineLvl w:val="1"/>
      <w:rPr>
        <w:rFonts w:hint="default"/>
        <w:lang w:val="fr-FR"/>
      </w:rPr>
    </w:pPr>
  </w:p>
  <w:p>
    <w:pPr>
      <w:pStyle w:val="5"/>
      <w:tabs>
        <w:tab w:val="center" w:pos="4819"/>
        <w:tab w:val="right" w:pos="9638"/>
        <w:tab w:val="clear" w:pos="4153"/>
        <w:tab w:val="clear" w:pos="8306"/>
      </w:tabs>
      <w:jc w:val="center"/>
      <w:outlineLvl w:val="1"/>
      <w:rPr>
        <w:rFonts w:hint="default"/>
        <w:lang w:val="fr-FR"/>
      </w:rPr>
    </w:pPr>
    <w:r>
      <w:rPr>
        <w:rFonts w:hint="default"/>
        <w:lang w:val="fr-FR"/>
      </w:rPr>
      <w:t xml:space="preserve">      </w:t>
    </w:r>
    <w:r>
      <w:rPr>
        <w:color w:val="919191"/>
        <w:sz w:val="22"/>
        <w:szCs w:val="22"/>
      </w:rPr>
      <w:t>Cahier des charges d’un site e-commerce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0B519"/>
    <w:multiLevelType w:val="singleLevel"/>
    <w:tmpl w:val="ABE0B5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FF5417"/>
    <w:multiLevelType w:val="singleLevel"/>
    <w:tmpl w:val="AFFF54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6E57D1"/>
    <w:multiLevelType w:val="multilevel"/>
    <w:tmpl w:val="B56E57D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77EED5D"/>
    <w:multiLevelType w:val="singleLevel"/>
    <w:tmpl w:val="B77EED5D"/>
    <w:lvl w:ilvl="0" w:tentative="0">
      <w:start w:val="1"/>
      <w:numFmt w:val="decimal"/>
      <w:lvlText w:val="%1."/>
      <w:lvlJc w:val="left"/>
      <w:pPr>
        <w:tabs>
          <w:tab w:val="left" w:pos="425"/>
        </w:tabs>
        <w:ind w:left="425" w:leftChars="0" w:hanging="425" w:firstLineChars="0"/>
      </w:pPr>
      <w:rPr>
        <w:rFonts w:hint="default"/>
      </w:rPr>
    </w:lvl>
  </w:abstractNum>
  <w:abstractNum w:abstractNumId="4">
    <w:nsid w:val="BC1E9DAA"/>
    <w:multiLevelType w:val="singleLevel"/>
    <w:tmpl w:val="BC1E9D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9FAFBE"/>
    <w:multiLevelType w:val="singleLevel"/>
    <w:tmpl w:val="BF9FAF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FB7C9B1"/>
    <w:multiLevelType w:val="singleLevel"/>
    <w:tmpl w:val="BFB7C9B1"/>
    <w:lvl w:ilvl="0" w:tentative="0">
      <w:start w:val="2"/>
      <w:numFmt w:val="upperLetter"/>
      <w:suff w:val="space"/>
      <w:lvlText w:val="%1."/>
      <w:lvlJc w:val="left"/>
    </w:lvl>
  </w:abstractNum>
  <w:abstractNum w:abstractNumId="7">
    <w:nsid w:val="CFEB9CB3"/>
    <w:multiLevelType w:val="singleLevel"/>
    <w:tmpl w:val="CFEB9C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7FC39BD"/>
    <w:multiLevelType w:val="multilevel"/>
    <w:tmpl w:val="D7FC39B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EBBF4B65"/>
    <w:multiLevelType w:val="singleLevel"/>
    <w:tmpl w:val="EBBF4B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FFF1AB2"/>
    <w:multiLevelType w:val="singleLevel"/>
    <w:tmpl w:val="FFFF1A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E3E4509"/>
    <w:multiLevelType w:val="singleLevel"/>
    <w:tmpl w:val="3E3E4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F5C91C5"/>
    <w:multiLevelType w:val="singleLevel"/>
    <w:tmpl w:val="3F5C91C5"/>
    <w:lvl w:ilvl="0" w:tentative="0">
      <w:start w:val="1"/>
      <w:numFmt w:val="upperLetter"/>
      <w:lvlText w:val="%1."/>
      <w:lvlJc w:val="left"/>
      <w:pPr>
        <w:tabs>
          <w:tab w:val="left" w:pos="425"/>
        </w:tabs>
        <w:ind w:left="425" w:leftChars="0" w:hanging="425" w:firstLineChars="0"/>
      </w:pPr>
      <w:rPr>
        <w:rFonts w:hint="default"/>
      </w:rPr>
    </w:lvl>
  </w:abstractNum>
  <w:abstractNum w:abstractNumId="13">
    <w:nsid w:val="55B7934C"/>
    <w:multiLevelType w:val="singleLevel"/>
    <w:tmpl w:val="55B793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BFEC234"/>
    <w:multiLevelType w:val="singleLevel"/>
    <w:tmpl w:val="5BFEC2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10"/>
  </w:num>
  <w:num w:numId="3">
    <w:abstractNumId w:val="9"/>
  </w:num>
  <w:num w:numId="4">
    <w:abstractNumId w:val="1"/>
  </w:num>
  <w:num w:numId="5">
    <w:abstractNumId w:val="2"/>
  </w:num>
  <w:num w:numId="6">
    <w:abstractNumId w:val="7"/>
  </w:num>
  <w:num w:numId="7">
    <w:abstractNumId w:val="13"/>
  </w:num>
  <w:num w:numId="8">
    <w:abstractNumId w:val="3"/>
  </w:num>
  <w:num w:numId="9">
    <w:abstractNumId w:val="6"/>
  </w:num>
  <w:num w:numId="10">
    <w:abstractNumId w:val="5"/>
  </w:num>
  <w:num w:numId="11">
    <w:abstractNumId w:val="8"/>
  </w:num>
  <w:num w:numId="12">
    <w:abstractNumId w:val="11"/>
  </w:num>
  <w:num w:numId="13">
    <w:abstractNumId w:val="4"/>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C7DC1C"/>
    <w:rsid w:val="17FB4241"/>
    <w:rsid w:val="263F35A1"/>
    <w:rsid w:val="3F37F070"/>
    <w:rsid w:val="3FFD0569"/>
    <w:rsid w:val="4DBA6FA6"/>
    <w:rsid w:val="53B97974"/>
    <w:rsid w:val="5FDFCE7E"/>
    <w:rsid w:val="5FFF67FA"/>
    <w:rsid w:val="661E551B"/>
    <w:rsid w:val="66FEFF43"/>
    <w:rsid w:val="69DF1BD0"/>
    <w:rsid w:val="797BCE49"/>
    <w:rsid w:val="79F53293"/>
    <w:rsid w:val="7B2A8C52"/>
    <w:rsid w:val="7B3DA6D9"/>
    <w:rsid w:val="7BEFADF2"/>
    <w:rsid w:val="7BF5CB2A"/>
    <w:rsid w:val="7BFD9149"/>
    <w:rsid w:val="7D557937"/>
    <w:rsid w:val="7F59975E"/>
    <w:rsid w:val="7F7B8DE2"/>
    <w:rsid w:val="7FBDB1AC"/>
    <w:rsid w:val="7FFBC647"/>
    <w:rsid w:val="7FFE2A55"/>
    <w:rsid w:val="93B7C0E8"/>
    <w:rsid w:val="9DD76877"/>
    <w:rsid w:val="B6EF4083"/>
    <w:rsid w:val="BDF82C14"/>
    <w:rsid w:val="BFF77E13"/>
    <w:rsid w:val="DAFF1B4E"/>
    <w:rsid w:val="DC2E266A"/>
    <w:rsid w:val="DFFF2185"/>
    <w:rsid w:val="EF7D8DBE"/>
    <w:rsid w:val="EFBF7F13"/>
    <w:rsid w:val="EFDB1808"/>
    <w:rsid w:val="F3C7DC1C"/>
    <w:rsid w:val="F3DFAC0E"/>
    <w:rsid w:val="FA7DBDC2"/>
    <w:rsid w:val="FB4FE4D5"/>
    <w:rsid w:val="FD6F30B0"/>
    <w:rsid w:val="FEFE936C"/>
    <w:rsid w:val="FFAB8D3F"/>
    <w:rsid w:val="FFDD2112"/>
    <w:rsid w:val="FFEF2F23"/>
    <w:rsid w:val="FFFA2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rps"/>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sz w:val="22"/>
      <w:szCs w:val="22"/>
      <w:lang w:val="fr-FR" w:eastAsia="fr-FR" w:bidi="ar-SA"/>
    </w:rPr>
  </w:style>
  <w:style w:type="paragraph" w:customStyle="1" w:styleId="9">
    <w:name w:val="Sous-section 2"/>
    <w:next w:val="8"/>
    <w:qFormat/>
    <w:uiPriority w:val="0"/>
    <w:pPr>
      <w:keepNext/>
      <w:pBdr>
        <w:top w:val="none" w:color="auto" w:sz="0" w:space="0"/>
        <w:left w:val="none" w:color="auto" w:sz="0" w:space="0"/>
        <w:bottom w:val="none" w:color="auto" w:sz="0" w:space="0"/>
        <w:right w:val="none" w:color="auto" w:sz="0" w:space="0"/>
        <w:between w:val="none" w:color="auto" w:sz="0" w:space="0"/>
      </w:pBdr>
      <w:outlineLvl w:val="1"/>
    </w:pPr>
    <w:rPr>
      <w:rFonts w:ascii="Helvetica Neue" w:hAnsi="Helvetica Neue" w:eastAsia="Arial Unicode MS" w:cs="Arial Unicode MS"/>
      <w:b/>
      <w:bCs/>
      <w:color w:val="000000"/>
      <w:sz w:val="32"/>
      <w:szCs w:val="32"/>
      <w:lang w:val="fr-FR" w:eastAsia="fr-FR" w:bidi="ar-SA"/>
    </w:rPr>
  </w:style>
  <w:style w:type="character" w:customStyle="1" w:styleId="10">
    <w:name w:val="Aucun"/>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2020-11-17T02:29:00Z</dcterms:created>
  <dc:creator>maka</dc:creator>
  <cp:lastModifiedBy>maka</cp:lastModifiedBy>
  <cp:lastPrinted>2020-11-17T23:08:00Z</cp:lastPrinted>
  <dcterms:modified xsi:type="dcterms:W3CDTF">2020-11-18T22:48:15Z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