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tbl>
      <w:tblPr>
        <w:tblStyle w:val="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914" w:type="dxa"/>
          </w:tcPr>
          <w:p>
            <w:pPr>
              <w:pStyle w:val="8"/>
              <w:widowControl w:val="0"/>
              <w:jc w:val="both"/>
              <w:rPr>
                <w:b/>
                <w:bCs/>
                <w:sz w:val="20"/>
                <w:szCs w:val="20"/>
              </w:rPr>
            </w:pPr>
          </w:p>
          <w:p>
            <w:pPr>
              <w:pStyle w:val="8"/>
              <w:widowControl w:val="0"/>
              <w:jc w:val="both"/>
              <w:rPr>
                <w:rFonts w:hint="default"/>
                <w:b/>
                <w:bCs/>
                <w:sz w:val="20"/>
                <w:szCs w:val="20"/>
                <w:lang w:val="fr-FR"/>
              </w:rPr>
            </w:pPr>
            <w:r>
              <w:rPr>
                <w:b/>
                <w:bCs/>
                <w:sz w:val="20"/>
                <w:szCs w:val="20"/>
              </w:rPr>
              <w:t>Nom de l’entreprise :</w:t>
            </w:r>
            <w:r>
              <w:rPr>
                <w:rFonts w:hint="default"/>
                <w:b/>
                <w:bCs/>
                <w:sz w:val="20"/>
                <w:szCs w:val="20"/>
                <w:lang w:val="fr-FR"/>
              </w:rPr>
              <w:t xml:space="preserve"> Huiles</w:t>
            </w:r>
            <w:r>
              <w:rPr>
                <w:rFonts w:hint="default"/>
                <w:b/>
                <w:bCs/>
                <w:color w:val="FF0000"/>
                <w:sz w:val="20"/>
                <w:szCs w:val="20"/>
                <w:lang w:val="fr-FR"/>
              </w:rPr>
              <w:t>V</w:t>
            </w:r>
            <w:r>
              <w:rPr>
                <w:rFonts w:hint="default"/>
                <w:b/>
                <w:bCs/>
                <w:sz w:val="20"/>
                <w:szCs w:val="20"/>
                <w:lang w:val="fr-FR"/>
              </w:rPr>
              <w:t>égétales_KA</w:t>
            </w:r>
          </w:p>
          <w:p>
            <w:pPr>
              <w:pStyle w:val="8"/>
              <w:widowControl w:val="0"/>
              <w:jc w:val="both"/>
              <w:rPr>
                <w:b/>
                <w:bCs/>
                <w:sz w:val="20"/>
                <w:szCs w:val="20"/>
              </w:rPr>
            </w:pPr>
          </w:p>
          <w:p>
            <w:pPr>
              <w:pStyle w:val="8"/>
              <w:widowControl w:val="0"/>
              <w:jc w:val="both"/>
              <w:rPr>
                <w:rFonts w:hint="default"/>
                <w:b/>
                <w:bCs/>
                <w:sz w:val="20"/>
                <w:szCs w:val="20"/>
                <w:lang w:val="fr-FR"/>
              </w:rPr>
            </w:pPr>
            <w:r>
              <w:rPr>
                <w:b/>
                <w:bCs/>
                <w:sz w:val="20"/>
                <w:szCs w:val="20"/>
              </w:rPr>
              <w:t>Nom du projet :</w:t>
            </w:r>
            <w:r>
              <w:rPr>
                <w:rFonts w:hint="default"/>
                <w:b/>
                <w:bCs/>
                <w:sz w:val="20"/>
                <w:szCs w:val="20"/>
                <w:lang w:val="fr-FR"/>
              </w:rPr>
              <w:t xml:space="preserve"> Huiles végétales biologique des graines germées</w:t>
            </w:r>
          </w:p>
          <w:p>
            <w:pPr>
              <w:pStyle w:val="8"/>
              <w:widowControl w:val="0"/>
              <w:jc w:val="both"/>
              <w:rPr>
                <w:b/>
                <w:bCs/>
                <w:sz w:val="20"/>
                <w:szCs w:val="20"/>
              </w:rPr>
            </w:pPr>
          </w:p>
          <w:p>
            <w:pPr>
              <w:pStyle w:val="8"/>
              <w:widowControl w:val="0"/>
              <w:jc w:val="both"/>
              <w:rPr>
                <w:b/>
                <w:bCs/>
                <w:sz w:val="20"/>
                <w:szCs w:val="20"/>
              </w:rPr>
            </w:pPr>
            <w:r>
              <w:rPr>
                <w:b/>
                <w:bCs/>
                <w:sz w:val="20"/>
                <w:szCs w:val="20"/>
              </w:rPr>
              <w:t xml:space="preserve">Personne à contacter dans l’entreprise : </w:t>
            </w:r>
          </w:p>
          <w:p>
            <w:pPr>
              <w:pStyle w:val="8"/>
              <w:widowControl w:val="0"/>
              <w:jc w:val="both"/>
              <w:rPr>
                <w:rFonts w:hint="default"/>
                <w:b/>
                <w:bCs/>
                <w:sz w:val="20"/>
                <w:szCs w:val="20"/>
                <w:lang w:val="fr-FR"/>
              </w:rPr>
            </w:pPr>
            <w:r>
              <w:rPr>
                <w:rFonts w:hint="default"/>
                <w:b/>
                <w:bCs/>
                <w:sz w:val="20"/>
                <w:szCs w:val="20"/>
                <w:lang w:val="fr-FR"/>
              </w:rPr>
              <w:t>Andji KAELE</w:t>
            </w:r>
          </w:p>
          <w:p>
            <w:pPr>
              <w:pStyle w:val="8"/>
              <w:widowControl w:val="0"/>
              <w:jc w:val="both"/>
              <w:rPr>
                <w:b/>
                <w:bCs/>
                <w:sz w:val="20"/>
                <w:szCs w:val="20"/>
              </w:rPr>
            </w:pPr>
          </w:p>
          <w:p>
            <w:pPr>
              <w:pStyle w:val="8"/>
              <w:widowControl w:val="0"/>
              <w:jc w:val="both"/>
              <w:rPr>
                <w:b/>
                <w:bCs/>
                <w:sz w:val="20"/>
                <w:szCs w:val="20"/>
              </w:rPr>
            </w:pPr>
            <w:r>
              <w:rPr>
                <w:b/>
                <w:bCs/>
                <w:sz w:val="20"/>
                <w:szCs w:val="20"/>
              </w:rPr>
              <w:t xml:space="preserve">Adresse : </w:t>
            </w:r>
            <w:r>
              <w:rPr>
                <w:rFonts w:hint="default"/>
                <w:b/>
                <w:bCs/>
                <w:sz w:val="20"/>
                <w:szCs w:val="20"/>
                <w:lang w:val="fr-FR"/>
              </w:rPr>
              <w:t>9 rue Ernest BUSSIERE, 54000 NANCY</w:t>
            </w:r>
            <w:r>
              <w:rPr>
                <w:b/>
                <w:bCs/>
                <w:sz w:val="20"/>
                <w:szCs w:val="20"/>
              </w:rPr>
              <w:br w:type="textWrapping"/>
            </w:r>
          </w:p>
          <w:p>
            <w:pPr>
              <w:pStyle w:val="8"/>
              <w:widowControl w:val="0"/>
              <w:jc w:val="both"/>
              <w:rPr>
                <w:rFonts w:hint="default"/>
                <w:b/>
                <w:bCs/>
                <w:sz w:val="20"/>
                <w:szCs w:val="20"/>
                <w:lang w:val="fr-FR"/>
              </w:rPr>
            </w:pPr>
            <w:r>
              <w:rPr>
                <w:b/>
                <w:bCs/>
                <w:sz w:val="20"/>
                <w:szCs w:val="20"/>
              </w:rPr>
              <w:t xml:space="preserve">Tel : </w:t>
            </w:r>
            <w:r>
              <w:rPr>
                <w:rFonts w:hint="default"/>
                <w:b/>
                <w:bCs/>
                <w:sz w:val="20"/>
                <w:szCs w:val="20"/>
                <w:lang w:val="fr-FR"/>
              </w:rPr>
              <w:t>+33687932674</w:t>
            </w:r>
          </w:p>
          <w:p>
            <w:pPr>
              <w:pStyle w:val="8"/>
              <w:widowControl w:val="0"/>
              <w:jc w:val="both"/>
              <w:rPr>
                <w:sz w:val="20"/>
                <w:szCs w:val="20"/>
              </w:rPr>
            </w:pPr>
          </w:p>
          <w:p>
            <w:pPr>
              <w:widowControl w:val="0"/>
              <w:jc w:val="both"/>
              <w:rPr>
                <w:sz w:val="20"/>
                <w:szCs w:val="20"/>
              </w:rPr>
            </w:pPr>
            <w:r>
              <w:rPr>
                <w:b/>
                <w:bCs/>
                <w:sz w:val="20"/>
                <w:szCs w:val="20"/>
              </w:rPr>
              <w:t xml:space="preserve">Email : </w:t>
            </w:r>
            <w:r>
              <w:rPr>
                <w:rFonts w:hint="default"/>
                <w:b/>
                <w:bCs/>
                <w:sz w:val="20"/>
                <w:szCs w:val="20"/>
                <w:lang w:val="fr-FR"/>
              </w:rPr>
              <w:t>kaele.andji</w:t>
            </w:r>
            <w:r>
              <w:rPr>
                <w:rFonts w:hint="default"/>
                <w:b/>
                <w:bCs/>
                <w:sz w:val="20"/>
                <w:szCs w:val="20"/>
                <w:lang w:val="fr-FR" w:eastAsia="zh-CN"/>
              </w:rPr>
              <w:t>@</w:t>
            </w:r>
            <w:r>
              <w:rPr>
                <w:rFonts w:hint="default"/>
                <w:b/>
                <w:bCs/>
                <w:sz w:val="20"/>
                <w:szCs w:val="20"/>
                <w:lang w:val="fr-FR"/>
              </w:rPr>
              <w:t>gmail.com</w:t>
            </w:r>
          </w:p>
          <w:p>
            <w:pPr>
              <w:widowControl w:val="0"/>
              <w:jc w:val="both"/>
              <w:rPr>
                <w:sz w:val="20"/>
                <w:szCs w:val="20"/>
                <w:vertAlign w:val="baseline"/>
              </w:rPr>
            </w:pPr>
          </w:p>
        </w:tc>
      </w:tr>
    </w:tbl>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pStyle w:val="9"/>
        <w:rPr>
          <w:rStyle w:val="10"/>
          <w:b w:val="0"/>
          <w:bCs w:val="0"/>
          <w:color w:val="0070C0"/>
          <w:sz w:val="20"/>
          <w:szCs w:val="20"/>
        </w:rPr>
      </w:pPr>
      <w:r>
        <w:rPr>
          <w:rStyle w:val="10"/>
          <w:b w:val="0"/>
          <w:bCs w:val="0"/>
          <w:color w:val="0070C0"/>
          <w:sz w:val="20"/>
          <w:szCs w:val="20"/>
        </w:rPr>
        <w:t>SOMMAIRE</w:t>
      </w:r>
    </w:p>
    <w:p>
      <w:pPr>
        <w:pStyle w:val="9"/>
        <w:rPr>
          <w:rStyle w:val="10"/>
          <w:b w:val="0"/>
          <w:bCs w:val="0"/>
          <w:color w:val="0070C0"/>
          <w:sz w:val="20"/>
          <w:szCs w:val="20"/>
        </w:rPr>
      </w:pPr>
    </w:p>
    <w:p>
      <w:pPr>
        <w:pStyle w:val="9"/>
        <w:numPr>
          <w:ilvl w:val="0"/>
          <w:numId w:val="1"/>
        </w:numPr>
        <w:ind w:left="425" w:leftChars="0" w:hanging="425" w:firstLineChars="0"/>
        <w:rPr>
          <w:color w:val="0070C0"/>
          <w:sz w:val="20"/>
          <w:szCs w:val="20"/>
        </w:rPr>
      </w:pPr>
      <w:r>
        <w:rPr>
          <w:color w:val="0070C0"/>
          <w:sz w:val="20"/>
          <w:szCs w:val="20"/>
        </w:rPr>
        <w:t>Présentation de l’entreprise</w:t>
      </w:r>
      <w:r>
        <w:rPr>
          <w:color w:val="0070C0"/>
          <w:sz w:val="20"/>
          <w:szCs w:val="20"/>
        </w:rPr>
        <w:br w:type="textWrapping"/>
      </w:r>
      <w:r>
        <w:rPr>
          <w:color w:val="0070C0"/>
          <w:sz w:val="20"/>
          <w:szCs w:val="20"/>
        </w:rPr>
        <w:t>A.1. Les objectifs</w:t>
      </w:r>
      <w:r>
        <w:rPr>
          <w:color w:val="0070C0"/>
          <w:sz w:val="20"/>
          <w:szCs w:val="20"/>
        </w:rPr>
        <w:br w:type="textWrapping"/>
      </w:r>
      <w:r>
        <w:rPr>
          <w:color w:val="0070C0"/>
          <w:sz w:val="20"/>
          <w:szCs w:val="20"/>
        </w:rPr>
        <w:t>A.2. Les cibles</w:t>
      </w:r>
      <w:r>
        <w:rPr>
          <w:color w:val="0070C0"/>
          <w:sz w:val="20"/>
          <w:szCs w:val="20"/>
        </w:rPr>
        <w:br w:type="textWrapping"/>
      </w:r>
      <w:r>
        <w:rPr>
          <w:color w:val="0070C0"/>
          <w:sz w:val="20"/>
          <w:szCs w:val="20"/>
        </w:rPr>
        <w:t>A.3. Périmètre du projet</w:t>
      </w:r>
    </w:p>
    <w:p>
      <w:pPr>
        <w:pStyle w:val="9"/>
        <w:numPr>
          <w:ilvl w:val="0"/>
          <w:numId w:val="1"/>
        </w:numPr>
        <w:ind w:left="425" w:leftChars="0" w:hanging="425" w:firstLineChars="0"/>
        <w:rPr>
          <w:color w:val="0070C0"/>
          <w:sz w:val="20"/>
          <w:szCs w:val="20"/>
        </w:rPr>
      </w:pPr>
      <w:r>
        <w:rPr>
          <w:color w:val="0070C0"/>
          <w:sz w:val="20"/>
          <w:szCs w:val="20"/>
        </w:rPr>
        <w:t>Les concurrents</w:t>
      </w:r>
    </w:p>
    <w:p>
      <w:pPr>
        <w:pStyle w:val="9"/>
        <w:numPr>
          <w:ilvl w:val="0"/>
          <w:numId w:val="1"/>
        </w:numPr>
        <w:ind w:left="425" w:leftChars="0" w:hanging="425" w:firstLineChars="0"/>
        <w:rPr>
          <w:rStyle w:val="10"/>
          <w:color w:val="0070C0"/>
          <w:sz w:val="20"/>
          <w:szCs w:val="20"/>
        </w:rPr>
      </w:pPr>
      <w:r>
        <w:rPr>
          <w:color w:val="0070C0"/>
          <w:sz w:val="20"/>
          <w:szCs w:val="20"/>
        </w:rPr>
        <w:t>Ergonomie et graphisme</w:t>
      </w:r>
      <w:r>
        <w:rPr>
          <w:color w:val="0070C0"/>
          <w:sz w:val="20"/>
          <w:szCs w:val="20"/>
        </w:rPr>
        <w:br w:type="textWrapping"/>
      </w:r>
      <w:r>
        <w:rPr>
          <w:color w:val="0070C0"/>
          <w:sz w:val="20"/>
          <w:szCs w:val="20"/>
        </w:rPr>
        <w:t>C.1. Structure du site e-commerce</w:t>
      </w:r>
      <w:r>
        <w:rPr>
          <w:color w:val="0070C0"/>
          <w:sz w:val="20"/>
          <w:szCs w:val="20"/>
        </w:rPr>
        <w:br w:type="textWrapping"/>
      </w:r>
      <w:r>
        <w:rPr>
          <w:color w:val="0070C0"/>
          <w:sz w:val="20"/>
          <w:szCs w:val="20"/>
        </w:rPr>
        <w:t>C.2. Caractéristiques des fiches produits</w:t>
      </w:r>
      <w:r>
        <w:rPr>
          <w:color w:val="0070C0"/>
          <w:sz w:val="20"/>
          <w:szCs w:val="20"/>
        </w:rPr>
        <w:br w:type="textWrapping"/>
      </w:r>
      <w:r>
        <w:rPr>
          <w:color w:val="0070C0"/>
          <w:sz w:val="20"/>
          <w:szCs w:val="20"/>
        </w:rPr>
        <w:t>C.3. La charte graphique</w:t>
      </w:r>
    </w:p>
    <w:p>
      <w:pPr>
        <w:pStyle w:val="9"/>
        <w:numPr>
          <w:ilvl w:val="0"/>
          <w:numId w:val="1"/>
        </w:numPr>
        <w:ind w:left="425" w:leftChars="0" w:hanging="425" w:firstLineChars="0"/>
        <w:rPr>
          <w:rStyle w:val="10"/>
          <w:color w:val="0070C0"/>
          <w:sz w:val="20"/>
          <w:szCs w:val="20"/>
        </w:rPr>
      </w:pPr>
      <w:r>
        <w:rPr>
          <w:rStyle w:val="10"/>
          <w:color w:val="0070C0"/>
          <w:sz w:val="20"/>
          <w:szCs w:val="20"/>
        </w:rPr>
        <w:t xml:space="preserve">Les spécificités et les livrables </w:t>
      </w:r>
      <w:r>
        <w:rPr>
          <w:rStyle w:val="10"/>
          <w:color w:val="0070C0"/>
          <w:sz w:val="20"/>
          <w:szCs w:val="20"/>
        </w:rPr>
        <w:br w:type="textWrapping"/>
      </w:r>
      <w:r>
        <w:rPr>
          <w:rStyle w:val="10"/>
          <w:color w:val="0070C0"/>
          <w:sz w:val="20"/>
          <w:szCs w:val="20"/>
        </w:rPr>
        <w:t>D.1. Le contenu de votre site</w:t>
      </w:r>
      <w:r>
        <w:rPr>
          <w:rStyle w:val="10"/>
          <w:color w:val="0070C0"/>
          <w:sz w:val="20"/>
          <w:szCs w:val="20"/>
        </w:rPr>
        <w:br w:type="textWrapping"/>
      </w:r>
      <w:r>
        <w:rPr>
          <w:rStyle w:val="10"/>
          <w:color w:val="0070C0"/>
          <w:sz w:val="20"/>
          <w:szCs w:val="20"/>
        </w:rPr>
        <w:t>D.2. Les contraintes techniques</w:t>
      </w:r>
      <w:r>
        <w:rPr>
          <w:rStyle w:val="10"/>
          <w:color w:val="0070C0"/>
          <w:sz w:val="20"/>
          <w:szCs w:val="20"/>
        </w:rPr>
        <w:br w:type="textWrapping"/>
      </w:r>
      <w:r>
        <w:rPr>
          <w:rStyle w:val="10"/>
          <w:color w:val="0070C0"/>
          <w:sz w:val="20"/>
          <w:szCs w:val="20"/>
        </w:rPr>
        <w:t>D.</w:t>
      </w:r>
      <w:r>
        <w:rPr>
          <w:rStyle w:val="10"/>
          <w:rFonts w:hint="default"/>
          <w:color w:val="0070C0"/>
          <w:sz w:val="20"/>
          <w:szCs w:val="20"/>
          <w:lang w:val="fr-FR"/>
        </w:rPr>
        <w:t>3</w:t>
      </w:r>
      <w:r>
        <w:rPr>
          <w:rStyle w:val="10"/>
          <w:color w:val="0070C0"/>
          <w:sz w:val="20"/>
          <w:szCs w:val="20"/>
        </w:rPr>
        <w:t>. Le planning</w:t>
      </w: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pStyle w:val="9"/>
        <w:bidi w:val="0"/>
        <w:rPr>
          <w:sz w:val="20"/>
          <w:szCs w:val="20"/>
        </w:rPr>
      </w:pPr>
    </w:p>
    <w:p>
      <w:pPr>
        <w:pStyle w:val="5"/>
        <w:jc w:val="both"/>
        <w:rPr>
          <w:b w:val="0"/>
          <w:bCs w:val="0"/>
          <w:color w:val="0070C0"/>
          <w:sz w:val="20"/>
          <w:szCs w:val="20"/>
        </w:rPr>
      </w:pPr>
      <w:r>
        <w:rPr>
          <w:b w:val="0"/>
          <w:bCs w:val="0"/>
          <w:color w:val="0070C0"/>
          <w:sz w:val="20"/>
          <w:szCs w:val="20"/>
        </w:rPr>
        <w:t>A. PRESENTATION DE L’ENTREPRISE</w:t>
      </w:r>
    </w:p>
    <w:p>
      <w:pPr>
        <w:pStyle w:val="8"/>
        <w:jc w:val="both"/>
        <w:rPr>
          <w:sz w:val="20"/>
          <w:szCs w:val="20"/>
        </w:rPr>
      </w:pPr>
    </w:p>
    <w:p>
      <w:pPr>
        <w:pStyle w:val="8"/>
        <w:shd w:val="clear" w:fill="92D050"/>
        <w:jc w:val="both"/>
        <w:rPr>
          <w:rFonts w:hint="default" w:eastAsia="Arial Unicode MS" w:cs="Arial Unicode MS"/>
          <w:sz w:val="20"/>
          <w:szCs w:val="20"/>
          <w:lang w:val="fr-FR"/>
        </w:rPr>
      </w:pPr>
      <w:r>
        <w:rPr>
          <w:rFonts w:hint="default" w:eastAsia="Arial Unicode MS" w:cs="Arial Unicode MS"/>
          <w:sz w:val="20"/>
          <w:szCs w:val="20"/>
          <w:lang w:val="fr-FR"/>
        </w:rPr>
        <w:t>Histoire du projet:</w:t>
      </w:r>
    </w:p>
    <w:p>
      <w:pPr>
        <w:pStyle w:val="8"/>
        <w:jc w:val="both"/>
        <w:rPr>
          <w:rFonts w:hint="default" w:eastAsia="Arial Unicode MS" w:cs="Arial Unicode MS"/>
          <w:sz w:val="20"/>
          <w:szCs w:val="20"/>
          <w:lang w:val="fr-FR"/>
        </w:rPr>
      </w:pPr>
    </w:p>
    <w:p>
      <w:pPr>
        <w:pStyle w:val="8"/>
        <w:jc w:val="both"/>
        <w:rPr>
          <w:rFonts w:hint="default" w:eastAsia="Arial Unicode MS" w:cs="Arial Unicode MS"/>
          <w:color w:val="auto"/>
          <w:sz w:val="20"/>
          <w:szCs w:val="20"/>
          <w:lang w:val="fr-FR"/>
        </w:rPr>
      </w:pPr>
      <w:r>
        <w:rPr>
          <w:rFonts w:hint="default" w:eastAsia="Arial Unicode MS" w:cs="Arial Unicode MS"/>
          <w:color w:val="auto"/>
          <w:sz w:val="20"/>
          <w:szCs w:val="20"/>
          <w:lang w:val="fr-FR"/>
        </w:rPr>
        <w:t>Le projet a émergé en 2014. A la suite de problèmes de santé, j’ai eu l’idée de faire recourt aux usages des huiles végétales. Je me suis rappelé des soins que nous prodiguaient ma mère utlisant les vertues des plantes et des huiles végétales pour apaiser les douleurs. A la suite de ces souvenirs, j’ai d’abord changer mon régime  alimentaire. J’utilise essentiellement des huiles végétales vierges en alimentation et en cosmétique. Au bout de quelques mois des améliorations notables sont apparues. Aujourd’hui, mes problèmes de santé en particulier de peau sont devenus des souvenirs lointains.</w:t>
      </w:r>
    </w:p>
    <w:p>
      <w:pPr>
        <w:pStyle w:val="8"/>
        <w:jc w:val="both"/>
        <w:rPr>
          <w:rFonts w:hint="default" w:eastAsia="Arial Unicode MS" w:cs="Arial Unicode MS"/>
          <w:color w:val="auto"/>
          <w:sz w:val="20"/>
          <w:szCs w:val="20"/>
          <w:lang w:val="fr-FR"/>
        </w:rPr>
      </w:pPr>
      <w:r>
        <w:rPr>
          <w:rFonts w:hint="default" w:eastAsia="Arial Unicode MS" w:cs="Arial Unicode MS"/>
          <w:color w:val="auto"/>
          <w:sz w:val="20"/>
          <w:szCs w:val="20"/>
          <w:lang w:val="fr-FR"/>
        </w:rPr>
        <w:t xml:space="preserve">En 2020, j’ai décidé de partager ces expériences. Pour ce fair, j’ai eu pour projet de produire des huiles végétales vierges et de les proposer en biens et services à la population. Afin de les commercialiser, j’ai créé une unité de production appelée  </w:t>
      </w:r>
      <w:r>
        <w:rPr>
          <w:rFonts w:hint="default" w:eastAsia="Arial Unicode MS" w:cs="Arial Unicode MS"/>
          <w:b/>
          <w:bCs/>
          <w:color w:val="auto"/>
          <w:sz w:val="20"/>
          <w:szCs w:val="20"/>
          <w:lang w:val="fr-FR"/>
        </w:rPr>
        <w:t>«Huilesvégétales_KA»</w:t>
      </w:r>
      <w:r>
        <w:rPr>
          <w:rFonts w:hint="default" w:eastAsia="Arial Unicode MS" w:cs="Arial Unicode MS"/>
          <w:color w:val="auto"/>
          <w:sz w:val="20"/>
          <w:szCs w:val="20"/>
          <w:lang w:val="fr-FR"/>
        </w:rPr>
        <w:t>. Son activité principale est la production des huiles végétales vierges première pression à froid à partir des graines germées. Sur ce projet, elle adopte des principes:</w:t>
      </w:r>
    </w:p>
    <w:p>
      <w:pPr>
        <w:pStyle w:val="8"/>
        <w:jc w:val="both"/>
        <w:rPr>
          <w:rFonts w:hint="default" w:eastAsia="Arial Unicode MS" w:cs="Arial Unicode MS"/>
          <w:color w:val="auto"/>
          <w:sz w:val="20"/>
          <w:szCs w:val="20"/>
          <w:lang w:val="fr-FR"/>
        </w:rPr>
      </w:pPr>
    </w:p>
    <w:p>
      <w:pPr>
        <w:pStyle w:val="8"/>
        <w:numPr>
          <w:ilvl w:val="0"/>
          <w:numId w:val="2"/>
        </w:numPr>
        <w:ind w:left="420" w:leftChars="0" w:hanging="420" w:firstLineChars="0"/>
        <w:jc w:val="both"/>
        <w:rPr>
          <w:rFonts w:hint="default" w:eastAsia="Arial Unicode MS" w:cs="Arial Unicode MS"/>
          <w:color w:val="auto"/>
          <w:sz w:val="20"/>
          <w:szCs w:val="20"/>
          <w:lang w:val="fr-FR"/>
        </w:rPr>
      </w:pPr>
      <w:r>
        <w:rPr>
          <w:rFonts w:hint="default" w:eastAsia="Arial Unicode MS" w:cs="Arial Unicode MS"/>
          <w:color w:val="auto"/>
          <w:sz w:val="20"/>
          <w:szCs w:val="20"/>
          <w:lang w:val="fr-FR"/>
        </w:rPr>
        <w:t>De croire en des producteurs agricoles porteurs des valeurs sur la nourriture saine</w:t>
      </w:r>
    </w:p>
    <w:p>
      <w:pPr>
        <w:pStyle w:val="8"/>
        <w:numPr>
          <w:ilvl w:val="0"/>
          <w:numId w:val="2"/>
        </w:numPr>
        <w:ind w:left="420" w:leftChars="0" w:hanging="420" w:firstLineChars="0"/>
        <w:jc w:val="both"/>
        <w:rPr>
          <w:rFonts w:hint="default" w:eastAsia="Arial Unicode MS" w:cs="Arial Unicode MS"/>
          <w:color w:val="auto"/>
          <w:sz w:val="20"/>
          <w:szCs w:val="20"/>
          <w:lang w:val="fr-FR"/>
        </w:rPr>
      </w:pPr>
      <w:r>
        <w:rPr>
          <w:rFonts w:hint="default" w:eastAsia="Arial Unicode MS" w:cs="Arial Unicode MS"/>
          <w:color w:val="auto"/>
          <w:sz w:val="20"/>
          <w:szCs w:val="20"/>
          <w:lang w:val="fr-FR"/>
        </w:rPr>
        <w:t>Du bien être de nos clients consommateurs qui est notre préoccupation quotidienne</w:t>
      </w:r>
    </w:p>
    <w:p>
      <w:pPr>
        <w:pStyle w:val="8"/>
        <w:numPr>
          <w:ilvl w:val="0"/>
          <w:numId w:val="2"/>
        </w:numPr>
        <w:ind w:left="420" w:leftChars="0" w:hanging="420" w:firstLineChars="0"/>
        <w:jc w:val="both"/>
        <w:rPr>
          <w:rFonts w:hint="default" w:eastAsia="Arial Unicode MS" w:cs="Arial Unicode MS"/>
          <w:color w:val="auto"/>
          <w:sz w:val="20"/>
          <w:szCs w:val="20"/>
          <w:lang w:val="fr-FR"/>
        </w:rPr>
      </w:pPr>
      <w:r>
        <w:rPr>
          <w:rFonts w:hint="default" w:eastAsia="Arial Unicode MS" w:cs="Arial Unicode MS"/>
          <w:color w:val="auto"/>
          <w:sz w:val="20"/>
          <w:szCs w:val="20"/>
          <w:lang w:val="fr-FR"/>
        </w:rPr>
        <w:t>De la gestion des ressources de l’environnement au plus près des besoins de nos consommateurs clients et dans le respect de la biodiversité</w:t>
      </w:r>
    </w:p>
    <w:p>
      <w:pPr>
        <w:pStyle w:val="8"/>
        <w:numPr>
          <w:ilvl w:val="0"/>
          <w:numId w:val="2"/>
        </w:numPr>
        <w:ind w:left="420" w:leftChars="0" w:hanging="420" w:firstLineChars="0"/>
        <w:jc w:val="both"/>
        <w:rPr>
          <w:rFonts w:hint="default" w:eastAsia="Arial Unicode MS" w:cs="Arial Unicode MS"/>
          <w:color w:val="auto"/>
          <w:sz w:val="20"/>
          <w:szCs w:val="20"/>
          <w:lang w:val="fr-FR"/>
        </w:rPr>
      </w:pPr>
      <w:r>
        <w:rPr>
          <w:rFonts w:hint="default" w:eastAsia="Arial Unicode MS" w:cs="Arial Unicode MS"/>
          <w:color w:val="auto"/>
          <w:sz w:val="20"/>
          <w:szCs w:val="20"/>
          <w:lang w:val="fr-FR"/>
        </w:rPr>
        <w:t>De transformer des issues de l’agriculture biologique en respectant les valeurs nutritionnelles</w:t>
      </w:r>
    </w:p>
    <w:p>
      <w:pPr>
        <w:pStyle w:val="8"/>
        <w:numPr>
          <w:ilvl w:val="0"/>
          <w:numId w:val="2"/>
        </w:numPr>
        <w:ind w:left="420" w:leftChars="0" w:hanging="420" w:firstLineChars="0"/>
        <w:jc w:val="both"/>
        <w:rPr>
          <w:rFonts w:hint="default" w:eastAsia="Arial Unicode MS" w:cs="Arial Unicode MS"/>
          <w:color w:val="auto"/>
          <w:sz w:val="20"/>
          <w:szCs w:val="20"/>
          <w:lang w:val="fr-FR"/>
        </w:rPr>
      </w:pPr>
      <w:r>
        <w:rPr>
          <w:rFonts w:hint="default" w:eastAsia="Arial Unicode MS" w:cs="Arial Unicode MS"/>
          <w:color w:val="auto"/>
          <w:sz w:val="20"/>
          <w:szCs w:val="20"/>
          <w:lang w:val="fr-FR"/>
        </w:rPr>
        <w:t>De promouvoir le partage des ressources naturelles et d’éviter le gaspillage</w:t>
      </w:r>
    </w:p>
    <w:p>
      <w:pPr>
        <w:pStyle w:val="8"/>
        <w:jc w:val="both"/>
        <w:rPr>
          <w:color w:val="auto"/>
          <w:sz w:val="20"/>
          <w:szCs w:val="20"/>
        </w:rPr>
      </w:pPr>
    </w:p>
    <w:p>
      <w:pPr>
        <w:pStyle w:val="8"/>
        <w:jc w:val="both"/>
        <w:rPr>
          <w:rFonts w:hint="default"/>
          <w:color w:val="auto"/>
          <w:sz w:val="20"/>
          <w:szCs w:val="20"/>
          <w:lang w:val="fr-FR"/>
        </w:rPr>
      </w:pPr>
      <w:r>
        <w:rPr>
          <w:rFonts w:hint="default"/>
          <w:color w:val="auto"/>
          <w:sz w:val="20"/>
          <w:szCs w:val="20"/>
          <w:lang w:val="fr-FR"/>
        </w:rPr>
        <w:t>Nos valeurs et engagements</w:t>
      </w:r>
    </w:p>
    <w:p>
      <w:pPr>
        <w:pStyle w:val="8"/>
        <w:jc w:val="both"/>
        <w:rPr>
          <w:rFonts w:hint="default"/>
          <w:color w:val="auto"/>
          <w:sz w:val="20"/>
          <w:szCs w:val="20"/>
          <w:lang w:val="fr-FR"/>
        </w:rPr>
      </w:pPr>
    </w:p>
    <w:p>
      <w:pPr>
        <w:pStyle w:val="8"/>
        <w:numPr>
          <w:ilvl w:val="0"/>
          <w:numId w:val="3"/>
        </w:numPr>
        <w:ind w:left="420" w:leftChars="0" w:hanging="420" w:firstLineChars="0"/>
        <w:jc w:val="both"/>
        <w:rPr>
          <w:rFonts w:hint="default"/>
          <w:color w:val="auto"/>
          <w:sz w:val="20"/>
          <w:szCs w:val="20"/>
          <w:lang w:val="fr-FR"/>
        </w:rPr>
      </w:pPr>
      <w:r>
        <w:rPr>
          <w:rFonts w:hint="default"/>
          <w:color w:val="auto"/>
          <w:sz w:val="20"/>
          <w:szCs w:val="20"/>
          <w:lang w:val="fr-FR"/>
        </w:rPr>
        <w:t>Vos valeurs et votre éthique sont les nôtres.</w:t>
      </w:r>
    </w:p>
    <w:p>
      <w:pPr>
        <w:pStyle w:val="8"/>
        <w:numPr>
          <w:ilvl w:val="0"/>
          <w:numId w:val="0"/>
        </w:numPr>
        <w:jc w:val="both"/>
        <w:rPr>
          <w:rFonts w:hint="default"/>
          <w:color w:val="auto"/>
          <w:sz w:val="20"/>
          <w:szCs w:val="20"/>
          <w:lang w:val="fr-FR"/>
        </w:rPr>
      </w:pPr>
    </w:p>
    <w:p>
      <w:pPr>
        <w:pStyle w:val="8"/>
        <w:numPr>
          <w:ilvl w:val="0"/>
          <w:numId w:val="0"/>
        </w:numPr>
        <w:jc w:val="both"/>
        <w:rPr>
          <w:rFonts w:hint="default"/>
          <w:color w:val="auto"/>
          <w:sz w:val="20"/>
          <w:szCs w:val="20"/>
          <w:lang w:val="fr-FR"/>
        </w:rPr>
      </w:pPr>
      <w:r>
        <w:rPr>
          <w:rFonts w:hint="default"/>
          <w:color w:val="auto"/>
          <w:sz w:val="20"/>
          <w:szCs w:val="20"/>
          <w:lang w:val="fr-FR"/>
        </w:rPr>
        <w:t xml:space="preserve">«HuilesVégétales_AK» tirent ses ressources d’exploitation des végétaux existant dans leur milieu naturel sur les cinq continents. Cette démarche éco-responsable et éco-solidaire impose de restituer à l’état pur les huiles vierges offrant la meilleure garantie de qualité pour une meilleure efficience de ces </w:t>
      </w:r>
      <w:r>
        <w:rPr>
          <w:rFonts w:hint="default"/>
          <w:b/>
          <w:bCs/>
          <w:color w:val="auto"/>
          <w:sz w:val="20"/>
          <w:szCs w:val="20"/>
          <w:lang w:val="fr-FR"/>
        </w:rPr>
        <w:t>«élexirs de jouvence»</w:t>
      </w:r>
      <w:r>
        <w:rPr>
          <w:rFonts w:hint="default"/>
          <w:color w:val="auto"/>
          <w:sz w:val="20"/>
          <w:szCs w:val="20"/>
          <w:lang w:val="fr-FR"/>
        </w:rPr>
        <w:t>.</w:t>
      </w:r>
    </w:p>
    <w:p>
      <w:pPr>
        <w:pStyle w:val="8"/>
        <w:numPr>
          <w:ilvl w:val="0"/>
          <w:numId w:val="0"/>
        </w:numPr>
        <w:jc w:val="both"/>
        <w:rPr>
          <w:rFonts w:hint="default"/>
          <w:color w:val="auto"/>
          <w:sz w:val="20"/>
          <w:szCs w:val="20"/>
          <w:lang w:val="fr-FR"/>
        </w:rPr>
      </w:pPr>
    </w:p>
    <w:p>
      <w:pPr>
        <w:pStyle w:val="8"/>
        <w:numPr>
          <w:ilvl w:val="0"/>
          <w:numId w:val="0"/>
        </w:numPr>
        <w:jc w:val="both"/>
        <w:rPr>
          <w:rFonts w:hint="default"/>
          <w:color w:val="auto"/>
          <w:sz w:val="20"/>
          <w:szCs w:val="20"/>
          <w:lang w:val="fr-FR"/>
        </w:rPr>
      </w:pPr>
      <w:r>
        <w:rPr>
          <w:rFonts w:hint="default"/>
          <w:color w:val="auto"/>
          <w:sz w:val="20"/>
          <w:szCs w:val="20"/>
          <w:lang w:val="fr-FR"/>
        </w:rPr>
        <w:t>Ma priorité est de :</w:t>
      </w:r>
    </w:p>
    <w:p>
      <w:pPr>
        <w:pStyle w:val="8"/>
        <w:numPr>
          <w:ilvl w:val="0"/>
          <w:numId w:val="0"/>
        </w:numPr>
        <w:jc w:val="both"/>
        <w:rPr>
          <w:rFonts w:hint="default"/>
          <w:color w:val="auto"/>
          <w:sz w:val="20"/>
          <w:szCs w:val="20"/>
          <w:lang w:val="fr-FR"/>
        </w:rPr>
      </w:pPr>
    </w:p>
    <w:p>
      <w:pPr>
        <w:pStyle w:val="8"/>
        <w:numPr>
          <w:ilvl w:val="0"/>
          <w:numId w:val="4"/>
        </w:numPr>
        <w:ind w:left="420" w:leftChars="0" w:hanging="420" w:firstLineChars="0"/>
        <w:jc w:val="both"/>
        <w:rPr>
          <w:rFonts w:hint="default"/>
          <w:color w:val="auto"/>
          <w:sz w:val="20"/>
          <w:szCs w:val="20"/>
          <w:lang w:val="fr-FR"/>
        </w:rPr>
      </w:pPr>
      <w:r>
        <w:rPr>
          <w:rFonts w:hint="default"/>
          <w:color w:val="auto"/>
          <w:sz w:val="20"/>
          <w:szCs w:val="20"/>
          <w:lang w:val="fr-FR"/>
        </w:rPr>
        <w:t>Satisfaire vos besoins</w:t>
      </w:r>
    </w:p>
    <w:p>
      <w:pPr>
        <w:pStyle w:val="8"/>
        <w:numPr>
          <w:ilvl w:val="0"/>
          <w:numId w:val="4"/>
        </w:numPr>
        <w:ind w:left="420" w:leftChars="0" w:hanging="420" w:firstLineChars="0"/>
        <w:jc w:val="both"/>
        <w:rPr>
          <w:rFonts w:hint="default"/>
          <w:color w:val="auto"/>
          <w:sz w:val="20"/>
          <w:szCs w:val="20"/>
          <w:lang w:val="fr-FR"/>
        </w:rPr>
      </w:pPr>
      <w:r>
        <w:rPr>
          <w:rFonts w:hint="default"/>
          <w:color w:val="auto"/>
          <w:sz w:val="20"/>
          <w:szCs w:val="20"/>
          <w:lang w:val="fr-FR"/>
        </w:rPr>
        <w:t>Partager vos valeurs d’éco-responsable, de solidarité et votre éthique</w:t>
      </w:r>
    </w:p>
    <w:p>
      <w:pPr>
        <w:pStyle w:val="8"/>
        <w:numPr>
          <w:ilvl w:val="0"/>
          <w:numId w:val="4"/>
        </w:numPr>
        <w:ind w:left="420" w:leftChars="0" w:hanging="420" w:firstLineChars="0"/>
        <w:jc w:val="both"/>
        <w:rPr>
          <w:rFonts w:hint="default"/>
          <w:color w:val="auto"/>
          <w:sz w:val="20"/>
          <w:szCs w:val="20"/>
          <w:lang w:val="fr-FR"/>
        </w:rPr>
      </w:pPr>
      <w:r>
        <w:rPr>
          <w:rFonts w:hint="default"/>
          <w:color w:val="auto"/>
          <w:sz w:val="20"/>
          <w:szCs w:val="20"/>
          <w:lang w:val="fr-FR"/>
        </w:rPr>
        <w:t>Faire respecter et rendre transparent nos engagements qualités : Origine des produits biologique, produire en France à partir des graines germées</w:t>
      </w:r>
    </w:p>
    <w:p>
      <w:pPr>
        <w:pStyle w:val="8"/>
        <w:numPr>
          <w:ilvl w:val="0"/>
          <w:numId w:val="4"/>
        </w:numPr>
        <w:ind w:left="420" w:leftChars="0" w:hanging="420" w:firstLineChars="0"/>
        <w:jc w:val="both"/>
        <w:rPr>
          <w:rFonts w:hint="default"/>
          <w:color w:val="auto"/>
          <w:sz w:val="20"/>
          <w:szCs w:val="20"/>
          <w:lang w:val="fr-FR"/>
        </w:rPr>
      </w:pPr>
      <w:r>
        <w:rPr>
          <w:rFonts w:hint="default"/>
          <w:color w:val="auto"/>
          <w:sz w:val="20"/>
          <w:szCs w:val="20"/>
          <w:lang w:val="fr-FR"/>
        </w:rPr>
        <w:t>Produire les huiles vierges de première pression à froid à partir de pesse mécanique</w:t>
      </w:r>
    </w:p>
    <w:p>
      <w:pPr>
        <w:pStyle w:val="8"/>
        <w:numPr>
          <w:ilvl w:val="0"/>
          <w:numId w:val="4"/>
        </w:numPr>
        <w:ind w:left="420" w:leftChars="0" w:hanging="420" w:firstLineChars="0"/>
        <w:jc w:val="both"/>
        <w:rPr>
          <w:rFonts w:hint="default"/>
          <w:color w:val="auto"/>
          <w:sz w:val="20"/>
          <w:szCs w:val="20"/>
          <w:lang w:val="fr-FR"/>
        </w:rPr>
      </w:pPr>
      <w:r>
        <w:rPr>
          <w:rFonts w:hint="default"/>
          <w:color w:val="auto"/>
          <w:sz w:val="20"/>
          <w:szCs w:val="20"/>
          <w:lang w:val="fr-FR"/>
        </w:rPr>
        <w:t>Oeuvrer pour une gestion raisonnée des ressources naturelles et la protection de l’environnement</w:t>
      </w:r>
    </w:p>
    <w:p>
      <w:pPr>
        <w:pStyle w:val="8"/>
        <w:jc w:val="both"/>
        <w:rPr>
          <w:sz w:val="20"/>
          <w:szCs w:val="20"/>
        </w:rPr>
      </w:pPr>
    </w:p>
    <w:p>
      <w:pPr>
        <w:pStyle w:val="8"/>
        <w:jc w:val="both"/>
        <w:rPr>
          <w:sz w:val="20"/>
          <w:szCs w:val="20"/>
        </w:rPr>
      </w:pPr>
    </w:p>
    <w:p>
      <w:pPr>
        <w:pStyle w:val="8"/>
        <w:jc w:val="both"/>
        <w:rPr>
          <w:sz w:val="20"/>
          <w:szCs w:val="20"/>
        </w:rPr>
      </w:pPr>
    </w:p>
    <w:p>
      <w:pPr>
        <w:pStyle w:val="8"/>
        <w:jc w:val="both"/>
        <w:rPr>
          <w:sz w:val="20"/>
          <w:szCs w:val="20"/>
        </w:rPr>
      </w:pPr>
    </w:p>
    <w:p>
      <w:pPr>
        <w:pStyle w:val="8"/>
        <w:jc w:val="both"/>
        <w:rPr>
          <w:rFonts w:hint="default" w:eastAsia="Arial Unicode MS" w:cs="Arial Unicode MS"/>
          <w:color w:val="auto"/>
          <w:sz w:val="20"/>
          <w:szCs w:val="20"/>
          <w:lang w:val="fr-FR"/>
        </w:rPr>
      </w:pPr>
    </w:p>
    <w:p>
      <w:pPr>
        <w:pStyle w:val="8"/>
        <w:jc w:val="both"/>
        <w:rPr>
          <w:rFonts w:hint="default" w:eastAsia="Arial Unicode MS" w:cs="Arial Unicode MS"/>
          <w:color w:val="auto"/>
          <w:sz w:val="20"/>
          <w:szCs w:val="20"/>
          <w:lang w:val="fr-FR"/>
        </w:rPr>
      </w:pPr>
      <w:r>
        <w:rPr>
          <w:rFonts w:hint="default" w:eastAsia="Arial Unicode MS" w:cs="Arial Unicode MS"/>
          <w:color w:val="auto"/>
          <w:sz w:val="20"/>
          <w:szCs w:val="20"/>
          <w:lang w:val="fr-FR"/>
        </w:rPr>
        <w:t xml:space="preserve">Nature des produits et/ou services proposés : </w:t>
      </w:r>
    </w:p>
    <w:p>
      <w:pPr>
        <w:pStyle w:val="8"/>
        <w:jc w:val="both"/>
        <w:rPr>
          <w:rFonts w:hint="default" w:eastAsia="Arial Unicode MS" w:cs="Arial Unicode MS"/>
          <w:color w:val="auto"/>
          <w:sz w:val="20"/>
          <w:szCs w:val="20"/>
          <w:lang w:val="fr-FR"/>
        </w:rPr>
      </w:pPr>
    </w:p>
    <w:p>
      <w:pPr>
        <w:pStyle w:val="8"/>
        <w:jc w:val="both"/>
        <w:rPr>
          <w:rFonts w:hint="default" w:eastAsia="Arial Unicode MS" w:cs="Arial Unicode MS"/>
          <w:color w:val="auto"/>
          <w:sz w:val="20"/>
          <w:szCs w:val="20"/>
          <w:lang w:val="fr-FR"/>
        </w:rPr>
      </w:pPr>
      <w:r>
        <w:rPr>
          <w:rFonts w:hint="default" w:eastAsia="Arial Unicode MS" w:cs="Arial Unicode MS"/>
          <w:color w:val="auto"/>
          <w:sz w:val="20"/>
          <w:szCs w:val="20"/>
          <w:lang w:val="fr-FR"/>
        </w:rPr>
        <w:t>Ce site proposera des huiles végétales vierges première pression à froid pour la nutrition et la cosmétique.</w:t>
      </w:r>
    </w:p>
    <w:p>
      <w:pPr>
        <w:pStyle w:val="8"/>
        <w:jc w:val="both"/>
        <w:rPr>
          <w:rFonts w:hint="default" w:eastAsia="Arial Unicode MS" w:cs="Arial Unicode MS"/>
          <w:color w:val="auto"/>
          <w:sz w:val="20"/>
          <w:szCs w:val="20"/>
          <w:lang w:val="fr-FR"/>
        </w:rPr>
      </w:pPr>
      <w:r>
        <w:rPr>
          <w:rFonts w:hint="default" w:eastAsia="Arial Unicode MS" w:cs="Arial Unicode MS"/>
          <w:color w:val="auto"/>
          <w:sz w:val="20"/>
          <w:szCs w:val="20"/>
          <w:lang w:val="fr-FR"/>
        </w:rPr>
        <w:t>Elles seront vendus sous la marque « HuilesVégétales_AK». La gamme proposée ne sera constituée dans un premier temps que des huiles alimentaires.</w:t>
      </w:r>
    </w:p>
    <w:p>
      <w:pPr>
        <w:pStyle w:val="8"/>
        <w:jc w:val="both"/>
        <w:rPr>
          <w:rFonts w:hint="default" w:eastAsia="Arial Unicode MS" w:cs="Arial Unicode MS"/>
          <w:color w:val="auto"/>
          <w:sz w:val="20"/>
          <w:szCs w:val="20"/>
          <w:lang w:val="fr-FR"/>
        </w:rPr>
      </w:pPr>
      <w:r>
        <w:rPr>
          <w:rFonts w:hint="default" w:eastAsia="Arial Unicode MS" w:cs="Arial Unicode MS"/>
          <w:color w:val="auto"/>
          <w:sz w:val="20"/>
          <w:szCs w:val="20"/>
          <w:lang w:val="fr-FR"/>
        </w:rPr>
        <w:t xml:space="preserve">Le positionnement sera celui des huiles végétales vierges produites par pressage mécanique première pression à froid de gaines oléagineuses </w:t>
      </w:r>
      <w:r>
        <w:rPr>
          <w:rFonts w:hint="default" w:eastAsia="Arial Unicode MS" w:cs="Arial Unicode MS"/>
          <w:color w:val="FF0000"/>
          <w:sz w:val="20"/>
          <w:szCs w:val="20"/>
          <w:lang w:val="fr-FR"/>
        </w:rPr>
        <w:t>germées</w:t>
      </w:r>
      <w:r>
        <w:rPr>
          <w:rFonts w:hint="default" w:eastAsia="Arial Unicode MS" w:cs="Arial Unicode MS"/>
          <w:color w:val="auto"/>
          <w:sz w:val="20"/>
          <w:szCs w:val="20"/>
          <w:lang w:val="fr-FR"/>
        </w:rPr>
        <w:t>. Le site ne proposera aucun autre bien (macérat, hydrolat, etc...).</w:t>
      </w:r>
    </w:p>
    <w:p>
      <w:pPr>
        <w:pStyle w:val="8"/>
        <w:jc w:val="both"/>
        <w:rPr>
          <w:rFonts w:hint="default" w:eastAsia="Arial Unicode MS" w:cs="Arial Unicode MS"/>
          <w:color w:val="FF0000"/>
          <w:sz w:val="20"/>
          <w:szCs w:val="20"/>
          <w:lang w:val="fr-FR"/>
        </w:rPr>
      </w:pPr>
      <w:r>
        <w:rPr>
          <w:rFonts w:hint="default" w:eastAsia="Arial Unicode MS" w:cs="Arial Unicode MS"/>
          <w:color w:val="auto"/>
          <w:sz w:val="20"/>
          <w:szCs w:val="20"/>
          <w:lang w:val="fr-FR"/>
        </w:rPr>
        <w:t xml:space="preserve">En plus de ce reférencement, la particulatrité de ces huiles vierges doivent être produites à partir des graines olégineuses germées. C’est un pan du marché qui n’est pas suffisamment exploité. On retrouve de rares sites propososant ce genre de service. À l’exemple </w:t>
      </w:r>
      <w:r>
        <w:rPr>
          <w:rFonts w:hint="default" w:eastAsia="Arial Unicode MS" w:cs="Arial Unicode MS"/>
          <w:color w:val="FF0000"/>
          <w:sz w:val="20"/>
          <w:szCs w:val="20"/>
          <w:lang w:val="fr-FR"/>
        </w:rPr>
        <w:t xml:space="preserve">des sites étrangers comme : </w:t>
      </w:r>
      <w:r>
        <w:rPr>
          <w:rFonts w:hint="default" w:eastAsia="Arial Unicode MS" w:cs="Arial Unicode MS"/>
          <w:color w:val="FF0000"/>
          <w:sz w:val="20"/>
          <w:szCs w:val="20"/>
          <w:lang w:val="fr-FR"/>
        </w:rPr>
        <w:fldChar w:fldCharType="begin"/>
      </w:r>
      <w:r>
        <w:rPr>
          <w:rFonts w:hint="default" w:eastAsia="Arial Unicode MS" w:cs="Arial Unicode MS"/>
          <w:color w:val="FF0000"/>
          <w:sz w:val="20"/>
          <w:szCs w:val="20"/>
          <w:lang w:val="fr-FR"/>
        </w:rPr>
        <w:instrText xml:space="preserve"> HYPERLINK "https://www.leafandoil.co.uk/product/organic-sprouted-hemp-seed-oil-500ml/" </w:instrText>
      </w:r>
      <w:r>
        <w:rPr>
          <w:rFonts w:hint="default" w:eastAsia="Arial Unicode MS" w:cs="Arial Unicode MS"/>
          <w:color w:val="FF0000"/>
          <w:sz w:val="20"/>
          <w:szCs w:val="20"/>
          <w:lang w:val="fr-FR"/>
        </w:rPr>
        <w:fldChar w:fldCharType="separate"/>
      </w:r>
      <w:r>
        <w:rPr>
          <w:rStyle w:val="6"/>
          <w:rFonts w:hint="default" w:eastAsia="Arial Unicode MS" w:cs="Arial Unicode MS"/>
          <w:color w:val="FF0000"/>
          <w:sz w:val="20"/>
          <w:szCs w:val="20"/>
          <w:lang w:val="fr-FR"/>
        </w:rPr>
        <w:t>https://www.leafandoil.co.uk/product/organic-sprouted-hemp-seed-oil-500ml/</w:t>
      </w:r>
      <w:r>
        <w:rPr>
          <w:rFonts w:hint="default" w:eastAsia="Arial Unicode MS" w:cs="Arial Unicode MS"/>
          <w:color w:val="FF0000"/>
          <w:sz w:val="20"/>
          <w:szCs w:val="20"/>
          <w:lang w:val="fr-FR"/>
        </w:rPr>
        <w:fldChar w:fldCharType="end"/>
      </w:r>
    </w:p>
    <w:p>
      <w:pPr>
        <w:pStyle w:val="8"/>
        <w:jc w:val="both"/>
        <w:rPr>
          <w:rFonts w:hint="default" w:eastAsia="Arial Unicode MS" w:cs="Arial Unicode MS"/>
          <w:color w:val="auto"/>
          <w:sz w:val="20"/>
          <w:szCs w:val="20"/>
          <w:lang w:val="fr-FR"/>
        </w:rPr>
      </w:pPr>
      <w:r>
        <w:rPr>
          <w:rFonts w:hint="default" w:eastAsia="Arial Unicode MS" w:cs="Arial Unicode MS"/>
          <w:color w:val="auto"/>
          <w:sz w:val="20"/>
          <w:szCs w:val="20"/>
          <w:lang w:val="fr-FR"/>
        </w:rPr>
        <w:t>qui propose de l’huile de chanvre germé.</w:t>
      </w:r>
    </w:p>
    <w:p>
      <w:pPr>
        <w:pStyle w:val="8"/>
        <w:jc w:val="both"/>
        <w:rPr>
          <w:rFonts w:hint="default" w:eastAsia="Arial Unicode MS" w:cs="Arial Unicode MS"/>
          <w:color w:val="auto"/>
          <w:sz w:val="20"/>
          <w:szCs w:val="20"/>
          <w:lang w:val="fr-FR"/>
        </w:rPr>
      </w:pPr>
      <w:r>
        <w:rPr>
          <w:rFonts w:hint="default" w:eastAsia="Arial Unicode MS" w:cs="Arial Unicode MS"/>
          <w:color w:val="auto"/>
          <w:sz w:val="20"/>
          <w:szCs w:val="20"/>
          <w:lang w:val="fr-FR"/>
        </w:rPr>
        <w:t>Quant à ligne des produits, à terme ils doivent afficher une certification biologique. Par ailleurs des parténariats sont à construire et à afficher sur le site.</w:t>
      </w:r>
    </w:p>
    <w:p>
      <w:pPr>
        <w:pStyle w:val="8"/>
        <w:jc w:val="both"/>
        <w:rPr>
          <w:rFonts w:hint="default"/>
          <w:color w:val="FF0000"/>
          <w:sz w:val="20"/>
          <w:szCs w:val="20"/>
          <w:lang w:val="fr-FR"/>
        </w:rPr>
      </w:pPr>
    </w:p>
    <w:p>
      <w:pPr>
        <w:pStyle w:val="8"/>
        <w:jc w:val="both"/>
        <w:rPr>
          <w:rFonts w:hint="default"/>
          <w:color w:val="FF0000"/>
          <w:sz w:val="20"/>
          <w:szCs w:val="20"/>
          <w:lang w:val="fr-FR"/>
        </w:rPr>
      </w:pPr>
      <w:r>
        <w:rPr>
          <w:rFonts w:hint="default"/>
          <w:color w:val="FF0000"/>
          <w:sz w:val="20"/>
          <w:szCs w:val="20"/>
          <w:lang w:val="fr-FR"/>
        </w:rPr>
        <w:t>Remarques:</w:t>
      </w:r>
    </w:p>
    <w:p>
      <w:pPr>
        <w:bidi w:val="0"/>
        <w:jc w:val="both"/>
        <w:rPr>
          <w:rFonts w:hint="default"/>
          <w:color w:val="FF0000"/>
          <w:lang w:val="fr-FR"/>
        </w:rPr>
      </w:pPr>
    </w:p>
    <w:p>
      <w:pPr>
        <w:bidi w:val="0"/>
        <w:jc w:val="both"/>
        <w:rPr>
          <w:rFonts w:hint="default"/>
          <w:color w:val="FF0000"/>
          <w:lang w:val="fr-FR"/>
        </w:rPr>
      </w:pPr>
      <w:r>
        <w:rPr>
          <w:rFonts w:hint="default"/>
          <w:color w:val="FF0000"/>
          <w:lang w:val="fr-FR"/>
        </w:rPr>
        <w:t>Les vertues des graines germées sont connues. Elles occupent de plus en plus une place importante dans l’alimention. R</w:t>
      </w:r>
      <w:r>
        <w:rPr>
          <w:color w:val="FF0000"/>
          <w:lang w:val="en-US" w:eastAsia="zh-CN"/>
        </w:rPr>
        <w:t>iches</w:t>
      </w:r>
      <w:r>
        <w:rPr>
          <w:rFonts w:hint="default"/>
          <w:color w:val="FF0000"/>
          <w:lang w:val="fr-FR" w:eastAsia="zh-CN"/>
        </w:rPr>
        <w:t xml:space="preserve"> en</w:t>
      </w:r>
      <w:r>
        <w:rPr>
          <w:color w:val="FF0000"/>
          <w:lang w:val="en-US" w:eastAsia="zh-CN"/>
        </w:rPr>
        <w:t xml:space="preserve"> nutri</w:t>
      </w:r>
      <w:r>
        <w:rPr>
          <w:rFonts w:hint="default"/>
          <w:color w:val="FF0000"/>
          <w:lang w:val="fr-FR" w:eastAsia="zh-CN"/>
        </w:rPr>
        <w:t>ments</w:t>
      </w:r>
      <w:r>
        <w:rPr>
          <w:color w:val="FF0000"/>
          <w:lang w:val="en-US" w:eastAsia="zh-CN"/>
        </w:rPr>
        <w:t xml:space="preserve"> </w:t>
      </w:r>
      <w:r>
        <w:rPr>
          <w:rFonts w:hint="default"/>
          <w:color w:val="FF0000"/>
          <w:lang w:val="fr-FR" w:eastAsia="zh-CN"/>
        </w:rPr>
        <w:t>(</w:t>
      </w:r>
      <w:r>
        <w:rPr>
          <w:color w:val="FF0000"/>
          <w:lang w:val="en-US" w:eastAsia="zh-CN"/>
        </w:rPr>
        <w:t xml:space="preserve">vitamines, minéraux, oligo-éléments, protéines, acides aminés, acides gras essentiels, enzymes et substances biologiques actives,… leur consommation </w:t>
      </w:r>
      <w:r>
        <w:rPr>
          <w:rFonts w:hint="default"/>
          <w:color w:val="FF0000"/>
          <w:lang w:val="fr-FR" w:eastAsia="zh-CN"/>
        </w:rPr>
        <w:t>savère être</w:t>
      </w:r>
      <w:r>
        <w:rPr>
          <w:color w:val="FF0000"/>
          <w:lang w:val="en-US" w:eastAsia="zh-CN"/>
        </w:rPr>
        <w:t xml:space="preserve"> un remède idéal contre les carences alimentaires</w:t>
      </w:r>
      <w:r>
        <w:rPr>
          <w:rFonts w:hint="default"/>
          <w:color w:val="FF0000"/>
          <w:lang w:val="fr-FR"/>
        </w:rPr>
        <w:t>. Tout le monde peut faire germer ses graines.</w:t>
      </w:r>
    </w:p>
    <w:p>
      <w:pPr>
        <w:bidi w:val="0"/>
        <w:jc w:val="both"/>
        <w:rPr>
          <w:rFonts w:hint="default"/>
          <w:color w:val="FF0000"/>
          <w:szCs w:val="20"/>
          <w:lang w:val="fr-FR"/>
        </w:rPr>
      </w:pPr>
      <w:r>
        <w:rPr>
          <w:rFonts w:hint="default"/>
          <w:color w:val="FF0000"/>
          <w:lang w:val="fr-FR"/>
        </w:rPr>
        <w:t>Les huiles je produis sont issues des graines germées. Elles ne sont pas connues du grand public. Et pourtant leurs apports en micronuments sont aussi importants que les germes elles mêm</w:t>
      </w:r>
      <w:r>
        <w:rPr>
          <w:rFonts w:hint="default"/>
          <w:color w:val="FF0000"/>
          <w:szCs w:val="20"/>
          <w:lang w:val="fr-FR"/>
        </w:rPr>
        <w:t xml:space="preserve">e. Elles sont extraites à froid et de première pression. </w:t>
      </w:r>
    </w:p>
    <w:p>
      <w:pPr>
        <w:pStyle w:val="9"/>
        <w:jc w:val="both"/>
        <w:rPr>
          <w:rStyle w:val="10"/>
          <w:b w:val="0"/>
          <w:bCs w:val="0"/>
          <w:color w:val="0075B9"/>
          <w:sz w:val="20"/>
          <w:szCs w:val="20"/>
        </w:rPr>
      </w:pPr>
    </w:p>
    <w:p>
      <w:pPr>
        <w:pStyle w:val="9"/>
        <w:jc w:val="both"/>
        <w:rPr>
          <w:b w:val="0"/>
          <w:bCs w:val="0"/>
          <w:sz w:val="20"/>
          <w:szCs w:val="20"/>
        </w:rPr>
      </w:pPr>
      <w:r>
        <w:rPr>
          <w:rStyle w:val="10"/>
          <w:b w:val="0"/>
          <w:bCs w:val="0"/>
          <w:color w:val="0075B9"/>
          <w:sz w:val="20"/>
          <w:szCs w:val="20"/>
        </w:rPr>
        <w:t>A.1. Les objectifs</w:t>
      </w:r>
    </w:p>
    <w:p>
      <w:pPr>
        <w:pStyle w:val="8"/>
        <w:jc w:val="both"/>
        <w:rPr>
          <w:rFonts w:hint="default"/>
          <w:color w:val="FF0000"/>
          <w:sz w:val="20"/>
          <w:szCs w:val="20"/>
          <w:lang w:val="fr-FR"/>
        </w:rPr>
      </w:pPr>
    </w:p>
    <w:p>
      <w:pPr>
        <w:pStyle w:val="8"/>
        <w:jc w:val="both"/>
        <w:rPr>
          <w:rFonts w:hint="default"/>
          <w:color w:val="FF0000"/>
          <w:sz w:val="20"/>
          <w:szCs w:val="20"/>
          <w:lang w:val="fr-FR"/>
        </w:rPr>
      </w:pPr>
      <w:r>
        <w:rPr>
          <w:rFonts w:hint="default"/>
          <w:color w:val="FF0000"/>
          <w:sz w:val="20"/>
          <w:szCs w:val="20"/>
          <w:lang w:val="fr-FR"/>
        </w:rPr>
        <w:t>Le monde végétal regorge de ressources naturelles que l’homme a toujours sues en tirer profit pour son bien être. Son rôle dans l’alimentation, la santé n’est plus à démontrer. La présentant des différentes huiles végétales sur ce site a vocation à souligner la place importante qu’elles occupent dans notre vie quotidienne. Qu’il s’agisse d’usalimentaire et/ou cosmétion, de les faire varier dans l’alimentation.</w:t>
      </w:r>
    </w:p>
    <w:p>
      <w:pPr>
        <w:pStyle w:val="8"/>
        <w:jc w:val="both"/>
        <w:rPr>
          <w:rFonts w:hint="default"/>
          <w:color w:val="FF0000"/>
          <w:sz w:val="20"/>
          <w:szCs w:val="20"/>
          <w:lang w:val="fr-FR"/>
        </w:rPr>
      </w:pPr>
    </w:p>
    <w:p>
      <w:pPr>
        <w:pStyle w:val="8"/>
        <w:jc w:val="both"/>
        <w:rPr>
          <w:rFonts w:hint="default"/>
          <w:sz w:val="20"/>
          <w:szCs w:val="20"/>
          <w:lang w:val="fr-FR"/>
        </w:rPr>
      </w:pPr>
      <w:r>
        <w:rPr>
          <w:rFonts w:hint="default"/>
          <w:sz w:val="20"/>
          <w:szCs w:val="20"/>
          <w:lang w:val="fr-FR"/>
        </w:rPr>
        <w:t>L’objectif de ce site est de :</w:t>
      </w:r>
    </w:p>
    <w:p>
      <w:pPr>
        <w:pStyle w:val="8"/>
        <w:jc w:val="both"/>
        <w:rPr>
          <w:rFonts w:hint="default"/>
          <w:color w:val="FF0000"/>
          <w:sz w:val="20"/>
          <w:szCs w:val="20"/>
          <w:lang w:val="fr-FR"/>
        </w:rPr>
      </w:pPr>
    </w:p>
    <w:p>
      <w:pPr>
        <w:pStyle w:val="8"/>
        <w:numPr>
          <w:ilvl w:val="0"/>
          <w:numId w:val="5"/>
        </w:numPr>
        <w:ind w:left="420" w:leftChars="0" w:hanging="420" w:firstLineChars="0"/>
        <w:jc w:val="both"/>
        <w:rPr>
          <w:rFonts w:hint="default"/>
          <w:color w:val="auto"/>
          <w:sz w:val="20"/>
          <w:szCs w:val="20"/>
          <w:lang w:val="fr-FR"/>
        </w:rPr>
      </w:pPr>
      <w:r>
        <w:rPr>
          <w:rFonts w:hint="default"/>
          <w:color w:val="auto"/>
          <w:sz w:val="20"/>
          <w:szCs w:val="20"/>
          <w:lang w:val="fr-FR"/>
        </w:rPr>
        <w:t xml:space="preserve">Produire et de commercialiser des huiles végétales vierges </w:t>
      </w:r>
      <w:r>
        <w:rPr>
          <w:rFonts w:hint="default"/>
          <w:color w:val="auto"/>
          <w:sz w:val="20"/>
          <w:szCs w:val="20"/>
          <w:highlight w:val="none"/>
          <w:lang w:val="fr-FR"/>
        </w:rPr>
        <w:t xml:space="preserve">pressées à froid première pression </w:t>
      </w:r>
      <w:r>
        <w:rPr>
          <w:rFonts w:hint="default"/>
          <w:color w:val="auto"/>
          <w:sz w:val="20"/>
          <w:szCs w:val="20"/>
          <w:lang w:val="fr-FR"/>
        </w:rPr>
        <w:t xml:space="preserve">destinées essentillement à la nutrition et accessoirement à la cosmétiques. </w:t>
      </w:r>
    </w:p>
    <w:p>
      <w:pPr>
        <w:pStyle w:val="8"/>
        <w:numPr>
          <w:ilvl w:val="0"/>
          <w:numId w:val="5"/>
        </w:numPr>
        <w:ind w:left="420" w:leftChars="0" w:hanging="420" w:firstLineChars="0"/>
        <w:jc w:val="both"/>
        <w:rPr>
          <w:rFonts w:hint="default"/>
          <w:color w:val="auto"/>
          <w:sz w:val="20"/>
          <w:szCs w:val="20"/>
          <w:lang w:val="fr-FR"/>
        </w:rPr>
      </w:pPr>
      <w:r>
        <w:rPr>
          <w:rFonts w:hint="default"/>
          <w:color w:val="auto"/>
          <w:sz w:val="20"/>
          <w:szCs w:val="20"/>
          <w:lang w:val="fr-FR"/>
        </w:rPr>
        <w:t>partager les connaissances sur les propriétés des huiles végétales vierges issues des graines germées</w:t>
      </w:r>
    </w:p>
    <w:p>
      <w:pPr>
        <w:pStyle w:val="8"/>
        <w:numPr>
          <w:ilvl w:val="0"/>
          <w:numId w:val="5"/>
        </w:numPr>
        <w:ind w:left="420" w:leftChars="0" w:hanging="420" w:firstLineChars="0"/>
        <w:jc w:val="both"/>
        <w:rPr>
          <w:rFonts w:hint="default"/>
          <w:color w:val="auto"/>
          <w:sz w:val="20"/>
          <w:szCs w:val="20"/>
          <w:lang w:val="fr-FR"/>
        </w:rPr>
      </w:pPr>
      <w:r>
        <w:rPr>
          <w:rFonts w:hint="default"/>
          <w:color w:val="auto"/>
          <w:sz w:val="20"/>
          <w:szCs w:val="20"/>
          <w:lang w:val="fr-FR"/>
        </w:rPr>
        <w:t>contribuer à une meilleure alimentation des consommateurs et à leur bien être</w:t>
      </w:r>
    </w:p>
    <w:p>
      <w:pPr>
        <w:pStyle w:val="8"/>
        <w:numPr>
          <w:ilvl w:val="0"/>
          <w:numId w:val="5"/>
        </w:numPr>
        <w:ind w:left="420" w:leftChars="0" w:hanging="420" w:firstLineChars="0"/>
        <w:jc w:val="both"/>
        <w:rPr>
          <w:rFonts w:hint="default"/>
          <w:color w:val="auto"/>
          <w:sz w:val="20"/>
          <w:szCs w:val="20"/>
          <w:lang w:val="fr-FR"/>
        </w:rPr>
      </w:pPr>
      <w:r>
        <w:rPr>
          <w:rFonts w:hint="default"/>
          <w:color w:val="auto"/>
          <w:sz w:val="20"/>
          <w:szCs w:val="20"/>
          <w:lang w:val="fr-FR"/>
        </w:rPr>
        <w:t>En résumé :</w:t>
      </w:r>
    </w:p>
    <w:p>
      <w:pPr>
        <w:pStyle w:val="8"/>
        <w:numPr>
          <w:ilvl w:val="0"/>
          <w:numId w:val="0"/>
        </w:numPr>
        <w:ind w:leftChars="0"/>
        <w:jc w:val="both"/>
        <w:rPr>
          <w:rFonts w:hint="default"/>
          <w:color w:val="auto"/>
          <w:sz w:val="20"/>
          <w:szCs w:val="20"/>
          <w:lang w:val="fr-FR"/>
        </w:rPr>
      </w:pPr>
    </w:p>
    <w:p>
      <w:pPr>
        <w:pStyle w:val="8"/>
        <w:numPr>
          <w:ilvl w:val="1"/>
          <w:numId w:val="5"/>
        </w:numPr>
        <w:tabs>
          <w:tab w:val="left" w:pos="420"/>
          <w:tab w:val="clear" w:pos="840"/>
        </w:tabs>
        <w:ind w:left="840" w:leftChars="0" w:hanging="420" w:firstLineChars="0"/>
        <w:jc w:val="both"/>
        <w:rPr>
          <w:rFonts w:hint="default"/>
          <w:color w:val="auto"/>
          <w:sz w:val="20"/>
          <w:szCs w:val="20"/>
          <w:lang w:val="fr-FR"/>
        </w:rPr>
      </w:pPr>
      <w:r>
        <w:rPr>
          <w:rFonts w:hint="default"/>
          <w:color w:val="auto"/>
          <w:sz w:val="20"/>
          <w:szCs w:val="20"/>
          <w:lang w:val="fr-FR"/>
        </w:rPr>
        <w:t>Acquérir de nouveaux clients / prospects</w:t>
      </w:r>
    </w:p>
    <w:p>
      <w:pPr>
        <w:pStyle w:val="8"/>
        <w:numPr>
          <w:ilvl w:val="1"/>
          <w:numId w:val="5"/>
        </w:numPr>
        <w:tabs>
          <w:tab w:val="left" w:pos="420"/>
          <w:tab w:val="clear" w:pos="840"/>
        </w:tabs>
        <w:ind w:left="840" w:leftChars="0" w:hanging="420" w:firstLineChars="0"/>
        <w:jc w:val="both"/>
        <w:rPr>
          <w:rFonts w:hint="default"/>
          <w:color w:val="auto"/>
          <w:sz w:val="20"/>
          <w:szCs w:val="20"/>
          <w:lang w:val="fr-FR"/>
        </w:rPr>
      </w:pPr>
      <w:r>
        <w:rPr>
          <w:rFonts w:hint="default"/>
          <w:color w:val="auto"/>
          <w:sz w:val="20"/>
          <w:szCs w:val="20"/>
          <w:lang w:val="fr-FR"/>
        </w:rPr>
        <w:t>Faire connaître les huiles végétales vierges et améliorer la notoriété de l’entreprise auprès des clients</w:t>
      </w:r>
    </w:p>
    <w:p>
      <w:pPr>
        <w:pStyle w:val="8"/>
        <w:numPr>
          <w:ilvl w:val="1"/>
          <w:numId w:val="5"/>
        </w:numPr>
        <w:tabs>
          <w:tab w:val="left" w:pos="420"/>
          <w:tab w:val="clear" w:pos="840"/>
        </w:tabs>
        <w:ind w:left="840" w:leftChars="0" w:hanging="420" w:firstLineChars="0"/>
        <w:jc w:val="both"/>
        <w:rPr>
          <w:rFonts w:hint="default"/>
          <w:color w:val="auto"/>
          <w:sz w:val="20"/>
          <w:szCs w:val="20"/>
          <w:lang w:val="fr-FR"/>
        </w:rPr>
      </w:pPr>
      <w:r>
        <w:rPr>
          <w:rFonts w:hint="default"/>
          <w:color w:val="auto"/>
          <w:sz w:val="20"/>
          <w:szCs w:val="20"/>
          <w:lang w:val="fr-FR"/>
        </w:rPr>
        <w:t>Proposer de nouveaux produits et fidéliser les clients</w:t>
      </w:r>
    </w:p>
    <w:p>
      <w:pPr>
        <w:pStyle w:val="8"/>
        <w:numPr>
          <w:ilvl w:val="1"/>
          <w:numId w:val="5"/>
        </w:numPr>
        <w:tabs>
          <w:tab w:val="left" w:pos="420"/>
          <w:tab w:val="clear" w:pos="840"/>
        </w:tabs>
        <w:ind w:left="840" w:leftChars="0" w:hanging="420" w:firstLineChars="0"/>
        <w:jc w:val="both"/>
        <w:rPr>
          <w:rFonts w:hint="default"/>
          <w:color w:val="auto"/>
          <w:sz w:val="20"/>
          <w:szCs w:val="20"/>
          <w:lang w:val="fr-FR"/>
        </w:rPr>
      </w:pPr>
      <w:r>
        <w:rPr>
          <w:rFonts w:hint="default"/>
          <w:color w:val="auto"/>
          <w:sz w:val="20"/>
          <w:szCs w:val="20"/>
          <w:lang w:val="fr-FR"/>
        </w:rPr>
        <w:t>Promouvoir les produits et leurs bienfaits</w:t>
      </w:r>
    </w:p>
    <w:p>
      <w:pPr>
        <w:pStyle w:val="8"/>
        <w:jc w:val="both"/>
        <w:rPr>
          <w:rFonts w:hint="default"/>
          <w:color w:val="auto"/>
          <w:sz w:val="20"/>
          <w:szCs w:val="20"/>
          <w:lang w:val="fr-FR"/>
        </w:rPr>
      </w:pPr>
    </w:p>
    <w:p>
      <w:pPr>
        <w:pStyle w:val="8"/>
        <w:jc w:val="both"/>
        <w:rPr>
          <w:rFonts w:hint="default"/>
          <w:color w:val="auto"/>
          <w:sz w:val="20"/>
          <w:szCs w:val="20"/>
          <w:lang w:val="fr-FR"/>
        </w:rPr>
      </w:pPr>
      <w:r>
        <w:rPr>
          <w:rFonts w:hint="default"/>
          <w:color w:val="auto"/>
          <w:sz w:val="20"/>
          <w:szCs w:val="20"/>
          <w:lang w:val="fr-FR"/>
        </w:rPr>
        <w:t xml:space="preserve">Ce descriptif des objectifs doivent être quantifiables par leur : </w:t>
      </w:r>
      <w:r>
        <w:rPr>
          <w:rFonts w:hint="default"/>
          <w:b/>
          <w:bCs/>
          <w:color w:val="auto"/>
          <w:sz w:val="20"/>
          <w:szCs w:val="20"/>
          <w:lang w:val="fr-FR"/>
        </w:rPr>
        <w:t>spécificité</w:t>
      </w:r>
      <w:r>
        <w:rPr>
          <w:rFonts w:hint="default"/>
          <w:color w:val="auto"/>
          <w:sz w:val="20"/>
          <w:szCs w:val="20"/>
          <w:lang w:val="fr-FR"/>
        </w:rPr>
        <w:t xml:space="preserve"> (atteinte des ojectifs), </w:t>
      </w:r>
      <w:r>
        <w:rPr>
          <w:rFonts w:hint="default"/>
          <w:b/>
          <w:bCs/>
          <w:color w:val="auto"/>
          <w:sz w:val="20"/>
          <w:szCs w:val="20"/>
          <w:lang w:val="fr-FR"/>
        </w:rPr>
        <w:t>mésurabilité</w:t>
      </w:r>
      <w:r>
        <w:rPr>
          <w:rFonts w:hint="default"/>
          <w:color w:val="auto"/>
          <w:sz w:val="20"/>
          <w:szCs w:val="20"/>
          <w:lang w:val="fr-FR"/>
        </w:rPr>
        <w:t xml:space="preserve"> (nombre de clients à acquérir), </w:t>
      </w:r>
      <w:r>
        <w:rPr>
          <w:rFonts w:hint="default"/>
          <w:b/>
          <w:bCs/>
          <w:color w:val="auto"/>
          <w:sz w:val="20"/>
          <w:szCs w:val="20"/>
          <w:lang w:val="fr-FR"/>
        </w:rPr>
        <w:t>réalisme</w:t>
      </w:r>
      <w:r>
        <w:rPr>
          <w:rFonts w:hint="default"/>
          <w:color w:val="auto"/>
          <w:sz w:val="20"/>
          <w:szCs w:val="20"/>
          <w:lang w:val="fr-FR"/>
        </w:rPr>
        <w:t xml:space="preserve"> (Fréquence du nombre de clients à acquérir par rapport aux objectifs définis initialement), et </w:t>
      </w:r>
      <w:r>
        <w:rPr>
          <w:rFonts w:hint="default"/>
          <w:b/>
          <w:bCs/>
          <w:color w:val="auto"/>
          <w:sz w:val="20"/>
          <w:szCs w:val="20"/>
          <w:lang w:val="fr-FR"/>
        </w:rPr>
        <w:t>temporalité.</w:t>
      </w:r>
    </w:p>
    <w:p>
      <w:pPr>
        <w:pStyle w:val="8"/>
        <w:jc w:val="both"/>
        <w:rPr>
          <w:rFonts w:hint="default"/>
          <w:sz w:val="20"/>
          <w:szCs w:val="20"/>
          <w:lang w:val="fr-FR"/>
        </w:rPr>
      </w:pPr>
    </w:p>
    <w:p>
      <w:pPr>
        <w:pStyle w:val="9"/>
        <w:jc w:val="both"/>
        <w:rPr>
          <w:b w:val="0"/>
          <w:bCs w:val="0"/>
          <w:sz w:val="20"/>
          <w:szCs w:val="20"/>
        </w:rPr>
      </w:pPr>
      <w:r>
        <w:rPr>
          <w:rStyle w:val="10"/>
          <w:b w:val="0"/>
          <w:bCs w:val="0"/>
          <w:color w:val="0075B9"/>
          <w:sz w:val="20"/>
          <w:szCs w:val="20"/>
        </w:rPr>
        <w:t>A.2. Les cibles</w:t>
      </w:r>
    </w:p>
    <w:p>
      <w:pPr>
        <w:pStyle w:val="8"/>
        <w:jc w:val="both"/>
        <w:rPr>
          <w:sz w:val="20"/>
          <w:szCs w:val="20"/>
        </w:rPr>
      </w:pPr>
    </w:p>
    <w:p>
      <w:pPr>
        <w:pStyle w:val="8"/>
        <w:jc w:val="both"/>
        <w:rPr>
          <w:rFonts w:hint="default"/>
          <w:color w:val="auto"/>
          <w:sz w:val="20"/>
          <w:szCs w:val="20"/>
          <w:lang w:val="fr-FR"/>
        </w:rPr>
      </w:pPr>
      <w:r>
        <w:rPr>
          <w:rFonts w:hint="default"/>
          <w:color w:val="auto"/>
          <w:sz w:val="20"/>
          <w:szCs w:val="20"/>
          <w:lang w:val="fr-FR"/>
        </w:rPr>
        <w:t xml:space="preserve">Profil des clients: </w:t>
      </w:r>
    </w:p>
    <w:p>
      <w:pPr>
        <w:pStyle w:val="8"/>
        <w:jc w:val="both"/>
        <w:rPr>
          <w:rFonts w:hint="default"/>
          <w:color w:val="auto"/>
          <w:sz w:val="20"/>
          <w:szCs w:val="20"/>
          <w:lang w:val="fr-FR"/>
        </w:rPr>
      </w:pPr>
    </w:p>
    <w:p>
      <w:pPr>
        <w:pStyle w:val="8"/>
        <w:numPr>
          <w:ilvl w:val="0"/>
          <w:numId w:val="6"/>
        </w:numPr>
        <w:ind w:left="420" w:leftChars="0" w:hanging="420" w:firstLineChars="0"/>
        <w:jc w:val="both"/>
        <w:rPr>
          <w:rFonts w:hint="default"/>
          <w:color w:val="auto"/>
          <w:sz w:val="20"/>
          <w:szCs w:val="20"/>
          <w:lang w:val="fr-FR"/>
        </w:rPr>
      </w:pPr>
      <w:r>
        <w:rPr>
          <w:rFonts w:hint="default"/>
          <w:color w:val="auto"/>
          <w:sz w:val="20"/>
          <w:szCs w:val="20"/>
          <w:lang w:val="fr-FR"/>
        </w:rPr>
        <w:t>Les huiles vierges produites cibleront en particulier des consommateurs privilégiant une alimentation saine et orientés vers l’agriculture biologique. Elles interesseront aussi les co</w:t>
      </w:r>
      <w:r>
        <w:rPr>
          <w:rFonts w:hint="default"/>
          <w:color w:val="FF0000"/>
          <w:sz w:val="20"/>
          <w:szCs w:val="20"/>
          <w:lang w:val="fr-FR"/>
        </w:rPr>
        <w:t>nso</w:t>
      </w:r>
      <w:r>
        <w:rPr>
          <w:rFonts w:hint="default"/>
          <w:color w:val="auto"/>
          <w:sz w:val="20"/>
          <w:szCs w:val="20"/>
          <w:lang w:val="fr-FR"/>
        </w:rPr>
        <w:t xml:space="preserve">mmateurs tournés vers les produits cosmétiques issus des huiles végétales vierges. </w:t>
      </w:r>
    </w:p>
    <w:p>
      <w:pPr>
        <w:pStyle w:val="8"/>
        <w:numPr>
          <w:ilvl w:val="0"/>
          <w:numId w:val="6"/>
        </w:numPr>
        <w:ind w:left="420" w:leftChars="0" w:hanging="420" w:firstLineChars="0"/>
        <w:jc w:val="both"/>
        <w:rPr>
          <w:rFonts w:hint="default"/>
          <w:color w:val="auto"/>
          <w:sz w:val="20"/>
          <w:szCs w:val="20"/>
          <w:lang w:val="fr-FR"/>
        </w:rPr>
      </w:pPr>
      <w:r>
        <w:rPr>
          <w:rFonts w:hint="default"/>
          <w:color w:val="auto"/>
          <w:sz w:val="20"/>
          <w:szCs w:val="20"/>
          <w:lang w:val="fr-FR"/>
        </w:rPr>
        <w:t xml:space="preserve">Celles et ceux qui luttent contre le gaspillage des ressources naturelles et engagés dans la transition </w:t>
      </w:r>
      <w:r>
        <w:rPr>
          <w:rFonts w:hint="default"/>
          <w:color w:val="FF0000"/>
          <w:sz w:val="20"/>
          <w:szCs w:val="20"/>
          <w:lang w:val="fr-FR"/>
        </w:rPr>
        <w:t>écologique</w:t>
      </w:r>
    </w:p>
    <w:p>
      <w:pPr>
        <w:pStyle w:val="8"/>
        <w:numPr>
          <w:ilvl w:val="0"/>
          <w:numId w:val="0"/>
        </w:numPr>
        <w:ind w:leftChars="0"/>
        <w:jc w:val="both"/>
        <w:rPr>
          <w:rFonts w:hint="default"/>
          <w:color w:val="auto"/>
          <w:sz w:val="20"/>
          <w:szCs w:val="20"/>
          <w:lang w:val="fr-FR"/>
        </w:rPr>
      </w:pPr>
    </w:p>
    <w:p>
      <w:pPr>
        <w:pStyle w:val="8"/>
        <w:numPr>
          <w:ilvl w:val="0"/>
          <w:numId w:val="0"/>
        </w:numPr>
        <w:ind w:leftChars="0"/>
        <w:jc w:val="both"/>
        <w:rPr>
          <w:rFonts w:hint="default"/>
          <w:color w:val="auto"/>
          <w:sz w:val="20"/>
          <w:szCs w:val="20"/>
          <w:lang w:val="fr-FR"/>
        </w:rPr>
      </w:pPr>
      <w:r>
        <w:rPr>
          <w:rFonts w:hint="default"/>
          <w:color w:val="auto"/>
          <w:sz w:val="20"/>
          <w:szCs w:val="20"/>
          <w:lang w:val="fr-FR"/>
        </w:rPr>
        <w:t>Après les deux points décrits ci-dessus, le site doit être le moyen d’identifier le profil des clients ayant des comportements :</w:t>
      </w:r>
    </w:p>
    <w:p>
      <w:pPr>
        <w:pStyle w:val="8"/>
        <w:numPr>
          <w:ilvl w:val="0"/>
          <w:numId w:val="0"/>
        </w:numPr>
        <w:ind w:leftChars="0"/>
        <w:jc w:val="both"/>
        <w:rPr>
          <w:rFonts w:hint="default"/>
          <w:sz w:val="20"/>
          <w:szCs w:val="20"/>
          <w:lang w:val="fr-FR"/>
        </w:rPr>
      </w:pPr>
    </w:p>
    <w:p>
      <w:pPr>
        <w:pStyle w:val="8"/>
        <w:numPr>
          <w:ilvl w:val="0"/>
          <w:numId w:val="0"/>
        </w:numPr>
        <w:ind w:leftChars="0"/>
        <w:jc w:val="both"/>
        <w:rPr>
          <w:rFonts w:hint="default"/>
          <w:sz w:val="20"/>
          <w:szCs w:val="20"/>
          <w:lang w:val="fr-FR"/>
        </w:rPr>
      </w:pPr>
    </w:p>
    <w:p>
      <w:pPr>
        <w:pStyle w:val="8"/>
        <w:numPr>
          <w:ilvl w:val="0"/>
          <w:numId w:val="7"/>
        </w:numPr>
        <w:ind w:left="840" w:leftChars="0" w:hanging="420" w:firstLineChars="0"/>
        <w:jc w:val="both"/>
        <w:rPr>
          <w:rFonts w:hint="default"/>
          <w:sz w:val="20"/>
          <w:szCs w:val="20"/>
          <w:lang w:val="fr-FR"/>
        </w:rPr>
      </w:pPr>
      <w:r>
        <w:rPr>
          <w:rFonts w:hint="default"/>
          <w:sz w:val="20"/>
          <w:szCs w:val="20"/>
          <w:lang w:val="fr-FR"/>
        </w:rPr>
        <w:t>Sensibles au discount et à la nouveauté</w:t>
      </w:r>
    </w:p>
    <w:p>
      <w:pPr>
        <w:pStyle w:val="8"/>
        <w:numPr>
          <w:ilvl w:val="0"/>
          <w:numId w:val="7"/>
        </w:numPr>
        <w:ind w:left="840" w:leftChars="0" w:hanging="420" w:firstLineChars="0"/>
        <w:jc w:val="both"/>
        <w:rPr>
          <w:rFonts w:hint="default"/>
          <w:sz w:val="20"/>
          <w:szCs w:val="20"/>
          <w:lang w:val="fr-FR"/>
        </w:rPr>
      </w:pPr>
      <w:r>
        <w:rPr>
          <w:rFonts w:hint="default"/>
          <w:sz w:val="20"/>
          <w:szCs w:val="20"/>
          <w:lang w:val="fr-FR"/>
        </w:rPr>
        <w:t>De curieux ayant une fréquence de visite importante, une sensibilité au prix et à la nouveauté</w:t>
      </w:r>
    </w:p>
    <w:p>
      <w:pPr>
        <w:pStyle w:val="8"/>
        <w:numPr>
          <w:ilvl w:val="0"/>
          <w:numId w:val="7"/>
        </w:numPr>
        <w:ind w:left="840" w:leftChars="0" w:hanging="420" w:firstLineChars="0"/>
        <w:jc w:val="both"/>
        <w:rPr>
          <w:rFonts w:hint="default"/>
          <w:sz w:val="20"/>
          <w:szCs w:val="20"/>
          <w:lang w:val="fr-FR"/>
        </w:rPr>
      </w:pPr>
      <w:r>
        <w:rPr>
          <w:rFonts w:hint="default"/>
          <w:sz w:val="20"/>
          <w:szCs w:val="20"/>
          <w:lang w:val="fr-FR"/>
        </w:rPr>
        <w:t>Maniaques à une forte fréquence de visite et d’achat</w:t>
      </w:r>
    </w:p>
    <w:p>
      <w:pPr>
        <w:pStyle w:val="8"/>
        <w:numPr>
          <w:ilvl w:val="0"/>
          <w:numId w:val="0"/>
        </w:numPr>
        <w:ind w:left="420" w:leftChars="0"/>
        <w:jc w:val="both"/>
        <w:rPr>
          <w:rFonts w:hint="default"/>
          <w:sz w:val="20"/>
          <w:szCs w:val="20"/>
          <w:lang w:val="fr-FR"/>
        </w:rPr>
      </w:pPr>
    </w:p>
    <w:p>
      <w:pPr>
        <w:pStyle w:val="8"/>
        <w:numPr>
          <w:ilvl w:val="0"/>
          <w:numId w:val="7"/>
        </w:numPr>
        <w:ind w:left="840" w:leftChars="0" w:hanging="420" w:firstLineChars="0"/>
        <w:jc w:val="both"/>
        <w:rPr>
          <w:rFonts w:hint="default"/>
          <w:sz w:val="20"/>
          <w:szCs w:val="20"/>
          <w:lang w:val="fr-FR"/>
        </w:rPr>
      </w:pPr>
      <w:r>
        <w:rPr>
          <w:rFonts w:hint="default"/>
          <w:sz w:val="20"/>
          <w:szCs w:val="20"/>
          <w:lang w:val="fr-FR"/>
        </w:rPr>
        <w:t>Experts ayant une sensibilité à la nouveauté</w:t>
      </w:r>
    </w:p>
    <w:p>
      <w:pPr>
        <w:pStyle w:val="8"/>
        <w:numPr>
          <w:ilvl w:val="0"/>
          <w:numId w:val="0"/>
        </w:numPr>
        <w:jc w:val="both"/>
        <w:rPr>
          <w:rFonts w:hint="default"/>
          <w:sz w:val="20"/>
          <w:szCs w:val="20"/>
          <w:lang w:val="fr-FR"/>
        </w:rPr>
      </w:pPr>
    </w:p>
    <w:p>
      <w:pPr>
        <w:pStyle w:val="9"/>
        <w:jc w:val="both"/>
        <w:rPr>
          <w:rStyle w:val="10"/>
          <w:b w:val="0"/>
          <w:bCs w:val="0"/>
          <w:color w:val="0075B9"/>
          <w:sz w:val="20"/>
          <w:szCs w:val="20"/>
        </w:rPr>
      </w:pPr>
      <w:r>
        <w:rPr>
          <w:b w:val="0"/>
          <w:bCs w:val="0"/>
          <w:sz w:val="20"/>
          <w:szCs w:val="20"/>
        </w:rPr>
        <w:tab/>
      </w:r>
      <w:r>
        <w:rPr>
          <w:rStyle w:val="10"/>
          <w:b w:val="0"/>
          <w:bCs w:val="0"/>
          <w:color w:val="0075B9"/>
          <w:sz w:val="20"/>
          <w:szCs w:val="20"/>
        </w:rPr>
        <w:t>A.3. Périmètre du projet</w:t>
      </w:r>
    </w:p>
    <w:p>
      <w:pPr>
        <w:pStyle w:val="8"/>
        <w:jc w:val="both"/>
        <w:rPr>
          <w:rStyle w:val="10"/>
          <w:color w:val="auto"/>
          <w:sz w:val="20"/>
          <w:szCs w:val="20"/>
        </w:rPr>
      </w:pPr>
    </w:p>
    <w:p>
      <w:pPr>
        <w:pStyle w:val="8"/>
        <w:numPr>
          <w:ilvl w:val="0"/>
          <w:numId w:val="8"/>
        </w:numPr>
        <w:ind w:left="425" w:leftChars="0" w:hanging="425" w:firstLineChars="0"/>
        <w:jc w:val="both"/>
        <w:rPr>
          <w:rFonts w:hint="default"/>
          <w:color w:val="auto"/>
          <w:sz w:val="20"/>
          <w:szCs w:val="20"/>
          <w:lang w:val="fr-FR"/>
        </w:rPr>
      </w:pPr>
      <w:r>
        <w:rPr>
          <w:rFonts w:hint="default"/>
          <w:color w:val="auto"/>
          <w:sz w:val="20"/>
          <w:szCs w:val="20"/>
          <w:lang w:val="fr-FR"/>
        </w:rPr>
        <w:t>Tout d’abord, il s’agit de commercialiser des huiles végétales vierges. En tant que producteur, je ne gérerai que le stock de matière première. Les huiles seront extraites et proposées en flux tendu. Il n’y aura pas de stockage de produits. En fonction de la rentabilité des graines et oléagineux, les contenants seront déclinés en deux catégories : 50 ml et 100 ml</w:t>
      </w:r>
    </w:p>
    <w:p>
      <w:pPr>
        <w:pStyle w:val="8"/>
        <w:numPr>
          <w:ilvl w:val="0"/>
          <w:numId w:val="8"/>
        </w:numPr>
        <w:ind w:left="425" w:leftChars="0" w:hanging="425" w:firstLineChars="0"/>
        <w:jc w:val="both"/>
        <w:rPr>
          <w:rFonts w:hint="default"/>
          <w:color w:val="auto"/>
          <w:sz w:val="20"/>
          <w:szCs w:val="20"/>
          <w:lang w:val="fr-FR"/>
        </w:rPr>
      </w:pPr>
      <w:r>
        <w:rPr>
          <w:rFonts w:hint="default"/>
          <w:color w:val="auto"/>
          <w:sz w:val="20"/>
          <w:szCs w:val="20"/>
          <w:lang w:val="fr-FR"/>
        </w:rPr>
        <w:t xml:space="preserve">Ce site e-commerce devra être multilangue (au moins en français et en anglais). </w:t>
      </w:r>
    </w:p>
    <w:p>
      <w:pPr>
        <w:pStyle w:val="8"/>
        <w:numPr>
          <w:ilvl w:val="0"/>
          <w:numId w:val="8"/>
        </w:numPr>
        <w:ind w:left="425" w:leftChars="0" w:hanging="425" w:firstLineChars="0"/>
        <w:jc w:val="both"/>
        <w:rPr>
          <w:color w:val="auto"/>
          <w:sz w:val="20"/>
          <w:szCs w:val="20"/>
        </w:rPr>
      </w:pPr>
      <w:r>
        <w:rPr>
          <w:rFonts w:hint="default"/>
          <w:color w:val="auto"/>
          <w:sz w:val="20"/>
          <w:szCs w:val="20"/>
          <w:lang w:val="fr-FR"/>
        </w:rPr>
        <w:t>La solution de paiement sera paypal de préférence avec un choix éventuel pour les cartes bancaires. La dévise sera en euro avec la possibilité de conversions des autres dévises étrangères importantes.</w:t>
      </w:r>
    </w:p>
    <w:p>
      <w:pPr>
        <w:pStyle w:val="8"/>
        <w:numPr>
          <w:ilvl w:val="0"/>
          <w:numId w:val="8"/>
        </w:numPr>
        <w:ind w:left="425" w:leftChars="0" w:hanging="425" w:firstLineChars="0"/>
        <w:jc w:val="both"/>
        <w:rPr>
          <w:color w:val="auto"/>
          <w:sz w:val="20"/>
          <w:szCs w:val="20"/>
        </w:rPr>
      </w:pPr>
      <w:r>
        <w:rPr>
          <w:rFonts w:hint="default"/>
          <w:color w:val="auto"/>
          <w:sz w:val="20"/>
          <w:szCs w:val="20"/>
          <w:lang w:val="fr-FR"/>
        </w:rPr>
        <w:t xml:space="preserve">Le mode de livraison </w:t>
      </w:r>
    </w:p>
    <w:p>
      <w:pPr>
        <w:pStyle w:val="8"/>
        <w:numPr>
          <w:ilvl w:val="0"/>
          <w:numId w:val="8"/>
        </w:numPr>
        <w:ind w:left="425" w:leftChars="0" w:hanging="425" w:firstLineChars="0"/>
        <w:jc w:val="both"/>
        <w:rPr>
          <w:color w:val="auto"/>
          <w:sz w:val="20"/>
          <w:szCs w:val="20"/>
        </w:rPr>
      </w:pPr>
      <w:r>
        <w:rPr>
          <w:rFonts w:hint="default"/>
          <w:color w:val="auto"/>
          <w:sz w:val="20"/>
          <w:szCs w:val="20"/>
          <w:lang w:val="fr-FR"/>
        </w:rPr>
        <w:t>Il doit être compatible avec Linux, Mac et PC. Il doit disposer d’une version mobile ou application dédiée</w:t>
      </w:r>
    </w:p>
    <w:p>
      <w:pPr>
        <w:pStyle w:val="8"/>
        <w:numPr>
          <w:ilvl w:val="0"/>
          <w:numId w:val="0"/>
        </w:numPr>
        <w:ind w:leftChars="0"/>
        <w:jc w:val="both"/>
        <w:rPr>
          <w:rFonts w:hint="default"/>
          <w:color w:val="auto"/>
          <w:sz w:val="20"/>
          <w:szCs w:val="20"/>
          <w:lang w:val="fr-FR"/>
        </w:rPr>
      </w:pPr>
    </w:p>
    <w:p>
      <w:pPr>
        <w:pStyle w:val="8"/>
        <w:numPr>
          <w:ilvl w:val="0"/>
          <w:numId w:val="9"/>
        </w:numPr>
        <w:ind w:leftChars="0"/>
        <w:jc w:val="both"/>
        <w:rPr>
          <w:color w:val="0075B9"/>
          <w:sz w:val="20"/>
          <w:szCs w:val="20"/>
        </w:rPr>
      </w:pPr>
      <w:r>
        <w:rPr>
          <w:color w:val="0075B9"/>
          <w:sz w:val="20"/>
          <w:szCs w:val="20"/>
        </w:rPr>
        <w:t>LES CONCURRENTS</w:t>
      </w:r>
    </w:p>
    <w:p>
      <w:pPr>
        <w:pStyle w:val="8"/>
        <w:numPr>
          <w:ilvl w:val="0"/>
          <w:numId w:val="0"/>
        </w:numPr>
        <w:jc w:val="both"/>
        <w:rPr>
          <w:rFonts w:hint="default"/>
          <w:sz w:val="20"/>
          <w:szCs w:val="20"/>
          <w:lang w:val="fr-FR" w:eastAsia="zh-CN"/>
        </w:rPr>
      </w:pPr>
    </w:p>
    <w:p>
      <w:pPr>
        <w:pStyle w:val="8"/>
        <w:bidi w:val="0"/>
        <w:jc w:val="both"/>
        <w:rPr>
          <w:rFonts w:hint="default" w:asciiTheme="majorAscii" w:hAnsiTheme="majorAscii" w:cstheme="minorBidi"/>
          <w:sz w:val="20"/>
          <w:szCs w:val="20"/>
          <w:lang w:val="fr-FR"/>
        </w:rPr>
      </w:pPr>
      <w:r>
        <w:rPr>
          <w:rFonts w:hint="default"/>
          <w:sz w:val="20"/>
          <w:szCs w:val="20"/>
          <w:lang w:val="fr-FR" w:eastAsia="zh-CN"/>
        </w:rPr>
        <w:t>L</w:t>
      </w:r>
      <w:r>
        <w:rPr>
          <w:rFonts w:hint="default"/>
          <w:sz w:val="20"/>
          <w:szCs w:val="20"/>
          <w:lang w:val="en-US" w:eastAsia="zh-CN"/>
        </w:rPr>
        <w:t>e</w:t>
      </w:r>
      <w:r>
        <w:rPr>
          <w:rFonts w:hint="default"/>
          <w:sz w:val="20"/>
          <w:szCs w:val="20"/>
          <w:lang w:val="fr-FR" w:eastAsia="zh-CN"/>
        </w:rPr>
        <w:t xml:space="preserve"> marché</w:t>
      </w:r>
      <w:r>
        <w:rPr>
          <w:rFonts w:hint="default"/>
          <w:sz w:val="20"/>
          <w:szCs w:val="20"/>
          <w:lang w:val="en-US" w:eastAsia="zh-CN"/>
        </w:rPr>
        <w:t xml:space="preserve"> </w:t>
      </w:r>
      <w:r>
        <w:rPr>
          <w:rFonts w:hint="default"/>
          <w:sz w:val="20"/>
          <w:szCs w:val="20"/>
          <w:lang w:val="fr-FR" w:eastAsia="zh-CN"/>
        </w:rPr>
        <w:t xml:space="preserve">est </w:t>
      </w:r>
      <w:r>
        <w:rPr>
          <w:rFonts w:hint="default"/>
          <w:sz w:val="20"/>
          <w:szCs w:val="20"/>
          <w:lang w:val="en-US" w:eastAsia="zh-CN"/>
        </w:rPr>
        <w:t xml:space="preserve">principalement </w:t>
      </w:r>
      <w:r>
        <w:rPr>
          <w:rFonts w:hint="default"/>
          <w:sz w:val="20"/>
          <w:szCs w:val="20"/>
          <w:lang w:val="fr-FR" w:eastAsia="zh-CN"/>
        </w:rPr>
        <w:t xml:space="preserve">composé des huiles obtenues à partir </w:t>
      </w:r>
      <w:r>
        <w:rPr>
          <w:rFonts w:hint="default"/>
          <w:sz w:val="20"/>
          <w:szCs w:val="20"/>
          <w:lang w:val="en-US" w:eastAsia="zh-CN"/>
        </w:rPr>
        <w:t>de</w:t>
      </w:r>
      <w:r>
        <w:rPr>
          <w:rFonts w:hint="default"/>
          <w:sz w:val="20"/>
          <w:szCs w:val="20"/>
          <w:lang w:val="fr-FR" w:eastAsia="zh-CN"/>
        </w:rPr>
        <w:t>s</w:t>
      </w:r>
      <w:r>
        <w:rPr>
          <w:rFonts w:hint="default"/>
          <w:sz w:val="20"/>
          <w:szCs w:val="20"/>
          <w:lang w:val="en-US" w:eastAsia="zh-CN"/>
        </w:rPr>
        <w:t xml:space="preserve"> grain</w:t>
      </w:r>
      <w:r>
        <w:rPr>
          <w:rFonts w:hint="default"/>
          <w:sz w:val="20"/>
          <w:szCs w:val="20"/>
          <w:lang w:val="fr-FR" w:eastAsia="zh-CN"/>
        </w:rPr>
        <w:t>e</w:t>
      </w:r>
      <w:r>
        <w:rPr>
          <w:rFonts w:hint="default"/>
          <w:sz w:val="20"/>
          <w:szCs w:val="20"/>
          <w:lang w:val="en-US" w:eastAsia="zh-CN"/>
        </w:rPr>
        <w:t>s</w:t>
      </w:r>
      <w:r>
        <w:rPr>
          <w:rFonts w:hint="default"/>
          <w:sz w:val="20"/>
          <w:szCs w:val="20"/>
          <w:lang w:val="fr-FR" w:eastAsia="zh-CN"/>
        </w:rPr>
        <w:t xml:space="preserve"> </w:t>
      </w:r>
      <w:r>
        <w:rPr>
          <w:rFonts w:hint="default"/>
          <w:sz w:val="20"/>
          <w:szCs w:val="20"/>
          <w:lang w:val="en-US" w:eastAsia="zh-CN"/>
        </w:rPr>
        <w:t>oléagineu</w:t>
      </w:r>
      <w:r>
        <w:rPr>
          <w:rFonts w:hint="default"/>
          <w:sz w:val="20"/>
          <w:szCs w:val="20"/>
          <w:lang w:val="fr-FR" w:eastAsia="zh-CN"/>
        </w:rPr>
        <w:t>ses</w:t>
      </w:r>
      <w:r>
        <w:rPr>
          <w:rFonts w:hint="default"/>
          <w:sz w:val="20"/>
          <w:szCs w:val="20"/>
          <w:lang w:val="en-US" w:eastAsia="zh-CN"/>
        </w:rPr>
        <w:t xml:space="preserve"> (colza, tournesol, etc.), de légumineuses (arachide, soya, etc.), de noix (huiles de palme et de palmiste) et de fruits (huile d’olive, etc.).</w:t>
      </w:r>
      <w:r>
        <w:rPr>
          <w:rFonts w:hint="default"/>
          <w:sz w:val="20"/>
          <w:szCs w:val="20"/>
          <w:lang w:val="fr-FR" w:eastAsia="zh-CN"/>
        </w:rPr>
        <w:t xml:space="preserve"> Son analyse fait apparaître </w:t>
      </w:r>
      <w:r>
        <w:rPr>
          <w:rFonts w:hint="default"/>
          <w:sz w:val="20"/>
          <w:szCs w:val="20"/>
          <w:lang w:val="en-US" w:eastAsia="zh-CN"/>
        </w:rPr>
        <w:t>75% de colza, 20% de tournesol et 4,7% de soja</w:t>
      </w:r>
      <w:r>
        <w:rPr>
          <w:rFonts w:hint="default"/>
          <w:sz w:val="20"/>
          <w:szCs w:val="20"/>
          <w:lang w:val="fr-FR" w:eastAsia="zh-CN"/>
        </w:rPr>
        <w:t xml:space="preserve">. </w:t>
      </w:r>
      <w:r>
        <w:rPr>
          <w:rFonts w:hint="default"/>
          <w:sz w:val="20"/>
          <w:szCs w:val="20"/>
          <w:lang w:val="fr-FR"/>
        </w:rPr>
        <w:t>Bien qu’il soit très concurrentiel, celui des huiles produites à partir des graines germées démeurent inexistant. A part quelques rares concurrents proposant ce genre de biens et services, une part de marché reste accessible.</w:t>
      </w:r>
    </w:p>
    <w:p>
      <w:pPr>
        <w:pStyle w:val="8"/>
        <w:jc w:val="both"/>
        <w:rPr>
          <w:rFonts w:hint="default" w:asciiTheme="majorAscii" w:hAnsiTheme="majorAscii" w:cstheme="minorBidi"/>
          <w:sz w:val="20"/>
          <w:szCs w:val="20"/>
          <w:lang w:val="fr-FR"/>
        </w:rPr>
      </w:pPr>
    </w:p>
    <w:p>
      <w:pPr>
        <w:pStyle w:val="8"/>
        <w:bidi w:val="0"/>
        <w:jc w:val="both"/>
        <w:rPr>
          <w:rFonts w:hint="default" w:cstheme="minorBidi"/>
          <w:sz w:val="20"/>
          <w:szCs w:val="20"/>
          <w:lang w:val="fr-FR"/>
        </w:rPr>
      </w:pPr>
      <w:r>
        <w:rPr>
          <w:rFonts w:hint="default" w:cstheme="minorBidi"/>
          <w:sz w:val="20"/>
          <w:szCs w:val="20"/>
          <w:lang w:val="fr-FR"/>
        </w:rPr>
        <w:t>Différences par rapport aux concurrents :</w:t>
      </w:r>
    </w:p>
    <w:p>
      <w:pPr>
        <w:pStyle w:val="8"/>
        <w:bidi w:val="0"/>
        <w:jc w:val="both"/>
        <w:rPr>
          <w:rFonts w:hint="default" w:cstheme="minorBidi"/>
          <w:sz w:val="20"/>
          <w:szCs w:val="20"/>
          <w:lang w:val="fr-FR"/>
        </w:rPr>
      </w:pPr>
    </w:p>
    <w:p>
      <w:pPr>
        <w:pStyle w:val="8"/>
        <w:numPr>
          <w:ilvl w:val="0"/>
          <w:numId w:val="10"/>
        </w:numPr>
        <w:bidi w:val="0"/>
        <w:ind w:left="420" w:leftChars="0" w:hanging="420" w:firstLineChars="0"/>
        <w:jc w:val="both"/>
        <w:rPr>
          <w:rFonts w:hint="default" w:cstheme="minorBidi"/>
          <w:sz w:val="20"/>
          <w:szCs w:val="20"/>
          <w:lang w:val="fr-FR"/>
        </w:rPr>
      </w:pPr>
      <w:r>
        <w:rPr>
          <w:rFonts w:hint="default" w:cstheme="minorBidi"/>
          <w:sz w:val="20"/>
          <w:szCs w:val="20"/>
          <w:lang w:val="fr-FR"/>
        </w:rPr>
        <w:t>Graines germées</w:t>
      </w:r>
    </w:p>
    <w:p>
      <w:pPr>
        <w:pStyle w:val="8"/>
        <w:numPr>
          <w:ilvl w:val="0"/>
          <w:numId w:val="10"/>
        </w:numPr>
        <w:bidi w:val="0"/>
        <w:ind w:left="420" w:leftChars="0" w:hanging="420" w:firstLineChars="0"/>
        <w:jc w:val="both"/>
        <w:rPr>
          <w:rFonts w:hint="default" w:cstheme="minorBidi"/>
          <w:sz w:val="20"/>
          <w:szCs w:val="20"/>
          <w:lang w:val="fr-FR"/>
        </w:rPr>
      </w:pPr>
      <w:r>
        <w:rPr>
          <w:rFonts w:hint="default" w:cstheme="minorBidi"/>
          <w:sz w:val="20"/>
          <w:szCs w:val="20"/>
          <w:lang w:val="fr-FR"/>
        </w:rPr>
        <w:t xml:space="preserve">Les huiles végétales </w:t>
      </w:r>
      <w:r>
        <w:rPr>
          <w:rFonts w:hint="default" w:cstheme="minorBidi"/>
          <w:color w:val="FF0000"/>
          <w:sz w:val="20"/>
          <w:szCs w:val="20"/>
          <w:lang w:val="fr-FR"/>
        </w:rPr>
        <w:t xml:space="preserve">sont obtenues </w:t>
      </w:r>
      <w:r>
        <w:rPr>
          <w:rFonts w:hint="default" w:cstheme="minorBidi"/>
          <w:sz w:val="20"/>
          <w:szCs w:val="20"/>
          <w:lang w:val="fr-FR"/>
        </w:rPr>
        <w:t xml:space="preserve">à </w:t>
      </w:r>
      <w:r>
        <w:rPr>
          <w:rFonts w:hint="default" w:cstheme="minorBidi"/>
          <w:color w:val="FF0000"/>
          <w:sz w:val="20"/>
          <w:szCs w:val="20"/>
          <w:lang w:val="fr-FR"/>
        </w:rPr>
        <w:t xml:space="preserve">partir </w:t>
      </w:r>
      <w:r>
        <w:rPr>
          <w:rFonts w:hint="default" w:cstheme="minorBidi"/>
          <w:sz w:val="20"/>
          <w:szCs w:val="20"/>
          <w:lang w:val="fr-FR"/>
        </w:rPr>
        <w:t>des graines oléagineuses rares, oubliées ou méconnues</w:t>
      </w:r>
    </w:p>
    <w:p>
      <w:pPr>
        <w:pStyle w:val="8"/>
        <w:numPr>
          <w:ilvl w:val="0"/>
          <w:numId w:val="10"/>
        </w:numPr>
        <w:bidi w:val="0"/>
        <w:ind w:left="420" w:leftChars="0" w:hanging="420" w:firstLineChars="0"/>
        <w:jc w:val="both"/>
        <w:rPr>
          <w:rFonts w:hint="default" w:cstheme="minorBidi"/>
          <w:sz w:val="20"/>
          <w:szCs w:val="20"/>
          <w:lang w:val="fr-FR"/>
        </w:rPr>
      </w:pPr>
      <w:r>
        <w:rPr>
          <w:rFonts w:hint="default" w:cstheme="minorBidi"/>
          <w:sz w:val="20"/>
          <w:szCs w:val="20"/>
          <w:lang w:val="fr-FR"/>
        </w:rPr>
        <w:t>Méthode de production: Pression à froid sur la presse hydraulique</w:t>
      </w:r>
    </w:p>
    <w:p>
      <w:pPr>
        <w:pStyle w:val="8"/>
        <w:bidi w:val="0"/>
        <w:jc w:val="both"/>
        <w:rPr>
          <w:rFonts w:hint="default" w:cstheme="minorBidi"/>
          <w:sz w:val="20"/>
          <w:szCs w:val="20"/>
          <w:lang w:val="fr-FR"/>
        </w:rPr>
      </w:pPr>
    </w:p>
    <w:p>
      <w:pPr>
        <w:pStyle w:val="8"/>
        <w:jc w:val="both"/>
        <w:rPr>
          <w:rFonts w:cstheme="minorBidi"/>
          <w:color w:val="0075B9"/>
          <w:sz w:val="20"/>
          <w:szCs w:val="20"/>
        </w:rPr>
      </w:pPr>
      <w:r>
        <w:rPr>
          <w:rFonts w:cstheme="minorBidi"/>
          <w:color w:val="0075B9"/>
          <w:sz w:val="20"/>
          <w:szCs w:val="20"/>
        </w:rPr>
        <w:t xml:space="preserve">C. ERGONOMIE ET GRAPHISME </w:t>
      </w:r>
    </w:p>
    <w:p>
      <w:pPr>
        <w:pStyle w:val="8"/>
        <w:jc w:val="both"/>
        <w:rPr>
          <w:rFonts w:cstheme="minorBidi"/>
          <w:sz w:val="20"/>
          <w:szCs w:val="20"/>
        </w:rPr>
      </w:pPr>
    </w:p>
    <w:p>
      <w:pPr>
        <w:pStyle w:val="9"/>
        <w:jc w:val="both"/>
        <w:rPr>
          <w:rFonts w:cstheme="minorBidi"/>
          <w:b w:val="0"/>
          <w:bCs w:val="0"/>
          <w:color w:val="0075B9"/>
          <w:sz w:val="20"/>
          <w:szCs w:val="20"/>
        </w:rPr>
      </w:pPr>
      <w:r>
        <w:rPr>
          <w:rFonts w:cstheme="minorBidi"/>
          <w:b w:val="0"/>
          <w:bCs w:val="0"/>
          <w:color w:val="0075B9"/>
          <w:sz w:val="20"/>
          <w:szCs w:val="20"/>
        </w:rPr>
        <w:tab/>
      </w:r>
      <w:r>
        <w:rPr>
          <w:rFonts w:cstheme="minorBidi"/>
          <w:b w:val="0"/>
          <w:bCs w:val="0"/>
          <w:color w:val="0075B9"/>
          <w:sz w:val="20"/>
          <w:szCs w:val="20"/>
        </w:rPr>
        <w:t>C.1. Structure du site e-commerce</w:t>
      </w:r>
    </w:p>
    <w:p>
      <w:pPr>
        <w:pStyle w:val="8"/>
        <w:jc w:val="both"/>
        <w:rPr>
          <w:rFonts w:cstheme="minorBidi"/>
          <w:color w:val="auto"/>
          <w:sz w:val="20"/>
          <w:szCs w:val="20"/>
        </w:rPr>
      </w:pPr>
    </w:p>
    <w:p>
      <w:pPr>
        <w:pStyle w:val="8"/>
        <w:jc w:val="both"/>
        <w:rPr>
          <w:rFonts w:hint="default" w:cstheme="minorBidi"/>
          <w:color w:val="auto"/>
          <w:sz w:val="20"/>
          <w:szCs w:val="20"/>
          <w:lang w:val="fr-FR"/>
        </w:rPr>
      </w:pPr>
      <w:r>
        <w:rPr>
          <w:rFonts w:hint="default" w:cstheme="minorBidi"/>
          <w:color w:val="auto"/>
          <w:sz w:val="20"/>
          <w:szCs w:val="20"/>
          <w:lang w:val="fr-FR"/>
        </w:rPr>
        <w:t>Je souhaiterai que ce site soit très facile d’utilisation. C’est la raison pour laquelle, j’aimerai qu’elle ait une structure cohérente. Après plusieurs hésitations entre une structure hiérarchique et la structure web, par soucis de implicité, il me semble que la première correspondra mieux aux habitudes de navigation des utilisateurs à la recherche d’informations sur ce genre de biens de concommation. Après réflexion, je pense qu’on pourrai reprendre votre proposition schéma et le modifier en fonction de mes besoins. Le projet de schéma d</w:t>
      </w:r>
      <w:r>
        <w:rPr>
          <w:rFonts w:cstheme="minorBidi"/>
          <w:color w:val="auto"/>
          <w:sz w:val="20"/>
          <w:szCs w:val="20"/>
        </w:rPr>
        <w:t>éfini</w:t>
      </w:r>
      <w:r>
        <w:rPr>
          <w:rFonts w:hint="default" w:cstheme="minorBidi"/>
          <w:color w:val="auto"/>
          <w:sz w:val="20"/>
          <w:szCs w:val="20"/>
          <w:lang w:val="fr-FR"/>
        </w:rPr>
        <w:t>ra</w:t>
      </w:r>
      <w:r>
        <w:rPr>
          <w:rFonts w:cstheme="minorBidi"/>
          <w:color w:val="auto"/>
          <w:sz w:val="20"/>
          <w:szCs w:val="20"/>
        </w:rPr>
        <w:t xml:space="preserve"> les différents filtres de navigation et de recherche possibles</w:t>
      </w:r>
      <w:r>
        <w:rPr>
          <w:rFonts w:hint="default" w:cstheme="minorBidi"/>
          <w:color w:val="auto"/>
          <w:sz w:val="20"/>
          <w:szCs w:val="20"/>
          <w:lang w:val="fr-FR"/>
        </w:rPr>
        <w:t xml:space="preserve"> </w:t>
      </w:r>
      <w:r>
        <w:rPr>
          <w:rFonts w:cstheme="minorBidi"/>
          <w:color w:val="auto"/>
          <w:sz w:val="20"/>
          <w:szCs w:val="20"/>
        </w:rPr>
        <w:t>: par rubriques, thèmes, prix, fonctionnalités, profils</w:t>
      </w:r>
      <w:r>
        <w:rPr>
          <w:rFonts w:hint="default" w:cstheme="minorBidi"/>
          <w:color w:val="auto"/>
          <w:sz w:val="20"/>
          <w:szCs w:val="20"/>
          <w:lang w:val="fr-FR"/>
        </w:rPr>
        <w:t>...</w:t>
      </w:r>
    </w:p>
    <w:p>
      <w:pPr>
        <w:pStyle w:val="8"/>
        <w:jc w:val="both"/>
        <w:rPr>
          <w:rFonts w:hint="default" w:cstheme="minorBidi"/>
          <w:sz w:val="20"/>
          <w:szCs w:val="20"/>
          <w:lang w:val="fr-FR"/>
        </w:rPr>
      </w:pPr>
    </w:p>
    <w:p>
      <w:pPr>
        <w:pStyle w:val="8"/>
        <w:numPr>
          <w:ilvl w:val="0"/>
          <w:numId w:val="11"/>
        </w:numPr>
        <w:ind w:left="1265" w:leftChars="0" w:hanging="425" w:firstLineChars="0"/>
        <w:jc w:val="both"/>
      </w:pPr>
      <w:r>
        <w:t>Accueil</w:t>
      </w:r>
    </w:p>
    <w:p>
      <w:pPr>
        <w:pStyle w:val="8"/>
        <w:numPr>
          <w:ilvl w:val="0"/>
          <w:numId w:val="11"/>
        </w:numPr>
        <w:ind w:left="1265" w:leftChars="0" w:hanging="425" w:firstLineChars="0"/>
        <w:jc w:val="both"/>
      </w:pPr>
      <w:r>
        <w:rPr>
          <w:rFonts w:hint="default"/>
          <w:lang w:val="fr-FR"/>
        </w:rPr>
        <w:t>Huiles végétales</w:t>
      </w:r>
    </w:p>
    <w:p>
      <w:pPr>
        <w:pStyle w:val="8"/>
        <w:numPr>
          <w:ilvl w:val="0"/>
          <w:numId w:val="11"/>
        </w:numPr>
        <w:ind w:left="1265" w:leftChars="0" w:hanging="425" w:firstLineChars="0"/>
        <w:jc w:val="both"/>
      </w:pPr>
      <w:r>
        <w:rPr>
          <w:rFonts w:hint="default"/>
          <w:lang w:val="fr-FR"/>
        </w:rPr>
        <w:t>Mes</w:t>
      </w:r>
      <w:r>
        <w:t xml:space="preserve"> </w:t>
      </w:r>
      <w:r>
        <w:rPr>
          <w:rFonts w:hint="default"/>
          <w:lang w:val="fr-FR"/>
        </w:rPr>
        <w:t xml:space="preserve">produits </w:t>
      </w:r>
      <w:r>
        <w:t xml:space="preserve">(page listant tous </w:t>
      </w:r>
      <w:r>
        <w:rPr>
          <w:rFonts w:hint="default"/>
          <w:lang w:val="fr-FR"/>
        </w:rPr>
        <w:t>me</w:t>
      </w:r>
      <w:r>
        <w:t xml:space="preserve">s </w:t>
      </w:r>
      <w:r>
        <w:rPr>
          <w:rFonts w:hint="default"/>
          <w:lang w:val="fr-FR"/>
        </w:rPr>
        <w:t>prduits disponibles)</w:t>
      </w:r>
    </w:p>
    <w:p>
      <w:pPr>
        <w:pStyle w:val="8"/>
        <w:numPr>
          <w:ilvl w:val="0"/>
          <w:numId w:val="12"/>
        </w:numPr>
        <w:tabs>
          <w:tab w:val="left" w:pos="425"/>
        </w:tabs>
        <w:ind w:left="1680" w:leftChars="0" w:hanging="420" w:firstLineChars="0"/>
        <w:jc w:val="both"/>
        <w:rPr>
          <w:rFonts w:hint="default"/>
          <w:lang w:val="fr-FR"/>
        </w:rPr>
      </w:pPr>
      <w:r>
        <w:rPr>
          <w:rFonts w:hint="default"/>
          <w:lang w:val="fr-FR"/>
        </w:rPr>
        <w:t>Nouveautés</w:t>
      </w:r>
    </w:p>
    <w:p>
      <w:pPr>
        <w:pStyle w:val="8"/>
        <w:numPr>
          <w:ilvl w:val="0"/>
          <w:numId w:val="12"/>
        </w:numPr>
        <w:tabs>
          <w:tab w:val="left" w:pos="425"/>
        </w:tabs>
        <w:ind w:left="1680" w:leftChars="0" w:hanging="420" w:firstLineChars="0"/>
        <w:jc w:val="both"/>
        <w:rPr>
          <w:rFonts w:hint="default"/>
          <w:lang w:val="fr-FR"/>
        </w:rPr>
      </w:pPr>
      <w:r>
        <w:rPr>
          <w:rFonts w:hint="default"/>
          <w:lang w:val="fr-FR"/>
        </w:rPr>
        <w:t>Promotions</w:t>
      </w:r>
    </w:p>
    <w:p>
      <w:pPr>
        <w:numPr>
          <w:ilvl w:val="0"/>
          <w:numId w:val="0"/>
        </w:numPr>
        <w:tabs>
          <w:tab w:val="left" w:pos="720"/>
        </w:tabs>
        <w:bidi w:val="0"/>
        <w:ind w:left="1260" w:leftChars="0"/>
      </w:pPr>
      <w:r>
        <w:rPr>
          <w:rFonts w:hint="default"/>
          <w:lang w:val="fr-FR"/>
        </w:rPr>
        <w:t>(4 à 8) pages de produits</w:t>
      </w:r>
    </w:p>
    <w:p>
      <w:pPr>
        <w:pStyle w:val="8"/>
        <w:numPr>
          <w:ilvl w:val="0"/>
          <w:numId w:val="11"/>
        </w:numPr>
        <w:ind w:left="1265" w:leftChars="0" w:hanging="425" w:firstLineChars="0"/>
        <w:jc w:val="both"/>
      </w:pPr>
      <w:r>
        <w:t>Qui sommes-nous (n’est pas une page, seulement le titre de la rubrique)</w:t>
      </w:r>
    </w:p>
    <w:p>
      <w:pPr>
        <w:pStyle w:val="8"/>
        <w:numPr>
          <w:ilvl w:val="0"/>
          <w:numId w:val="13"/>
        </w:numPr>
        <w:ind w:left="1680" w:leftChars="0" w:hanging="420" w:firstLineChars="0"/>
        <w:jc w:val="both"/>
      </w:pPr>
      <w:r>
        <w:t>Notre histoire</w:t>
      </w:r>
    </w:p>
    <w:p>
      <w:pPr>
        <w:pStyle w:val="8"/>
        <w:numPr>
          <w:ilvl w:val="0"/>
          <w:numId w:val="13"/>
        </w:numPr>
        <w:ind w:left="1680" w:leftChars="0" w:hanging="420" w:firstLineChars="0"/>
        <w:jc w:val="both"/>
      </w:pPr>
      <w:r>
        <w:t>Nos valeurs</w:t>
      </w:r>
      <w:r>
        <w:rPr>
          <w:rFonts w:hint="default"/>
          <w:lang w:val="fr-FR"/>
        </w:rPr>
        <w:t xml:space="preserve"> et nos engagements</w:t>
      </w:r>
    </w:p>
    <w:p>
      <w:pPr>
        <w:pStyle w:val="8"/>
        <w:numPr>
          <w:ilvl w:val="0"/>
          <w:numId w:val="11"/>
        </w:numPr>
        <w:ind w:left="1265" w:leftChars="0" w:hanging="425" w:firstLineChars="0"/>
        <w:jc w:val="both"/>
      </w:pPr>
      <w:r>
        <w:t>Le blog</w:t>
      </w:r>
    </w:p>
    <w:p>
      <w:pPr>
        <w:pStyle w:val="8"/>
        <w:numPr>
          <w:ilvl w:val="0"/>
          <w:numId w:val="11"/>
        </w:numPr>
        <w:ind w:left="1265" w:leftChars="0" w:hanging="425" w:firstLineChars="0"/>
        <w:jc w:val="both"/>
      </w:pPr>
      <w:r>
        <w:t>Contact</w:t>
      </w:r>
    </w:p>
    <w:p>
      <w:pPr>
        <w:pStyle w:val="8"/>
        <w:numPr>
          <w:ilvl w:val="0"/>
          <w:numId w:val="11"/>
        </w:numPr>
        <w:ind w:left="1265" w:leftChars="0" w:hanging="425" w:firstLineChars="0"/>
        <w:jc w:val="both"/>
        <w:rPr>
          <w:rFonts w:cstheme="minorBidi"/>
          <w:sz w:val="20"/>
          <w:szCs w:val="20"/>
        </w:rPr>
      </w:pPr>
      <w:r>
        <w:t>Mentions légale</w:t>
      </w:r>
      <w:r>
        <w:rPr>
          <w:rFonts w:hint="default"/>
          <w:lang w:val="fr-FR"/>
        </w:rPr>
        <w:t>s</w:t>
      </w:r>
    </w:p>
    <w:p>
      <w:pPr>
        <w:pStyle w:val="8"/>
        <w:jc w:val="both"/>
        <w:rPr>
          <w:rFonts w:cstheme="minorBidi"/>
          <w:sz w:val="20"/>
          <w:szCs w:val="20"/>
        </w:rPr>
      </w:pPr>
    </w:p>
    <w:p>
      <w:pPr>
        <w:pStyle w:val="9"/>
        <w:jc w:val="both"/>
        <w:rPr>
          <w:rFonts w:cstheme="minorBidi"/>
          <w:b w:val="0"/>
          <w:bCs w:val="0"/>
          <w:sz w:val="20"/>
          <w:szCs w:val="20"/>
        </w:rPr>
      </w:pPr>
      <w:r>
        <w:rPr>
          <w:rFonts w:cstheme="minorBidi"/>
          <w:b w:val="0"/>
          <w:bCs w:val="0"/>
          <w:sz w:val="20"/>
          <w:szCs w:val="20"/>
        </w:rPr>
        <w:tab/>
      </w:r>
      <w:r>
        <w:rPr>
          <w:rStyle w:val="10"/>
          <w:rFonts w:cstheme="minorBidi"/>
          <w:b w:val="0"/>
          <w:bCs w:val="0"/>
          <w:color w:val="0075B9"/>
          <w:sz w:val="20"/>
          <w:szCs w:val="20"/>
        </w:rPr>
        <w:t>C.2. Caractéristiques des fiches produits</w:t>
      </w:r>
    </w:p>
    <w:p>
      <w:pPr>
        <w:pStyle w:val="8"/>
        <w:jc w:val="both"/>
        <w:rPr>
          <w:rFonts w:hint="default" w:cstheme="minorBidi"/>
          <w:color w:val="FF0000"/>
          <w:sz w:val="20"/>
          <w:szCs w:val="20"/>
          <w:lang w:val="fr-FR"/>
        </w:rPr>
      </w:pPr>
    </w:p>
    <w:p>
      <w:pPr>
        <w:pStyle w:val="8"/>
        <w:jc w:val="both"/>
        <w:rPr>
          <w:rFonts w:hint="default" w:cstheme="minorBidi"/>
          <w:color w:val="FF0000"/>
          <w:sz w:val="20"/>
          <w:szCs w:val="20"/>
          <w:lang w:val="fr-FR"/>
        </w:rPr>
      </w:pPr>
      <w:r>
        <w:rPr>
          <w:rFonts w:hint="default" w:cstheme="minorBidi"/>
          <w:color w:val="FF0000"/>
          <w:sz w:val="20"/>
          <w:szCs w:val="20"/>
          <w:lang w:val="fr-FR"/>
        </w:rPr>
        <w:t>Pour informer la clientèle et l’aider à prendre la décision d’achat, les caractéristiques des huiles végétales  doivent contenir les informations éesstielles corresponadnt à ses recheches. Elles ne sont pas des biens de consommation comme les autres. Les consommateurs disposent assez souvent des connaissances d’ordre génériques. Leurs recherches sont souvent ciblées. Afin d’assurer une réputation au site, les sources des informations données doivent être indiquées. Ainsi ce site n’a pas vocation à se substituer aux sites spécialisés. Raison pour laquelle le contenu des fiches produits, contiendront les informations correspondant aux besoins des clients.</w:t>
      </w:r>
    </w:p>
    <w:p>
      <w:pPr>
        <w:pStyle w:val="8"/>
        <w:jc w:val="both"/>
        <w:rPr>
          <w:rFonts w:hint="default"/>
          <w:b/>
          <w:bCs/>
          <w:sz w:val="13"/>
          <w:szCs w:val="13"/>
          <w:lang w:val="fr-FR"/>
        </w:rPr>
      </w:pPr>
    </w:p>
    <w:p>
      <w:pPr>
        <w:pStyle w:val="8"/>
        <w:jc w:val="both"/>
        <w:rPr>
          <w:rFonts w:hint="default" w:cstheme="minorBidi"/>
          <w:color w:val="FF0000"/>
          <w:sz w:val="20"/>
          <w:szCs w:val="20"/>
          <w:lang w:val="fr-FR"/>
        </w:rPr>
      </w:pPr>
      <w:r>
        <w:rPr>
          <w:rFonts w:hint="default"/>
          <w:b/>
          <w:bCs/>
          <w:sz w:val="20"/>
          <w:szCs w:val="20"/>
          <w:lang w:val="fr-FR"/>
        </w:rPr>
        <w:t>Huiles végétales vierges - G</w:t>
      </w:r>
      <w:r>
        <w:rPr>
          <w:rFonts w:hint="default"/>
          <w:b/>
          <w:bCs/>
          <w:sz w:val="20"/>
          <w:szCs w:val="20"/>
        </w:rPr>
        <w:t xml:space="preserve">raines </w:t>
      </w:r>
      <w:r>
        <w:rPr>
          <w:rFonts w:hint="default"/>
          <w:b/>
          <w:bCs/>
          <w:sz w:val="20"/>
          <w:szCs w:val="20"/>
          <w:lang w:val="fr-FR"/>
        </w:rPr>
        <w:t>germées et non germées</w:t>
      </w:r>
    </w:p>
    <w:p>
      <w:pPr>
        <w:numPr>
          <w:ilvl w:val="0"/>
          <w:numId w:val="0"/>
        </w:numPr>
        <w:bidi w:val="0"/>
        <w:ind w:leftChars="0"/>
        <w:jc w:val="both"/>
        <w:rPr>
          <w:rFonts w:hint="default"/>
          <w:sz w:val="20"/>
          <w:szCs w:val="20"/>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noWrap w:val="0"/>
            <w:vAlign w:val="top"/>
          </w:tcPr>
          <w:p>
            <w:pPr>
              <w:widowControl w:val="0"/>
              <w:bidi w:val="0"/>
              <w:jc w:val="center"/>
              <w:rPr>
                <w:rFonts w:hint="default"/>
                <w:sz w:val="20"/>
                <w:szCs w:val="20"/>
                <w:u w:val="none"/>
                <w:lang w:val="fr-FR"/>
              </w:rPr>
            </w:pPr>
          </w:p>
          <w:p>
            <w:pPr>
              <w:widowControl w:val="0"/>
              <w:bidi w:val="0"/>
              <w:jc w:val="center"/>
              <w:rPr>
                <w:rFonts w:hint="default"/>
                <w:sz w:val="20"/>
                <w:szCs w:val="20"/>
                <w:u w:val="none"/>
                <w:lang w:val="fr-FR"/>
              </w:rPr>
            </w:pPr>
            <w:r>
              <w:rPr>
                <w:rFonts w:hint="default"/>
                <w:sz w:val="20"/>
                <w:szCs w:val="20"/>
                <w:u w:val="none"/>
                <w:lang w:val="fr-FR"/>
              </w:rPr>
              <w:t>Nom commun</w:t>
            </w:r>
          </w:p>
        </w:tc>
        <w:tc>
          <w:tcPr>
            <w:tcW w:w="2130" w:type="dxa"/>
            <w:noWrap w:val="0"/>
            <w:vAlign w:val="top"/>
          </w:tcPr>
          <w:p>
            <w:pPr>
              <w:widowControl w:val="0"/>
              <w:bidi w:val="0"/>
              <w:jc w:val="center"/>
              <w:rPr>
                <w:rFonts w:hint="default"/>
                <w:sz w:val="20"/>
                <w:szCs w:val="20"/>
                <w:u w:val="none"/>
                <w:lang w:val="fr-FR"/>
              </w:rPr>
            </w:pPr>
            <w:r>
              <w:rPr>
                <w:rFonts w:hint="default"/>
                <w:sz w:val="20"/>
                <w:szCs w:val="20"/>
                <w:u w:val="none"/>
                <w:lang w:val="fr-FR"/>
              </w:rPr>
              <w:t>Quelques propriétés et les biens faits</w:t>
            </w:r>
          </w:p>
        </w:tc>
        <w:tc>
          <w:tcPr>
            <w:tcW w:w="2130" w:type="dxa"/>
            <w:noWrap w:val="0"/>
            <w:vAlign w:val="top"/>
          </w:tcPr>
          <w:p>
            <w:pPr>
              <w:widowControl w:val="0"/>
              <w:bidi w:val="0"/>
              <w:jc w:val="left"/>
              <w:rPr>
                <w:rFonts w:hint="default"/>
                <w:sz w:val="20"/>
                <w:szCs w:val="20"/>
                <w:u w:val="none"/>
                <w:lang w:val="fr-FR"/>
              </w:rPr>
            </w:pPr>
          </w:p>
          <w:p>
            <w:pPr>
              <w:widowControl w:val="0"/>
              <w:bidi w:val="0"/>
              <w:jc w:val="center"/>
              <w:rPr>
                <w:rFonts w:hint="default"/>
                <w:sz w:val="20"/>
                <w:szCs w:val="20"/>
                <w:u w:val="none"/>
                <w:lang w:val="fr-FR"/>
              </w:rPr>
            </w:pPr>
            <w:r>
              <w:rPr>
                <w:rFonts w:hint="default"/>
                <w:sz w:val="20"/>
                <w:szCs w:val="20"/>
                <w:u w:val="none"/>
                <w:lang w:val="fr-FR"/>
              </w:rPr>
              <w:t>Prix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vMerge w:val="restart"/>
            <w:shd w:val="clear" w:color="auto" w:fill="FFFE9F"/>
            <w:noWrap w:val="0"/>
            <w:vAlign w:val="top"/>
          </w:tcPr>
          <w:p>
            <w:pPr>
              <w:widowControl w:val="0"/>
              <w:bidi w:val="0"/>
              <w:jc w:val="both"/>
              <w:rPr>
                <w:rFonts w:hint="default"/>
                <w:sz w:val="20"/>
                <w:szCs w:val="20"/>
                <w:u w:val="none"/>
                <w:lang w:val="fr-FR" w:eastAsia="zh-CN"/>
              </w:rPr>
            </w:pPr>
            <w:r>
              <w:rPr>
                <w:rFonts w:hint="default"/>
                <w:sz w:val="20"/>
                <w:szCs w:val="20"/>
                <w:u w:val="none"/>
              </w:rPr>
              <w:t xml:space="preserve">Amande </w:t>
            </w:r>
            <w:r>
              <w:rPr>
                <w:rFonts w:hint="default"/>
                <w:sz w:val="20"/>
                <w:szCs w:val="20"/>
                <w:u w:val="none"/>
                <w:lang w:val="fr-FR"/>
              </w:rPr>
              <w:t>(</w:t>
            </w:r>
            <w:r>
              <w:rPr>
                <w:sz w:val="20"/>
                <w:szCs w:val="20"/>
                <w:u w:val="none"/>
                <w:lang w:val="en-US" w:eastAsia="zh-CN"/>
              </w:rPr>
              <w:t>Prunus dulcis</w:t>
            </w:r>
            <w:r>
              <w:rPr>
                <w:rFonts w:hint="default"/>
                <w:sz w:val="20"/>
                <w:szCs w:val="20"/>
                <w:u w:val="none"/>
                <w:lang w:val="fr-FR" w:eastAsia="zh-CN"/>
              </w:rPr>
              <w:t>)</w:t>
            </w:r>
          </w:p>
          <w:p>
            <w:pPr>
              <w:widowControl w:val="0"/>
              <w:numPr>
                <w:ilvl w:val="0"/>
                <w:numId w:val="14"/>
              </w:numPr>
              <w:bidi w:val="0"/>
              <w:ind w:left="425" w:leftChars="0" w:hanging="425" w:firstLineChars="0"/>
              <w:jc w:val="both"/>
              <w:rPr>
                <w:rFonts w:hint="default"/>
                <w:sz w:val="20"/>
                <w:szCs w:val="20"/>
                <w:u w:val="none"/>
                <w:lang w:val="fr-FR" w:eastAsia="zh-CN"/>
              </w:rPr>
            </w:pPr>
            <w:r>
              <w:rPr>
                <w:rFonts w:hint="default"/>
                <w:sz w:val="20"/>
                <w:szCs w:val="20"/>
                <w:u w:val="none"/>
                <w:lang w:val="fr-FR" w:eastAsia="zh-CN"/>
              </w:rPr>
              <w:t>Origine</w:t>
            </w:r>
          </w:p>
          <w:p>
            <w:pPr>
              <w:widowControl w:val="0"/>
              <w:numPr>
                <w:ilvl w:val="0"/>
                <w:numId w:val="0"/>
              </w:numPr>
              <w:bidi w:val="0"/>
              <w:ind w:leftChars="0"/>
              <w:jc w:val="both"/>
              <w:rPr>
                <w:rFonts w:hint="default"/>
                <w:sz w:val="20"/>
                <w:szCs w:val="20"/>
                <w:u w:val="none"/>
                <w:lang w:val="fr-FR" w:eastAsia="zh-CN"/>
              </w:rPr>
            </w:pPr>
          </w:p>
          <w:p>
            <w:pPr>
              <w:widowControl w:val="0"/>
              <w:numPr>
                <w:ilvl w:val="0"/>
                <w:numId w:val="14"/>
              </w:numPr>
              <w:bidi w:val="0"/>
              <w:ind w:left="425" w:leftChars="0" w:hanging="425" w:firstLineChars="0"/>
              <w:jc w:val="both"/>
              <w:rPr>
                <w:rFonts w:hint="default"/>
                <w:sz w:val="20"/>
                <w:szCs w:val="20"/>
                <w:u w:val="none"/>
                <w:lang w:val="fr-FR" w:eastAsia="zh-CN"/>
              </w:rPr>
            </w:pPr>
            <w:r>
              <w:rPr>
                <w:rFonts w:hint="default"/>
                <w:sz w:val="20"/>
                <w:szCs w:val="20"/>
                <w:u w:val="none"/>
                <w:lang w:val="fr-FR" w:eastAsia="zh-CN"/>
              </w:rPr>
              <w:t>Parties exploitées</w:t>
            </w:r>
          </w:p>
          <w:p>
            <w:pPr>
              <w:widowControl w:val="0"/>
              <w:numPr>
                <w:ilvl w:val="0"/>
                <w:numId w:val="14"/>
              </w:numPr>
              <w:bidi w:val="0"/>
              <w:ind w:left="425" w:leftChars="0" w:hanging="425" w:firstLineChars="0"/>
              <w:jc w:val="both"/>
              <w:rPr>
                <w:rFonts w:hint="default"/>
                <w:sz w:val="20"/>
                <w:szCs w:val="20"/>
                <w:u w:val="none"/>
                <w:lang w:val="fr-FR" w:eastAsia="zh-CN"/>
              </w:rPr>
            </w:pPr>
            <w:r>
              <w:rPr>
                <w:rFonts w:hint="default"/>
                <w:sz w:val="20"/>
                <w:szCs w:val="20"/>
                <w:u w:val="none"/>
                <w:lang w:val="fr-FR" w:eastAsia="zh-CN"/>
              </w:rPr>
              <w:t>Méthode d’obtention</w:t>
            </w:r>
          </w:p>
          <w:p>
            <w:pPr>
              <w:widowControl w:val="0"/>
              <w:numPr>
                <w:ilvl w:val="0"/>
                <w:numId w:val="14"/>
              </w:numPr>
              <w:bidi w:val="0"/>
              <w:ind w:left="425" w:leftChars="0" w:hanging="425" w:firstLineChars="0"/>
              <w:jc w:val="both"/>
              <w:rPr>
                <w:rFonts w:hint="default"/>
                <w:sz w:val="20"/>
                <w:szCs w:val="20"/>
                <w:u w:val="none"/>
                <w:lang w:val="fr-FR" w:eastAsia="zh-CN"/>
              </w:rPr>
            </w:pPr>
            <w:r>
              <w:rPr>
                <w:rFonts w:hint="default"/>
                <w:sz w:val="20"/>
                <w:szCs w:val="20"/>
                <w:u w:val="none"/>
                <w:lang w:val="fr-FR" w:eastAsia="zh-CN"/>
              </w:rPr>
              <w:t>Caractéristiques physiques</w:t>
            </w:r>
          </w:p>
          <w:p>
            <w:pPr>
              <w:widowControl w:val="0"/>
              <w:numPr>
                <w:ilvl w:val="0"/>
                <w:numId w:val="14"/>
              </w:numPr>
              <w:bidi w:val="0"/>
              <w:ind w:left="425" w:leftChars="0" w:hanging="425" w:firstLineChars="0"/>
              <w:jc w:val="both"/>
              <w:rPr>
                <w:rFonts w:hint="default"/>
                <w:sz w:val="20"/>
                <w:szCs w:val="20"/>
                <w:u w:val="none"/>
                <w:lang w:val="fr-FR" w:eastAsia="zh-CN"/>
              </w:rPr>
            </w:pPr>
            <w:r>
              <w:rPr>
                <w:rFonts w:hint="default"/>
                <w:sz w:val="20"/>
                <w:szCs w:val="20"/>
                <w:u w:val="none"/>
                <w:lang w:val="fr-FR" w:eastAsia="zh-CN"/>
              </w:rPr>
              <w:t>Utilisation</w:t>
            </w:r>
          </w:p>
          <w:p>
            <w:pPr>
              <w:widowControl w:val="0"/>
              <w:numPr>
                <w:ilvl w:val="0"/>
                <w:numId w:val="15"/>
              </w:numPr>
              <w:bidi w:val="0"/>
              <w:ind w:left="420" w:leftChars="0" w:hanging="420" w:firstLineChars="0"/>
              <w:jc w:val="both"/>
              <w:rPr>
                <w:rFonts w:hint="default"/>
                <w:sz w:val="20"/>
                <w:szCs w:val="20"/>
                <w:u w:val="none"/>
                <w:lang w:val="fr-FR" w:eastAsia="zh-CN"/>
              </w:rPr>
            </w:pPr>
            <w:r>
              <w:rPr>
                <w:rFonts w:hint="default"/>
                <w:sz w:val="20"/>
                <w:szCs w:val="20"/>
                <w:u w:val="none"/>
                <w:lang w:val="fr-FR" w:eastAsia="zh-CN"/>
              </w:rPr>
              <w:t>Propriétés nutritionnelles</w:t>
            </w:r>
          </w:p>
          <w:p>
            <w:pPr>
              <w:widowControl w:val="0"/>
              <w:numPr>
                <w:ilvl w:val="0"/>
                <w:numId w:val="15"/>
              </w:numPr>
              <w:bidi w:val="0"/>
              <w:ind w:left="420" w:leftChars="0" w:hanging="420" w:firstLineChars="0"/>
              <w:jc w:val="both"/>
              <w:rPr>
                <w:rFonts w:hint="default"/>
                <w:sz w:val="20"/>
                <w:szCs w:val="20"/>
                <w:u w:val="none"/>
                <w:lang w:val="fr-FR" w:eastAsia="zh-CN"/>
              </w:rPr>
            </w:pPr>
          </w:p>
          <w:p>
            <w:pPr>
              <w:widowControl w:val="0"/>
              <w:bidi w:val="0"/>
              <w:jc w:val="both"/>
              <w:rPr>
                <w:rFonts w:hint="default"/>
                <w:sz w:val="20"/>
                <w:szCs w:val="20"/>
                <w:u w:val="none"/>
                <w:lang w:val="fr-FR" w:eastAsia="zh-CN"/>
              </w:rPr>
            </w:pPr>
          </w:p>
        </w:tc>
        <w:tc>
          <w:tcPr>
            <w:tcW w:w="2130" w:type="dxa"/>
            <w:vMerge w:val="restart"/>
            <w:shd w:val="clear" w:color="auto" w:fill="FFFE9F"/>
            <w:noWrap w:val="0"/>
            <w:vAlign w:val="top"/>
          </w:tcPr>
          <w:p>
            <w:pPr>
              <w:widowControl w:val="0"/>
              <w:bidi w:val="0"/>
              <w:jc w:val="both"/>
              <w:rPr>
                <w:sz w:val="20"/>
                <w:szCs w:val="20"/>
                <w:u w:val="none"/>
                <w:lang w:val="en-US" w:eastAsia="zh-CN"/>
              </w:rPr>
            </w:pPr>
          </w:p>
        </w:tc>
        <w:tc>
          <w:tcPr>
            <w:tcW w:w="2130" w:type="dxa"/>
            <w:shd w:val="clear" w:color="auto" w:fill="FFFE9F"/>
            <w:noWrap w:val="0"/>
            <w:vAlign w:val="top"/>
          </w:tcPr>
          <w:p>
            <w:pPr>
              <w:widowControl w:val="0"/>
              <w:bidi w:val="0"/>
              <w:jc w:val="left"/>
              <w:rPr>
                <w:rFonts w:hint="default"/>
                <w:sz w:val="20"/>
                <w:szCs w:val="20"/>
                <w:lang w:val="fr-FR" w:eastAsia="zh-CN"/>
              </w:rPr>
            </w:pPr>
            <w:r>
              <w:rPr>
                <w:rFonts w:hint="default"/>
                <w:sz w:val="20"/>
                <w:szCs w:val="20"/>
                <w:lang w:val="fr-FR" w:eastAsia="zh-CN"/>
              </w:rPr>
              <w:t>50 ml - 4,00</w:t>
            </w:r>
            <w:r>
              <w:rPr>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vMerge w:val="continue"/>
            <w:shd w:val="clear" w:color="auto" w:fill="FFFE9F"/>
            <w:noWrap w:val="0"/>
            <w:vAlign w:val="top"/>
          </w:tcPr>
          <w:p>
            <w:pPr>
              <w:widowControl w:val="0"/>
              <w:bidi w:val="0"/>
              <w:jc w:val="both"/>
              <w:rPr>
                <w:sz w:val="20"/>
                <w:szCs w:val="20"/>
                <w:u w:val="none"/>
                <w:lang w:val="en-US" w:eastAsia="zh-CN"/>
              </w:rPr>
            </w:pPr>
          </w:p>
        </w:tc>
        <w:tc>
          <w:tcPr>
            <w:tcW w:w="2130" w:type="dxa"/>
            <w:vMerge w:val="continue"/>
            <w:shd w:val="clear" w:color="auto" w:fill="FFFE9F"/>
            <w:noWrap w:val="0"/>
            <w:vAlign w:val="top"/>
          </w:tcPr>
          <w:p>
            <w:pPr>
              <w:widowControl w:val="0"/>
              <w:bidi w:val="0"/>
              <w:jc w:val="both"/>
              <w:rPr>
                <w:sz w:val="20"/>
                <w:szCs w:val="20"/>
                <w:u w:val="none"/>
                <w:lang w:val="en-US" w:eastAsia="zh-CN"/>
              </w:rPr>
            </w:pPr>
          </w:p>
        </w:tc>
        <w:tc>
          <w:tcPr>
            <w:tcW w:w="2130" w:type="dxa"/>
            <w:shd w:val="clear" w:color="auto" w:fill="FFFE9F"/>
            <w:noWrap w:val="0"/>
            <w:vAlign w:val="top"/>
          </w:tcPr>
          <w:p>
            <w:pPr>
              <w:widowControl w:val="0"/>
              <w:bidi w:val="0"/>
              <w:jc w:val="left"/>
              <w:rPr>
                <w:rFonts w:hint="default"/>
                <w:sz w:val="20"/>
                <w:szCs w:val="20"/>
                <w:u w:val="none"/>
                <w:lang w:val="fr-FR" w:eastAsia="zh-CN"/>
              </w:rPr>
            </w:pPr>
            <w:r>
              <w:rPr>
                <w:rFonts w:hint="default"/>
                <w:sz w:val="20"/>
                <w:szCs w:val="20"/>
                <w:u w:val="none"/>
                <w:lang w:val="fr-FR" w:eastAsia="zh-CN"/>
              </w:rPr>
              <w:t>100 ml - 7,00</w:t>
            </w:r>
            <w:r>
              <w:rPr>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4260" w:type="dxa"/>
            <w:noWrap w:val="0"/>
            <w:vAlign w:val="top"/>
          </w:tcPr>
          <w:p>
            <w:pPr>
              <w:widowControl w:val="0"/>
              <w:bidi w:val="0"/>
              <w:jc w:val="both"/>
              <w:rPr>
                <w:rFonts w:hint="default"/>
                <w:sz w:val="20"/>
                <w:szCs w:val="20"/>
                <w:u w:val="none"/>
                <w:lang w:val="fr-FR"/>
              </w:rPr>
            </w:pPr>
            <w:r>
              <w:rPr>
                <w:rFonts w:hint="default"/>
                <w:sz w:val="20"/>
                <w:szCs w:val="20"/>
                <w:u w:val="none"/>
              </w:rPr>
              <w:t xml:space="preserve">Arachide </w:t>
            </w:r>
            <w:r>
              <w:rPr>
                <w:rFonts w:hint="default"/>
                <w:sz w:val="20"/>
                <w:szCs w:val="20"/>
                <w:u w:val="none"/>
                <w:lang w:val="fr-FR"/>
              </w:rPr>
              <w:t>(</w:t>
            </w:r>
            <w:r>
              <w:rPr>
                <w:sz w:val="20"/>
                <w:szCs w:val="20"/>
                <w:u w:val="none"/>
                <w:lang w:val="en-US" w:eastAsia="zh-CN"/>
              </w:rPr>
              <w:t>Arachis hypogaea</w:t>
            </w:r>
            <w:r>
              <w:rPr>
                <w:rFonts w:hint="default"/>
                <w:sz w:val="20"/>
                <w:szCs w:val="20"/>
                <w:u w:val="none"/>
                <w:lang w:val="fr-FR" w:eastAsia="zh-CN"/>
              </w:rPr>
              <w:t>)</w:t>
            </w:r>
          </w:p>
        </w:tc>
        <w:tc>
          <w:tcPr>
            <w:tcW w:w="2130" w:type="dxa"/>
            <w:noWrap w:val="0"/>
            <w:vAlign w:val="top"/>
          </w:tcPr>
          <w:p>
            <w:pPr>
              <w:widowControl w:val="0"/>
              <w:bidi w:val="0"/>
              <w:jc w:val="both"/>
              <w:rPr>
                <w:sz w:val="20"/>
                <w:szCs w:val="20"/>
                <w:u w:val="none"/>
                <w:lang w:val="en-US" w:eastAsia="zh-CN"/>
              </w:rPr>
            </w:pPr>
          </w:p>
        </w:tc>
        <w:tc>
          <w:tcPr>
            <w:tcW w:w="2130" w:type="dxa"/>
            <w:noWrap w:val="0"/>
            <w:vAlign w:val="top"/>
          </w:tcPr>
          <w:p>
            <w:pPr>
              <w:widowControl w:val="0"/>
              <w:bidi w:val="0"/>
              <w:jc w:val="left"/>
              <w:rPr>
                <w:rFonts w:hint="default"/>
                <w:sz w:val="20"/>
                <w:szCs w:val="20"/>
                <w:u w:val="none"/>
                <w:lang w:val="fr-FR" w:eastAsia="zh-CN"/>
              </w:rPr>
            </w:pPr>
            <w:r>
              <w:rPr>
                <w:rFonts w:hint="default"/>
                <w:sz w:val="20"/>
                <w:szCs w:val="20"/>
                <w:u w:val="none"/>
                <w:lang w:val="fr-FR" w:eastAsia="zh-CN"/>
              </w:rPr>
              <w:t xml:space="preserve">50 ml 3,50 </w:t>
            </w:r>
            <w:r>
              <w:rPr>
                <w:sz w:val="20"/>
                <w:szCs w:val="20"/>
                <w:lang w:val="en-US" w:eastAsia="zh-CN"/>
              </w:rPr>
              <w:t>€</w:t>
            </w:r>
          </w:p>
          <w:p>
            <w:pPr>
              <w:widowControl w:val="0"/>
              <w:bidi w:val="0"/>
              <w:jc w:val="left"/>
              <w:rPr>
                <w:rFonts w:hint="default"/>
                <w:sz w:val="20"/>
                <w:szCs w:val="20"/>
                <w:u w:val="none"/>
                <w:lang w:val="fr-FR" w:eastAsia="zh-CN"/>
              </w:rPr>
            </w:pPr>
            <w:r>
              <w:rPr>
                <w:rFonts w:hint="default"/>
                <w:sz w:val="20"/>
                <w:szCs w:val="20"/>
                <w:u w:val="none"/>
                <w:lang w:val="fr-FR" w:eastAsia="zh-CN"/>
              </w:rPr>
              <w:t>100 ml - 6,50</w:t>
            </w:r>
            <w:r>
              <w:rPr>
                <w:sz w:val="20"/>
                <w:szCs w:val="20"/>
                <w:lang w:val="en-US" w:eastAsia="zh-CN"/>
              </w:rPr>
              <w:t>€</w:t>
            </w:r>
          </w:p>
          <w:p>
            <w:pPr>
              <w:widowControl w:val="0"/>
              <w:bidi w:val="0"/>
              <w:jc w:val="left"/>
              <w:rPr>
                <w:rFonts w:hint="default"/>
                <w:sz w:val="20"/>
                <w:szCs w:val="20"/>
                <w:u w:val="none"/>
                <w:lang w:val="fr-FR" w:eastAsia="zh-CN"/>
              </w:rPr>
            </w:pPr>
            <w:r>
              <w:rPr>
                <w:rFonts w:hint="default"/>
                <w:sz w:val="20"/>
                <w:szCs w:val="20"/>
                <w:u w:val="none"/>
                <w:lang w:val="fr-FR" w:eastAsia="zh-CN"/>
              </w:rPr>
              <w:t>250ml - 14,50</w:t>
            </w:r>
            <w:r>
              <w:rPr>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vMerge w:val="restart"/>
            <w:shd w:val="clear" w:color="auto" w:fill="FFFE9F"/>
            <w:noWrap w:val="0"/>
            <w:vAlign w:val="top"/>
          </w:tcPr>
          <w:p>
            <w:pPr>
              <w:widowControl w:val="0"/>
              <w:bidi w:val="0"/>
              <w:jc w:val="both"/>
              <w:rPr>
                <w:rFonts w:hint="default"/>
                <w:sz w:val="20"/>
                <w:szCs w:val="20"/>
                <w:u w:val="none"/>
                <w:lang w:val="fr-FR"/>
              </w:rPr>
            </w:pPr>
            <w:r>
              <w:rPr>
                <w:rFonts w:hint="default"/>
                <w:sz w:val="20"/>
                <w:szCs w:val="20"/>
                <w:u w:val="none"/>
                <w:lang w:val="fr-FR"/>
              </w:rPr>
              <w:t>Basilic</w:t>
            </w:r>
          </w:p>
        </w:tc>
        <w:tc>
          <w:tcPr>
            <w:tcW w:w="2130" w:type="dxa"/>
            <w:vMerge w:val="restart"/>
            <w:shd w:val="clear" w:color="auto" w:fill="FFFE9F"/>
            <w:noWrap w:val="0"/>
            <w:vAlign w:val="top"/>
          </w:tcPr>
          <w:p>
            <w:pPr>
              <w:widowControl w:val="0"/>
              <w:bidi w:val="0"/>
              <w:jc w:val="both"/>
              <w:rPr>
                <w:sz w:val="20"/>
                <w:szCs w:val="20"/>
                <w:u w:val="none"/>
                <w:lang w:val="en-US" w:eastAsia="zh-CN"/>
              </w:rPr>
            </w:pPr>
          </w:p>
        </w:tc>
        <w:tc>
          <w:tcPr>
            <w:tcW w:w="2130" w:type="dxa"/>
            <w:shd w:val="clear" w:color="auto" w:fill="FFFE9F"/>
            <w:noWrap w:val="0"/>
            <w:vAlign w:val="top"/>
          </w:tcPr>
          <w:p>
            <w:pPr>
              <w:widowControl w:val="0"/>
              <w:bidi w:val="0"/>
              <w:jc w:val="left"/>
              <w:rPr>
                <w:rFonts w:hint="default"/>
                <w:sz w:val="20"/>
                <w:szCs w:val="20"/>
                <w:u w:val="none"/>
                <w:lang w:val="fr-FR" w:eastAsia="zh-CN"/>
              </w:rPr>
            </w:pPr>
            <w:r>
              <w:rPr>
                <w:rFonts w:hint="default"/>
                <w:sz w:val="20"/>
                <w:szCs w:val="20"/>
                <w:u w:val="none"/>
                <w:lang w:val="fr-FR" w:eastAsia="zh-CN"/>
              </w:rPr>
              <w:t>30 ml - 4,50</w:t>
            </w:r>
            <w:r>
              <w:rPr>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vMerge w:val="continue"/>
            <w:tcBorders/>
            <w:shd w:val="clear" w:color="auto" w:fill="FFFE9F"/>
            <w:noWrap w:val="0"/>
            <w:vAlign w:val="top"/>
          </w:tcPr>
          <w:p>
            <w:pPr>
              <w:widowControl w:val="0"/>
              <w:bidi w:val="0"/>
              <w:jc w:val="both"/>
              <w:rPr>
                <w:rFonts w:hint="default"/>
                <w:sz w:val="20"/>
                <w:szCs w:val="20"/>
                <w:u w:val="none"/>
                <w:lang w:val="fr-FR"/>
              </w:rPr>
            </w:pPr>
          </w:p>
        </w:tc>
        <w:tc>
          <w:tcPr>
            <w:tcW w:w="2130" w:type="dxa"/>
            <w:vMerge w:val="continue"/>
            <w:tcBorders/>
            <w:shd w:val="clear" w:color="auto" w:fill="FFFE9F"/>
            <w:noWrap w:val="0"/>
            <w:vAlign w:val="top"/>
          </w:tcPr>
          <w:p>
            <w:pPr>
              <w:widowControl w:val="0"/>
              <w:bidi w:val="0"/>
              <w:jc w:val="both"/>
              <w:rPr>
                <w:sz w:val="20"/>
                <w:szCs w:val="20"/>
                <w:u w:val="none"/>
                <w:lang w:val="en-US" w:eastAsia="zh-CN"/>
              </w:rPr>
            </w:pPr>
          </w:p>
        </w:tc>
        <w:tc>
          <w:tcPr>
            <w:tcW w:w="2130" w:type="dxa"/>
            <w:shd w:val="clear" w:color="auto" w:fill="FFFE9F"/>
            <w:noWrap w:val="0"/>
            <w:vAlign w:val="top"/>
          </w:tcPr>
          <w:p>
            <w:pPr>
              <w:widowControl w:val="0"/>
              <w:bidi w:val="0"/>
              <w:jc w:val="left"/>
              <w:rPr>
                <w:rFonts w:hint="default"/>
                <w:sz w:val="20"/>
                <w:szCs w:val="20"/>
                <w:u w:val="none"/>
                <w:lang w:val="fr-FR" w:eastAsia="zh-CN"/>
              </w:rPr>
            </w:pPr>
            <w:r>
              <w:rPr>
                <w:rFonts w:hint="default"/>
                <w:sz w:val="20"/>
                <w:szCs w:val="20"/>
                <w:u w:val="none"/>
                <w:lang w:val="fr-FR" w:eastAsia="zh-CN"/>
              </w:rPr>
              <w:t>50 ml - 7,00</w:t>
            </w:r>
            <w:r>
              <w:rPr>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shd w:val="clear" w:color="auto" w:fill="FFFE9F"/>
            <w:noWrap w:val="0"/>
            <w:vAlign w:val="top"/>
          </w:tcPr>
          <w:p>
            <w:pPr>
              <w:widowControl w:val="0"/>
              <w:bidi w:val="0"/>
              <w:jc w:val="both"/>
              <w:rPr>
                <w:rFonts w:hint="default"/>
                <w:sz w:val="20"/>
                <w:szCs w:val="20"/>
                <w:lang w:val="fr-FR" w:eastAsia="zh-CN"/>
              </w:rPr>
            </w:pPr>
            <w:r>
              <w:rPr>
                <w:rFonts w:hint="default"/>
                <w:sz w:val="20"/>
                <w:szCs w:val="20"/>
                <w:u w:val="none"/>
                <w:lang w:val="fr-FR"/>
              </w:rPr>
              <w:t>Caméline (</w:t>
            </w:r>
            <w:r>
              <w:rPr>
                <w:sz w:val="20"/>
                <w:szCs w:val="20"/>
                <w:lang w:val="en-US" w:eastAsia="zh-CN"/>
              </w:rPr>
              <w:t>Camelina sativa</w:t>
            </w:r>
            <w:r>
              <w:rPr>
                <w:rFonts w:hint="default"/>
                <w:sz w:val="20"/>
                <w:szCs w:val="20"/>
                <w:lang w:val="fr-FR" w:eastAsia="zh-CN"/>
              </w:rPr>
              <w:t>)</w:t>
            </w:r>
          </w:p>
        </w:tc>
        <w:tc>
          <w:tcPr>
            <w:tcW w:w="2130" w:type="dxa"/>
            <w:shd w:val="clear" w:color="auto" w:fill="FFFE9F"/>
            <w:noWrap w:val="0"/>
            <w:vAlign w:val="top"/>
          </w:tcPr>
          <w:p>
            <w:pPr>
              <w:widowControl w:val="0"/>
              <w:bidi w:val="0"/>
              <w:jc w:val="both"/>
              <w:rPr>
                <w:sz w:val="20"/>
                <w:szCs w:val="20"/>
                <w:u w:val="none"/>
                <w:lang w:val="en-US" w:eastAsia="zh-CN"/>
              </w:rPr>
            </w:pPr>
          </w:p>
        </w:tc>
        <w:tc>
          <w:tcPr>
            <w:tcW w:w="2130" w:type="dxa"/>
            <w:shd w:val="clear" w:color="auto" w:fill="FFFE9F"/>
            <w:noWrap w:val="0"/>
            <w:vAlign w:val="top"/>
          </w:tcPr>
          <w:p>
            <w:pPr>
              <w:widowControl w:val="0"/>
              <w:bidi w:val="0"/>
              <w:jc w:val="left"/>
              <w:rPr>
                <w:rFonts w:hint="default"/>
                <w:sz w:val="20"/>
                <w:szCs w:val="20"/>
                <w:u w:val="none"/>
                <w:lang w:val="fr-FR" w:eastAsia="zh-CN"/>
              </w:rPr>
            </w:pPr>
            <w:r>
              <w:rPr>
                <w:rFonts w:hint="default"/>
                <w:sz w:val="20"/>
                <w:szCs w:val="20"/>
                <w:u w:val="none"/>
                <w:lang w:val="fr-FR" w:eastAsia="zh-CN"/>
              </w:rPr>
              <w:t>100 ml - 5,50</w:t>
            </w:r>
            <w:r>
              <w:rPr>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vMerge w:val="restart"/>
            <w:shd w:val="clear" w:color="auto" w:fill="FFFE9F"/>
            <w:noWrap w:val="0"/>
            <w:vAlign w:val="top"/>
          </w:tcPr>
          <w:p>
            <w:pPr>
              <w:widowControl w:val="0"/>
              <w:bidi w:val="0"/>
              <w:jc w:val="both"/>
              <w:rPr>
                <w:rFonts w:hint="default"/>
                <w:sz w:val="20"/>
                <w:szCs w:val="20"/>
                <w:u w:val="none"/>
                <w:lang w:val="fr-FR"/>
              </w:rPr>
            </w:pPr>
            <w:r>
              <w:rPr>
                <w:rFonts w:hint="default"/>
                <w:sz w:val="20"/>
                <w:szCs w:val="20"/>
                <w:u w:val="none"/>
                <w:lang w:val="fr-FR"/>
              </w:rPr>
              <w:t>carottes</w:t>
            </w:r>
          </w:p>
        </w:tc>
        <w:tc>
          <w:tcPr>
            <w:tcW w:w="2130" w:type="dxa"/>
            <w:vMerge w:val="restart"/>
            <w:shd w:val="clear" w:color="auto" w:fill="FFFE9F"/>
            <w:noWrap w:val="0"/>
            <w:vAlign w:val="top"/>
          </w:tcPr>
          <w:p>
            <w:pPr>
              <w:widowControl w:val="0"/>
              <w:bidi w:val="0"/>
              <w:jc w:val="both"/>
              <w:rPr>
                <w:sz w:val="20"/>
                <w:szCs w:val="20"/>
                <w:u w:val="none"/>
                <w:lang w:val="en-US" w:eastAsia="zh-CN"/>
              </w:rPr>
            </w:pPr>
          </w:p>
        </w:tc>
        <w:tc>
          <w:tcPr>
            <w:tcW w:w="2130" w:type="dxa"/>
            <w:shd w:val="clear" w:color="auto" w:fill="FFFE9F"/>
            <w:noWrap w:val="0"/>
            <w:vAlign w:val="top"/>
          </w:tcPr>
          <w:p>
            <w:pPr>
              <w:widowControl w:val="0"/>
              <w:bidi w:val="0"/>
              <w:jc w:val="left"/>
              <w:rPr>
                <w:rFonts w:hint="default"/>
                <w:sz w:val="20"/>
                <w:szCs w:val="20"/>
                <w:u w:val="none"/>
                <w:lang w:val="fr-FR" w:eastAsia="zh-CN"/>
              </w:rPr>
            </w:pPr>
            <w:r>
              <w:rPr>
                <w:rFonts w:hint="default"/>
                <w:sz w:val="20"/>
                <w:szCs w:val="20"/>
                <w:u w:val="none"/>
                <w:lang w:val="fr-FR" w:eastAsia="zh-CN"/>
              </w:rPr>
              <w:t>5 ml - 6,00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vMerge w:val="continue"/>
            <w:tcBorders/>
            <w:shd w:val="clear" w:color="auto" w:fill="FFFE9F"/>
            <w:noWrap w:val="0"/>
            <w:vAlign w:val="top"/>
          </w:tcPr>
          <w:p>
            <w:pPr>
              <w:widowControl w:val="0"/>
              <w:bidi w:val="0"/>
              <w:jc w:val="both"/>
              <w:rPr>
                <w:rFonts w:hint="default"/>
                <w:sz w:val="20"/>
                <w:szCs w:val="20"/>
                <w:u w:val="none"/>
              </w:rPr>
            </w:pPr>
          </w:p>
        </w:tc>
        <w:tc>
          <w:tcPr>
            <w:tcW w:w="2130" w:type="dxa"/>
            <w:vMerge w:val="continue"/>
            <w:tcBorders/>
            <w:shd w:val="clear" w:color="auto" w:fill="FFFE9F"/>
            <w:noWrap w:val="0"/>
            <w:vAlign w:val="top"/>
          </w:tcPr>
          <w:p>
            <w:pPr>
              <w:widowControl w:val="0"/>
              <w:bidi w:val="0"/>
              <w:jc w:val="both"/>
              <w:rPr>
                <w:sz w:val="20"/>
                <w:szCs w:val="20"/>
                <w:u w:val="none"/>
                <w:lang w:val="en-US" w:eastAsia="zh-CN"/>
              </w:rPr>
            </w:pPr>
          </w:p>
        </w:tc>
        <w:tc>
          <w:tcPr>
            <w:tcW w:w="2130" w:type="dxa"/>
            <w:shd w:val="clear" w:color="auto" w:fill="FFFE9F"/>
            <w:noWrap w:val="0"/>
            <w:vAlign w:val="top"/>
          </w:tcPr>
          <w:p>
            <w:pPr>
              <w:widowControl w:val="0"/>
              <w:bidi w:val="0"/>
              <w:jc w:val="left"/>
              <w:rPr>
                <w:rFonts w:hint="default"/>
                <w:sz w:val="20"/>
                <w:szCs w:val="20"/>
                <w:u w:val="none"/>
                <w:lang w:val="fr-FR" w:eastAsia="zh-CN"/>
              </w:rPr>
            </w:pPr>
            <w:r>
              <w:rPr>
                <w:rFonts w:hint="default"/>
                <w:sz w:val="20"/>
                <w:szCs w:val="20"/>
                <w:u w:val="none"/>
                <w:lang w:val="fr-FR" w:eastAsia="zh-CN"/>
              </w:rPr>
              <w:t>10ml - 10,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shd w:val="clear" w:color="auto" w:fill="FFFE9F"/>
            <w:noWrap w:val="0"/>
            <w:vAlign w:val="top"/>
          </w:tcPr>
          <w:p>
            <w:pPr>
              <w:widowControl w:val="0"/>
              <w:bidi w:val="0"/>
              <w:jc w:val="both"/>
              <w:rPr>
                <w:rFonts w:hint="default"/>
                <w:sz w:val="20"/>
                <w:szCs w:val="20"/>
                <w:u w:val="none"/>
                <w:lang w:val="fr-FR"/>
              </w:rPr>
            </w:pPr>
            <w:r>
              <w:rPr>
                <w:rFonts w:hint="default"/>
                <w:sz w:val="20"/>
                <w:szCs w:val="20"/>
                <w:u w:val="none"/>
              </w:rPr>
              <w:t>Carthame</w:t>
            </w:r>
            <w:r>
              <w:rPr>
                <w:rFonts w:hint="default"/>
                <w:sz w:val="20"/>
                <w:szCs w:val="20"/>
                <w:u w:val="none"/>
                <w:lang w:val="fr-FR"/>
              </w:rPr>
              <w:t xml:space="preserve"> (</w:t>
            </w:r>
            <w:r>
              <w:rPr>
                <w:sz w:val="20"/>
                <w:szCs w:val="20"/>
                <w:u w:val="none"/>
                <w:lang w:val="en-US" w:eastAsia="zh-CN"/>
              </w:rPr>
              <w:t>Carthamus tinctorius</w:t>
            </w:r>
            <w:r>
              <w:rPr>
                <w:rFonts w:hint="default"/>
                <w:sz w:val="20"/>
                <w:szCs w:val="20"/>
                <w:u w:val="none"/>
                <w:lang w:val="fr-FR" w:eastAsia="zh-CN"/>
              </w:rPr>
              <w:t>)</w:t>
            </w:r>
          </w:p>
        </w:tc>
        <w:tc>
          <w:tcPr>
            <w:tcW w:w="2130" w:type="dxa"/>
            <w:shd w:val="clear" w:color="auto" w:fill="FFFE9F"/>
            <w:noWrap w:val="0"/>
            <w:vAlign w:val="top"/>
          </w:tcPr>
          <w:p>
            <w:pPr>
              <w:widowControl w:val="0"/>
              <w:bidi w:val="0"/>
              <w:jc w:val="both"/>
              <w:rPr>
                <w:sz w:val="20"/>
                <w:szCs w:val="20"/>
                <w:u w:val="none"/>
                <w:lang w:val="en-US" w:eastAsia="zh-CN"/>
              </w:rPr>
            </w:pPr>
          </w:p>
        </w:tc>
        <w:tc>
          <w:tcPr>
            <w:tcW w:w="2130" w:type="dxa"/>
            <w:shd w:val="clear" w:color="auto" w:fill="FFFE9F"/>
            <w:noWrap w:val="0"/>
            <w:vAlign w:val="top"/>
          </w:tcPr>
          <w:p>
            <w:pPr>
              <w:widowControl w:val="0"/>
              <w:bidi w:val="0"/>
              <w:jc w:val="left"/>
              <w:rPr>
                <w:rFonts w:hint="default"/>
                <w:sz w:val="20"/>
                <w:szCs w:val="20"/>
                <w:u w:val="none"/>
                <w:lang w:val="fr-FR" w:eastAsia="zh-CN"/>
              </w:rPr>
            </w:pPr>
            <w:r>
              <w:rPr>
                <w:rFonts w:hint="default"/>
                <w:sz w:val="20"/>
                <w:szCs w:val="20"/>
                <w:u w:val="none"/>
                <w:lang w:val="fr-FR" w:eastAsia="zh-CN"/>
              </w:rPr>
              <w:t xml:space="preserve">100 ml - 4,50 </w:t>
            </w:r>
            <w:r>
              <w:rPr>
                <w:sz w:val="20"/>
                <w:szCs w:val="20"/>
                <w:lang w:val="en-US" w:eastAsia="zh-CN"/>
              </w:rPr>
              <w:t>€</w:t>
            </w:r>
          </w:p>
          <w:p>
            <w:pPr>
              <w:widowControl w:val="0"/>
              <w:bidi w:val="0"/>
              <w:jc w:val="left"/>
              <w:rPr>
                <w:rFonts w:hint="default"/>
                <w:sz w:val="20"/>
                <w:szCs w:val="20"/>
                <w:u w:val="none"/>
                <w:lang w:val="fr-FR" w:eastAsia="zh-CN"/>
              </w:rPr>
            </w:pPr>
            <w:r>
              <w:rPr>
                <w:rFonts w:hint="default"/>
                <w:sz w:val="20"/>
                <w:szCs w:val="20"/>
                <w:u w:val="none"/>
                <w:lang w:val="fr-FR" w:eastAsia="zh-CN"/>
              </w:rPr>
              <w:t>250 ml - 11,00</w:t>
            </w:r>
            <w:r>
              <w:rPr>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shd w:val="clear" w:color="auto" w:fill="FFFE9F"/>
            <w:noWrap w:val="0"/>
            <w:vAlign w:val="top"/>
          </w:tcPr>
          <w:p>
            <w:pPr>
              <w:widowControl w:val="0"/>
              <w:bidi w:val="0"/>
              <w:jc w:val="both"/>
              <w:rPr>
                <w:rFonts w:hint="default"/>
                <w:sz w:val="20"/>
                <w:szCs w:val="20"/>
                <w:u w:val="none"/>
                <w:lang w:val="fr-FR"/>
              </w:rPr>
            </w:pPr>
            <w:r>
              <w:rPr>
                <w:rFonts w:hint="default"/>
                <w:sz w:val="20"/>
                <w:szCs w:val="20"/>
                <w:u w:val="none"/>
              </w:rPr>
              <w:t>Chanvre</w:t>
            </w:r>
            <w:r>
              <w:rPr>
                <w:rFonts w:hint="default"/>
                <w:sz w:val="20"/>
                <w:szCs w:val="20"/>
                <w:u w:val="none"/>
                <w:lang w:val="fr-FR"/>
              </w:rPr>
              <w:t xml:space="preserve"> (</w:t>
            </w:r>
            <w:r>
              <w:rPr>
                <w:sz w:val="20"/>
                <w:szCs w:val="20"/>
                <w:u w:val="none"/>
                <w:lang w:val="en-US" w:eastAsia="zh-CN"/>
              </w:rPr>
              <w:t>Cannabis sativa ssp. Sativa</w:t>
            </w:r>
            <w:r>
              <w:rPr>
                <w:rFonts w:hint="default"/>
                <w:sz w:val="20"/>
                <w:szCs w:val="20"/>
                <w:u w:val="none"/>
                <w:lang w:val="fr-FR" w:eastAsia="zh-CN"/>
              </w:rPr>
              <w:t>)</w:t>
            </w:r>
          </w:p>
        </w:tc>
        <w:tc>
          <w:tcPr>
            <w:tcW w:w="2130" w:type="dxa"/>
            <w:shd w:val="clear" w:color="auto" w:fill="FFFE9F"/>
            <w:noWrap w:val="0"/>
            <w:vAlign w:val="top"/>
          </w:tcPr>
          <w:p>
            <w:pPr>
              <w:widowControl w:val="0"/>
              <w:bidi w:val="0"/>
              <w:jc w:val="both"/>
              <w:rPr>
                <w:sz w:val="20"/>
                <w:szCs w:val="20"/>
                <w:u w:val="none"/>
                <w:lang w:val="en-US" w:eastAsia="zh-CN"/>
              </w:rPr>
            </w:pPr>
          </w:p>
        </w:tc>
        <w:tc>
          <w:tcPr>
            <w:tcW w:w="2130" w:type="dxa"/>
            <w:shd w:val="clear" w:color="auto" w:fill="FFFE9F"/>
            <w:noWrap w:val="0"/>
            <w:vAlign w:val="top"/>
          </w:tcPr>
          <w:p>
            <w:pPr>
              <w:widowControl w:val="0"/>
              <w:bidi w:val="0"/>
              <w:jc w:val="left"/>
              <w:rPr>
                <w:rFonts w:hint="default"/>
                <w:sz w:val="20"/>
                <w:szCs w:val="20"/>
                <w:u w:val="none"/>
                <w:lang w:val="fr-FR" w:eastAsia="zh-CN"/>
              </w:rPr>
            </w:pPr>
            <w:r>
              <w:rPr>
                <w:rFonts w:hint="default"/>
                <w:sz w:val="20"/>
                <w:szCs w:val="20"/>
                <w:u w:val="none"/>
                <w:lang w:val="fr-FR" w:eastAsia="zh-CN"/>
              </w:rPr>
              <w:t xml:space="preserve">50 ml - 3,75 </w:t>
            </w:r>
            <w:r>
              <w:rPr>
                <w:sz w:val="20"/>
                <w:szCs w:val="20"/>
                <w:lang w:val="en-US" w:eastAsia="zh-CN"/>
              </w:rPr>
              <w:t>€</w:t>
            </w:r>
          </w:p>
          <w:p>
            <w:pPr>
              <w:widowControl w:val="0"/>
              <w:bidi w:val="0"/>
              <w:jc w:val="left"/>
              <w:rPr>
                <w:rFonts w:hint="default"/>
                <w:sz w:val="20"/>
                <w:szCs w:val="20"/>
                <w:u w:val="none"/>
                <w:lang w:val="fr-FR" w:eastAsia="zh-CN"/>
              </w:rPr>
            </w:pPr>
            <w:r>
              <w:rPr>
                <w:rFonts w:hint="default"/>
                <w:sz w:val="20"/>
                <w:szCs w:val="20"/>
                <w:u w:val="none"/>
                <w:lang w:val="fr-FR" w:eastAsia="zh-CN"/>
              </w:rPr>
              <w:t>100 ml - 6,50</w:t>
            </w:r>
            <w:r>
              <w:rPr>
                <w:sz w:val="20"/>
                <w:szCs w:val="20"/>
                <w:lang w:val="en-US" w:eastAsia="zh-CN"/>
              </w:rPr>
              <w:t>€</w:t>
            </w:r>
          </w:p>
          <w:p>
            <w:pPr>
              <w:widowControl w:val="0"/>
              <w:bidi w:val="0"/>
              <w:jc w:val="left"/>
              <w:rPr>
                <w:rFonts w:hint="default"/>
                <w:sz w:val="20"/>
                <w:szCs w:val="20"/>
                <w:u w:val="none"/>
                <w:lang w:val="fr-FR" w:eastAsia="zh-CN"/>
              </w:rPr>
            </w:pPr>
            <w:r>
              <w:rPr>
                <w:rFonts w:hint="default"/>
                <w:sz w:val="20"/>
                <w:szCs w:val="20"/>
                <w:u w:val="none"/>
                <w:lang w:val="fr-FR" w:eastAsia="zh-CN"/>
              </w:rPr>
              <w:t xml:space="preserve">250 ml - 16,50 </w:t>
            </w:r>
            <w:r>
              <w:rPr>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4260" w:type="dxa"/>
            <w:noWrap w:val="0"/>
            <w:vAlign w:val="top"/>
          </w:tcPr>
          <w:p>
            <w:pPr>
              <w:widowControl w:val="0"/>
              <w:bidi w:val="0"/>
              <w:jc w:val="both"/>
              <w:rPr>
                <w:sz w:val="20"/>
                <w:szCs w:val="20"/>
                <w:lang w:val="en-US" w:eastAsia="zh-CN"/>
              </w:rPr>
            </w:pPr>
            <w:r>
              <w:rPr>
                <w:rFonts w:hint="default"/>
                <w:sz w:val="20"/>
                <w:szCs w:val="20"/>
                <w:lang w:val="fr-FR"/>
              </w:rPr>
              <w:t>Colza</w:t>
            </w:r>
          </w:p>
        </w:tc>
        <w:tc>
          <w:tcPr>
            <w:tcW w:w="2130" w:type="dxa"/>
            <w:noWrap w:val="0"/>
            <w:vAlign w:val="top"/>
          </w:tcPr>
          <w:p>
            <w:pPr>
              <w:widowControl w:val="0"/>
              <w:bidi w:val="0"/>
              <w:jc w:val="both"/>
              <w:rPr>
                <w:sz w:val="20"/>
                <w:szCs w:val="20"/>
                <w:lang w:val="en-US" w:eastAsia="zh-CN"/>
              </w:rPr>
            </w:pPr>
          </w:p>
        </w:tc>
        <w:tc>
          <w:tcPr>
            <w:tcW w:w="2130" w:type="dxa"/>
            <w:noWrap w:val="0"/>
            <w:vAlign w:val="top"/>
          </w:tcPr>
          <w:p>
            <w:pPr>
              <w:widowControl w:val="0"/>
              <w:bidi w:val="0"/>
              <w:jc w:val="left"/>
              <w:rPr>
                <w:sz w:val="20"/>
                <w:szCs w:val="20"/>
                <w:lang w:val="en-US" w:eastAsia="zh-CN"/>
              </w:rPr>
            </w:pPr>
            <w:r>
              <w:rPr>
                <w:rFonts w:hint="default"/>
                <w:sz w:val="20"/>
                <w:szCs w:val="20"/>
                <w:lang w:val="fr-FR" w:eastAsia="zh-CN"/>
              </w:rPr>
              <w:t>100 ml - 6,00</w:t>
            </w:r>
            <w:r>
              <w:rPr>
                <w:sz w:val="20"/>
                <w:szCs w:val="20"/>
                <w:lang w:val="en-US" w:eastAsia="zh-CN"/>
              </w:rPr>
              <w:t>€</w:t>
            </w:r>
          </w:p>
          <w:p>
            <w:pPr>
              <w:widowControl w:val="0"/>
              <w:bidi w:val="0"/>
              <w:jc w:val="left"/>
              <w:rPr>
                <w:rFonts w:hint="default"/>
                <w:sz w:val="20"/>
                <w:szCs w:val="20"/>
                <w:lang w:val="fr-FR" w:eastAsia="zh-CN"/>
              </w:rPr>
            </w:pPr>
            <w:r>
              <w:rPr>
                <w:rFonts w:hint="default"/>
                <w:sz w:val="20"/>
                <w:szCs w:val="20"/>
                <w:lang w:val="fr-FR" w:eastAsia="zh-CN"/>
              </w:rPr>
              <w:t>250 ml - 16,00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4260" w:type="dxa"/>
            <w:vMerge w:val="restart"/>
            <w:noWrap w:val="0"/>
            <w:vAlign w:val="top"/>
          </w:tcPr>
          <w:p>
            <w:pPr>
              <w:widowControl w:val="0"/>
              <w:bidi w:val="0"/>
              <w:jc w:val="both"/>
              <w:rPr>
                <w:rFonts w:hint="default"/>
                <w:sz w:val="20"/>
                <w:szCs w:val="20"/>
                <w:lang w:val="fr-FR"/>
              </w:rPr>
            </w:pPr>
            <w:r>
              <w:rPr>
                <w:rFonts w:hint="default"/>
                <w:sz w:val="20"/>
                <w:szCs w:val="20"/>
              </w:rPr>
              <w:t>Laitue blanche</w:t>
            </w:r>
            <w:r>
              <w:rPr>
                <w:rFonts w:hint="default"/>
                <w:sz w:val="20"/>
                <w:szCs w:val="20"/>
                <w:lang w:val="fr-FR"/>
              </w:rPr>
              <w:t xml:space="preserve"> (</w:t>
            </w:r>
            <w:r>
              <w:rPr>
                <w:sz w:val="20"/>
                <w:szCs w:val="20"/>
                <w:lang w:val="en-US" w:eastAsia="zh-CN"/>
              </w:rPr>
              <w:t>Lactuca sativa</w:t>
            </w:r>
            <w:r>
              <w:rPr>
                <w:rFonts w:hint="default"/>
                <w:sz w:val="20"/>
                <w:szCs w:val="20"/>
                <w:lang w:val="fr-FR" w:eastAsia="zh-CN"/>
              </w:rPr>
              <w:t>)</w:t>
            </w:r>
          </w:p>
        </w:tc>
        <w:tc>
          <w:tcPr>
            <w:tcW w:w="2130" w:type="dxa"/>
            <w:vMerge w:val="restart"/>
            <w:noWrap w:val="0"/>
            <w:vAlign w:val="top"/>
          </w:tcPr>
          <w:p>
            <w:pPr>
              <w:widowControl w:val="0"/>
              <w:bidi w:val="0"/>
              <w:jc w:val="both"/>
              <w:rPr>
                <w:sz w:val="20"/>
                <w:szCs w:val="20"/>
                <w:lang w:val="en-US" w:eastAsia="zh-CN"/>
              </w:rPr>
            </w:pPr>
          </w:p>
        </w:tc>
        <w:tc>
          <w:tcPr>
            <w:tcW w:w="2130" w:type="dxa"/>
            <w:noWrap w:val="0"/>
            <w:vAlign w:val="top"/>
          </w:tcPr>
          <w:p>
            <w:pPr>
              <w:widowControl w:val="0"/>
              <w:bidi w:val="0"/>
              <w:jc w:val="left"/>
              <w:rPr>
                <w:rFonts w:hint="default"/>
                <w:sz w:val="20"/>
                <w:szCs w:val="20"/>
                <w:lang w:val="fr-FR" w:eastAsia="zh-CN"/>
              </w:rPr>
            </w:pPr>
            <w:r>
              <w:rPr>
                <w:rFonts w:hint="default"/>
                <w:sz w:val="20"/>
                <w:szCs w:val="20"/>
                <w:lang w:val="fr-FR" w:eastAsia="zh-CN"/>
              </w:rPr>
              <w:t xml:space="preserve">50 ml - 5,50 </w:t>
            </w:r>
            <w:r>
              <w:rPr>
                <w:sz w:val="20"/>
                <w:szCs w:val="20"/>
                <w:lang w:val="en-US" w:eastAsia="zh-CN"/>
              </w:rPr>
              <w:t>€</w:t>
            </w:r>
          </w:p>
          <w:p>
            <w:pPr>
              <w:widowControl w:val="0"/>
              <w:bidi w:val="0"/>
              <w:jc w:val="left"/>
              <w:rPr>
                <w:rFonts w:hint="default"/>
                <w:sz w:val="20"/>
                <w:szCs w:val="20"/>
                <w:lang w:val="fr-FR" w:eastAsia="zh-CN"/>
              </w:rPr>
            </w:pPr>
            <w:r>
              <w:rPr>
                <w:rFonts w:hint="default"/>
                <w:sz w:val="20"/>
                <w:szCs w:val="20"/>
                <w:lang w:val="fr-FR" w:eastAsia="zh-CN"/>
              </w:rPr>
              <w:t xml:space="preserve">100 ml - 10,0 </w:t>
            </w:r>
            <w:r>
              <w:rPr>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4260" w:type="dxa"/>
            <w:shd w:val="clear" w:color="auto" w:fill="FFFE9F"/>
            <w:noWrap w:val="0"/>
            <w:vAlign w:val="top"/>
          </w:tcPr>
          <w:p>
            <w:pPr>
              <w:widowControl w:val="0"/>
              <w:bidi w:val="0"/>
              <w:jc w:val="both"/>
              <w:rPr>
                <w:rFonts w:hint="default"/>
                <w:sz w:val="20"/>
                <w:szCs w:val="20"/>
                <w:u w:val="none"/>
              </w:rPr>
            </w:pPr>
          </w:p>
          <w:p>
            <w:pPr>
              <w:widowControl w:val="0"/>
              <w:bidi w:val="0"/>
              <w:jc w:val="both"/>
              <w:rPr>
                <w:rFonts w:hint="default"/>
                <w:sz w:val="20"/>
                <w:szCs w:val="20"/>
                <w:u w:val="none"/>
                <w:lang w:val="fr-FR"/>
              </w:rPr>
            </w:pPr>
            <w:r>
              <w:rPr>
                <w:rFonts w:hint="default"/>
                <w:sz w:val="20"/>
                <w:szCs w:val="20"/>
                <w:u w:val="none"/>
              </w:rPr>
              <w:t>Lin</w:t>
            </w:r>
            <w:r>
              <w:rPr>
                <w:rFonts w:hint="default"/>
                <w:sz w:val="20"/>
                <w:szCs w:val="20"/>
                <w:u w:val="none"/>
                <w:lang w:val="fr-FR"/>
              </w:rPr>
              <w:t xml:space="preserve"> (</w:t>
            </w:r>
            <w:r>
              <w:rPr>
                <w:sz w:val="20"/>
                <w:szCs w:val="20"/>
                <w:u w:val="none"/>
                <w:lang w:val="en-US" w:eastAsia="zh-CN"/>
              </w:rPr>
              <w:t>Linum usitatissimum</w:t>
            </w:r>
            <w:r>
              <w:rPr>
                <w:rFonts w:hint="default"/>
                <w:sz w:val="20"/>
                <w:szCs w:val="20"/>
                <w:u w:val="none"/>
                <w:lang w:val="fr-FR" w:eastAsia="zh-CN"/>
              </w:rPr>
              <w:t>)</w:t>
            </w:r>
          </w:p>
        </w:tc>
        <w:tc>
          <w:tcPr>
            <w:tcW w:w="2130" w:type="dxa"/>
            <w:shd w:val="clear" w:color="auto" w:fill="FFFE9F"/>
            <w:noWrap w:val="0"/>
            <w:vAlign w:val="top"/>
          </w:tcPr>
          <w:p>
            <w:pPr>
              <w:widowControl w:val="0"/>
              <w:bidi w:val="0"/>
              <w:jc w:val="both"/>
              <w:rPr>
                <w:sz w:val="20"/>
                <w:szCs w:val="20"/>
                <w:u w:val="none"/>
                <w:lang w:val="en-US" w:eastAsia="zh-CN"/>
              </w:rPr>
            </w:pPr>
          </w:p>
        </w:tc>
        <w:tc>
          <w:tcPr>
            <w:tcW w:w="2130" w:type="dxa"/>
            <w:shd w:val="clear" w:color="auto" w:fill="FFFE9F"/>
            <w:noWrap w:val="0"/>
            <w:vAlign w:val="top"/>
          </w:tcPr>
          <w:p>
            <w:pPr>
              <w:widowControl w:val="0"/>
              <w:bidi w:val="0"/>
              <w:jc w:val="left"/>
              <w:rPr>
                <w:rFonts w:hint="default"/>
                <w:sz w:val="20"/>
                <w:szCs w:val="20"/>
                <w:u w:val="none"/>
                <w:lang w:val="fr-FR" w:eastAsia="zh-CN"/>
              </w:rPr>
            </w:pPr>
            <w:r>
              <w:rPr>
                <w:rFonts w:hint="default"/>
                <w:sz w:val="20"/>
                <w:szCs w:val="20"/>
                <w:u w:val="none"/>
                <w:lang w:val="fr-FR" w:eastAsia="zh-CN"/>
              </w:rPr>
              <w:t xml:space="preserve">50 ml - 3,00 </w:t>
            </w:r>
            <w:r>
              <w:rPr>
                <w:sz w:val="20"/>
                <w:szCs w:val="20"/>
                <w:lang w:val="en-US" w:eastAsia="zh-CN"/>
              </w:rPr>
              <w:t>€</w:t>
            </w:r>
          </w:p>
          <w:p>
            <w:pPr>
              <w:widowControl w:val="0"/>
              <w:bidi w:val="0"/>
              <w:jc w:val="left"/>
              <w:rPr>
                <w:rFonts w:hint="default"/>
                <w:sz w:val="20"/>
                <w:szCs w:val="20"/>
                <w:u w:val="none"/>
                <w:lang w:val="fr-FR" w:eastAsia="zh-CN"/>
              </w:rPr>
            </w:pPr>
            <w:r>
              <w:rPr>
                <w:rFonts w:hint="default"/>
                <w:sz w:val="20"/>
                <w:szCs w:val="20"/>
                <w:u w:val="none"/>
                <w:lang w:val="fr-FR" w:eastAsia="zh-CN"/>
              </w:rPr>
              <w:t>100 ml - 5,50</w:t>
            </w:r>
            <w:r>
              <w:rPr>
                <w:sz w:val="20"/>
                <w:szCs w:val="20"/>
                <w:lang w:val="en-US" w:eastAsia="zh-CN"/>
              </w:rPr>
              <w:t>€</w:t>
            </w:r>
          </w:p>
          <w:p>
            <w:pPr>
              <w:widowControl w:val="0"/>
              <w:bidi w:val="0"/>
              <w:jc w:val="left"/>
              <w:rPr>
                <w:rFonts w:hint="default"/>
                <w:sz w:val="20"/>
                <w:szCs w:val="20"/>
                <w:u w:val="none"/>
                <w:lang w:val="fr-FR" w:eastAsia="zh-CN"/>
              </w:rPr>
            </w:pPr>
            <w:r>
              <w:rPr>
                <w:rFonts w:hint="default"/>
                <w:sz w:val="20"/>
                <w:szCs w:val="20"/>
                <w:u w:val="none"/>
                <w:lang w:val="fr-FR" w:eastAsia="zh-CN"/>
              </w:rPr>
              <w:t xml:space="preserve">250 ml - 13,0 </w:t>
            </w:r>
            <w:r>
              <w:rPr>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shd w:val="clear" w:color="auto" w:fill="FFFE9F"/>
            <w:noWrap w:val="0"/>
            <w:vAlign w:val="top"/>
          </w:tcPr>
          <w:p>
            <w:pPr>
              <w:widowControl w:val="0"/>
              <w:bidi w:val="0"/>
              <w:jc w:val="both"/>
              <w:rPr>
                <w:rFonts w:hint="default"/>
                <w:sz w:val="20"/>
                <w:szCs w:val="20"/>
                <w:u w:val="none"/>
              </w:rPr>
            </w:pPr>
          </w:p>
          <w:p>
            <w:pPr>
              <w:widowControl w:val="0"/>
              <w:bidi w:val="0"/>
              <w:jc w:val="both"/>
              <w:rPr>
                <w:rFonts w:hint="default"/>
                <w:sz w:val="20"/>
                <w:szCs w:val="20"/>
                <w:u w:val="none"/>
                <w:lang w:val="fr-FR"/>
              </w:rPr>
            </w:pPr>
            <w:r>
              <w:rPr>
                <w:rFonts w:hint="default"/>
                <w:sz w:val="20"/>
                <w:szCs w:val="20"/>
                <w:u w:val="none"/>
              </w:rPr>
              <w:t>Navette</w:t>
            </w:r>
            <w:r>
              <w:rPr>
                <w:rFonts w:hint="default"/>
                <w:sz w:val="20"/>
                <w:szCs w:val="20"/>
                <w:u w:val="none"/>
                <w:lang w:val="fr-FR"/>
              </w:rPr>
              <w:t xml:space="preserve"> (</w:t>
            </w:r>
            <w:r>
              <w:rPr>
                <w:sz w:val="20"/>
                <w:szCs w:val="20"/>
                <w:u w:val="none"/>
              </w:rPr>
              <w:t>Turnip rape</w:t>
            </w:r>
            <w:r>
              <w:rPr>
                <w:rFonts w:hint="default"/>
                <w:sz w:val="20"/>
                <w:szCs w:val="20"/>
                <w:u w:val="none"/>
                <w:lang w:val="fr-FR"/>
              </w:rPr>
              <w:t>)</w:t>
            </w:r>
          </w:p>
        </w:tc>
        <w:tc>
          <w:tcPr>
            <w:tcW w:w="2130" w:type="dxa"/>
            <w:shd w:val="clear" w:color="auto" w:fill="FFFE9F"/>
            <w:noWrap w:val="0"/>
            <w:vAlign w:val="top"/>
          </w:tcPr>
          <w:p>
            <w:pPr>
              <w:widowControl w:val="0"/>
              <w:bidi w:val="0"/>
              <w:jc w:val="both"/>
              <w:rPr>
                <w:sz w:val="20"/>
                <w:szCs w:val="20"/>
                <w:u w:val="none"/>
              </w:rPr>
            </w:pPr>
          </w:p>
        </w:tc>
        <w:tc>
          <w:tcPr>
            <w:tcW w:w="2130" w:type="dxa"/>
            <w:shd w:val="clear" w:color="auto" w:fill="FFFE9F"/>
            <w:noWrap w:val="0"/>
            <w:vAlign w:val="top"/>
          </w:tcPr>
          <w:p>
            <w:pPr>
              <w:widowControl w:val="0"/>
              <w:bidi w:val="0"/>
              <w:jc w:val="left"/>
              <w:rPr>
                <w:rFonts w:hint="default"/>
                <w:sz w:val="20"/>
                <w:szCs w:val="20"/>
                <w:u w:val="none"/>
                <w:lang w:val="fr-FR" w:eastAsia="zh-CN"/>
              </w:rPr>
            </w:pPr>
            <w:r>
              <w:rPr>
                <w:rFonts w:hint="default"/>
                <w:sz w:val="20"/>
                <w:szCs w:val="20"/>
                <w:u w:val="none"/>
                <w:lang w:val="fr-FR" w:eastAsia="zh-CN"/>
              </w:rPr>
              <w:t xml:space="preserve">50 ml - 4,00 </w:t>
            </w:r>
            <w:r>
              <w:rPr>
                <w:sz w:val="20"/>
                <w:szCs w:val="20"/>
                <w:lang w:val="en-US" w:eastAsia="zh-CN"/>
              </w:rPr>
              <w:t>€</w:t>
            </w:r>
          </w:p>
          <w:p>
            <w:pPr>
              <w:widowControl w:val="0"/>
              <w:bidi w:val="0"/>
              <w:jc w:val="left"/>
              <w:rPr>
                <w:rFonts w:hint="default"/>
                <w:sz w:val="20"/>
                <w:szCs w:val="20"/>
                <w:u w:val="none"/>
                <w:lang w:val="fr-FR" w:eastAsia="zh-CN"/>
              </w:rPr>
            </w:pPr>
            <w:r>
              <w:rPr>
                <w:rFonts w:hint="default"/>
                <w:sz w:val="20"/>
                <w:szCs w:val="20"/>
                <w:u w:val="none"/>
                <w:lang w:val="fr-FR" w:eastAsia="zh-CN"/>
              </w:rPr>
              <w:t>100 ml -7,50</w:t>
            </w:r>
            <w:r>
              <w:rPr>
                <w:sz w:val="20"/>
                <w:szCs w:val="20"/>
                <w:lang w:val="en-US" w:eastAsia="zh-CN"/>
              </w:rPr>
              <w:t>€</w:t>
            </w:r>
          </w:p>
          <w:p>
            <w:pPr>
              <w:widowControl w:val="0"/>
              <w:bidi w:val="0"/>
              <w:jc w:val="left"/>
              <w:rPr>
                <w:rFonts w:hint="default"/>
                <w:sz w:val="20"/>
                <w:szCs w:val="20"/>
                <w:u w:val="none"/>
                <w:lang w:val="fr-FR" w:eastAsia="zh-CN"/>
              </w:rPr>
            </w:pPr>
            <w:r>
              <w:rPr>
                <w:rFonts w:hint="default"/>
                <w:sz w:val="20"/>
                <w:szCs w:val="20"/>
                <w:u w:val="none"/>
                <w:lang w:val="fr-FR" w:eastAsia="zh-CN"/>
              </w:rPr>
              <w:t xml:space="preserve">250 ml - 17 </w:t>
            </w:r>
            <w:r>
              <w:rPr>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4260" w:type="dxa"/>
            <w:shd w:val="clear" w:color="auto" w:fill="FFFE9F"/>
            <w:noWrap w:val="0"/>
            <w:vAlign w:val="top"/>
          </w:tcPr>
          <w:p>
            <w:pPr>
              <w:widowControl w:val="0"/>
              <w:bidi w:val="0"/>
              <w:jc w:val="both"/>
              <w:rPr>
                <w:rFonts w:hint="default"/>
                <w:sz w:val="20"/>
                <w:szCs w:val="20"/>
                <w:u w:val="none"/>
                <w:lang w:val="fr-FR"/>
              </w:rPr>
            </w:pPr>
            <w:r>
              <w:rPr>
                <w:rFonts w:hint="default"/>
                <w:sz w:val="20"/>
                <w:szCs w:val="20"/>
                <w:u w:val="none"/>
              </w:rPr>
              <w:t xml:space="preserve">Nigelle </w:t>
            </w:r>
            <w:r>
              <w:rPr>
                <w:rFonts w:hint="default"/>
                <w:sz w:val="20"/>
                <w:szCs w:val="20"/>
                <w:u w:val="none"/>
                <w:lang w:val="fr-FR"/>
              </w:rPr>
              <w:t xml:space="preserve">ou </w:t>
            </w:r>
            <w:r>
              <w:rPr>
                <w:rFonts w:hint="default"/>
                <w:sz w:val="20"/>
                <w:szCs w:val="20"/>
                <w:u w:val="none"/>
              </w:rPr>
              <w:t>cumin noir</w:t>
            </w:r>
            <w:r>
              <w:rPr>
                <w:rFonts w:hint="default"/>
                <w:sz w:val="20"/>
                <w:szCs w:val="20"/>
                <w:u w:val="none"/>
                <w:lang w:val="fr-FR"/>
              </w:rPr>
              <w:t xml:space="preserve"> (</w:t>
            </w:r>
            <w:r>
              <w:rPr>
                <w:sz w:val="20"/>
                <w:szCs w:val="20"/>
                <w:u w:val="none"/>
                <w:lang w:val="en-US" w:eastAsia="zh-CN"/>
              </w:rPr>
              <w:t>Nigella sativa</w:t>
            </w:r>
            <w:r>
              <w:rPr>
                <w:rFonts w:hint="default"/>
                <w:sz w:val="20"/>
                <w:szCs w:val="20"/>
                <w:u w:val="none"/>
                <w:lang w:val="fr-FR" w:eastAsia="zh-CN"/>
              </w:rPr>
              <w:t>)</w:t>
            </w:r>
          </w:p>
        </w:tc>
        <w:tc>
          <w:tcPr>
            <w:tcW w:w="2130" w:type="dxa"/>
            <w:shd w:val="clear" w:color="auto" w:fill="FFFE9F"/>
            <w:noWrap w:val="0"/>
            <w:vAlign w:val="top"/>
          </w:tcPr>
          <w:p>
            <w:pPr>
              <w:widowControl w:val="0"/>
              <w:bidi w:val="0"/>
              <w:jc w:val="both"/>
              <w:rPr>
                <w:sz w:val="20"/>
                <w:szCs w:val="20"/>
                <w:u w:val="none"/>
                <w:lang w:val="en-US" w:eastAsia="zh-CN"/>
              </w:rPr>
            </w:pPr>
          </w:p>
        </w:tc>
        <w:tc>
          <w:tcPr>
            <w:tcW w:w="2130" w:type="dxa"/>
            <w:shd w:val="clear" w:color="auto" w:fill="FFFE9F"/>
            <w:noWrap w:val="0"/>
            <w:vAlign w:val="top"/>
          </w:tcPr>
          <w:p>
            <w:pPr>
              <w:widowControl w:val="0"/>
              <w:bidi w:val="0"/>
              <w:jc w:val="left"/>
              <w:rPr>
                <w:rFonts w:hint="default"/>
                <w:sz w:val="20"/>
                <w:szCs w:val="20"/>
                <w:u w:val="none"/>
                <w:lang w:val="fr-FR" w:eastAsia="zh-CN"/>
              </w:rPr>
            </w:pPr>
            <w:r>
              <w:rPr>
                <w:rFonts w:hint="default"/>
                <w:sz w:val="20"/>
                <w:szCs w:val="20"/>
                <w:u w:val="none"/>
                <w:lang w:val="fr-FR" w:eastAsia="zh-CN"/>
              </w:rPr>
              <w:t xml:space="preserve">50 ml - 5,50 </w:t>
            </w:r>
            <w:r>
              <w:rPr>
                <w:sz w:val="20"/>
                <w:szCs w:val="20"/>
                <w:lang w:val="en-US" w:eastAsia="zh-CN"/>
              </w:rPr>
              <w:t>€</w:t>
            </w:r>
          </w:p>
          <w:p>
            <w:pPr>
              <w:widowControl w:val="0"/>
              <w:bidi w:val="0"/>
              <w:jc w:val="left"/>
              <w:rPr>
                <w:rFonts w:hint="default"/>
                <w:sz w:val="20"/>
                <w:szCs w:val="20"/>
                <w:u w:val="none"/>
                <w:lang w:val="fr-FR" w:eastAsia="zh-CN"/>
              </w:rPr>
            </w:pPr>
            <w:r>
              <w:rPr>
                <w:rFonts w:hint="default"/>
                <w:sz w:val="20"/>
                <w:szCs w:val="20"/>
                <w:u w:val="none"/>
                <w:lang w:val="fr-FR" w:eastAsia="zh-CN"/>
              </w:rPr>
              <w:t>100 ml - 10,00</w:t>
            </w:r>
            <w:r>
              <w:rPr>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shd w:val="clear" w:color="auto" w:fill="FFFE9F"/>
            <w:noWrap w:val="0"/>
            <w:vAlign w:val="top"/>
          </w:tcPr>
          <w:p>
            <w:pPr>
              <w:widowControl w:val="0"/>
              <w:bidi w:val="0"/>
              <w:jc w:val="both"/>
              <w:rPr>
                <w:rFonts w:hint="default"/>
                <w:sz w:val="20"/>
                <w:szCs w:val="20"/>
                <w:u w:val="none"/>
              </w:rPr>
            </w:pPr>
            <w:r>
              <w:rPr>
                <w:rFonts w:hint="default"/>
                <w:sz w:val="20"/>
                <w:szCs w:val="20"/>
                <w:u w:val="none"/>
                <w:lang w:val="fr-FR"/>
              </w:rPr>
              <w:t>Niger (</w:t>
            </w:r>
            <w:r>
              <w:rPr>
                <w:rFonts w:hint="default"/>
                <w:sz w:val="20"/>
                <w:szCs w:val="20"/>
                <w:u w:val="none"/>
              </w:rPr>
              <w:t>Guizotia abyssinica</w:t>
            </w:r>
            <w:r>
              <w:rPr>
                <w:rFonts w:hint="default"/>
                <w:sz w:val="20"/>
                <w:szCs w:val="20"/>
                <w:u w:val="none"/>
                <w:lang w:val="fr-FR"/>
              </w:rPr>
              <w:t>)</w:t>
            </w:r>
            <w:r>
              <w:rPr>
                <w:rFonts w:hint="default"/>
                <w:sz w:val="20"/>
                <w:szCs w:val="20"/>
                <w:u w:val="none"/>
              </w:rPr>
              <w:t xml:space="preserve"> </w:t>
            </w:r>
          </w:p>
        </w:tc>
        <w:tc>
          <w:tcPr>
            <w:tcW w:w="2130" w:type="dxa"/>
            <w:shd w:val="clear" w:color="auto" w:fill="FFFE9F"/>
            <w:noWrap w:val="0"/>
            <w:vAlign w:val="top"/>
          </w:tcPr>
          <w:p>
            <w:pPr>
              <w:widowControl w:val="0"/>
              <w:bidi w:val="0"/>
              <w:jc w:val="both"/>
              <w:rPr>
                <w:rFonts w:hint="default"/>
                <w:sz w:val="20"/>
                <w:szCs w:val="20"/>
                <w:u w:val="none"/>
              </w:rPr>
            </w:pPr>
          </w:p>
        </w:tc>
        <w:tc>
          <w:tcPr>
            <w:tcW w:w="2130" w:type="dxa"/>
            <w:shd w:val="clear" w:color="auto" w:fill="FFFE9F"/>
            <w:noWrap w:val="0"/>
            <w:vAlign w:val="top"/>
          </w:tcPr>
          <w:p>
            <w:pPr>
              <w:widowControl w:val="0"/>
              <w:bidi w:val="0"/>
              <w:jc w:val="left"/>
              <w:rPr>
                <w:rFonts w:hint="default"/>
                <w:sz w:val="20"/>
                <w:szCs w:val="20"/>
                <w:u w:val="none"/>
                <w:lang w:val="fr-FR" w:eastAsia="zh-CN"/>
              </w:rPr>
            </w:pPr>
            <w:r>
              <w:rPr>
                <w:rFonts w:hint="default"/>
                <w:sz w:val="20"/>
                <w:szCs w:val="20"/>
                <w:u w:val="none"/>
                <w:lang w:val="fr-FR" w:eastAsia="zh-CN"/>
              </w:rPr>
              <w:t xml:space="preserve">50 ml 3,50 </w:t>
            </w:r>
            <w:r>
              <w:rPr>
                <w:sz w:val="20"/>
                <w:szCs w:val="20"/>
                <w:lang w:val="en-US" w:eastAsia="zh-CN"/>
              </w:rPr>
              <w:t>€</w:t>
            </w:r>
          </w:p>
          <w:p>
            <w:pPr>
              <w:widowControl w:val="0"/>
              <w:bidi w:val="0"/>
              <w:jc w:val="left"/>
              <w:rPr>
                <w:rFonts w:hint="default"/>
                <w:sz w:val="20"/>
                <w:szCs w:val="20"/>
                <w:u w:val="none"/>
                <w:lang w:val="fr-FR" w:eastAsia="zh-CN"/>
              </w:rPr>
            </w:pPr>
            <w:r>
              <w:rPr>
                <w:rFonts w:hint="default"/>
                <w:sz w:val="20"/>
                <w:szCs w:val="20"/>
                <w:u w:val="none"/>
                <w:lang w:val="fr-FR" w:eastAsia="zh-CN"/>
              </w:rPr>
              <w:t>100 ml - 6,50</w:t>
            </w:r>
            <w:r>
              <w:rPr>
                <w:sz w:val="20"/>
                <w:szCs w:val="20"/>
                <w:lang w:val="en-US" w:eastAsia="zh-CN"/>
              </w:rPr>
              <w:t>€</w:t>
            </w:r>
          </w:p>
          <w:p>
            <w:pPr>
              <w:widowControl w:val="0"/>
              <w:bidi w:val="0"/>
              <w:jc w:val="left"/>
              <w:rPr>
                <w:rFonts w:hint="default"/>
                <w:sz w:val="20"/>
                <w:szCs w:val="20"/>
                <w:u w:val="none"/>
                <w:lang w:val="fr-FR" w:eastAsia="zh-CN"/>
              </w:rPr>
            </w:pPr>
            <w:r>
              <w:rPr>
                <w:rFonts w:hint="default"/>
                <w:sz w:val="20"/>
                <w:szCs w:val="20"/>
                <w:u w:val="none"/>
                <w:lang w:val="fr-FR" w:eastAsia="zh-CN"/>
              </w:rPr>
              <w:t xml:space="preserve">250 ml - </w:t>
            </w:r>
            <w:r>
              <w:rPr>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4260" w:type="dxa"/>
            <w:shd w:val="clear" w:color="auto" w:fill="FFFE9F"/>
            <w:noWrap w:val="0"/>
            <w:vAlign w:val="top"/>
          </w:tcPr>
          <w:p>
            <w:pPr>
              <w:widowControl w:val="0"/>
              <w:bidi w:val="0"/>
              <w:jc w:val="both"/>
              <w:rPr>
                <w:rFonts w:hint="default"/>
                <w:sz w:val="20"/>
                <w:szCs w:val="20"/>
                <w:u w:val="none"/>
                <w:lang w:val="fr-FR"/>
              </w:rPr>
            </w:pPr>
            <w:r>
              <w:rPr>
                <w:rFonts w:hint="default"/>
                <w:sz w:val="20"/>
                <w:szCs w:val="20"/>
                <w:u w:val="none"/>
              </w:rPr>
              <w:t xml:space="preserve">Noisette </w:t>
            </w:r>
            <w:r>
              <w:rPr>
                <w:rFonts w:hint="default"/>
                <w:sz w:val="20"/>
                <w:szCs w:val="20"/>
                <w:u w:val="none"/>
                <w:lang w:val="fr-FR"/>
              </w:rPr>
              <w:t xml:space="preserve"> (</w:t>
            </w:r>
            <w:r>
              <w:rPr>
                <w:sz w:val="20"/>
                <w:szCs w:val="20"/>
                <w:u w:val="none"/>
                <w:lang w:val="en-US" w:eastAsia="zh-CN"/>
              </w:rPr>
              <w:t>Corylus avellana</w:t>
            </w:r>
            <w:r>
              <w:rPr>
                <w:rFonts w:hint="default"/>
                <w:sz w:val="20"/>
                <w:szCs w:val="20"/>
                <w:u w:val="none"/>
                <w:lang w:val="fr-FR" w:eastAsia="zh-CN"/>
              </w:rPr>
              <w:t>)</w:t>
            </w:r>
          </w:p>
        </w:tc>
        <w:tc>
          <w:tcPr>
            <w:tcW w:w="2130" w:type="dxa"/>
            <w:shd w:val="clear" w:color="auto" w:fill="FFFE9F"/>
            <w:noWrap w:val="0"/>
            <w:vAlign w:val="top"/>
          </w:tcPr>
          <w:p>
            <w:pPr>
              <w:widowControl w:val="0"/>
              <w:bidi w:val="0"/>
              <w:jc w:val="both"/>
              <w:rPr>
                <w:sz w:val="20"/>
                <w:szCs w:val="20"/>
                <w:u w:val="none"/>
                <w:lang w:val="en-US" w:eastAsia="zh-CN"/>
              </w:rPr>
            </w:pPr>
          </w:p>
        </w:tc>
        <w:tc>
          <w:tcPr>
            <w:tcW w:w="2130" w:type="dxa"/>
            <w:shd w:val="clear" w:color="auto" w:fill="FFFE9F"/>
            <w:noWrap w:val="0"/>
            <w:vAlign w:val="top"/>
          </w:tcPr>
          <w:p>
            <w:pPr>
              <w:widowControl w:val="0"/>
              <w:bidi w:val="0"/>
              <w:jc w:val="left"/>
              <w:rPr>
                <w:rFonts w:hint="default"/>
                <w:sz w:val="20"/>
                <w:szCs w:val="20"/>
                <w:u w:val="none"/>
                <w:lang w:val="fr-FR" w:eastAsia="zh-CN"/>
              </w:rPr>
            </w:pPr>
            <w:r>
              <w:rPr>
                <w:rFonts w:hint="default"/>
                <w:sz w:val="20"/>
                <w:szCs w:val="20"/>
                <w:u w:val="none"/>
                <w:lang w:val="fr-FR" w:eastAsia="zh-CN"/>
              </w:rPr>
              <w:t xml:space="preserve">50 ml - 3,75 </w:t>
            </w:r>
            <w:r>
              <w:rPr>
                <w:sz w:val="20"/>
                <w:szCs w:val="20"/>
                <w:lang w:val="en-US" w:eastAsia="zh-CN"/>
              </w:rPr>
              <w:t>€</w:t>
            </w:r>
          </w:p>
          <w:p>
            <w:pPr>
              <w:widowControl w:val="0"/>
              <w:bidi w:val="0"/>
              <w:jc w:val="left"/>
              <w:rPr>
                <w:rFonts w:hint="default"/>
                <w:sz w:val="20"/>
                <w:szCs w:val="20"/>
                <w:u w:val="none"/>
                <w:lang w:val="fr-FR" w:eastAsia="zh-CN"/>
              </w:rPr>
            </w:pPr>
            <w:r>
              <w:rPr>
                <w:rFonts w:hint="default"/>
                <w:sz w:val="20"/>
                <w:szCs w:val="20"/>
                <w:u w:val="none"/>
                <w:lang w:val="fr-FR" w:eastAsia="zh-CN"/>
              </w:rPr>
              <w:t>100 ml - 6,50</w:t>
            </w:r>
            <w:r>
              <w:rPr>
                <w:sz w:val="20"/>
                <w:szCs w:val="20"/>
                <w:lang w:val="en-US" w:eastAsia="zh-CN"/>
              </w:rPr>
              <w:t>€</w:t>
            </w:r>
          </w:p>
          <w:p>
            <w:pPr>
              <w:widowControl w:val="0"/>
              <w:bidi w:val="0"/>
              <w:jc w:val="left"/>
              <w:rPr>
                <w:rFonts w:hint="default"/>
                <w:sz w:val="20"/>
                <w:szCs w:val="20"/>
                <w:u w:val="none"/>
                <w:lang w:val="fr-FR" w:eastAsia="zh-CN"/>
              </w:rPr>
            </w:pPr>
            <w:r>
              <w:rPr>
                <w:rFonts w:hint="default"/>
                <w:sz w:val="20"/>
                <w:szCs w:val="20"/>
                <w:u w:val="none"/>
                <w:lang w:val="fr-FR" w:eastAsia="zh-CN"/>
              </w:rPr>
              <w:t>250 ml - 15</w:t>
            </w:r>
            <w:r>
              <w:rPr>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noWrap w:val="0"/>
            <w:vAlign w:val="top"/>
          </w:tcPr>
          <w:p>
            <w:pPr>
              <w:widowControl w:val="0"/>
              <w:bidi w:val="0"/>
              <w:jc w:val="both"/>
              <w:rPr>
                <w:rFonts w:hint="default"/>
                <w:color w:val="auto"/>
                <w:sz w:val="20"/>
                <w:szCs w:val="20"/>
                <w:u w:val="none"/>
                <w:lang w:val="fr-FR"/>
              </w:rPr>
            </w:pPr>
            <w:r>
              <w:rPr>
                <w:rFonts w:hint="default"/>
                <w:color w:val="auto"/>
                <w:sz w:val="20"/>
                <w:szCs w:val="20"/>
                <w:u w:val="none"/>
              </w:rPr>
              <w:t>Noix commune</w:t>
            </w:r>
            <w:r>
              <w:rPr>
                <w:rFonts w:hint="default"/>
                <w:color w:val="auto"/>
                <w:sz w:val="20"/>
                <w:szCs w:val="20"/>
                <w:u w:val="none"/>
                <w:lang w:val="fr-FR"/>
              </w:rPr>
              <w:t xml:space="preserve"> (</w:t>
            </w:r>
            <w:r>
              <w:rPr>
                <w:color w:val="auto"/>
                <w:sz w:val="20"/>
                <w:szCs w:val="20"/>
                <w:u w:val="none"/>
                <w:lang w:val="en-US" w:eastAsia="zh-CN"/>
              </w:rPr>
              <w:fldChar w:fldCharType="begin"/>
            </w:r>
            <w:r>
              <w:rPr>
                <w:color w:val="auto"/>
                <w:sz w:val="20"/>
                <w:szCs w:val="20"/>
                <w:u w:val="none"/>
                <w:lang w:val="en-US" w:eastAsia="zh-CN"/>
              </w:rPr>
              <w:instrText xml:space="preserve"> HYPERLINK "https://fr.wikipedia.org/wiki/Juglans_regia" \o "Juglans regia" </w:instrText>
            </w:r>
            <w:r>
              <w:rPr>
                <w:color w:val="auto"/>
                <w:sz w:val="20"/>
                <w:szCs w:val="20"/>
                <w:u w:val="none"/>
                <w:lang w:val="en-US" w:eastAsia="zh-CN"/>
              </w:rPr>
              <w:fldChar w:fldCharType="separate"/>
            </w:r>
            <w:r>
              <w:rPr>
                <w:rStyle w:val="6"/>
                <w:rFonts w:ascii="SimSun" w:hAnsi="SimSun" w:eastAsia="SimSun" w:cs="SimSun"/>
                <w:i/>
                <w:color w:val="auto"/>
                <w:sz w:val="20"/>
                <w:szCs w:val="20"/>
                <w:u w:val="none"/>
              </w:rPr>
              <w:t>Juglans regia</w:t>
            </w:r>
            <w:r>
              <w:rPr>
                <w:color w:val="auto"/>
                <w:sz w:val="20"/>
                <w:szCs w:val="20"/>
                <w:u w:val="none"/>
                <w:lang w:val="en-US" w:eastAsia="zh-CN"/>
              </w:rPr>
              <w:fldChar w:fldCharType="end"/>
            </w:r>
            <w:r>
              <w:rPr>
                <w:rFonts w:hint="default"/>
                <w:color w:val="auto"/>
                <w:sz w:val="20"/>
                <w:szCs w:val="20"/>
                <w:u w:val="none"/>
                <w:lang w:val="fr-FR" w:eastAsia="zh-CN"/>
              </w:rPr>
              <w:t>)</w:t>
            </w:r>
          </w:p>
        </w:tc>
        <w:tc>
          <w:tcPr>
            <w:tcW w:w="2130" w:type="dxa"/>
            <w:noWrap w:val="0"/>
            <w:vAlign w:val="top"/>
          </w:tcPr>
          <w:p>
            <w:pPr>
              <w:widowControl w:val="0"/>
              <w:bidi w:val="0"/>
              <w:jc w:val="both"/>
              <w:rPr>
                <w:sz w:val="20"/>
                <w:szCs w:val="20"/>
                <w:u w:val="none"/>
                <w:lang w:val="en-US" w:eastAsia="zh-CN"/>
              </w:rPr>
            </w:pPr>
          </w:p>
        </w:tc>
        <w:tc>
          <w:tcPr>
            <w:tcW w:w="2130" w:type="dxa"/>
            <w:noWrap w:val="0"/>
            <w:vAlign w:val="top"/>
          </w:tcPr>
          <w:p>
            <w:pPr>
              <w:widowControl w:val="0"/>
              <w:bidi w:val="0"/>
              <w:jc w:val="left"/>
              <w:rPr>
                <w:rFonts w:hint="default"/>
                <w:sz w:val="20"/>
                <w:szCs w:val="20"/>
                <w:u w:val="none"/>
                <w:lang w:val="fr-FR" w:eastAsia="zh-CN"/>
              </w:rPr>
            </w:pPr>
            <w:r>
              <w:rPr>
                <w:rFonts w:hint="default"/>
                <w:sz w:val="20"/>
                <w:szCs w:val="20"/>
                <w:u w:val="none"/>
                <w:lang w:val="fr-FR" w:eastAsia="zh-CN"/>
              </w:rPr>
              <w:t xml:space="preserve">50 ml - 3,00 </w:t>
            </w:r>
            <w:r>
              <w:rPr>
                <w:sz w:val="20"/>
                <w:szCs w:val="20"/>
                <w:lang w:val="en-US" w:eastAsia="zh-CN"/>
              </w:rPr>
              <w:t>€</w:t>
            </w:r>
          </w:p>
          <w:p>
            <w:pPr>
              <w:widowControl w:val="0"/>
              <w:bidi w:val="0"/>
              <w:jc w:val="left"/>
              <w:rPr>
                <w:rFonts w:hint="default"/>
                <w:sz w:val="20"/>
                <w:szCs w:val="20"/>
                <w:u w:val="none"/>
                <w:lang w:val="fr-FR" w:eastAsia="zh-CN"/>
              </w:rPr>
            </w:pPr>
            <w:r>
              <w:rPr>
                <w:rFonts w:hint="default"/>
                <w:sz w:val="20"/>
                <w:szCs w:val="20"/>
                <w:u w:val="none"/>
                <w:lang w:val="fr-FR" w:eastAsia="zh-CN"/>
              </w:rPr>
              <w:t>100 ml - 5,50</w:t>
            </w:r>
            <w:r>
              <w:rPr>
                <w:sz w:val="20"/>
                <w:szCs w:val="20"/>
                <w:lang w:val="en-US" w:eastAsia="zh-CN"/>
              </w:rPr>
              <w:t>€</w:t>
            </w:r>
          </w:p>
          <w:p>
            <w:pPr>
              <w:widowControl w:val="0"/>
              <w:bidi w:val="0"/>
              <w:jc w:val="left"/>
              <w:rPr>
                <w:rFonts w:hint="default"/>
                <w:sz w:val="20"/>
                <w:szCs w:val="20"/>
                <w:u w:val="none"/>
                <w:lang w:val="fr-FR" w:eastAsia="zh-CN"/>
              </w:rPr>
            </w:pPr>
            <w:r>
              <w:rPr>
                <w:rFonts w:hint="default"/>
                <w:sz w:val="20"/>
                <w:szCs w:val="20"/>
                <w:u w:val="none"/>
                <w:lang w:val="fr-FR" w:eastAsia="zh-CN"/>
              </w:rPr>
              <w:t>250 ml - 12,50</w:t>
            </w:r>
            <w:r>
              <w:rPr>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4260" w:type="dxa"/>
            <w:shd w:val="clear" w:color="auto" w:fill="FFFE9F"/>
            <w:noWrap w:val="0"/>
            <w:vAlign w:val="top"/>
          </w:tcPr>
          <w:p>
            <w:pPr>
              <w:widowControl w:val="0"/>
              <w:bidi w:val="0"/>
              <w:jc w:val="both"/>
              <w:rPr>
                <w:rFonts w:hint="default"/>
                <w:color w:val="auto"/>
                <w:sz w:val="20"/>
                <w:szCs w:val="20"/>
                <w:u w:val="none"/>
                <w:lang w:val="fr-FR"/>
              </w:rPr>
            </w:pPr>
            <w:r>
              <w:rPr>
                <w:rFonts w:hint="default"/>
                <w:color w:val="auto"/>
                <w:sz w:val="20"/>
                <w:szCs w:val="20"/>
                <w:u w:val="none"/>
              </w:rPr>
              <w:t xml:space="preserve">Noix tigrée </w:t>
            </w:r>
            <w:r>
              <w:rPr>
                <w:rFonts w:hint="default"/>
                <w:color w:val="auto"/>
                <w:sz w:val="20"/>
                <w:szCs w:val="20"/>
                <w:u w:val="none"/>
                <w:lang w:val="fr-FR"/>
              </w:rPr>
              <w:t xml:space="preserve">ou </w:t>
            </w:r>
            <w:r>
              <w:rPr>
                <w:rFonts w:hint="default"/>
                <w:color w:val="auto"/>
                <w:sz w:val="20"/>
                <w:szCs w:val="20"/>
                <w:u w:val="none"/>
              </w:rPr>
              <w:t>souchet</w:t>
            </w:r>
            <w:r>
              <w:rPr>
                <w:rFonts w:hint="default"/>
                <w:color w:val="auto"/>
                <w:sz w:val="20"/>
                <w:szCs w:val="20"/>
                <w:u w:val="none"/>
                <w:lang w:val="fr-FR"/>
              </w:rPr>
              <w:t xml:space="preserve"> (</w:t>
            </w:r>
            <w:r>
              <w:rPr>
                <w:color w:val="auto"/>
                <w:sz w:val="20"/>
                <w:szCs w:val="20"/>
                <w:u w:val="none"/>
                <w:lang w:val="en-US" w:eastAsia="zh-CN"/>
              </w:rPr>
              <w:fldChar w:fldCharType="begin"/>
            </w:r>
            <w:r>
              <w:rPr>
                <w:color w:val="auto"/>
                <w:sz w:val="20"/>
                <w:szCs w:val="20"/>
                <w:u w:val="none"/>
                <w:lang w:val="en-US" w:eastAsia="zh-CN"/>
              </w:rPr>
              <w:instrText xml:space="preserve"> HYPERLINK "https://fr.wiktionary.org/w/index.php?title=Cyperus_esculentus&amp;action=edit&amp;redlink=1" \o "Cyperus esculentus (page inexistante)" </w:instrText>
            </w:r>
            <w:r>
              <w:rPr>
                <w:color w:val="auto"/>
                <w:sz w:val="20"/>
                <w:szCs w:val="20"/>
                <w:u w:val="none"/>
                <w:lang w:val="en-US" w:eastAsia="zh-CN"/>
              </w:rPr>
              <w:fldChar w:fldCharType="separate"/>
            </w:r>
            <w:r>
              <w:rPr>
                <w:rStyle w:val="6"/>
                <w:rFonts w:ascii="SimSun" w:hAnsi="SimSun" w:eastAsia="SimSun" w:cs="SimSun"/>
                <w:i/>
                <w:color w:val="auto"/>
                <w:sz w:val="20"/>
                <w:szCs w:val="20"/>
                <w:u w:val="none"/>
              </w:rPr>
              <w:t>Cyperus esculentus</w:t>
            </w:r>
            <w:r>
              <w:rPr>
                <w:color w:val="auto"/>
                <w:sz w:val="20"/>
                <w:szCs w:val="20"/>
                <w:u w:val="none"/>
                <w:lang w:val="en-US" w:eastAsia="zh-CN"/>
              </w:rPr>
              <w:fldChar w:fldCharType="end"/>
            </w:r>
            <w:r>
              <w:rPr>
                <w:rFonts w:hint="default"/>
                <w:color w:val="auto"/>
                <w:sz w:val="20"/>
                <w:szCs w:val="20"/>
                <w:u w:val="none"/>
                <w:lang w:val="fr-FR" w:eastAsia="zh-CN"/>
              </w:rPr>
              <w:t>)</w:t>
            </w:r>
          </w:p>
        </w:tc>
        <w:tc>
          <w:tcPr>
            <w:tcW w:w="2130" w:type="dxa"/>
            <w:shd w:val="clear" w:color="auto" w:fill="FFFE9F"/>
            <w:noWrap w:val="0"/>
            <w:vAlign w:val="top"/>
          </w:tcPr>
          <w:p>
            <w:pPr>
              <w:widowControl w:val="0"/>
              <w:bidi w:val="0"/>
              <w:jc w:val="both"/>
              <w:rPr>
                <w:sz w:val="20"/>
                <w:szCs w:val="20"/>
                <w:u w:val="none"/>
                <w:lang w:val="en-US" w:eastAsia="zh-CN"/>
              </w:rPr>
            </w:pPr>
          </w:p>
        </w:tc>
        <w:tc>
          <w:tcPr>
            <w:tcW w:w="2130" w:type="dxa"/>
            <w:shd w:val="clear" w:color="auto" w:fill="FFFE9F"/>
            <w:noWrap w:val="0"/>
            <w:vAlign w:val="top"/>
          </w:tcPr>
          <w:p>
            <w:pPr>
              <w:widowControl w:val="0"/>
              <w:bidi w:val="0"/>
              <w:jc w:val="left"/>
              <w:rPr>
                <w:rFonts w:hint="default"/>
                <w:sz w:val="20"/>
                <w:szCs w:val="20"/>
                <w:u w:val="none"/>
                <w:lang w:val="fr-FR" w:eastAsia="zh-CN"/>
              </w:rPr>
            </w:pPr>
            <w:r>
              <w:rPr>
                <w:rFonts w:hint="default"/>
                <w:sz w:val="20"/>
                <w:szCs w:val="20"/>
                <w:u w:val="none"/>
                <w:lang w:val="fr-FR" w:eastAsia="zh-CN"/>
              </w:rPr>
              <w:t xml:space="preserve">50 ml - 4,50 </w:t>
            </w:r>
            <w:r>
              <w:rPr>
                <w:sz w:val="20"/>
                <w:szCs w:val="20"/>
                <w:lang w:val="en-US" w:eastAsia="zh-CN"/>
              </w:rPr>
              <w:t>€</w:t>
            </w:r>
          </w:p>
          <w:p>
            <w:pPr>
              <w:widowControl w:val="0"/>
              <w:bidi w:val="0"/>
              <w:jc w:val="left"/>
              <w:rPr>
                <w:rFonts w:hint="default"/>
                <w:sz w:val="20"/>
                <w:szCs w:val="20"/>
                <w:u w:val="none"/>
                <w:lang w:val="fr-FR" w:eastAsia="zh-CN"/>
              </w:rPr>
            </w:pPr>
            <w:r>
              <w:rPr>
                <w:rFonts w:hint="default"/>
                <w:sz w:val="20"/>
                <w:szCs w:val="20"/>
                <w:u w:val="none"/>
                <w:lang w:val="fr-FR" w:eastAsia="zh-CN"/>
              </w:rPr>
              <w:t>100 m - 8,00</w:t>
            </w:r>
            <w:r>
              <w:rPr>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shd w:val="clear" w:color="auto" w:fill="FFFE9F"/>
            <w:noWrap w:val="0"/>
            <w:vAlign w:val="top"/>
          </w:tcPr>
          <w:p>
            <w:pPr>
              <w:widowControl w:val="0"/>
              <w:bidi w:val="0"/>
              <w:jc w:val="both"/>
              <w:rPr>
                <w:rFonts w:hint="default"/>
                <w:sz w:val="20"/>
                <w:szCs w:val="20"/>
                <w:u w:val="none"/>
                <w:lang w:val="fr-FR"/>
              </w:rPr>
            </w:pPr>
            <w:r>
              <w:rPr>
                <w:rFonts w:hint="default"/>
                <w:sz w:val="20"/>
                <w:szCs w:val="20"/>
                <w:u w:val="none"/>
              </w:rPr>
              <w:t>Sésame</w:t>
            </w:r>
            <w:r>
              <w:rPr>
                <w:rFonts w:hint="default"/>
                <w:sz w:val="20"/>
                <w:szCs w:val="20"/>
                <w:u w:val="none"/>
                <w:lang w:val="fr-FR"/>
              </w:rPr>
              <w:t xml:space="preserve"> (</w:t>
            </w:r>
            <w:r>
              <w:rPr>
                <w:sz w:val="20"/>
                <w:szCs w:val="20"/>
                <w:u w:val="none"/>
                <w:lang w:val="en-US" w:eastAsia="zh-CN"/>
              </w:rPr>
              <w:t>Sesamum indicum</w:t>
            </w:r>
            <w:r>
              <w:rPr>
                <w:rFonts w:hint="default"/>
                <w:sz w:val="20"/>
                <w:szCs w:val="20"/>
                <w:u w:val="none"/>
                <w:lang w:val="fr-FR" w:eastAsia="zh-CN"/>
              </w:rPr>
              <w:t>)</w:t>
            </w:r>
          </w:p>
        </w:tc>
        <w:tc>
          <w:tcPr>
            <w:tcW w:w="2130" w:type="dxa"/>
            <w:shd w:val="clear" w:color="auto" w:fill="FFFE9F"/>
            <w:noWrap w:val="0"/>
            <w:vAlign w:val="top"/>
          </w:tcPr>
          <w:p>
            <w:pPr>
              <w:widowControl w:val="0"/>
              <w:bidi w:val="0"/>
              <w:jc w:val="both"/>
              <w:rPr>
                <w:sz w:val="20"/>
                <w:szCs w:val="20"/>
                <w:u w:val="none"/>
                <w:lang w:val="en-US" w:eastAsia="zh-CN"/>
              </w:rPr>
            </w:pPr>
          </w:p>
        </w:tc>
        <w:tc>
          <w:tcPr>
            <w:tcW w:w="2130" w:type="dxa"/>
            <w:shd w:val="clear" w:color="auto" w:fill="FFFE9F"/>
            <w:noWrap w:val="0"/>
            <w:vAlign w:val="top"/>
          </w:tcPr>
          <w:p>
            <w:pPr>
              <w:widowControl w:val="0"/>
              <w:bidi w:val="0"/>
              <w:jc w:val="left"/>
              <w:rPr>
                <w:rFonts w:hint="default"/>
                <w:sz w:val="20"/>
                <w:szCs w:val="20"/>
                <w:u w:val="none"/>
                <w:lang w:val="fr-FR" w:eastAsia="zh-CN"/>
              </w:rPr>
            </w:pPr>
            <w:r>
              <w:rPr>
                <w:rFonts w:hint="default"/>
                <w:sz w:val="20"/>
                <w:szCs w:val="20"/>
                <w:u w:val="none"/>
                <w:lang w:val="fr-FR" w:eastAsia="zh-CN"/>
              </w:rPr>
              <w:t>50 ml - 3,75</w:t>
            </w:r>
          </w:p>
          <w:p>
            <w:pPr>
              <w:widowControl w:val="0"/>
              <w:bidi w:val="0"/>
              <w:jc w:val="left"/>
              <w:rPr>
                <w:rFonts w:hint="default"/>
                <w:sz w:val="20"/>
                <w:szCs w:val="20"/>
                <w:u w:val="none"/>
                <w:lang w:val="fr-FR" w:eastAsia="zh-CN"/>
              </w:rPr>
            </w:pPr>
            <w:r>
              <w:rPr>
                <w:rFonts w:hint="default"/>
                <w:sz w:val="20"/>
                <w:szCs w:val="20"/>
                <w:u w:val="none"/>
                <w:lang w:val="fr-FR" w:eastAsia="zh-CN"/>
              </w:rPr>
              <w:t>100 ml - 5,50</w:t>
            </w:r>
            <w:r>
              <w:rPr>
                <w:sz w:val="20"/>
                <w:szCs w:val="20"/>
                <w:lang w:val="en-US" w:eastAsia="zh-CN"/>
              </w:rPr>
              <w:t>€</w:t>
            </w:r>
          </w:p>
          <w:p>
            <w:pPr>
              <w:widowControl w:val="0"/>
              <w:bidi w:val="0"/>
              <w:jc w:val="left"/>
              <w:rPr>
                <w:rFonts w:hint="default"/>
                <w:sz w:val="20"/>
                <w:szCs w:val="20"/>
                <w:u w:val="none"/>
                <w:lang w:val="fr-FR" w:eastAsia="zh-CN"/>
              </w:rPr>
            </w:pPr>
            <w:r>
              <w:rPr>
                <w:rFonts w:hint="default"/>
                <w:sz w:val="20"/>
                <w:szCs w:val="20"/>
                <w:u w:val="none"/>
                <w:lang w:val="fr-FR" w:eastAsia="zh-CN"/>
              </w:rPr>
              <w:t>250 ml - 12,00</w:t>
            </w:r>
            <w:r>
              <w:rPr>
                <w:sz w:val="20"/>
                <w:szCs w:val="20"/>
                <w:lang w:val="en-US" w:eastAsia="zh-CN"/>
              </w:rPr>
              <w:t>€</w:t>
            </w:r>
            <w:r>
              <w:rPr>
                <w:rFonts w:hint="default"/>
                <w:sz w:val="20"/>
                <w:szCs w:val="20"/>
                <w:lang w:val="fr-FR"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shd w:val="clear" w:color="auto" w:fill="EEECE1"/>
            <w:noWrap w:val="0"/>
            <w:vAlign w:val="top"/>
          </w:tcPr>
          <w:p>
            <w:pPr>
              <w:widowControl w:val="0"/>
              <w:bidi w:val="0"/>
              <w:jc w:val="both"/>
              <w:rPr>
                <w:rFonts w:hint="default"/>
                <w:sz w:val="20"/>
                <w:szCs w:val="20"/>
                <w:u w:val="none"/>
                <w:lang w:val="fr-FR"/>
              </w:rPr>
            </w:pPr>
            <w:r>
              <w:rPr>
                <w:rFonts w:hint="default"/>
                <w:sz w:val="20"/>
                <w:szCs w:val="20"/>
                <w:u w:val="none"/>
              </w:rPr>
              <w:t>Soja</w:t>
            </w:r>
            <w:r>
              <w:rPr>
                <w:rFonts w:hint="default"/>
                <w:sz w:val="20"/>
                <w:szCs w:val="20"/>
                <w:u w:val="none"/>
                <w:lang w:val="fr-FR"/>
              </w:rPr>
              <w:t xml:space="preserve"> (</w:t>
            </w:r>
            <w:r>
              <w:rPr>
                <w:sz w:val="20"/>
                <w:szCs w:val="20"/>
                <w:u w:val="none"/>
                <w:lang w:val="en-US" w:eastAsia="zh-CN"/>
              </w:rPr>
              <w:t>Glycine max</w:t>
            </w:r>
            <w:r>
              <w:rPr>
                <w:rFonts w:hint="default"/>
                <w:sz w:val="20"/>
                <w:szCs w:val="20"/>
                <w:u w:val="none"/>
                <w:lang w:val="fr-FR" w:eastAsia="zh-CN"/>
              </w:rPr>
              <w:t>)</w:t>
            </w:r>
          </w:p>
        </w:tc>
        <w:tc>
          <w:tcPr>
            <w:tcW w:w="2130" w:type="dxa"/>
            <w:shd w:val="clear" w:color="auto" w:fill="EEECE1"/>
            <w:noWrap w:val="0"/>
            <w:vAlign w:val="top"/>
          </w:tcPr>
          <w:p>
            <w:pPr>
              <w:widowControl w:val="0"/>
              <w:bidi w:val="0"/>
              <w:jc w:val="both"/>
              <w:rPr>
                <w:sz w:val="20"/>
                <w:szCs w:val="20"/>
                <w:u w:val="none"/>
                <w:lang w:val="en-US" w:eastAsia="zh-CN"/>
              </w:rPr>
            </w:pPr>
          </w:p>
        </w:tc>
        <w:tc>
          <w:tcPr>
            <w:tcW w:w="2130" w:type="dxa"/>
            <w:shd w:val="clear" w:color="auto" w:fill="EEECE1"/>
            <w:noWrap w:val="0"/>
            <w:vAlign w:val="top"/>
          </w:tcPr>
          <w:p>
            <w:pPr>
              <w:widowControl w:val="0"/>
              <w:bidi w:val="0"/>
              <w:jc w:val="left"/>
              <w:rPr>
                <w:rFonts w:hint="default"/>
                <w:sz w:val="20"/>
                <w:szCs w:val="20"/>
                <w:u w:val="none"/>
                <w:lang w:val="fr-FR" w:eastAsia="zh-CN"/>
              </w:rPr>
            </w:pPr>
            <w:r>
              <w:rPr>
                <w:rFonts w:hint="default"/>
                <w:sz w:val="20"/>
                <w:szCs w:val="20"/>
                <w:u w:val="none"/>
                <w:lang w:val="fr-FR" w:eastAsia="zh-CN"/>
              </w:rPr>
              <w:t xml:space="preserve">50 ml - 3,25 </w:t>
            </w:r>
            <w:r>
              <w:rPr>
                <w:sz w:val="20"/>
                <w:szCs w:val="20"/>
                <w:lang w:val="en-US" w:eastAsia="zh-CN"/>
              </w:rPr>
              <w:t>€</w:t>
            </w:r>
          </w:p>
          <w:p>
            <w:pPr>
              <w:widowControl w:val="0"/>
              <w:bidi w:val="0"/>
              <w:jc w:val="left"/>
              <w:rPr>
                <w:rFonts w:hint="default"/>
                <w:sz w:val="20"/>
                <w:szCs w:val="20"/>
                <w:u w:val="none"/>
                <w:lang w:val="fr-FR" w:eastAsia="zh-CN"/>
              </w:rPr>
            </w:pPr>
            <w:r>
              <w:rPr>
                <w:rFonts w:hint="default"/>
                <w:sz w:val="20"/>
                <w:szCs w:val="20"/>
                <w:u w:val="none"/>
                <w:lang w:val="fr-FR" w:eastAsia="zh-CN"/>
              </w:rPr>
              <w:t>100 ml - 6,50</w:t>
            </w:r>
            <w:r>
              <w:rPr>
                <w:sz w:val="20"/>
                <w:szCs w:val="20"/>
                <w:lang w:val="en-US" w:eastAsia="zh-CN"/>
              </w:rPr>
              <w:t>€</w:t>
            </w:r>
          </w:p>
        </w:tc>
      </w:tr>
    </w:tbl>
    <w:p>
      <w:pPr>
        <w:pStyle w:val="8"/>
        <w:jc w:val="both"/>
        <w:rPr>
          <w:rFonts w:hint="default" w:cstheme="minorBidi"/>
          <w:color w:val="FF0000"/>
          <w:sz w:val="20"/>
          <w:szCs w:val="20"/>
          <w:lang w:val="fr-FR"/>
        </w:rPr>
      </w:pPr>
      <w:bookmarkStart w:id="0" w:name="_GoBack"/>
      <w:bookmarkEnd w:id="0"/>
    </w:p>
    <w:p>
      <w:pPr>
        <w:pStyle w:val="8"/>
        <w:jc w:val="both"/>
        <w:rPr>
          <w:rFonts w:hint="default" w:cstheme="minorBidi"/>
          <w:color w:val="FF0000"/>
          <w:sz w:val="20"/>
          <w:szCs w:val="20"/>
          <w:lang w:val="fr-FR"/>
        </w:rPr>
      </w:pPr>
      <w:r>
        <w:rPr>
          <w:rFonts w:hint="default" w:cstheme="minorBidi"/>
          <w:color w:val="FF0000"/>
          <w:sz w:val="20"/>
          <w:szCs w:val="20"/>
          <w:lang w:val="fr-FR"/>
        </w:rPr>
        <w:t>Si vous décidez d’utiliser ces huiles végétales dans le cadre d’un traitement, je vous conseille vivement de vous adresser à un professionnel de santé habilités à vous accompagner dans votre démarche.</w:t>
      </w:r>
    </w:p>
    <w:p>
      <w:pPr>
        <w:pStyle w:val="8"/>
        <w:jc w:val="both"/>
        <w:rPr>
          <w:rFonts w:hint="default" w:cstheme="minorBidi"/>
          <w:color w:val="FF0000"/>
          <w:sz w:val="20"/>
          <w:szCs w:val="20"/>
          <w:lang w:val="fr-FR"/>
        </w:rPr>
      </w:pPr>
    </w:p>
    <w:p>
      <w:pPr>
        <w:pStyle w:val="8"/>
        <w:jc w:val="both"/>
        <w:rPr>
          <w:rFonts w:hint="default" w:cstheme="minorBidi"/>
          <w:color w:val="FF0000"/>
          <w:sz w:val="20"/>
          <w:szCs w:val="20"/>
          <w:lang w:val="fr-FR"/>
        </w:rPr>
      </w:pPr>
      <w:r>
        <w:rPr>
          <w:rFonts w:hint="default" w:cstheme="minorBidi"/>
          <w:color w:val="FF0000"/>
          <w:sz w:val="20"/>
          <w:szCs w:val="20"/>
          <w:lang w:val="fr-FR"/>
        </w:rPr>
        <w:t>Nom du produit</w:t>
      </w:r>
    </w:p>
    <w:p>
      <w:pPr>
        <w:pStyle w:val="8"/>
        <w:jc w:val="both"/>
        <w:rPr>
          <w:rFonts w:hint="default" w:cstheme="minorBidi"/>
          <w:color w:val="FF0000"/>
          <w:sz w:val="20"/>
          <w:szCs w:val="20"/>
          <w:lang w:val="fr-FR"/>
        </w:rPr>
      </w:pPr>
      <w:r>
        <w:rPr>
          <w:rFonts w:hint="default" w:cstheme="minorBidi"/>
          <w:color w:val="FF0000"/>
          <w:sz w:val="20"/>
          <w:szCs w:val="20"/>
          <w:lang w:val="fr-FR"/>
        </w:rPr>
        <w:t>Gamma de produit</w:t>
      </w:r>
    </w:p>
    <w:p>
      <w:pPr>
        <w:pStyle w:val="8"/>
        <w:jc w:val="both"/>
        <w:rPr>
          <w:rFonts w:hint="default" w:cstheme="minorBidi"/>
          <w:color w:val="FF0000"/>
          <w:sz w:val="20"/>
          <w:szCs w:val="20"/>
          <w:lang w:val="fr-FR"/>
        </w:rPr>
      </w:pPr>
      <w:r>
        <w:rPr>
          <w:rFonts w:hint="default" w:cstheme="minorBidi"/>
          <w:color w:val="FF0000"/>
          <w:sz w:val="20"/>
          <w:szCs w:val="20"/>
          <w:lang w:val="fr-FR"/>
        </w:rPr>
        <w:t>Marque du produit</w:t>
      </w:r>
    </w:p>
    <w:p>
      <w:pPr>
        <w:pStyle w:val="8"/>
        <w:jc w:val="both"/>
        <w:rPr>
          <w:rFonts w:hint="default" w:cstheme="minorBidi"/>
          <w:color w:val="FF0000"/>
          <w:sz w:val="20"/>
          <w:szCs w:val="20"/>
          <w:lang w:val="fr-FR"/>
        </w:rPr>
      </w:pPr>
      <w:r>
        <w:rPr>
          <w:rFonts w:hint="default" w:cstheme="minorBidi"/>
          <w:color w:val="FF0000"/>
          <w:sz w:val="20"/>
          <w:szCs w:val="20"/>
          <w:lang w:val="fr-FR"/>
        </w:rPr>
        <w:t>Les dimensions du produit</w:t>
      </w:r>
    </w:p>
    <w:p>
      <w:pPr>
        <w:pStyle w:val="8"/>
        <w:jc w:val="both"/>
        <w:rPr>
          <w:rFonts w:hint="default" w:cstheme="minorBidi"/>
          <w:color w:val="FF0000"/>
          <w:sz w:val="20"/>
          <w:szCs w:val="20"/>
          <w:lang w:val="fr-FR"/>
        </w:rPr>
      </w:pPr>
      <w:r>
        <w:rPr>
          <w:rFonts w:hint="default" w:cstheme="minorBidi"/>
          <w:color w:val="FF0000"/>
          <w:sz w:val="20"/>
          <w:szCs w:val="20"/>
          <w:lang w:val="fr-FR"/>
        </w:rPr>
        <w:t>Le poids du produit</w:t>
      </w:r>
    </w:p>
    <w:p>
      <w:pPr>
        <w:pStyle w:val="8"/>
        <w:jc w:val="both"/>
        <w:rPr>
          <w:rFonts w:hint="default" w:cstheme="minorBidi"/>
          <w:color w:val="FF0000"/>
          <w:sz w:val="20"/>
          <w:szCs w:val="20"/>
          <w:lang w:val="fr-FR"/>
        </w:rPr>
      </w:pPr>
      <w:r>
        <w:rPr>
          <w:rFonts w:hint="default" w:cstheme="minorBidi"/>
          <w:color w:val="FF0000"/>
          <w:sz w:val="20"/>
          <w:szCs w:val="20"/>
          <w:lang w:val="fr-FR"/>
        </w:rPr>
        <w:t>La matière première du poduit</w:t>
      </w:r>
    </w:p>
    <w:p>
      <w:pPr>
        <w:pStyle w:val="8"/>
        <w:jc w:val="both"/>
        <w:rPr>
          <w:rFonts w:hint="default" w:cstheme="minorBidi"/>
          <w:color w:val="FF0000"/>
          <w:sz w:val="20"/>
          <w:szCs w:val="20"/>
          <w:lang w:val="fr-FR"/>
        </w:rPr>
      </w:pPr>
      <w:r>
        <w:rPr>
          <w:rFonts w:hint="default" w:cstheme="minorBidi"/>
          <w:color w:val="FF0000"/>
          <w:sz w:val="20"/>
          <w:szCs w:val="20"/>
          <w:lang w:val="fr-FR"/>
        </w:rPr>
        <w:t>Spécificité techniques</w:t>
      </w:r>
    </w:p>
    <w:p>
      <w:pPr>
        <w:pStyle w:val="8"/>
        <w:jc w:val="both"/>
        <w:rPr>
          <w:rFonts w:hint="default" w:cstheme="minorBidi"/>
          <w:color w:val="FF0000"/>
          <w:sz w:val="20"/>
          <w:szCs w:val="20"/>
          <w:lang w:val="fr-FR"/>
        </w:rPr>
      </w:pPr>
      <w:r>
        <w:rPr>
          <w:rFonts w:hint="default" w:cstheme="minorBidi"/>
          <w:color w:val="FF0000"/>
          <w:sz w:val="20"/>
          <w:szCs w:val="20"/>
          <w:lang w:val="fr-FR"/>
        </w:rPr>
        <w:t>Prix du produit</w:t>
      </w:r>
    </w:p>
    <w:p>
      <w:pPr>
        <w:pStyle w:val="8"/>
        <w:jc w:val="both"/>
        <w:rPr>
          <w:rFonts w:hint="default" w:cstheme="minorBidi"/>
          <w:color w:val="FF0000"/>
          <w:sz w:val="20"/>
          <w:szCs w:val="20"/>
          <w:lang w:val="fr-FR"/>
        </w:rPr>
      </w:pPr>
    </w:p>
    <w:p>
      <w:pPr>
        <w:pStyle w:val="8"/>
        <w:jc w:val="both"/>
        <w:rPr>
          <w:rFonts w:cstheme="minorBidi"/>
          <w:sz w:val="20"/>
          <w:szCs w:val="20"/>
        </w:rPr>
      </w:pPr>
      <w:r>
        <w:rPr>
          <w:rFonts w:cstheme="minorBidi"/>
          <w:sz w:val="20"/>
          <w:szCs w:val="20"/>
        </w:rPr>
        <w:t xml:space="preserve">Chaque </w:t>
      </w:r>
      <w:r>
        <w:rPr>
          <w:rFonts w:hint="default" w:cstheme="minorBidi"/>
          <w:sz w:val="20"/>
          <w:szCs w:val="20"/>
          <w:lang w:val="fr-FR"/>
        </w:rPr>
        <w:t xml:space="preserve">fiche </w:t>
      </w:r>
      <w:r>
        <w:rPr>
          <w:rFonts w:cstheme="minorBidi"/>
          <w:sz w:val="20"/>
          <w:szCs w:val="20"/>
        </w:rPr>
        <w:t xml:space="preserve">produit </w:t>
      </w:r>
      <w:r>
        <w:rPr>
          <w:rFonts w:hint="default" w:cstheme="minorBidi"/>
          <w:sz w:val="20"/>
          <w:szCs w:val="20"/>
          <w:lang w:val="fr-FR"/>
        </w:rPr>
        <w:t xml:space="preserve">sera définie par </w:t>
      </w:r>
      <w:r>
        <w:rPr>
          <w:rFonts w:cstheme="minorBidi"/>
          <w:sz w:val="20"/>
          <w:szCs w:val="20"/>
        </w:rPr>
        <w:t>: image, description, prix, taille</w:t>
      </w:r>
      <w:r>
        <w:rPr>
          <w:rFonts w:hint="default" w:cstheme="minorBidi"/>
          <w:sz w:val="20"/>
          <w:szCs w:val="20"/>
          <w:lang w:val="fr-FR"/>
        </w:rPr>
        <w:t>s</w:t>
      </w:r>
      <w:r>
        <w:rPr>
          <w:rFonts w:cstheme="minorBidi"/>
          <w:sz w:val="20"/>
          <w:szCs w:val="20"/>
        </w:rPr>
        <w:t>, stock, couleur, notes des clients, avis et commentaires, fonctionnalités…</w:t>
      </w:r>
    </w:p>
    <w:p>
      <w:pPr>
        <w:pStyle w:val="8"/>
        <w:jc w:val="both"/>
        <w:rPr>
          <w:rFonts w:hint="default" w:cstheme="minorBidi"/>
          <w:color w:val="FF0000"/>
          <w:sz w:val="20"/>
          <w:szCs w:val="20"/>
          <w:lang w:val="fr-FR"/>
        </w:rPr>
      </w:pPr>
      <w:r>
        <w:rPr>
          <w:rFonts w:hint="default" w:cstheme="minorBidi"/>
          <w:color w:val="FF0000"/>
          <w:sz w:val="20"/>
          <w:szCs w:val="20"/>
          <w:lang w:val="fr-FR"/>
        </w:rPr>
        <w:t>La spécificité des produits doit rendre les fiches produits très attrayant pour les visiteurs du site.</w:t>
      </w:r>
    </w:p>
    <w:p>
      <w:pPr>
        <w:pStyle w:val="8"/>
        <w:jc w:val="both"/>
        <w:rPr>
          <w:rFonts w:hint="default" w:cstheme="minorBidi"/>
          <w:color w:val="FF0000"/>
          <w:sz w:val="20"/>
          <w:szCs w:val="20"/>
          <w:lang w:val="fr-FR"/>
        </w:rPr>
      </w:pPr>
    </w:p>
    <w:p>
      <w:pPr>
        <w:pStyle w:val="9"/>
        <w:jc w:val="both"/>
        <w:rPr>
          <w:rFonts w:cstheme="minorBidi"/>
          <w:b w:val="0"/>
          <w:bCs w:val="0"/>
          <w:sz w:val="20"/>
          <w:szCs w:val="20"/>
        </w:rPr>
      </w:pPr>
      <w:r>
        <w:rPr>
          <w:rFonts w:cstheme="minorBidi"/>
          <w:b w:val="0"/>
          <w:bCs w:val="0"/>
          <w:sz w:val="20"/>
          <w:szCs w:val="20"/>
        </w:rPr>
        <w:tab/>
      </w:r>
      <w:r>
        <w:rPr>
          <w:rStyle w:val="10"/>
          <w:rFonts w:cstheme="minorBidi"/>
          <w:b w:val="0"/>
          <w:bCs w:val="0"/>
          <w:color w:val="0075B9"/>
          <w:sz w:val="20"/>
          <w:szCs w:val="20"/>
        </w:rPr>
        <w:t>C.3. La charte graphique</w:t>
      </w:r>
    </w:p>
    <w:p>
      <w:pPr>
        <w:pStyle w:val="8"/>
        <w:jc w:val="both"/>
        <w:rPr>
          <w:rFonts w:cstheme="minorBidi"/>
          <w:sz w:val="20"/>
          <w:szCs w:val="20"/>
        </w:rPr>
      </w:pPr>
    </w:p>
    <w:p>
      <w:pPr>
        <w:pStyle w:val="8"/>
        <w:jc w:val="both"/>
        <w:rPr>
          <w:rFonts w:hint="default" w:cstheme="minorBidi"/>
          <w:b/>
          <w:bCs/>
          <w:color w:val="auto"/>
          <w:sz w:val="20"/>
          <w:szCs w:val="20"/>
          <w:lang w:val="fr-FR"/>
        </w:rPr>
      </w:pPr>
      <w:r>
        <w:rPr>
          <w:rFonts w:hint="default" w:cstheme="minorBidi"/>
          <w:color w:val="auto"/>
          <w:sz w:val="20"/>
          <w:szCs w:val="20"/>
          <w:lang w:val="fr-FR"/>
        </w:rPr>
        <w:t xml:space="preserve">Slogan: </w:t>
      </w:r>
      <w:r>
        <w:rPr>
          <w:rFonts w:hint="default" w:cstheme="minorBidi"/>
          <w:b/>
          <w:bCs/>
          <w:color w:val="auto"/>
          <w:sz w:val="20"/>
          <w:szCs w:val="20"/>
          <w:lang w:val="fr-FR"/>
        </w:rPr>
        <w:t>«Elexirs de jouvence»</w:t>
      </w:r>
    </w:p>
    <w:p>
      <w:pPr>
        <w:pStyle w:val="8"/>
        <w:jc w:val="both"/>
        <w:rPr>
          <w:rFonts w:hint="default" w:cstheme="minorBidi"/>
          <w:color w:val="auto"/>
          <w:sz w:val="20"/>
          <w:szCs w:val="20"/>
          <w:lang w:val="fr-FR"/>
        </w:rPr>
      </w:pPr>
      <w:r>
        <w:rPr>
          <w:rFonts w:hint="default" w:cstheme="minorBidi"/>
          <w:color w:val="auto"/>
          <w:sz w:val="20"/>
          <w:szCs w:val="20"/>
          <w:lang w:val="fr-FR"/>
        </w:rPr>
        <w:t>Un beau texte fait le design d’un site. Ainsi la police de caractère du texte doit remplir les critères suivants:</w:t>
      </w:r>
    </w:p>
    <w:p>
      <w:pPr>
        <w:pStyle w:val="8"/>
        <w:jc w:val="both"/>
        <w:rPr>
          <w:rFonts w:hint="default" w:cstheme="minorBidi"/>
          <w:color w:val="auto"/>
          <w:sz w:val="20"/>
          <w:szCs w:val="20"/>
          <w:lang w:val="fr-FR"/>
        </w:rPr>
      </w:pPr>
    </w:p>
    <w:p>
      <w:pPr>
        <w:pStyle w:val="8"/>
        <w:numPr>
          <w:ilvl w:val="0"/>
          <w:numId w:val="16"/>
        </w:numPr>
        <w:ind w:left="420" w:leftChars="0" w:hanging="420" w:firstLineChars="0"/>
        <w:jc w:val="both"/>
        <w:rPr>
          <w:rFonts w:hint="default" w:cstheme="minorBidi"/>
          <w:color w:val="auto"/>
          <w:sz w:val="20"/>
          <w:szCs w:val="20"/>
          <w:lang w:val="fr-FR"/>
        </w:rPr>
      </w:pPr>
      <w:r>
        <w:rPr>
          <w:rFonts w:hint="default" w:cstheme="minorBidi"/>
          <w:color w:val="auto"/>
          <w:sz w:val="20"/>
          <w:szCs w:val="20"/>
          <w:lang w:val="fr-FR"/>
        </w:rPr>
        <w:t>Contribuer à un visuel général du site</w:t>
      </w:r>
    </w:p>
    <w:p>
      <w:pPr>
        <w:pStyle w:val="8"/>
        <w:numPr>
          <w:ilvl w:val="0"/>
          <w:numId w:val="16"/>
        </w:numPr>
        <w:ind w:left="420" w:leftChars="0" w:hanging="420" w:firstLineChars="0"/>
        <w:jc w:val="both"/>
        <w:rPr>
          <w:rFonts w:cstheme="minorBidi"/>
          <w:color w:val="auto"/>
          <w:sz w:val="20"/>
          <w:szCs w:val="20"/>
        </w:rPr>
      </w:pPr>
      <w:r>
        <w:rPr>
          <w:rFonts w:hint="default" w:cstheme="minorBidi"/>
          <w:color w:val="auto"/>
          <w:sz w:val="20"/>
          <w:szCs w:val="20"/>
          <w:lang w:val="fr-FR"/>
        </w:rPr>
        <w:t xml:space="preserve">Permettre aux visiteurs une expérience unique de lecture simple, rapide et plaisante. La lisibilité doit être une priorité pour le site. </w:t>
      </w:r>
    </w:p>
    <w:p>
      <w:pPr>
        <w:pStyle w:val="8"/>
        <w:numPr>
          <w:ilvl w:val="0"/>
          <w:numId w:val="16"/>
        </w:numPr>
        <w:ind w:left="420" w:leftChars="0" w:hanging="420" w:firstLineChars="0"/>
        <w:jc w:val="both"/>
        <w:rPr>
          <w:rFonts w:cstheme="minorBidi"/>
          <w:color w:val="auto"/>
          <w:sz w:val="20"/>
          <w:szCs w:val="20"/>
        </w:rPr>
      </w:pPr>
      <w:r>
        <w:rPr>
          <w:rFonts w:hint="default" w:cstheme="minorBidi"/>
          <w:color w:val="auto"/>
          <w:sz w:val="20"/>
          <w:szCs w:val="20"/>
          <w:lang w:val="fr-FR"/>
        </w:rPr>
        <w:t>La police de caractère</w:t>
      </w:r>
    </w:p>
    <w:p>
      <w:pPr>
        <w:pStyle w:val="8"/>
        <w:numPr>
          <w:ilvl w:val="0"/>
          <w:numId w:val="16"/>
        </w:numPr>
        <w:ind w:left="420" w:leftChars="0" w:hanging="420" w:firstLineChars="0"/>
        <w:jc w:val="both"/>
        <w:rPr>
          <w:rFonts w:eastAsia="Arial Unicode MS" w:cstheme="minorBidi"/>
          <w:color w:val="auto"/>
          <w:sz w:val="20"/>
          <w:szCs w:val="20"/>
        </w:rPr>
      </w:pPr>
      <w:r>
        <w:rPr>
          <w:rFonts w:hint="default" w:cstheme="minorBidi"/>
          <w:color w:val="auto"/>
          <w:sz w:val="20"/>
          <w:szCs w:val="20"/>
          <w:lang w:val="fr-FR"/>
        </w:rPr>
        <w:t xml:space="preserve">Les </w:t>
      </w:r>
      <w:r>
        <w:rPr>
          <w:rFonts w:cstheme="minorBidi"/>
          <w:color w:val="auto"/>
          <w:sz w:val="20"/>
          <w:szCs w:val="20"/>
        </w:rPr>
        <w:t>polices de caractère (typographie, taille, aspect) et les couleurs</w:t>
      </w:r>
      <w:r>
        <w:rPr>
          <w:rFonts w:hint="default" w:cstheme="minorBidi"/>
          <w:color w:val="auto"/>
          <w:sz w:val="20"/>
          <w:szCs w:val="20"/>
          <w:lang w:val="fr-FR"/>
        </w:rPr>
        <w:t xml:space="preserve"> : Pour le contenu et le style, les types de police seront adaptés. Avoir une cohérence entre les titres, le corps des textes et les boutons. Il faudra surtout tenir compte de de la cible et l’image de marque.</w:t>
      </w:r>
    </w:p>
    <w:p>
      <w:pPr>
        <w:pStyle w:val="8"/>
        <w:numPr>
          <w:ilvl w:val="0"/>
          <w:numId w:val="16"/>
        </w:numPr>
        <w:ind w:left="420" w:leftChars="0" w:hanging="420" w:firstLineChars="0"/>
        <w:jc w:val="both"/>
        <w:rPr>
          <w:rFonts w:eastAsia="Arial Unicode MS" w:cstheme="minorBidi"/>
          <w:color w:val="auto"/>
          <w:sz w:val="20"/>
          <w:szCs w:val="20"/>
        </w:rPr>
      </w:pPr>
      <w:r>
        <w:rPr>
          <w:rFonts w:hint="default" w:cstheme="minorBidi"/>
          <w:color w:val="auto"/>
          <w:sz w:val="20"/>
          <w:szCs w:val="20"/>
          <w:lang w:val="fr-FR"/>
        </w:rPr>
        <w:t xml:space="preserve">Logo :   </w:t>
      </w:r>
    </w:p>
    <w:p>
      <w:pPr>
        <w:pStyle w:val="8"/>
        <w:numPr>
          <w:ilvl w:val="0"/>
          <w:numId w:val="0"/>
        </w:numPr>
        <w:ind w:leftChars="400"/>
        <w:jc w:val="center"/>
      </w:pPr>
    </w:p>
    <w:p>
      <w:pPr>
        <w:pStyle w:val="8"/>
        <w:numPr>
          <w:ilvl w:val="0"/>
          <w:numId w:val="0"/>
        </w:numPr>
        <w:ind w:leftChars="400"/>
        <w:jc w:val="center"/>
        <w:rPr>
          <w:rFonts w:hint="default" w:eastAsia="Arial Unicode MS" w:cstheme="minorBidi"/>
          <w:sz w:val="20"/>
          <w:szCs w:val="20"/>
          <w:lang w:val="fr-FR"/>
        </w:rPr>
      </w:pPr>
      <w:r>
        <w:rPr>
          <w:rFonts w:hint="default" w:eastAsia="Arial Unicode MS" w:cstheme="minorBidi"/>
          <w:sz w:val="20"/>
          <w:szCs w:val="20"/>
          <w:lang w:val="fr-FR"/>
        </w:rPr>
        <w:drawing>
          <wp:inline distT="0" distB="0" distL="114300" distR="114300">
            <wp:extent cx="1051560" cy="1051560"/>
            <wp:effectExtent l="0" t="0" r="15240" b="15240"/>
            <wp:docPr id="4" name="Picture 4" descr="Document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Document3"/>
                    <pic:cNvPicPr>
                      <a:picLocks noChangeAspect="true"/>
                    </pic:cNvPicPr>
                  </pic:nvPicPr>
                  <pic:blipFill>
                    <a:blip r:embed="rId5"/>
                    <a:stretch>
                      <a:fillRect/>
                    </a:stretch>
                  </pic:blipFill>
                  <pic:spPr>
                    <a:xfrm>
                      <a:off x="0" y="0"/>
                      <a:ext cx="1051560" cy="1051560"/>
                    </a:xfrm>
                    <a:prstGeom prst="rect">
                      <a:avLst/>
                    </a:prstGeom>
                  </pic:spPr>
                </pic:pic>
              </a:graphicData>
            </a:graphic>
          </wp:inline>
        </w:drawing>
      </w:r>
    </w:p>
    <w:p>
      <w:pPr>
        <w:pStyle w:val="8"/>
        <w:numPr>
          <w:ilvl w:val="0"/>
          <w:numId w:val="0"/>
        </w:numPr>
        <w:ind w:leftChars="0"/>
        <w:jc w:val="both"/>
        <w:rPr>
          <w:rFonts w:eastAsia="Arial Unicode MS" w:cstheme="minorBidi"/>
          <w:sz w:val="20"/>
          <w:szCs w:val="20"/>
        </w:rPr>
      </w:pPr>
    </w:p>
    <w:p>
      <w:pPr>
        <w:pStyle w:val="9"/>
        <w:jc w:val="both"/>
        <w:rPr>
          <w:rFonts w:cstheme="minorBidi"/>
          <w:b w:val="0"/>
          <w:bCs w:val="0"/>
          <w:color w:val="0075B9"/>
          <w:sz w:val="20"/>
          <w:szCs w:val="20"/>
        </w:rPr>
      </w:pPr>
      <w:r>
        <w:rPr>
          <w:rFonts w:cstheme="minorBidi"/>
          <w:b w:val="0"/>
          <w:bCs w:val="0"/>
          <w:color w:val="0075B9"/>
          <w:sz w:val="20"/>
          <w:szCs w:val="20"/>
        </w:rPr>
        <w:t>D. LES SPECIFICITES ET LES LIVRABLES</w:t>
      </w:r>
    </w:p>
    <w:p>
      <w:pPr>
        <w:pStyle w:val="8"/>
        <w:jc w:val="both"/>
        <w:rPr>
          <w:rFonts w:cstheme="minorBidi"/>
          <w:b w:val="0"/>
          <w:bCs w:val="0"/>
          <w:sz w:val="20"/>
          <w:szCs w:val="20"/>
        </w:rPr>
      </w:pPr>
    </w:p>
    <w:p>
      <w:pPr>
        <w:pStyle w:val="9"/>
        <w:jc w:val="both"/>
        <w:rPr>
          <w:rFonts w:cstheme="minorBidi"/>
          <w:b w:val="0"/>
          <w:bCs w:val="0"/>
          <w:color w:val="0075B9"/>
          <w:sz w:val="20"/>
          <w:szCs w:val="20"/>
        </w:rPr>
      </w:pPr>
      <w:r>
        <w:rPr>
          <w:rFonts w:cstheme="minorBidi"/>
          <w:b w:val="0"/>
          <w:bCs w:val="0"/>
          <w:color w:val="0075B9"/>
          <w:sz w:val="20"/>
          <w:szCs w:val="20"/>
        </w:rPr>
        <w:tab/>
      </w:r>
      <w:r>
        <w:rPr>
          <w:rFonts w:cstheme="minorBidi"/>
          <w:b w:val="0"/>
          <w:bCs w:val="0"/>
          <w:color w:val="0075B9"/>
          <w:sz w:val="20"/>
          <w:szCs w:val="20"/>
        </w:rPr>
        <w:t>D.1. Le contenu d</w:t>
      </w:r>
      <w:r>
        <w:rPr>
          <w:rFonts w:hint="default" w:cstheme="minorBidi"/>
          <w:b w:val="0"/>
          <w:bCs w:val="0"/>
          <w:color w:val="0075B9"/>
          <w:sz w:val="20"/>
          <w:szCs w:val="20"/>
          <w:lang w:val="fr-FR"/>
        </w:rPr>
        <w:t xml:space="preserve">u </w:t>
      </w:r>
      <w:r>
        <w:rPr>
          <w:rFonts w:cstheme="minorBidi"/>
          <w:b w:val="0"/>
          <w:bCs w:val="0"/>
          <w:color w:val="0075B9"/>
          <w:sz w:val="20"/>
          <w:szCs w:val="20"/>
        </w:rPr>
        <w:t>site</w:t>
      </w:r>
    </w:p>
    <w:p>
      <w:pPr>
        <w:pStyle w:val="8"/>
        <w:jc w:val="both"/>
        <w:rPr>
          <w:sz w:val="20"/>
          <w:szCs w:val="20"/>
        </w:rPr>
      </w:pPr>
    </w:p>
    <w:p>
      <w:pPr>
        <w:pStyle w:val="8"/>
        <w:shd w:val="clear" w:fill="FFFF00"/>
        <w:jc w:val="both"/>
        <w:rPr>
          <w:rFonts w:hint="default" w:eastAsia="Arial Unicode MS" w:cstheme="minorBidi"/>
          <w:sz w:val="20"/>
          <w:szCs w:val="20"/>
          <w:lang w:val="fr-FR"/>
        </w:rPr>
      </w:pPr>
      <w:r>
        <w:rPr>
          <w:rFonts w:hint="default" w:eastAsia="Arial Unicode MS" w:cstheme="minorBidi"/>
          <w:sz w:val="20"/>
          <w:szCs w:val="20"/>
          <w:lang w:val="fr-FR"/>
        </w:rPr>
        <w:t>A compléter</w:t>
      </w:r>
    </w:p>
    <w:p>
      <w:pPr>
        <w:pStyle w:val="8"/>
        <w:jc w:val="both"/>
        <w:rPr>
          <w:rFonts w:eastAsia="Arial Unicode MS" w:cstheme="minorBidi"/>
          <w:sz w:val="20"/>
          <w:szCs w:val="20"/>
        </w:rPr>
      </w:pPr>
    </w:p>
    <w:p>
      <w:pPr>
        <w:pStyle w:val="8"/>
        <w:jc w:val="both"/>
        <w:rPr>
          <w:rFonts w:eastAsia="Arial Unicode MS" w:cstheme="minorBidi"/>
          <w:sz w:val="20"/>
          <w:szCs w:val="20"/>
        </w:rPr>
      </w:pPr>
    </w:p>
    <w:p>
      <w:pPr>
        <w:pStyle w:val="8"/>
        <w:jc w:val="both"/>
        <w:rPr>
          <w:rFonts w:eastAsia="Arial Unicode MS" w:cstheme="minorBidi"/>
          <w:sz w:val="20"/>
          <w:szCs w:val="20"/>
        </w:rPr>
      </w:pPr>
    </w:p>
    <w:p>
      <w:pPr>
        <w:pStyle w:val="8"/>
        <w:jc w:val="both"/>
        <w:rPr>
          <w:rFonts w:eastAsia="Arial Unicode MS" w:cstheme="minorBidi"/>
          <w:sz w:val="20"/>
          <w:szCs w:val="20"/>
        </w:rPr>
      </w:pPr>
    </w:p>
    <w:p>
      <w:pPr>
        <w:pStyle w:val="8"/>
        <w:jc w:val="both"/>
        <w:rPr>
          <w:rFonts w:eastAsia="Arial Unicode MS" w:cstheme="minorBidi"/>
          <w:sz w:val="20"/>
          <w:szCs w:val="20"/>
        </w:rPr>
      </w:pPr>
    </w:p>
    <w:p>
      <w:pPr>
        <w:pStyle w:val="8"/>
        <w:jc w:val="both"/>
        <w:rPr>
          <w:rFonts w:eastAsia="Arial Unicode MS" w:cstheme="minorBidi"/>
          <w:sz w:val="20"/>
          <w:szCs w:val="20"/>
        </w:rPr>
      </w:pPr>
    </w:p>
    <w:p>
      <w:pPr>
        <w:pStyle w:val="8"/>
        <w:jc w:val="both"/>
        <w:rPr>
          <w:rFonts w:eastAsia="Arial Unicode MS" w:cstheme="minorBidi"/>
          <w:sz w:val="20"/>
          <w:szCs w:val="20"/>
        </w:rPr>
      </w:pPr>
    </w:p>
    <w:p>
      <w:pPr>
        <w:pStyle w:val="9"/>
        <w:jc w:val="both"/>
        <w:rPr>
          <w:rFonts w:cstheme="minorBidi"/>
          <w:b w:val="0"/>
          <w:bCs w:val="0"/>
          <w:color w:val="0075B9"/>
          <w:sz w:val="20"/>
          <w:szCs w:val="20"/>
        </w:rPr>
      </w:pPr>
      <w:r>
        <w:rPr>
          <w:rFonts w:cstheme="minorBidi"/>
          <w:b w:val="0"/>
          <w:bCs w:val="0"/>
          <w:color w:val="0075B9"/>
          <w:sz w:val="20"/>
          <w:szCs w:val="20"/>
        </w:rPr>
        <w:tab/>
      </w:r>
      <w:r>
        <w:rPr>
          <w:rFonts w:cstheme="minorBidi"/>
          <w:b w:val="0"/>
          <w:bCs w:val="0"/>
          <w:color w:val="0075B9"/>
          <w:sz w:val="20"/>
          <w:szCs w:val="20"/>
        </w:rPr>
        <w:t>D.2. Les contraintes techniques</w:t>
      </w:r>
    </w:p>
    <w:p>
      <w:pPr>
        <w:pStyle w:val="8"/>
        <w:jc w:val="both"/>
        <w:rPr>
          <w:rFonts w:cstheme="minorBidi"/>
          <w:sz w:val="20"/>
          <w:szCs w:val="20"/>
        </w:rPr>
      </w:pPr>
    </w:p>
    <w:p>
      <w:pPr>
        <w:pStyle w:val="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hint="default" w:ascii="Helvetica" w:hAnsi="Helvetica" w:cstheme="minorBidi"/>
          <w:sz w:val="20"/>
          <w:szCs w:val="20"/>
          <w:u w:color="000000"/>
          <w:lang w:val="fr-FR"/>
        </w:rPr>
      </w:pPr>
      <w:r>
        <w:rPr>
          <w:rFonts w:hint="default" w:ascii="Helvetica" w:hAnsi="Helvetica" w:cstheme="minorBidi"/>
          <w:sz w:val="20"/>
          <w:szCs w:val="20"/>
          <w:u w:color="000000"/>
          <w:lang w:val="fr-FR"/>
        </w:rPr>
        <w:t>Pour mes besoins connexes, mes attentes concerneront :</w:t>
      </w:r>
    </w:p>
    <w:p>
      <w:pPr>
        <w:pStyle w:val="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hint="default" w:ascii="Helvetica" w:hAnsi="Helvetica" w:cstheme="minorBidi"/>
          <w:sz w:val="20"/>
          <w:szCs w:val="20"/>
          <w:u w:color="000000"/>
          <w:lang w:val="fr-FR"/>
        </w:rPr>
      </w:pPr>
    </w:p>
    <w:p>
      <w:pPr>
        <w:pStyle w:val="8"/>
        <w:numPr>
          <w:ilvl w:val="0"/>
          <w:numId w:val="17"/>
        </w:numPr>
        <w:ind w:left="420" w:leftChars="0" w:hanging="420" w:firstLineChars="0"/>
        <w:jc w:val="both"/>
        <w:rPr>
          <w:rFonts w:cstheme="minorBidi"/>
          <w:sz w:val="20"/>
          <w:szCs w:val="20"/>
        </w:rPr>
      </w:pPr>
      <w:r>
        <w:rPr>
          <w:rFonts w:hint="default" w:cstheme="minorBidi"/>
          <w:sz w:val="20"/>
          <w:szCs w:val="20"/>
          <w:lang w:val="fr-FR"/>
        </w:rPr>
        <w:t>Trouver un h</w:t>
      </w:r>
      <w:r>
        <w:rPr>
          <w:rFonts w:cstheme="minorBidi"/>
          <w:sz w:val="20"/>
          <w:szCs w:val="20"/>
        </w:rPr>
        <w:t>éberge</w:t>
      </w:r>
      <w:r>
        <w:rPr>
          <w:rFonts w:hint="default" w:cstheme="minorBidi"/>
          <w:sz w:val="20"/>
          <w:szCs w:val="20"/>
          <w:lang w:val="fr-FR"/>
        </w:rPr>
        <w:t>u</w:t>
      </w:r>
      <w:r>
        <w:rPr>
          <w:rFonts w:cstheme="minorBidi"/>
          <w:sz w:val="20"/>
          <w:szCs w:val="20"/>
        </w:rPr>
        <w:t>r</w:t>
      </w:r>
      <w:r>
        <w:rPr>
          <w:rFonts w:hint="default" w:cstheme="minorBidi"/>
          <w:sz w:val="20"/>
          <w:szCs w:val="20"/>
          <w:lang w:val="fr-FR"/>
        </w:rPr>
        <w:t xml:space="preserve"> pour</w:t>
      </w:r>
      <w:r>
        <w:rPr>
          <w:rFonts w:cstheme="minorBidi"/>
          <w:sz w:val="20"/>
          <w:szCs w:val="20"/>
        </w:rPr>
        <w:t xml:space="preserve"> site e-commerce</w:t>
      </w:r>
    </w:p>
    <w:p>
      <w:pPr>
        <w:pStyle w:val="8"/>
        <w:numPr>
          <w:ilvl w:val="0"/>
          <w:numId w:val="17"/>
        </w:numPr>
        <w:ind w:left="420" w:leftChars="0" w:hanging="420" w:firstLineChars="0"/>
        <w:jc w:val="both"/>
        <w:rPr>
          <w:rFonts w:cstheme="minorBidi"/>
          <w:sz w:val="20"/>
          <w:szCs w:val="20"/>
        </w:rPr>
      </w:pPr>
      <w:r>
        <w:rPr>
          <w:rFonts w:hint="default" w:cstheme="minorBidi"/>
          <w:sz w:val="20"/>
          <w:szCs w:val="20"/>
          <w:lang w:val="fr-FR"/>
        </w:rPr>
        <w:t>L’hébergeur pourrra-t-il a</w:t>
      </w:r>
      <w:r>
        <w:rPr>
          <w:rFonts w:cstheme="minorBidi"/>
          <w:sz w:val="20"/>
          <w:szCs w:val="20"/>
        </w:rPr>
        <w:t>ssurer la maintenance</w:t>
      </w:r>
      <w:r>
        <w:rPr>
          <w:rFonts w:hint="default" w:cstheme="minorBidi"/>
          <w:sz w:val="20"/>
          <w:szCs w:val="20"/>
          <w:lang w:val="fr-FR"/>
        </w:rPr>
        <w:t>?</w:t>
      </w:r>
    </w:p>
    <w:p>
      <w:pPr>
        <w:pStyle w:val="8"/>
        <w:numPr>
          <w:ilvl w:val="0"/>
          <w:numId w:val="17"/>
        </w:numPr>
        <w:ind w:left="420" w:leftChars="0" w:hanging="420" w:firstLineChars="0"/>
        <w:jc w:val="both"/>
        <w:rPr>
          <w:rFonts w:cstheme="minorBidi"/>
          <w:sz w:val="20"/>
          <w:szCs w:val="20"/>
        </w:rPr>
      </w:pPr>
      <w:r>
        <w:rPr>
          <w:rFonts w:hint="default" w:cstheme="minorBidi"/>
          <w:sz w:val="20"/>
          <w:szCs w:val="20"/>
          <w:lang w:val="fr-FR"/>
        </w:rPr>
        <w:t>Pour les dépannages, des astreintes doivent être prévus</w:t>
      </w:r>
    </w:p>
    <w:p>
      <w:pPr>
        <w:pStyle w:val="8"/>
        <w:numPr>
          <w:ilvl w:val="0"/>
          <w:numId w:val="17"/>
        </w:numPr>
        <w:ind w:left="420" w:leftChars="0" w:hanging="420" w:firstLineChars="0"/>
        <w:jc w:val="both"/>
        <w:rPr>
          <w:rFonts w:cstheme="minorBidi"/>
          <w:sz w:val="20"/>
          <w:szCs w:val="20"/>
        </w:rPr>
      </w:pPr>
      <w:r>
        <w:rPr>
          <w:rFonts w:hint="default" w:cstheme="minorBidi"/>
          <w:sz w:val="20"/>
          <w:szCs w:val="20"/>
          <w:lang w:val="fr-FR"/>
        </w:rPr>
        <w:t>Se f</w:t>
      </w:r>
      <w:r>
        <w:rPr>
          <w:rFonts w:cstheme="minorBidi"/>
          <w:sz w:val="20"/>
          <w:szCs w:val="20"/>
        </w:rPr>
        <w:t>orm</w:t>
      </w:r>
      <w:r>
        <w:rPr>
          <w:rFonts w:hint="default" w:cstheme="minorBidi"/>
          <w:sz w:val="20"/>
          <w:szCs w:val="20"/>
          <w:lang w:val="fr-FR"/>
        </w:rPr>
        <w:t>er</w:t>
      </w:r>
      <w:r>
        <w:rPr>
          <w:rFonts w:cstheme="minorBidi"/>
          <w:sz w:val="20"/>
          <w:szCs w:val="20"/>
        </w:rPr>
        <w:t xml:space="preserve"> à l’utilisation du back office </w:t>
      </w:r>
    </w:p>
    <w:p>
      <w:pPr>
        <w:pStyle w:val="8"/>
        <w:numPr>
          <w:ilvl w:val="0"/>
          <w:numId w:val="17"/>
        </w:numPr>
        <w:ind w:left="420" w:leftChars="0" w:hanging="420" w:firstLineChars="0"/>
        <w:jc w:val="both"/>
        <w:rPr>
          <w:rFonts w:cstheme="minorBidi"/>
          <w:sz w:val="20"/>
          <w:szCs w:val="20"/>
        </w:rPr>
      </w:pPr>
      <w:r>
        <w:rPr>
          <w:rFonts w:hint="default" w:cstheme="minorBidi"/>
          <w:sz w:val="20"/>
          <w:szCs w:val="20"/>
          <w:lang w:val="fr-FR"/>
        </w:rPr>
        <w:t>Comment i</w:t>
      </w:r>
      <w:r>
        <w:rPr>
          <w:rFonts w:cstheme="minorBidi"/>
          <w:sz w:val="20"/>
          <w:szCs w:val="20"/>
        </w:rPr>
        <w:t xml:space="preserve">ntégrer des services tiers (CRM, Marketing automation, etc.) </w:t>
      </w:r>
    </w:p>
    <w:p>
      <w:pPr>
        <w:pStyle w:val="8"/>
        <w:numPr>
          <w:ilvl w:val="0"/>
          <w:numId w:val="17"/>
        </w:numPr>
        <w:ind w:left="420" w:leftChars="0" w:hanging="420" w:firstLineChars="0"/>
        <w:jc w:val="both"/>
        <w:rPr>
          <w:rFonts w:cstheme="minorBidi"/>
          <w:sz w:val="20"/>
          <w:szCs w:val="20"/>
        </w:rPr>
      </w:pPr>
      <w:r>
        <w:rPr>
          <w:rFonts w:hint="default" w:cstheme="minorBidi"/>
          <w:sz w:val="20"/>
          <w:szCs w:val="20"/>
          <w:lang w:val="fr-FR"/>
        </w:rPr>
        <w:t xml:space="preserve">Quelles les </w:t>
      </w:r>
      <w:r>
        <w:rPr>
          <w:rFonts w:cstheme="minorBidi"/>
          <w:sz w:val="20"/>
          <w:szCs w:val="20"/>
        </w:rPr>
        <w:t xml:space="preserve">solutions </w:t>
      </w:r>
      <w:r>
        <w:rPr>
          <w:rFonts w:hint="default" w:cstheme="minorBidi"/>
          <w:sz w:val="20"/>
          <w:szCs w:val="20"/>
          <w:lang w:val="fr-FR"/>
        </w:rPr>
        <w:t xml:space="preserve">seront </w:t>
      </w:r>
      <w:r>
        <w:rPr>
          <w:rFonts w:cstheme="minorBidi"/>
          <w:sz w:val="20"/>
          <w:szCs w:val="20"/>
        </w:rPr>
        <w:t xml:space="preserve">utilisées avec </w:t>
      </w:r>
      <w:r>
        <w:rPr>
          <w:rFonts w:hint="default" w:cstheme="minorBidi"/>
          <w:sz w:val="20"/>
          <w:szCs w:val="20"/>
          <w:lang w:val="fr-FR"/>
        </w:rPr>
        <w:t>le</w:t>
      </w:r>
      <w:r>
        <w:rPr>
          <w:rFonts w:cstheme="minorBidi"/>
          <w:sz w:val="20"/>
          <w:szCs w:val="20"/>
        </w:rPr>
        <w:t xml:space="preserve"> site Internet (Frameworks, templates, etc…)</w:t>
      </w:r>
    </w:p>
    <w:p>
      <w:pPr>
        <w:pStyle w:val="8"/>
        <w:jc w:val="both"/>
        <w:rPr>
          <w:rFonts w:cstheme="minorBidi"/>
          <w:b w:val="0"/>
          <w:bCs w:val="0"/>
          <w:color w:val="0075B9"/>
          <w:sz w:val="20"/>
          <w:szCs w:val="20"/>
        </w:rPr>
      </w:pPr>
    </w:p>
    <w:p>
      <w:pPr>
        <w:pStyle w:val="9"/>
        <w:jc w:val="both"/>
        <w:rPr>
          <w:rFonts w:cstheme="minorBidi"/>
          <w:b w:val="0"/>
          <w:bCs w:val="0"/>
          <w:color w:val="0075B9"/>
          <w:sz w:val="20"/>
          <w:szCs w:val="20"/>
        </w:rPr>
      </w:pPr>
      <w:r>
        <w:rPr>
          <w:rFonts w:cstheme="minorBidi"/>
          <w:b w:val="0"/>
          <w:bCs w:val="0"/>
          <w:color w:val="0075B9"/>
          <w:sz w:val="20"/>
          <w:szCs w:val="20"/>
        </w:rPr>
        <w:tab/>
      </w:r>
      <w:r>
        <w:rPr>
          <w:rFonts w:cstheme="minorBidi"/>
          <w:b w:val="0"/>
          <w:bCs w:val="0"/>
          <w:color w:val="0075B9"/>
          <w:sz w:val="20"/>
          <w:szCs w:val="20"/>
        </w:rPr>
        <w:t>D.</w:t>
      </w:r>
      <w:r>
        <w:rPr>
          <w:rFonts w:hint="default" w:cstheme="minorBidi"/>
          <w:b w:val="0"/>
          <w:bCs w:val="0"/>
          <w:color w:val="0075B9"/>
          <w:sz w:val="20"/>
          <w:szCs w:val="20"/>
          <w:lang w:val="fr-FR"/>
        </w:rPr>
        <w:t>3</w:t>
      </w:r>
      <w:r>
        <w:rPr>
          <w:rFonts w:cstheme="minorBidi"/>
          <w:b w:val="0"/>
          <w:bCs w:val="0"/>
          <w:color w:val="0075B9"/>
          <w:sz w:val="20"/>
          <w:szCs w:val="20"/>
        </w:rPr>
        <w:t>. Le planning</w:t>
      </w:r>
    </w:p>
    <w:p>
      <w:pPr>
        <w:pStyle w:val="8"/>
        <w:jc w:val="both"/>
        <w:rPr>
          <w:rFonts w:hint="default" w:cstheme="minorBidi"/>
          <w:sz w:val="20"/>
          <w:szCs w:val="20"/>
          <w:lang w:val="fr-FR"/>
        </w:rPr>
      </w:pPr>
    </w:p>
    <w:p>
      <w:pPr>
        <w:pStyle w:val="8"/>
        <w:jc w:val="both"/>
        <w:rPr>
          <w:rFonts w:hint="default" w:cstheme="minorBidi"/>
          <w:sz w:val="20"/>
          <w:szCs w:val="20"/>
          <w:lang w:val="fr-FR"/>
        </w:rPr>
      </w:pPr>
      <w:r>
        <w:rPr>
          <w:rFonts w:hint="default" w:cstheme="minorBidi"/>
          <w:sz w:val="20"/>
          <w:szCs w:val="20"/>
          <w:lang w:val="fr-FR"/>
        </w:rPr>
        <w:t>Ce calendrier est à yitre indicatif. Il nous permettra de respecter les delai de production ou d’avancement du projet de création:</w:t>
      </w:r>
    </w:p>
    <w:p>
      <w:pPr>
        <w:pStyle w:val="8"/>
        <w:jc w:val="both"/>
        <w:rPr>
          <w:rFonts w:hint="default" w:cstheme="minorBidi"/>
          <w:sz w:val="20"/>
          <w:szCs w:val="20"/>
          <w:lang w:val="fr-FR"/>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8"/>
              <w:widowControl w:val="0"/>
              <w:pBdr>
                <w:top w:val="none" w:color="auto" w:sz="0" w:space="0"/>
                <w:left w:val="none" w:color="auto" w:sz="0" w:space="0"/>
                <w:bottom w:val="none" w:color="auto" w:sz="0" w:space="0"/>
                <w:right w:val="none" w:color="auto" w:sz="0" w:space="0"/>
                <w:between w:val="none" w:color="auto" w:sz="0" w:space="0"/>
              </w:pBdr>
              <w:jc w:val="both"/>
              <w:rPr>
                <w:rFonts w:hint="default" w:cstheme="minorBidi"/>
                <w:sz w:val="18"/>
                <w:szCs w:val="18"/>
                <w:vertAlign w:val="baseline"/>
                <w:lang w:val="fr-FR"/>
              </w:rPr>
            </w:pPr>
            <w:r>
              <w:rPr>
                <w:rFonts w:hint="default" w:cstheme="minorBidi"/>
                <w:sz w:val="18"/>
                <w:szCs w:val="18"/>
                <w:vertAlign w:val="baseline"/>
                <w:lang w:val="fr-FR"/>
              </w:rPr>
              <w:t>Etapes</w:t>
            </w:r>
          </w:p>
        </w:tc>
        <w:tc>
          <w:tcPr>
            <w:tcW w:w="1420" w:type="dxa"/>
          </w:tcPr>
          <w:p>
            <w:pPr>
              <w:pStyle w:val="8"/>
              <w:widowControl w:val="0"/>
              <w:pBdr>
                <w:top w:val="none" w:color="auto" w:sz="0" w:space="0"/>
                <w:left w:val="none" w:color="auto" w:sz="0" w:space="0"/>
                <w:bottom w:val="none" w:color="auto" w:sz="0" w:space="0"/>
                <w:right w:val="none" w:color="auto" w:sz="0" w:space="0"/>
                <w:between w:val="none" w:color="auto" w:sz="0" w:space="0"/>
              </w:pBdr>
              <w:jc w:val="both"/>
              <w:rPr>
                <w:rFonts w:hint="default" w:cstheme="minorBidi"/>
                <w:sz w:val="18"/>
                <w:szCs w:val="18"/>
                <w:vertAlign w:val="baseline"/>
                <w:lang w:val="fr-FR"/>
              </w:rPr>
            </w:pPr>
            <w:r>
              <w:rPr>
                <w:rFonts w:hint="default" w:cstheme="minorBidi"/>
                <w:sz w:val="18"/>
                <w:szCs w:val="18"/>
                <w:vertAlign w:val="baseline"/>
                <w:lang w:val="fr-FR"/>
              </w:rPr>
              <w:t>Maquette</w:t>
            </w:r>
          </w:p>
        </w:tc>
        <w:tc>
          <w:tcPr>
            <w:tcW w:w="1420" w:type="dxa"/>
          </w:tcPr>
          <w:p>
            <w:pPr>
              <w:pStyle w:val="8"/>
              <w:widowControl w:val="0"/>
              <w:pBdr>
                <w:top w:val="none" w:color="auto" w:sz="0" w:space="0"/>
                <w:left w:val="none" w:color="auto" w:sz="0" w:space="0"/>
                <w:bottom w:val="none" w:color="auto" w:sz="0" w:space="0"/>
                <w:right w:val="none" w:color="auto" w:sz="0" w:space="0"/>
                <w:between w:val="none" w:color="auto" w:sz="0" w:space="0"/>
              </w:pBdr>
              <w:jc w:val="both"/>
              <w:rPr>
                <w:rFonts w:hint="default" w:cstheme="minorBidi"/>
                <w:sz w:val="18"/>
                <w:szCs w:val="18"/>
                <w:vertAlign w:val="baseline"/>
                <w:lang w:val="fr-FR"/>
              </w:rPr>
            </w:pPr>
            <w:r>
              <w:rPr>
                <w:rFonts w:hint="default" w:cstheme="minorBidi"/>
                <w:sz w:val="18"/>
                <w:szCs w:val="18"/>
                <w:vertAlign w:val="baseline"/>
                <w:lang w:val="fr-FR"/>
              </w:rPr>
              <w:t>contenu</w:t>
            </w:r>
          </w:p>
        </w:tc>
        <w:tc>
          <w:tcPr>
            <w:tcW w:w="1420" w:type="dxa"/>
          </w:tcPr>
          <w:p>
            <w:pPr>
              <w:pStyle w:val="8"/>
              <w:widowControl w:val="0"/>
              <w:pBdr>
                <w:top w:val="none" w:color="auto" w:sz="0" w:space="0"/>
                <w:left w:val="none" w:color="auto" w:sz="0" w:space="0"/>
                <w:bottom w:val="none" w:color="auto" w:sz="0" w:space="0"/>
                <w:right w:val="none" w:color="auto" w:sz="0" w:space="0"/>
                <w:between w:val="none" w:color="auto" w:sz="0" w:space="0"/>
              </w:pBdr>
              <w:jc w:val="both"/>
              <w:rPr>
                <w:rFonts w:hint="default" w:cstheme="minorBidi"/>
                <w:sz w:val="18"/>
                <w:szCs w:val="18"/>
                <w:vertAlign w:val="baseline"/>
                <w:lang w:val="fr-FR"/>
              </w:rPr>
            </w:pPr>
            <w:r>
              <w:rPr>
                <w:rFonts w:hint="default" w:cstheme="minorBidi"/>
                <w:sz w:val="18"/>
                <w:szCs w:val="18"/>
                <w:vertAlign w:val="baseline"/>
                <w:lang w:val="fr-FR"/>
              </w:rPr>
              <w:t>site</w:t>
            </w:r>
          </w:p>
        </w:tc>
        <w:tc>
          <w:tcPr>
            <w:tcW w:w="1421" w:type="dxa"/>
          </w:tcPr>
          <w:p>
            <w:pPr>
              <w:pStyle w:val="8"/>
              <w:widowControl w:val="0"/>
              <w:pBdr>
                <w:top w:val="none" w:color="auto" w:sz="0" w:space="0"/>
                <w:left w:val="none" w:color="auto" w:sz="0" w:space="0"/>
                <w:bottom w:val="none" w:color="auto" w:sz="0" w:space="0"/>
                <w:right w:val="none" w:color="auto" w:sz="0" w:space="0"/>
                <w:between w:val="none" w:color="auto" w:sz="0" w:space="0"/>
              </w:pBdr>
              <w:jc w:val="both"/>
              <w:rPr>
                <w:rFonts w:hint="default" w:cstheme="minorBidi"/>
                <w:sz w:val="18"/>
                <w:szCs w:val="18"/>
                <w:vertAlign w:val="baseline"/>
                <w:lang w:val="fr-FR"/>
              </w:rPr>
            </w:pPr>
            <w:r>
              <w:rPr>
                <w:rFonts w:hint="default" w:cstheme="minorBidi"/>
                <w:sz w:val="18"/>
                <w:szCs w:val="18"/>
                <w:vertAlign w:val="baseline"/>
                <w:lang w:val="fr-FR"/>
              </w:rPr>
              <w:t>tests</w:t>
            </w:r>
          </w:p>
        </w:tc>
        <w:tc>
          <w:tcPr>
            <w:tcW w:w="1421" w:type="dxa"/>
          </w:tcPr>
          <w:p>
            <w:pPr>
              <w:pStyle w:val="8"/>
              <w:widowControl w:val="0"/>
              <w:pBdr>
                <w:top w:val="none" w:color="auto" w:sz="0" w:space="0"/>
                <w:left w:val="none" w:color="auto" w:sz="0" w:space="0"/>
                <w:bottom w:val="none" w:color="auto" w:sz="0" w:space="0"/>
                <w:right w:val="none" w:color="auto" w:sz="0" w:space="0"/>
                <w:between w:val="none" w:color="auto" w:sz="0" w:space="0"/>
              </w:pBdr>
              <w:jc w:val="both"/>
              <w:rPr>
                <w:rFonts w:hint="default" w:cstheme="minorBidi"/>
                <w:sz w:val="18"/>
                <w:szCs w:val="18"/>
                <w:vertAlign w:val="baseline"/>
                <w:lang w:val="fr-FR"/>
              </w:rPr>
            </w:pPr>
            <w:r>
              <w:rPr>
                <w:rFonts w:hint="default" w:cstheme="minorBidi"/>
                <w:sz w:val="18"/>
                <w:szCs w:val="18"/>
                <w:vertAlign w:val="baseline"/>
                <w:lang w:val="fr-FR"/>
              </w:rPr>
              <w:t>Mise en ligne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8"/>
              <w:widowControl w:val="0"/>
              <w:pBdr>
                <w:top w:val="none" w:color="auto" w:sz="0" w:space="0"/>
                <w:left w:val="none" w:color="auto" w:sz="0" w:space="0"/>
                <w:bottom w:val="none" w:color="auto" w:sz="0" w:space="0"/>
                <w:right w:val="none" w:color="auto" w:sz="0" w:space="0"/>
                <w:between w:val="none" w:color="auto" w:sz="0" w:space="0"/>
              </w:pBdr>
              <w:jc w:val="both"/>
              <w:rPr>
                <w:rFonts w:hint="default" w:cstheme="minorBidi"/>
                <w:sz w:val="18"/>
                <w:szCs w:val="18"/>
                <w:vertAlign w:val="baseline"/>
                <w:lang w:val="fr-FR"/>
              </w:rPr>
            </w:pPr>
            <w:r>
              <w:rPr>
                <w:rFonts w:hint="default" w:cstheme="minorBidi"/>
                <w:sz w:val="18"/>
                <w:szCs w:val="18"/>
                <w:vertAlign w:val="baseline"/>
                <w:lang w:val="fr-FR"/>
              </w:rPr>
              <w:t>Dates de suivi</w:t>
            </w:r>
          </w:p>
        </w:tc>
        <w:tc>
          <w:tcPr>
            <w:tcW w:w="1420" w:type="dxa"/>
          </w:tcPr>
          <w:p>
            <w:pPr>
              <w:pStyle w:val="8"/>
              <w:widowControl w:val="0"/>
              <w:pBdr>
                <w:top w:val="none" w:color="auto" w:sz="0" w:space="0"/>
                <w:left w:val="none" w:color="auto" w:sz="0" w:space="0"/>
                <w:bottom w:val="none" w:color="auto" w:sz="0" w:space="0"/>
                <w:right w:val="none" w:color="auto" w:sz="0" w:space="0"/>
                <w:between w:val="none" w:color="auto" w:sz="0" w:space="0"/>
              </w:pBdr>
              <w:jc w:val="both"/>
              <w:rPr>
                <w:rFonts w:hint="default" w:cstheme="minorBidi"/>
                <w:sz w:val="18"/>
                <w:szCs w:val="18"/>
                <w:vertAlign w:val="baseline"/>
                <w:lang w:val="fr-FR"/>
              </w:rPr>
            </w:pPr>
            <w:r>
              <w:rPr>
                <w:rFonts w:hint="default" w:cstheme="minorBidi"/>
                <w:color w:val="FF0000"/>
                <w:sz w:val="18"/>
                <w:szCs w:val="18"/>
                <w:vertAlign w:val="baseline"/>
                <w:lang w:val="fr-FR"/>
              </w:rPr>
              <w:t>9 nov 2020</w:t>
            </w:r>
          </w:p>
        </w:tc>
        <w:tc>
          <w:tcPr>
            <w:tcW w:w="1420" w:type="dxa"/>
          </w:tcPr>
          <w:p>
            <w:pPr>
              <w:pStyle w:val="8"/>
              <w:widowControl w:val="0"/>
              <w:pBdr>
                <w:top w:val="none" w:color="auto" w:sz="0" w:space="0"/>
                <w:left w:val="none" w:color="auto" w:sz="0" w:space="0"/>
                <w:bottom w:val="none" w:color="auto" w:sz="0" w:space="0"/>
                <w:right w:val="none" w:color="auto" w:sz="0" w:space="0"/>
                <w:between w:val="none" w:color="auto" w:sz="0" w:space="0"/>
              </w:pBdr>
              <w:jc w:val="both"/>
              <w:rPr>
                <w:rFonts w:cstheme="minorBidi"/>
                <w:sz w:val="18"/>
                <w:szCs w:val="18"/>
                <w:vertAlign w:val="baseline"/>
              </w:rPr>
            </w:pPr>
          </w:p>
        </w:tc>
        <w:tc>
          <w:tcPr>
            <w:tcW w:w="1420" w:type="dxa"/>
          </w:tcPr>
          <w:p>
            <w:pPr>
              <w:pStyle w:val="8"/>
              <w:widowControl w:val="0"/>
              <w:pBdr>
                <w:top w:val="none" w:color="auto" w:sz="0" w:space="0"/>
                <w:left w:val="none" w:color="auto" w:sz="0" w:space="0"/>
                <w:bottom w:val="none" w:color="auto" w:sz="0" w:space="0"/>
                <w:right w:val="none" w:color="auto" w:sz="0" w:space="0"/>
                <w:between w:val="none" w:color="auto" w:sz="0" w:space="0"/>
              </w:pBdr>
              <w:jc w:val="both"/>
              <w:rPr>
                <w:rFonts w:cstheme="minorBidi"/>
                <w:sz w:val="18"/>
                <w:szCs w:val="18"/>
                <w:vertAlign w:val="baseline"/>
              </w:rPr>
            </w:pPr>
          </w:p>
        </w:tc>
        <w:tc>
          <w:tcPr>
            <w:tcW w:w="1421" w:type="dxa"/>
          </w:tcPr>
          <w:p>
            <w:pPr>
              <w:pStyle w:val="8"/>
              <w:widowControl w:val="0"/>
              <w:pBdr>
                <w:top w:val="none" w:color="auto" w:sz="0" w:space="0"/>
                <w:left w:val="none" w:color="auto" w:sz="0" w:space="0"/>
                <w:bottom w:val="none" w:color="auto" w:sz="0" w:space="0"/>
                <w:right w:val="none" w:color="auto" w:sz="0" w:space="0"/>
                <w:between w:val="none" w:color="auto" w:sz="0" w:space="0"/>
              </w:pBdr>
              <w:jc w:val="both"/>
              <w:rPr>
                <w:rFonts w:cstheme="minorBidi"/>
                <w:sz w:val="18"/>
                <w:szCs w:val="18"/>
                <w:vertAlign w:val="baseline"/>
              </w:rPr>
            </w:pPr>
          </w:p>
        </w:tc>
        <w:tc>
          <w:tcPr>
            <w:tcW w:w="1421" w:type="dxa"/>
          </w:tcPr>
          <w:p>
            <w:pPr>
              <w:pStyle w:val="8"/>
              <w:widowControl w:val="0"/>
              <w:pBdr>
                <w:top w:val="none" w:color="auto" w:sz="0" w:space="0"/>
                <w:left w:val="none" w:color="auto" w:sz="0" w:space="0"/>
                <w:bottom w:val="none" w:color="auto" w:sz="0" w:space="0"/>
                <w:right w:val="none" w:color="auto" w:sz="0" w:space="0"/>
                <w:between w:val="none" w:color="auto" w:sz="0" w:space="0"/>
              </w:pBdr>
              <w:jc w:val="both"/>
              <w:rPr>
                <w:rFonts w:cstheme="minorBidi"/>
                <w:sz w:val="18"/>
                <w:szCs w:val="18"/>
                <w:vertAlign w:val="baseline"/>
              </w:rPr>
            </w:pPr>
          </w:p>
        </w:tc>
      </w:tr>
    </w:tbl>
    <w:p>
      <w:pPr>
        <w:pStyle w:val="8"/>
        <w:jc w:val="both"/>
        <w:rPr>
          <w:rFonts w:cstheme="minorBidi"/>
          <w:sz w:val="20"/>
          <w:szCs w:val="20"/>
        </w:rPr>
      </w:pPr>
    </w:p>
    <w:p>
      <w:pPr>
        <w:jc w:val="both"/>
        <w:rPr>
          <w:rStyle w:val="10"/>
          <w:rFonts w:hint="default"/>
          <w:color w:val="0070C0"/>
          <w:sz w:val="20"/>
          <w:szCs w:val="20"/>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Helvetica Neue">
    <w:altName w:val="DejaVu Math TeX Gyre"/>
    <w:panose1 w:val="02000503000000020004"/>
    <w:charset w:val="00"/>
    <w:family w:val="swiss"/>
    <w:pitch w:val="default"/>
    <w:sig w:usb0="00000000" w:usb1="00000000" w:usb2="00000010" w:usb3="00000000" w:csb0="00000001" w:csb1="00000000"/>
  </w:font>
  <w:font w:name="Arial Unicode MS">
    <w:altName w:val="Nimbus Roman No9 L"/>
    <w:panose1 w:val="020B0604020202020204"/>
    <w:charset w:val="86"/>
    <w:family w:val="swiss"/>
    <w:pitch w:val="default"/>
    <w:sig w:usb0="00000000" w:usb1="00000000" w:usb2="0000003F" w:usb3="00000000" w:csb0="003F01FF" w:csb1="00000000"/>
  </w:font>
  <w:font w:name="Calibri Light">
    <w:altName w:val="DejaVu Sans"/>
    <w:panose1 w:val="00000000000000000000"/>
    <w:charset w:val="00"/>
    <w:family w:val="auto"/>
    <w:pitch w:val="default"/>
    <w:sig w:usb0="00000000" w:usb1="00000000" w:usb2="00000000" w:usb3="00000000" w:csb0="00000000" w:csb1="00000000"/>
  </w:font>
  <w:font w:name="Helvetica">
    <w:altName w:val="DejaVu Math TeX Gyre"/>
    <w:panose1 w:val="00000000000000000000"/>
    <w:charset w:val="00"/>
    <w:family w:val="swiss"/>
    <w:pitch w:val="default"/>
    <w:sig w:usb0="00000000" w:usb1="00000000" w:usb2="00000000" w:usb3="00000000" w:csb0="0000019F" w:csb1="00000000"/>
  </w:font>
  <w:font w:name="Noto Sans CJK SC">
    <w:panose1 w:val="020B05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Nimbus Roman No9 L">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819"/>
        <w:tab w:val="right" w:pos="9638"/>
        <w:tab w:val="clear" w:pos="4153"/>
        <w:tab w:val="clear" w:pos="8306"/>
      </w:tabs>
      <w:jc w:val="center"/>
      <w:outlineLvl w:val="1"/>
      <w:rPr>
        <w:rFonts w:hint="default"/>
        <w:lang w:val="fr-FR"/>
      </w:rPr>
    </w:pPr>
    <w:r>
      <w:rPr>
        <w:rFonts w:hint="default"/>
        <w:lang w:val="fr-FR"/>
      </w:rPr>
      <w:t xml:space="preserve">  </w:t>
    </w:r>
  </w:p>
  <w:tbl>
    <w:tblPr>
      <w:tblStyle w:val="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B0BC00"/>
      <w:tblLayout w:type="fixed"/>
      <w:tblCellMar>
        <w:left w:w="108" w:type="dxa"/>
        <w:right w:w="108" w:type="dxa"/>
      </w:tblCellMar>
    </w:tblPr>
    <w:tblGrid>
      <w:gridCol w:w="11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1192" w:hRule="atLeast"/>
        <w:jc w:val="center"/>
      </w:trPr>
      <w:tc>
        <w:tcPr>
          <w:tcW w:w="1155" w:type="dxa"/>
          <w:shd w:val="clear" w:color="auto" w:fill="B0BC00"/>
        </w:tcPr>
        <w:p>
          <w:pPr>
            <w:pStyle w:val="5"/>
            <w:tabs>
              <w:tab w:val="center" w:pos="4819"/>
              <w:tab w:val="right" w:pos="9638"/>
              <w:tab w:val="clear" w:pos="4153"/>
              <w:tab w:val="clear" w:pos="8306"/>
            </w:tabs>
            <w:jc w:val="center"/>
            <w:outlineLvl w:val="1"/>
            <w:rPr>
              <w:rFonts w:hint="default"/>
              <w:sz w:val="10"/>
              <w:szCs w:val="10"/>
              <w:vertAlign w:val="baseline"/>
              <w:lang w:val="fr-FR"/>
            </w:rPr>
          </w:pPr>
        </w:p>
        <w:p>
          <w:pPr>
            <w:pStyle w:val="5"/>
            <w:tabs>
              <w:tab w:val="center" w:pos="4819"/>
              <w:tab w:val="right" w:pos="9638"/>
              <w:tab w:val="clear" w:pos="4153"/>
              <w:tab w:val="clear" w:pos="8306"/>
            </w:tabs>
            <w:jc w:val="both"/>
            <w:outlineLvl w:val="1"/>
            <w:rPr>
              <w:rFonts w:hint="default"/>
              <w:vertAlign w:val="baseline"/>
              <w:lang w:val="fr-FR"/>
            </w:rPr>
          </w:pPr>
          <w:r>
            <w:rPr>
              <w:rFonts w:hint="default"/>
              <w:lang w:val="fr-FR"/>
            </w:rPr>
            <w:drawing>
              <wp:inline distT="0" distB="0" distL="114300" distR="114300">
                <wp:extent cx="622300" cy="622300"/>
                <wp:effectExtent l="0" t="0" r="6350" b="6350"/>
                <wp:docPr id="3" name="Picture 3" descr="Document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Document3"/>
                        <pic:cNvPicPr>
                          <a:picLocks noChangeAspect="true"/>
                        </pic:cNvPicPr>
                      </pic:nvPicPr>
                      <pic:blipFill>
                        <a:blip r:embed="rId1"/>
                        <a:stretch>
                          <a:fillRect/>
                        </a:stretch>
                      </pic:blipFill>
                      <pic:spPr>
                        <a:xfrm>
                          <a:off x="0" y="0"/>
                          <a:ext cx="622300" cy="622300"/>
                        </a:xfrm>
                        <a:prstGeom prst="rect">
                          <a:avLst/>
                        </a:prstGeom>
                      </pic:spPr>
                    </pic:pic>
                  </a:graphicData>
                </a:graphic>
              </wp:inline>
            </w:drawing>
          </w:r>
        </w:p>
        <w:p>
          <w:pPr>
            <w:pStyle w:val="5"/>
            <w:tabs>
              <w:tab w:val="center" w:pos="4819"/>
              <w:tab w:val="right" w:pos="9638"/>
              <w:tab w:val="clear" w:pos="4153"/>
              <w:tab w:val="clear" w:pos="8306"/>
            </w:tabs>
            <w:jc w:val="center"/>
            <w:outlineLvl w:val="1"/>
            <w:rPr>
              <w:rFonts w:hint="default"/>
              <w:sz w:val="10"/>
              <w:szCs w:val="10"/>
              <w:vertAlign w:val="baseline"/>
              <w:lang w:val="fr-FR"/>
            </w:rPr>
          </w:pPr>
        </w:p>
      </w:tc>
    </w:tr>
  </w:tbl>
  <w:p>
    <w:pPr>
      <w:pStyle w:val="5"/>
      <w:tabs>
        <w:tab w:val="center" w:pos="4819"/>
        <w:tab w:val="right" w:pos="9638"/>
        <w:tab w:val="clear" w:pos="4153"/>
        <w:tab w:val="clear" w:pos="8306"/>
      </w:tabs>
      <w:jc w:val="center"/>
      <w:outlineLvl w:val="1"/>
      <w:rPr>
        <w:rFonts w:hint="default"/>
        <w:lang w:val="fr-FR"/>
      </w:rPr>
    </w:pPr>
  </w:p>
  <w:p>
    <w:pPr>
      <w:pStyle w:val="5"/>
      <w:tabs>
        <w:tab w:val="center" w:pos="4819"/>
        <w:tab w:val="right" w:pos="9638"/>
        <w:tab w:val="clear" w:pos="4153"/>
        <w:tab w:val="clear" w:pos="8306"/>
      </w:tabs>
      <w:jc w:val="center"/>
      <w:outlineLvl w:val="1"/>
      <w:rPr>
        <w:rFonts w:hint="default"/>
        <w:lang w:val="fr-FR"/>
      </w:rPr>
    </w:pPr>
  </w:p>
  <w:p>
    <w:pPr>
      <w:pStyle w:val="5"/>
      <w:tabs>
        <w:tab w:val="center" w:pos="4819"/>
        <w:tab w:val="right" w:pos="9638"/>
        <w:tab w:val="clear" w:pos="4153"/>
        <w:tab w:val="clear" w:pos="8306"/>
      </w:tabs>
      <w:jc w:val="center"/>
      <w:outlineLvl w:val="1"/>
      <w:rPr>
        <w:rFonts w:hint="default"/>
        <w:lang w:val="fr-FR"/>
      </w:rPr>
    </w:pPr>
    <w:r>
      <w:rPr>
        <w:rFonts w:hint="default"/>
        <w:lang w:val="fr-FR"/>
      </w:rPr>
      <w:t xml:space="preserve">      </w:t>
    </w:r>
    <w:r>
      <w:rPr>
        <w:color w:val="919191"/>
        <w:sz w:val="22"/>
        <w:szCs w:val="22"/>
      </w:rPr>
      <w:t>Cahier des charges d’un site e-commerce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E0B519"/>
    <w:multiLevelType w:val="singleLevel"/>
    <w:tmpl w:val="ABE0B5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FFF5417"/>
    <w:multiLevelType w:val="singleLevel"/>
    <w:tmpl w:val="AFFF54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56E57D1"/>
    <w:multiLevelType w:val="multilevel"/>
    <w:tmpl w:val="B56E57D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B77EED5D"/>
    <w:multiLevelType w:val="singleLevel"/>
    <w:tmpl w:val="B77EED5D"/>
    <w:lvl w:ilvl="0" w:tentative="0">
      <w:start w:val="1"/>
      <w:numFmt w:val="decimal"/>
      <w:lvlText w:val="%1."/>
      <w:lvlJc w:val="left"/>
      <w:pPr>
        <w:tabs>
          <w:tab w:val="left" w:pos="425"/>
        </w:tabs>
        <w:ind w:left="425" w:leftChars="0" w:hanging="425" w:firstLineChars="0"/>
      </w:pPr>
      <w:rPr>
        <w:rFonts w:hint="default"/>
      </w:rPr>
    </w:lvl>
  </w:abstractNum>
  <w:abstractNum w:abstractNumId="4">
    <w:nsid w:val="BC1E9DAA"/>
    <w:multiLevelType w:val="singleLevel"/>
    <w:tmpl w:val="BC1E9D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E67C4B0"/>
    <w:multiLevelType w:val="singleLevel"/>
    <w:tmpl w:val="BE67C4B0"/>
    <w:lvl w:ilvl="0" w:tentative="0">
      <w:start w:val="1"/>
      <w:numFmt w:val="decimal"/>
      <w:lvlText w:val="%1."/>
      <w:lvlJc w:val="left"/>
      <w:pPr>
        <w:tabs>
          <w:tab w:val="left" w:pos="425"/>
        </w:tabs>
        <w:ind w:left="425" w:leftChars="0" w:hanging="425" w:firstLineChars="0"/>
      </w:pPr>
      <w:rPr>
        <w:rFonts w:hint="default"/>
      </w:rPr>
    </w:lvl>
  </w:abstractNum>
  <w:abstractNum w:abstractNumId="6">
    <w:nsid w:val="BF9FAFBE"/>
    <w:multiLevelType w:val="singleLevel"/>
    <w:tmpl w:val="BF9FAF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BFB7C9B1"/>
    <w:multiLevelType w:val="singleLevel"/>
    <w:tmpl w:val="BFB7C9B1"/>
    <w:lvl w:ilvl="0" w:tentative="0">
      <w:start w:val="2"/>
      <w:numFmt w:val="upperLetter"/>
      <w:suff w:val="space"/>
      <w:lvlText w:val="%1."/>
      <w:lvlJc w:val="left"/>
    </w:lvl>
  </w:abstractNum>
  <w:abstractNum w:abstractNumId="8">
    <w:nsid w:val="CFEB9CB3"/>
    <w:multiLevelType w:val="singleLevel"/>
    <w:tmpl w:val="CFEB9C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7FC39BD"/>
    <w:multiLevelType w:val="multilevel"/>
    <w:tmpl w:val="D7FC39BD"/>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EBBF4B65"/>
    <w:multiLevelType w:val="singleLevel"/>
    <w:tmpl w:val="EBBF4B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EEE7579"/>
    <w:multiLevelType w:val="singleLevel"/>
    <w:tmpl w:val="FEEE75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FFF1AB2"/>
    <w:multiLevelType w:val="singleLevel"/>
    <w:tmpl w:val="FFFF1A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3E3E4509"/>
    <w:multiLevelType w:val="singleLevel"/>
    <w:tmpl w:val="3E3E45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3F5C91C5"/>
    <w:multiLevelType w:val="singleLevel"/>
    <w:tmpl w:val="3F5C91C5"/>
    <w:lvl w:ilvl="0" w:tentative="0">
      <w:start w:val="1"/>
      <w:numFmt w:val="upperLetter"/>
      <w:lvlText w:val="%1."/>
      <w:lvlJc w:val="left"/>
      <w:pPr>
        <w:tabs>
          <w:tab w:val="left" w:pos="425"/>
        </w:tabs>
        <w:ind w:left="425" w:leftChars="0" w:hanging="425" w:firstLineChars="0"/>
      </w:pPr>
      <w:rPr>
        <w:rFonts w:hint="default"/>
      </w:rPr>
    </w:lvl>
  </w:abstractNum>
  <w:abstractNum w:abstractNumId="15">
    <w:nsid w:val="55B7934C"/>
    <w:multiLevelType w:val="singleLevel"/>
    <w:tmpl w:val="55B793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5BFEC234"/>
    <w:multiLevelType w:val="singleLevel"/>
    <w:tmpl w:val="5BFEC23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4"/>
  </w:num>
  <w:num w:numId="2">
    <w:abstractNumId w:val="12"/>
  </w:num>
  <w:num w:numId="3">
    <w:abstractNumId w:val="10"/>
  </w:num>
  <w:num w:numId="4">
    <w:abstractNumId w:val="1"/>
  </w:num>
  <w:num w:numId="5">
    <w:abstractNumId w:val="2"/>
  </w:num>
  <w:num w:numId="6">
    <w:abstractNumId w:val="8"/>
  </w:num>
  <w:num w:numId="7">
    <w:abstractNumId w:val="15"/>
  </w:num>
  <w:num w:numId="8">
    <w:abstractNumId w:val="3"/>
  </w:num>
  <w:num w:numId="9">
    <w:abstractNumId w:val="7"/>
  </w:num>
  <w:num w:numId="10">
    <w:abstractNumId w:val="6"/>
  </w:num>
  <w:num w:numId="11">
    <w:abstractNumId w:val="9"/>
  </w:num>
  <w:num w:numId="12">
    <w:abstractNumId w:val="13"/>
  </w:num>
  <w:num w:numId="13">
    <w:abstractNumId w:val="4"/>
  </w:num>
  <w:num w:numId="14">
    <w:abstractNumId w:val="5"/>
  </w:num>
  <w:num w:numId="15">
    <w:abstractNumId w:val="11"/>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C7DC1C"/>
    <w:rsid w:val="17FB4241"/>
    <w:rsid w:val="263F35A1"/>
    <w:rsid w:val="3F37F070"/>
    <w:rsid w:val="3FFD0569"/>
    <w:rsid w:val="4DBA6FA6"/>
    <w:rsid w:val="53B97974"/>
    <w:rsid w:val="5FDFCE7E"/>
    <w:rsid w:val="5FFF67FA"/>
    <w:rsid w:val="65FF8CCA"/>
    <w:rsid w:val="661E551B"/>
    <w:rsid w:val="66FEFF43"/>
    <w:rsid w:val="66FF5EAB"/>
    <w:rsid w:val="69DF1BD0"/>
    <w:rsid w:val="76BF06E1"/>
    <w:rsid w:val="797BCE49"/>
    <w:rsid w:val="79F53293"/>
    <w:rsid w:val="7A4552C4"/>
    <w:rsid w:val="7B2A8C52"/>
    <w:rsid w:val="7B3DA6D9"/>
    <w:rsid w:val="7BEFADF2"/>
    <w:rsid w:val="7BF5CB2A"/>
    <w:rsid w:val="7BFD9149"/>
    <w:rsid w:val="7BFFAE34"/>
    <w:rsid w:val="7D557937"/>
    <w:rsid w:val="7DEFAD0B"/>
    <w:rsid w:val="7F07ECB2"/>
    <w:rsid w:val="7F59975E"/>
    <w:rsid w:val="7F7B8DE2"/>
    <w:rsid w:val="7FBDB1AC"/>
    <w:rsid w:val="7FD76365"/>
    <w:rsid w:val="7FE6E11C"/>
    <w:rsid w:val="7FFBC647"/>
    <w:rsid w:val="7FFE2A55"/>
    <w:rsid w:val="7FFF656A"/>
    <w:rsid w:val="93B7C0E8"/>
    <w:rsid w:val="99EECB1F"/>
    <w:rsid w:val="9DD76877"/>
    <w:rsid w:val="B6EF4083"/>
    <w:rsid w:val="BDF82C14"/>
    <w:rsid w:val="BFF77E13"/>
    <w:rsid w:val="DAFF1B4E"/>
    <w:rsid w:val="DC2E266A"/>
    <w:rsid w:val="DCFBF06B"/>
    <w:rsid w:val="DFFF2185"/>
    <w:rsid w:val="EADE5DF2"/>
    <w:rsid w:val="EF7D8DBE"/>
    <w:rsid w:val="EFBF7F13"/>
    <w:rsid w:val="EFDB1808"/>
    <w:rsid w:val="F3C7DC1C"/>
    <w:rsid w:val="F3DFAC0E"/>
    <w:rsid w:val="FA7DBDC2"/>
    <w:rsid w:val="FAE7B2BC"/>
    <w:rsid w:val="FB4FE4D5"/>
    <w:rsid w:val="FBF34DA1"/>
    <w:rsid w:val="FBFAE160"/>
    <w:rsid w:val="FD6F30B0"/>
    <w:rsid w:val="FEFE936C"/>
    <w:rsid w:val="FF7DF550"/>
    <w:rsid w:val="FFAB8D3F"/>
    <w:rsid w:val="FFDAA76B"/>
    <w:rsid w:val="FFDD2112"/>
    <w:rsid w:val="FFEF2F23"/>
    <w:rsid w:val="FFFA29F1"/>
    <w:rsid w:val="FFFC3797"/>
    <w:rsid w:val="FFFF2132"/>
    <w:rsid w:val="FF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Corps"/>
    <w:qFormat/>
    <w:uiPriority w:val="0"/>
    <w:pPr>
      <w:pBdr>
        <w:top w:val="none" w:color="auto" w:sz="0" w:space="0"/>
        <w:left w:val="none" w:color="auto" w:sz="0" w:space="0"/>
        <w:bottom w:val="none" w:color="auto" w:sz="0" w:space="0"/>
        <w:right w:val="none" w:color="auto" w:sz="0" w:space="0"/>
        <w:between w:val="none" w:color="auto" w:sz="0" w:space="0"/>
      </w:pBdr>
    </w:pPr>
    <w:rPr>
      <w:rFonts w:ascii="Helvetica Neue" w:hAnsi="Helvetica Neue" w:eastAsia="Helvetica Neue" w:cs="Helvetica Neue"/>
      <w:color w:val="000000"/>
      <w:sz w:val="22"/>
      <w:szCs w:val="22"/>
      <w:lang w:val="fr-FR" w:eastAsia="fr-FR" w:bidi="ar-SA"/>
    </w:rPr>
  </w:style>
  <w:style w:type="paragraph" w:customStyle="1" w:styleId="9">
    <w:name w:val="Sous-section 2"/>
    <w:next w:val="8"/>
    <w:qFormat/>
    <w:uiPriority w:val="0"/>
    <w:pPr>
      <w:keepNext/>
      <w:pBdr>
        <w:top w:val="none" w:color="auto" w:sz="0" w:space="0"/>
        <w:left w:val="none" w:color="auto" w:sz="0" w:space="0"/>
        <w:bottom w:val="none" w:color="auto" w:sz="0" w:space="0"/>
        <w:right w:val="none" w:color="auto" w:sz="0" w:space="0"/>
        <w:between w:val="none" w:color="auto" w:sz="0" w:space="0"/>
      </w:pBdr>
      <w:outlineLvl w:val="1"/>
    </w:pPr>
    <w:rPr>
      <w:rFonts w:ascii="Helvetica Neue" w:hAnsi="Helvetica Neue" w:eastAsia="Arial Unicode MS" w:cs="Arial Unicode MS"/>
      <w:b/>
      <w:bCs/>
      <w:color w:val="000000"/>
      <w:sz w:val="32"/>
      <w:szCs w:val="32"/>
      <w:lang w:val="fr-FR" w:eastAsia="fr-FR" w:bidi="ar-SA"/>
    </w:rPr>
  </w:style>
  <w:style w:type="character" w:customStyle="1" w:styleId="10">
    <w:name w:val="Aucun"/>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2020-11-17T15:29:00Z</dcterms:created>
  <dc:creator>maka</dc:creator>
  <cp:lastModifiedBy>maka</cp:lastModifiedBy>
  <cp:lastPrinted>2020-11-18T12:08:00Z</cp:lastPrinted>
  <dcterms:modified xsi:type="dcterms:W3CDTF">2020-12-20T00:14:37Z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