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42AB9" w14:textId="74880A24" w:rsidR="00B62CE4" w:rsidRPr="00A9079B" w:rsidRDefault="25894BA2" w:rsidP="25894BA2">
      <w:pPr>
        <w:pStyle w:val="Ttulo1"/>
      </w:pPr>
      <w:r w:rsidRPr="00A9079B">
        <w:t xml:space="preserve">Email </w:t>
      </w:r>
      <w:proofErr w:type="spellStart"/>
      <w:r w:rsidRPr="00A9079B">
        <w:t>Analysis</w:t>
      </w:r>
      <w:proofErr w:type="spellEnd"/>
    </w:p>
    <w:p w14:paraId="21FA07A8" w14:textId="0FF8B7F7" w:rsidR="006E2B25" w:rsidRDefault="00946485" w:rsidP="008C2222">
      <w:pPr>
        <w:rPr>
          <w:lang w:val="en-US"/>
        </w:rPr>
      </w:pPr>
      <w:r>
        <w:rPr>
          <w:lang w:val="en-US"/>
        </w:rPr>
        <w:t>The following files were found on Thunderbird Profile:</w:t>
      </w:r>
    </w:p>
    <w:tbl>
      <w:tblPr>
        <w:tblStyle w:val="TabelaSimples1"/>
        <w:tblW w:w="9923" w:type="dxa"/>
        <w:jc w:val="center"/>
        <w:tblLook w:val="04A0" w:firstRow="1" w:lastRow="0" w:firstColumn="1" w:lastColumn="0" w:noHBand="0" w:noVBand="1"/>
      </w:tblPr>
      <w:tblGrid>
        <w:gridCol w:w="1985"/>
        <w:gridCol w:w="3136"/>
        <w:gridCol w:w="4802"/>
      </w:tblGrid>
      <w:tr w:rsidR="005D2B55" w14:paraId="149BE5E7" w14:textId="77777777" w:rsidTr="003A702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tcPr>
          <w:p w14:paraId="7A1138C7" w14:textId="1AB286C0" w:rsidR="005D2B55" w:rsidRDefault="005D2B55" w:rsidP="008C2222">
            <w:pPr>
              <w:pStyle w:val="Code"/>
            </w:pPr>
            <w:r>
              <w:t>File Name</w:t>
            </w:r>
          </w:p>
        </w:tc>
        <w:tc>
          <w:tcPr>
            <w:tcW w:w="3136" w:type="dxa"/>
          </w:tcPr>
          <w:p w14:paraId="01BC2A33" w14:textId="6A305225" w:rsidR="005D2B55" w:rsidRDefault="005D2B55" w:rsidP="008C2222">
            <w:pPr>
              <w:pStyle w:val="Code"/>
              <w:cnfStyle w:val="100000000000" w:firstRow="1" w:lastRow="0" w:firstColumn="0" w:lastColumn="0" w:oddVBand="0" w:evenVBand="0" w:oddHBand="0" w:evenHBand="0" w:firstRowFirstColumn="0" w:firstRowLastColumn="0" w:lastRowFirstColumn="0" w:lastRowLastColumn="0"/>
            </w:pPr>
            <w:r>
              <w:t>Type</w:t>
            </w:r>
          </w:p>
        </w:tc>
        <w:tc>
          <w:tcPr>
            <w:tcW w:w="4802" w:type="dxa"/>
          </w:tcPr>
          <w:p w14:paraId="2AAB9C67" w14:textId="699CBD6E" w:rsidR="005D2B55" w:rsidRDefault="005D2B55" w:rsidP="008C2222">
            <w:pPr>
              <w:pStyle w:val="Code"/>
              <w:cnfStyle w:val="100000000000" w:firstRow="1" w:lastRow="0" w:firstColumn="0" w:lastColumn="0" w:oddVBand="0" w:evenVBand="0" w:oddHBand="0" w:evenHBand="0" w:firstRowFirstColumn="0" w:firstRowLastColumn="0" w:lastRowFirstColumn="0" w:lastRowLastColumn="0"/>
            </w:pPr>
            <w:r>
              <w:t>MD5 Checksum</w:t>
            </w:r>
          </w:p>
        </w:tc>
      </w:tr>
      <w:tr w:rsidR="005D2B55" w14:paraId="7BDF8EE0" w14:textId="77777777" w:rsidTr="003A70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tcPr>
          <w:p w14:paraId="4867A8CE" w14:textId="41045E24" w:rsidR="005D2B55" w:rsidRPr="003A702D" w:rsidRDefault="0016114A" w:rsidP="008C2222">
            <w:pPr>
              <w:pStyle w:val="Code"/>
              <w:rPr>
                <w:b w:val="0"/>
              </w:rPr>
            </w:pPr>
            <w:proofErr w:type="spellStart"/>
            <w:r w:rsidRPr="003A702D">
              <w:rPr>
                <w:b w:val="0"/>
              </w:rPr>
              <w:t>INBOX.msf</w:t>
            </w:r>
            <w:proofErr w:type="spellEnd"/>
          </w:p>
        </w:tc>
        <w:tc>
          <w:tcPr>
            <w:tcW w:w="3136" w:type="dxa"/>
          </w:tcPr>
          <w:p w14:paraId="4BC3BE80" w14:textId="62056F37" w:rsidR="005D2B55" w:rsidRPr="00A04116" w:rsidRDefault="0016114A" w:rsidP="008C2222">
            <w:pPr>
              <w:pStyle w:val="Code"/>
              <w:cnfStyle w:val="000000100000" w:firstRow="0" w:lastRow="0" w:firstColumn="0" w:lastColumn="0" w:oddVBand="0" w:evenVBand="0" w:oddHBand="1" w:evenHBand="0" w:firstRowFirstColumn="0" w:firstRowLastColumn="0" w:lastRowFirstColumn="0" w:lastRowLastColumn="0"/>
            </w:pPr>
            <w:r w:rsidRPr="00A04116">
              <w:rPr>
                <w:rFonts w:cs="Courier New"/>
                <w:color w:val="000000"/>
              </w:rPr>
              <w:t xml:space="preserve">Mozilla </w:t>
            </w:r>
            <w:proofErr w:type="spellStart"/>
            <w:r w:rsidRPr="00A04116">
              <w:rPr>
                <w:rFonts w:cs="Courier New"/>
                <w:color w:val="000000"/>
              </w:rPr>
              <w:t>Mork</w:t>
            </w:r>
            <w:proofErr w:type="spellEnd"/>
            <w:r w:rsidRPr="00A04116">
              <w:rPr>
                <w:rFonts w:cs="Courier New"/>
                <w:color w:val="000000"/>
              </w:rPr>
              <w:t xml:space="preserve"> database, version 1.4</w:t>
            </w:r>
          </w:p>
        </w:tc>
        <w:tc>
          <w:tcPr>
            <w:tcW w:w="4802" w:type="dxa"/>
          </w:tcPr>
          <w:p w14:paraId="2F702245" w14:textId="790F8B17" w:rsidR="005D2B55" w:rsidRPr="00A04116" w:rsidRDefault="00400E3E" w:rsidP="008C2222">
            <w:pPr>
              <w:pStyle w:val="Code"/>
              <w:cnfStyle w:val="000000100000" w:firstRow="0" w:lastRow="0" w:firstColumn="0" w:lastColumn="0" w:oddVBand="0" w:evenVBand="0" w:oddHBand="1" w:evenHBand="0" w:firstRowFirstColumn="0" w:firstRowLastColumn="0" w:lastRowFirstColumn="0" w:lastRowLastColumn="0"/>
            </w:pPr>
            <w:r w:rsidRPr="00400E3E">
              <w:t>02713a86ad1d35ddc732e7b7e34a1462</w:t>
            </w:r>
          </w:p>
        </w:tc>
      </w:tr>
      <w:tr w:rsidR="00400E3E" w14:paraId="73A62D91" w14:textId="77777777" w:rsidTr="003A702D">
        <w:trPr>
          <w:jc w:val="center"/>
        </w:trPr>
        <w:tc>
          <w:tcPr>
            <w:cnfStyle w:val="001000000000" w:firstRow="0" w:lastRow="0" w:firstColumn="1" w:lastColumn="0" w:oddVBand="0" w:evenVBand="0" w:oddHBand="0" w:evenHBand="0" w:firstRowFirstColumn="0" w:firstRowLastColumn="0" w:lastRowFirstColumn="0" w:lastRowLastColumn="0"/>
            <w:tcW w:w="1985" w:type="dxa"/>
          </w:tcPr>
          <w:p w14:paraId="607B887B" w14:textId="2135B548" w:rsidR="00400E3E" w:rsidRPr="003A702D" w:rsidRDefault="00400E3E" w:rsidP="008C2222">
            <w:pPr>
              <w:pStyle w:val="Code"/>
              <w:rPr>
                <w:b w:val="0"/>
              </w:rPr>
            </w:pPr>
            <w:r w:rsidRPr="003A702D">
              <w:rPr>
                <w:b w:val="0"/>
              </w:rPr>
              <w:t>INBOX</w:t>
            </w:r>
          </w:p>
        </w:tc>
        <w:tc>
          <w:tcPr>
            <w:tcW w:w="3136" w:type="dxa"/>
          </w:tcPr>
          <w:p w14:paraId="7E2FD323" w14:textId="5DA3E74F" w:rsidR="00400E3E" w:rsidRPr="00A04116" w:rsidRDefault="00400E3E" w:rsidP="008C2222">
            <w:pPr>
              <w:pStyle w:val="Code"/>
              <w:cnfStyle w:val="000000000000" w:firstRow="0" w:lastRow="0" w:firstColumn="0" w:lastColumn="0" w:oddVBand="0" w:evenVBand="0" w:oddHBand="0" w:evenHBand="0" w:firstRowFirstColumn="0" w:firstRowLastColumn="0" w:lastRowFirstColumn="0" w:lastRowLastColumn="0"/>
              <w:rPr>
                <w:rFonts w:cs="Courier New"/>
                <w:color w:val="000000"/>
              </w:rPr>
            </w:pPr>
            <w:r w:rsidRPr="00400E3E">
              <w:rPr>
                <w:rFonts w:cs="Courier New"/>
                <w:color w:val="000000"/>
              </w:rPr>
              <w:t>ASCII text</w:t>
            </w:r>
          </w:p>
        </w:tc>
        <w:tc>
          <w:tcPr>
            <w:tcW w:w="4802" w:type="dxa"/>
          </w:tcPr>
          <w:p w14:paraId="0BC3DA9B" w14:textId="719C9424" w:rsidR="00400E3E" w:rsidRPr="00400E3E" w:rsidRDefault="00400E3E" w:rsidP="008C2222">
            <w:pPr>
              <w:pStyle w:val="Code"/>
              <w:cnfStyle w:val="000000000000" w:firstRow="0" w:lastRow="0" w:firstColumn="0" w:lastColumn="0" w:oddVBand="0" w:evenVBand="0" w:oddHBand="0" w:evenHBand="0" w:firstRowFirstColumn="0" w:firstRowLastColumn="0" w:lastRowFirstColumn="0" w:lastRowLastColumn="0"/>
            </w:pPr>
            <w:r w:rsidRPr="00400E3E">
              <w:t>23f181d07b615d61482404f1f2f29b2e</w:t>
            </w:r>
          </w:p>
        </w:tc>
      </w:tr>
    </w:tbl>
    <w:p w14:paraId="53B62551" w14:textId="296BBB0C" w:rsidR="00946485" w:rsidRDefault="00946485" w:rsidP="006E2B25"/>
    <w:p w14:paraId="24F378BA" w14:textId="53086F90" w:rsidR="00FD0E67" w:rsidRDefault="00FD0E67" w:rsidP="006E2B25">
      <w:pPr>
        <w:rPr>
          <w:lang w:val="en-US"/>
        </w:rPr>
      </w:pPr>
      <w:r w:rsidRPr="00FD0E67">
        <w:rPr>
          <w:lang w:val="en-US"/>
        </w:rPr>
        <w:t>The following message could be r</w:t>
      </w:r>
      <w:r>
        <w:rPr>
          <w:lang w:val="en-US"/>
        </w:rPr>
        <w:t>ecovered:</w:t>
      </w:r>
    </w:p>
    <w:tbl>
      <w:tblPr>
        <w:tblStyle w:val="TabelaSimples1"/>
        <w:tblW w:w="9923" w:type="dxa"/>
        <w:jc w:val="center"/>
        <w:tblLook w:val="04A0" w:firstRow="1" w:lastRow="0" w:firstColumn="1" w:lastColumn="0" w:noHBand="0" w:noVBand="1"/>
      </w:tblPr>
      <w:tblGrid>
        <w:gridCol w:w="9923"/>
      </w:tblGrid>
      <w:tr w:rsidR="00FD0E67" w:rsidRPr="003A702D" w14:paraId="0F2F39AB" w14:textId="77777777" w:rsidTr="003A702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23" w:type="dxa"/>
          </w:tcPr>
          <w:p w14:paraId="33528E59" w14:textId="77777777" w:rsidR="00FD0E67" w:rsidRPr="003A702D" w:rsidRDefault="00FD0E67" w:rsidP="008C2222">
            <w:pPr>
              <w:pStyle w:val="Code"/>
              <w:rPr>
                <w:b w:val="0"/>
              </w:rPr>
            </w:pPr>
            <w:r w:rsidRPr="003A702D">
              <w:t>To</w:t>
            </w:r>
            <w:r w:rsidRPr="003A702D">
              <w:rPr>
                <w:b w:val="0"/>
              </w:rPr>
              <w:t>: "jones.sally1993@gmail.com" &lt;jones.sally1993@gmail.com&gt;</w:t>
            </w:r>
          </w:p>
          <w:p w14:paraId="012BCBDF" w14:textId="77777777" w:rsidR="00FD0E67" w:rsidRPr="003A702D" w:rsidRDefault="00FD0E67" w:rsidP="008C2222">
            <w:pPr>
              <w:pStyle w:val="Code"/>
              <w:rPr>
                <w:b w:val="0"/>
              </w:rPr>
            </w:pPr>
            <w:r w:rsidRPr="003A702D">
              <w:t>From</w:t>
            </w:r>
            <w:r w:rsidRPr="003A702D">
              <w:rPr>
                <w:b w:val="0"/>
              </w:rPr>
              <w:t>: Biochemistry Campus IT Department &lt;jason_halloween@protonmail.com&gt;</w:t>
            </w:r>
          </w:p>
          <w:p w14:paraId="0838CDD5" w14:textId="77777777" w:rsidR="00FD0E67" w:rsidRPr="003A702D" w:rsidRDefault="00FD0E67" w:rsidP="008C2222">
            <w:pPr>
              <w:pStyle w:val="Code"/>
              <w:rPr>
                <w:b w:val="0"/>
              </w:rPr>
            </w:pPr>
            <w:r w:rsidRPr="003A702D">
              <w:t>Reply-To</w:t>
            </w:r>
            <w:r w:rsidRPr="003A702D">
              <w:rPr>
                <w:b w:val="0"/>
              </w:rPr>
              <w:t>: Biochemistry Campus IT Department &lt;jason_halloween@protonmail.com&gt;</w:t>
            </w:r>
          </w:p>
          <w:p w14:paraId="6FC8D8D8" w14:textId="77777777" w:rsidR="00FD0E67" w:rsidRDefault="00FD0E67" w:rsidP="008C2222">
            <w:pPr>
              <w:pStyle w:val="Code"/>
              <w:rPr>
                <w:bCs w:val="0"/>
              </w:rPr>
            </w:pPr>
            <w:r w:rsidRPr="003A702D">
              <w:t>Subject</w:t>
            </w:r>
            <w:r w:rsidRPr="003A702D">
              <w:rPr>
                <w:b w:val="0"/>
              </w:rPr>
              <w:t>: Important Security Update</w:t>
            </w:r>
          </w:p>
          <w:p w14:paraId="0F17629F" w14:textId="3938575A" w:rsidR="00F45859" w:rsidRPr="003A702D" w:rsidRDefault="00BA444C" w:rsidP="008C2222">
            <w:pPr>
              <w:pStyle w:val="Code"/>
              <w:rPr>
                <w:b w:val="0"/>
              </w:rPr>
            </w:pPr>
            <w:r w:rsidRPr="00BA444C">
              <w:t>Date</w:t>
            </w:r>
            <w:r w:rsidRPr="00BA444C">
              <w:rPr>
                <w:b w:val="0"/>
              </w:rPr>
              <w:t>: Mon, 12 Nov 2018 16:53:10</w:t>
            </w:r>
            <w:r w:rsidR="00FC3644">
              <w:rPr>
                <w:b w:val="0"/>
              </w:rPr>
              <w:t xml:space="preserve"> </w:t>
            </w:r>
            <w:r w:rsidR="00FC3644" w:rsidRPr="00FC3644">
              <w:rPr>
                <w:b w:val="0"/>
              </w:rPr>
              <w:t>+0000</w:t>
            </w:r>
          </w:p>
        </w:tc>
      </w:tr>
      <w:tr w:rsidR="00FD0E67" w:rsidRPr="007037C6" w14:paraId="788D871F" w14:textId="77777777" w:rsidTr="003A70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23" w:type="dxa"/>
          </w:tcPr>
          <w:p w14:paraId="3B31210D" w14:textId="77777777" w:rsidR="00973A92" w:rsidRPr="003A702D" w:rsidRDefault="00973A92" w:rsidP="008C2222">
            <w:pPr>
              <w:pStyle w:val="Code"/>
              <w:rPr>
                <w:b w:val="0"/>
              </w:rPr>
            </w:pPr>
            <w:r w:rsidRPr="003A702D">
              <w:rPr>
                <w:b w:val="0"/>
              </w:rPr>
              <w:t>Dear user,</w:t>
            </w:r>
          </w:p>
          <w:p w14:paraId="66CDCC55" w14:textId="77777777" w:rsidR="00973A92" w:rsidRPr="003A702D" w:rsidRDefault="00973A92" w:rsidP="008C2222">
            <w:pPr>
              <w:pStyle w:val="Code"/>
              <w:rPr>
                <w:b w:val="0"/>
              </w:rPr>
            </w:pPr>
          </w:p>
          <w:p w14:paraId="0024C634" w14:textId="77777777" w:rsidR="00973A92" w:rsidRPr="003A702D" w:rsidRDefault="00973A92" w:rsidP="008C2222">
            <w:pPr>
              <w:pStyle w:val="Code"/>
              <w:rPr>
                <w:b w:val="0"/>
              </w:rPr>
            </w:pPr>
            <w:r w:rsidRPr="003A702D">
              <w:rPr>
                <w:b w:val="0"/>
              </w:rPr>
              <w:t>We have been informed of a vulnerability on the workstations connected to our campus network. This vulnerability, which is tied to improper network configurations, has been rated "Critical". If left unattended, it is likely that your personal information will be leaked to third-parties.</w:t>
            </w:r>
          </w:p>
          <w:p w14:paraId="1DD46CE5" w14:textId="77777777" w:rsidR="00973A92" w:rsidRPr="003A702D" w:rsidRDefault="00973A92" w:rsidP="008C2222">
            <w:pPr>
              <w:pStyle w:val="Code"/>
              <w:rPr>
                <w:b w:val="0"/>
              </w:rPr>
            </w:pPr>
          </w:p>
          <w:p w14:paraId="796242EA" w14:textId="77777777" w:rsidR="00973A92" w:rsidRPr="003A702D" w:rsidRDefault="00973A92" w:rsidP="008C2222">
            <w:pPr>
              <w:pStyle w:val="Code"/>
              <w:rPr>
                <w:b w:val="0"/>
              </w:rPr>
            </w:pPr>
            <w:r w:rsidRPr="003A702D">
              <w:rPr>
                <w:b w:val="0"/>
              </w:rPr>
              <w:t>For ensuring your privacy, please update your default IPv4/TCP settings. You may do so automatically by executing the patch located in the attachments of this message.</w:t>
            </w:r>
          </w:p>
          <w:p w14:paraId="49ADFC4D" w14:textId="77777777" w:rsidR="00973A92" w:rsidRPr="003A702D" w:rsidRDefault="00973A92" w:rsidP="008C2222">
            <w:pPr>
              <w:pStyle w:val="Code"/>
              <w:rPr>
                <w:b w:val="0"/>
              </w:rPr>
            </w:pPr>
          </w:p>
          <w:p w14:paraId="32B4E207" w14:textId="77777777" w:rsidR="00973A92" w:rsidRPr="003A702D" w:rsidRDefault="00973A92" w:rsidP="008C2222">
            <w:pPr>
              <w:pStyle w:val="Code"/>
              <w:rPr>
                <w:b w:val="0"/>
              </w:rPr>
            </w:pPr>
            <w:r w:rsidRPr="003A702D">
              <w:rPr>
                <w:b w:val="0"/>
              </w:rPr>
              <w:t>-- Sid Wilkes</w:t>
            </w:r>
          </w:p>
          <w:p w14:paraId="21C408AD" w14:textId="604FE807" w:rsidR="00FD0E67" w:rsidRPr="003A702D" w:rsidRDefault="00973A92" w:rsidP="008C2222">
            <w:pPr>
              <w:pStyle w:val="Code"/>
              <w:rPr>
                <w:b w:val="0"/>
              </w:rPr>
            </w:pPr>
            <w:r w:rsidRPr="003A702D">
              <w:rPr>
                <w:b w:val="0"/>
              </w:rPr>
              <w:t>Technical Support - Information Technology Department</w:t>
            </w:r>
          </w:p>
        </w:tc>
      </w:tr>
      <w:tr w:rsidR="00FD0E67" w:rsidRPr="003A702D" w14:paraId="6B203EF0" w14:textId="77777777" w:rsidTr="003A702D">
        <w:trPr>
          <w:jc w:val="center"/>
        </w:trPr>
        <w:tc>
          <w:tcPr>
            <w:cnfStyle w:val="001000000000" w:firstRow="0" w:lastRow="0" w:firstColumn="1" w:lastColumn="0" w:oddVBand="0" w:evenVBand="0" w:oddHBand="0" w:evenHBand="0" w:firstRowFirstColumn="0" w:firstRowLastColumn="0" w:lastRowFirstColumn="0" w:lastRowLastColumn="0"/>
            <w:tcW w:w="9923" w:type="dxa"/>
          </w:tcPr>
          <w:p w14:paraId="41832F78" w14:textId="77777777" w:rsidR="00FD0E67" w:rsidRPr="003A702D" w:rsidRDefault="00973A92" w:rsidP="008C2222">
            <w:pPr>
              <w:pStyle w:val="Code"/>
              <w:rPr>
                <w:b w:val="0"/>
              </w:rPr>
            </w:pPr>
            <w:r w:rsidRPr="003A702D">
              <w:t>Attachment</w:t>
            </w:r>
            <w:r w:rsidRPr="003A702D">
              <w:rPr>
                <w:b w:val="0"/>
              </w:rPr>
              <w:t>:</w:t>
            </w:r>
          </w:p>
          <w:p w14:paraId="656AC76E" w14:textId="5AE05BFB" w:rsidR="00973A92" w:rsidRPr="003A702D" w:rsidRDefault="00C342DA" w:rsidP="008C2222">
            <w:pPr>
              <w:pStyle w:val="Code"/>
              <w:rPr>
                <w:b w:val="0"/>
              </w:rPr>
            </w:pPr>
            <w:r w:rsidRPr="003A702D">
              <w:rPr>
                <w:b w:val="0"/>
              </w:rPr>
              <w:t>A single file named “main” which appears to be:</w:t>
            </w:r>
          </w:p>
          <w:tbl>
            <w:tblPr>
              <w:tblStyle w:val="TabelacomGrelha"/>
              <w:tblW w:w="0" w:type="auto"/>
              <w:tblInd w:w="720" w:type="dxa"/>
              <w:tblLook w:val="04A0" w:firstRow="1" w:lastRow="0" w:firstColumn="1" w:lastColumn="0" w:noHBand="0" w:noVBand="1"/>
            </w:tblPr>
            <w:tblGrid>
              <w:gridCol w:w="8097"/>
            </w:tblGrid>
            <w:tr w:rsidR="00C342DA" w:rsidRPr="007037C6" w14:paraId="74921A7C" w14:textId="77777777" w:rsidTr="00C342DA">
              <w:tc>
                <w:tcPr>
                  <w:tcW w:w="8097" w:type="dxa"/>
                </w:tcPr>
                <w:p w14:paraId="62E7E03B" w14:textId="05A0EA4F" w:rsidR="00C342DA" w:rsidRPr="003A702D" w:rsidRDefault="002A51C2" w:rsidP="008C2222">
                  <w:pPr>
                    <w:pStyle w:val="Code"/>
                  </w:pPr>
                  <w:r w:rsidRPr="003A702D">
                    <w:t xml:space="preserve">ELF 64-bit LSB executable, x86-64, version 1 (SYSV), dynamically linked, interpreter /lib64/ld-linux-x86-64.so.2, for GNU/Linux 2.6.32, </w:t>
                  </w:r>
                  <w:proofErr w:type="spellStart"/>
                  <w:r w:rsidRPr="003A702D">
                    <w:t>BuildID</w:t>
                  </w:r>
                  <w:proofErr w:type="spellEnd"/>
                  <w:r w:rsidRPr="003A702D">
                    <w:t>[sha</w:t>
                  </w:r>
                  <w:proofErr w:type="gramStart"/>
                  <w:r w:rsidRPr="003A702D">
                    <w:t>1]=</w:t>
                  </w:r>
                  <w:proofErr w:type="gramEnd"/>
                  <w:r w:rsidRPr="003A702D">
                    <w:t>28ba79c778f7402713aec6af319ee0fbaf3a8014, stripped</w:t>
                  </w:r>
                </w:p>
              </w:tc>
            </w:tr>
            <w:tr w:rsidR="006953E6" w:rsidRPr="003A702D" w14:paraId="4B2BF33F" w14:textId="77777777" w:rsidTr="00C342DA">
              <w:tc>
                <w:tcPr>
                  <w:tcW w:w="8097" w:type="dxa"/>
                </w:tcPr>
                <w:p w14:paraId="3AB19EF5" w14:textId="16C7486E" w:rsidR="006953E6" w:rsidRPr="003A702D" w:rsidRDefault="006953E6" w:rsidP="008C2222">
                  <w:pPr>
                    <w:pStyle w:val="Code"/>
                  </w:pPr>
                  <w:r w:rsidRPr="00F508A6">
                    <w:rPr>
                      <w:b/>
                    </w:rPr>
                    <w:t>MD5 Checksum</w:t>
                  </w:r>
                  <w:r w:rsidRPr="003A702D">
                    <w:t>:</w:t>
                  </w:r>
                  <w:r w:rsidR="001F70DC">
                    <w:t xml:space="preserve"> </w:t>
                  </w:r>
                  <w:r w:rsidR="001F70DC" w:rsidRPr="001F70DC">
                    <w:t>324ddc336159dd62e182e3abf12c9b0a</w:t>
                  </w:r>
                </w:p>
              </w:tc>
            </w:tr>
          </w:tbl>
          <w:p w14:paraId="0AE3C0FA" w14:textId="77777777" w:rsidR="00B60EF9" w:rsidRPr="003A702D" w:rsidRDefault="00B60EF9" w:rsidP="008C2222">
            <w:pPr>
              <w:pStyle w:val="Code"/>
              <w:rPr>
                <w:b w:val="0"/>
              </w:rPr>
            </w:pPr>
          </w:p>
          <w:p w14:paraId="6885ABE4" w14:textId="60C0F458" w:rsidR="00973A92" w:rsidRPr="003A702D" w:rsidRDefault="00973A92" w:rsidP="00CC21C6">
            <w:pPr>
              <w:pStyle w:val="Code"/>
              <w:keepNext/>
              <w:rPr>
                <w:b w:val="0"/>
              </w:rPr>
            </w:pPr>
          </w:p>
        </w:tc>
      </w:tr>
    </w:tbl>
    <w:p w14:paraId="3AA56319" w14:textId="386DCC40" w:rsidR="00CC21C6" w:rsidRPr="00CC21C6" w:rsidRDefault="00CC21C6" w:rsidP="00CC21C6">
      <w:pPr>
        <w:pStyle w:val="Legenda"/>
        <w:jc w:val="center"/>
        <w:rPr>
          <w:lang w:val="en-US"/>
        </w:rPr>
      </w:pPr>
      <w:r w:rsidRPr="00CC21C6">
        <w:rPr>
          <w:lang w:val="en-US"/>
        </w:rPr>
        <w:t xml:space="preserve">Artifact </w:t>
      </w:r>
      <w:r>
        <w:fldChar w:fldCharType="begin"/>
      </w:r>
      <w:r w:rsidRPr="00CC21C6">
        <w:rPr>
          <w:lang w:val="en-US"/>
        </w:rPr>
        <w:instrText xml:space="preserve"> SEQ Artifact \* ARABIC </w:instrText>
      </w:r>
      <w:r>
        <w:fldChar w:fldCharType="separate"/>
      </w:r>
      <w:r w:rsidR="00955235">
        <w:rPr>
          <w:noProof/>
          <w:lang w:val="en-US"/>
        </w:rPr>
        <w:t>1</w:t>
      </w:r>
      <w:r>
        <w:fldChar w:fldCharType="end"/>
      </w:r>
      <w:r w:rsidRPr="00CC21C6">
        <w:rPr>
          <w:lang w:val="en-US"/>
        </w:rPr>
        <w:t>: A suspicious message found at Sally's Inbox</w:t>
      </w:r>
    </w:p>
    <w:p w14:paraId="58741975" w14:textId="3DC19D9B" w:rsidR="5364A861" w:rsidRDefault="5364A861" w:rsidP="5364A861">
      <w:pPr>
        <w:rPr>
          <w:lang w:val="en-US"/>
        </w:rPr>
      </w:pPr>
      <w:r w:rsidRPr="5364A861">
        <w:rPr>
          <w:lang w:val="en-US"/>
        </w:rPr>
        <w:t>We were able to extract the main file</w:t>
      </w:r>
      <w:r w:rsidR="4141ACBD" w:rsidRPr="4141ACBD">
        <w:rPr>
          <w:lang w:val="en-US"/>
        </w:rPr>
        <w:t xml:space="preserve"> from</w:t>
      </w:r>
      <w:r w:rsidRPr="5364A861">
        <w:rPr>
          <w:lang w:val="en-US"/>
        </w:rPr>
        <w:t xml:space="preserve"> the </w:t>
      </w:r>
      <w:r w:rsidR="4141ACBD" w:rsidRPr="4141ACBD">
        <w:rPr>
          <w:lang w:val="en-US"/>
        </w:rPr>
        <w:t>email</w:t>
      </w:r>
      <w:r w:rsidRPr="5364A861">
        <w:rPr>
          <w:lang w:val="en-US"/>
        </w:rPr>
        <w:t>.</w:t>
      </w:r>
    </w:p>
    <w:p w14:paraId="739AA93B" w14:textId="008A9D6B" w:rsidR="5364A861" w:rsidRDefault="5364A861" w:rsidP="5364A861">
      <w:pPr>
        <w:rPr>
          <w:lang w:val="en-US"/>
        </w:rPr>
      </w:pPr>
    </w:p>
    <w:p w14:paraId="05ACC161" w14:textId="22E95AD9" w:rsidR="00FD0E67" w:rsidRDefault="00F508A6" w:rsidP="006E2B25">
      <w:pPr>
        <w:rPr>
          <w:lang w:val="en-US"/>
        </w:rPr>
      </w:pPr>
      <w:r>
        <w:rPr>
          <w:lang w:val="en-US"/>
        </w:rPr>
        <w:t>This message is</w:t>
      </w:r>
      <w:r w:rsidR="00DF5660">
        <w:rPr>
          <w:lang w:val="en-US"/>
        </w:rPr>
        <w:t xml:space="preserve"> suspicious, because the sender name doesn’t match the email address.</w:t>
      </w:r>
    </w:p>
    <w:p w14:paraId="6D4F00B5" w14:textId="0B235C68" w:rsidR="0048211E" w:rsidRDefault="0048211E" w:rsidP="006E2B25">
      <w:pPr>
        <w:rPr>
          <w:lang w:val="en-US"/>
        </w:rPr>
      </w:pPr>
      <w:r>
        <w:rPr>
          <w:lang w:val="en-US"/>
        </w:rPr>
        <w:t xml:space="preserve">The team decided to </w:t>
      </w:r>
      <w:r w:rsidR="00003957">
        <w:rPr>
          <w:lang w:val="en-US"/>
        </w:rPr>
        <w:t>carefully analyze the message’s header in order to extract more information about the sender identity.</w:t>
      </w:r>
    </w:p>
    <w:p w14:paraId="13F5854A" w14:textId="5A06E152" w:rsidR="0048211E" w:rsidRPr="00307E01" w:rsidRDefault="5BAA19B1" w:rsidP="001D2C3A">
      <w:pPr>
        <w:rPr>
          <w:rStyle w:val="nfase"/>
          <w:lang w:val="en-US"/>
        </w:rPr>
      </w:pPr>
      <w:r w:rsidRPr="5BAA19B1">
        <w:rPr>
          <w:lang w:val="en-US"/>
        </w:rPr>
        <w:t>It seems like</w:t>
      </w:r>
      <w:r w:rsidR="0014472D">
        <w:rPr>
          <w:lang w:val="en-US"/>
        </w:rPr>
        <w:t xml:space="preserve"> the sender </w:t>
      </w:r>
      <w:r w:rsidRPr="5BAA19B1">
        <w:rPr>
          <w:lang w:val="en-US"/>
        </w:rPr>
        <w:t>use</w:t>
      </w:r>
      <w:r w:rsidR="0014472D">
        <w:rPr>
          <w:lang w:val="en-US"/>
        </w:rPr>
        <w:t xml:space="preserve"> </w:t>
      </w:r>
      <w:proofErr w:type="spellStart"/>
      <w:r w:rsidR="0014472D" w:rsidRPr="00D66CA1">
        <w:rPr>
          <w:b/>
          <w:lang w:val="en-US"/>
        </w:rPr>
        <w:t>ProtonMail</w:t>
      </w:r>
      <w:proofErr w:type="spellEnd"/>
      <w:r w:rsidR="0014472D" w:rsidRPr="00D66CA1">
        <w:rPr>
          <w:b/>
          <w:lang w:val="en-US"/>
        </w:rPr>
        <w:t xml:space="preserve"> ISP</w:t>
      </w:r>
      <w:r w:rsidR="0014472D">
        <w:rPr>
          <w:lang w:val="en-US"/>
        </w:rPr>
        <w:t xml:space="preserve"> </w:t>
      </w:r>
      <w:r w:rsidR="00535028">
        <w:rPr>
          <w:lang w:val="en-US"/>
        </w:rPr>
        <w:t xml:space="preserve">which claims to </w:t>
      </w:r>
      <w:r w:rsidR="005D503C">
        <w:rPr>
          <w:lang w:val="en-US"/>
        </w:rPr>
        <w:t>protect the privacy of the users</w:t>
      </w:r>
      <w:r w:rsidR="00915AAE">
        <w:rPr>
          <w:lang w:val="en-US"/>
        </w:rPr>
        <w:t xml:space="preserve">: </w:t>
      </w:r>
      <w:r w:rsidR="00915AAE" w:rsidRPr="00915AAE">
        <w:rPr>
          <w:rStyle w:val="CitaoCarter"/>
          <w:lang w:val="en-US"/>
        </w:rPr>
        <w:t>By default, we do not keep any IP logs which can be linked to your anonymous email account.</w:t>
      </w:r>
      <w:r w:rsidR="001D2C3A">
        <w:rPr>
          <w:rStyle w:val="CitaoCarter"/>
          <w:lang w:val="en-US"/>
        </w:rPr>
        <w:t xml:space="preserve"> </w:t>
      </w:r>
      <w:r w:rsidR="001D2C3A" w:rsidRPr="00307E01">
        <w:rPr>
          <w:rStyle w:val="nfase"/>
          <w:lang w:val="en-US"/>
        </w:rPr>
        <w:t>For more detailed approach on</w:t>
      </w:r>
      <w:r w:rsidR="00150C18" w:rsidRPr="00307E01">
        <w:rPr>
          <w:rStyle w:val="nfase"/>
          <w:lang w:val="en-US"/>
        </w:rPr>
        <w:t xml:space="preserve"> this email analysis see Header Analysis.</w:t>
      </w:r>
    </w:p>
    <w:p w14:paraId="780340D6" w14:textId="21775901" w:rsidR="004D1092" w:rsidRDefault="6304E8A1" w:rsidP="008C2222">
      <w:pPr>
        <w:ind w:left="0"/>
        <w:rPr>
          <w:lang w:val="en-US"/>
        </w:rPr>
      </w:pPr>
      <w:r w:rsidRPr="6304E8A1">
        <w:rPr>
          <w:lang w:val="en-US"/>
        </w:rPr>
        <w:t xml:space="preserve">A curious fact is that a file with the same name exists on </w:t>
      </w:r>
      <w:r w:rsidRPr="6304E8A1">
        <w:rPr>
          <w:rStyle w:val="CodeCarter"/>
        </w:rPr>
        <w:t>Downloads</w:t>
      </w:r>
      <w:r w:rsidRPr="6304E8A1">
        <w:rPr>
          <w:lang w:val="en-US"/>
        </w:rPr>
        <w:t xml:space="preserve"> folder (under Sally’s Home Directory). We checked if the file is the same as the attachment as it’s very likely that Sally downloaded it</w:t>
      </w:r>
      <w:r w:rsidR="314A130B" w:rsidRPr="314A130B">
        <w:rPr>
          <w:lang w:val="en-US"/>
        </w:rPr>
        <w:t>.</w:t>
      </w:r>
    </w:p>
    <w:tbl>
      <w:tblPr>
        <w:tblStyle w:val="TabelaSimples1"/>
        <w:tblW w:w="9923" w:type="dxa"/>
        <w:jc w:val="center"/>
        <w:tblLook w:val="04A0" w:firstRow="1" w:lastRow="0" w:firstColumn="1" w:lastColumn="0" w:noHBand="0" w:noVBand="1"/>
      </w:tblPr>
      <w:tblGrid>
        <w:gridCol w:w="2861"/>
        <w:gridCol w:w="2810"/>
        <w:gridCol w:w="4252"/>
      </w:tblGrid>
      <w:tr w:rsidR="001F70DC" w14:paraId="3B11C567" w14:textId="77777777" w:rsidTr="001673C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61" w:type="dxa"/>
          </w:tcPr>
          <w:p w14:paraId="05169DE0" w14:textId="247A391A" w:rsidR="001F70DC" w:rsidRPr="001673C7" w:rsidRDefault="0085572C" w:rsidP="0085572C">
            <w:pPr>
              <w:pStyle w:val="Code"/>
              <w:jc w:val="center"/>
            </w:pPr>
            <w:r w:rsidRPr="001673C7">
              <w:t>File Name</w:t>
            </w:r>
          </w:p>
        </w:tc>
        <w:tc>
          <w:tcPr>
            <w:tcW w:w="2810" w:type="dxa"/>
          </w:tcPr>
          <w:p w14:paraId="4FB35891" w14:textId="3945CAE8" w:rsidR="001F70DC" w:rsidRPr="001673C7" w:rsidRDefault="0085572C" w:rsidP="0085572C">
            <w:pPr>
              <w:pStyle w:val="Code"/>
              <w:jc w:val="center"/>
              <w:cnfStyle w:val="100000000000" w:firstRow="1" w:lastRow="0" w:firstColumn="0" w:lastColumn="0" w:oddVBand="0" w:evenVBand="0" w:oddHBand="0" w:evenHBand="0" w:firstRowFirstColumn="0" w:firstRowLastColumn="0" w:lastRowFirstColumn="0" w:lastRowLastColumn="0"/>
            </w:pPr>
            <w:r w:rsidRPr="001673C7">
              <w:t>Type</w:t>
            </w:r>
          </w:p>
        </w:tc>
        <w:tc>
          <w:tcPr>
            <w:tcW w:w="4252" w:type="dxa"/>
          </w:tcPr>
          <w:p w14:paraId="2E598360" w14:textId="7405BF7F" w:rsidR="001F70DC" w:rsidRPr="001673C7" w:rsidRDefault="0085572C" w:rsidP="0085572C">
            <w:pPr>
              <w:pStyle w:val="Code"/>
              <w:jc w:val="center"/>
              <w:cnfStyle w:val="100000000000" w:firstRow="1" w:lastRow="0" w:firstColumn="0" w:lastColumn="0" w:oddVBand="0" w:evenVBand="0" w:oddHBand="0" w:evenHBand="0" w:firstRowFirstColumn="0" w:firstRowLastColumn="0" w:lastRowFirstColumn="0" w:lastRowLastColumn="0"/>
            </w:pPr>
            <w:r w:rsidRPr="001673C7">
              <w:t>MD5 Checksum</w:t>
            </w:r>
          </w:p>
        </w:tc>
      </w:tr>
      <w:tr w:rsidR="001F70DC" w14:paraId="5C8A0041" w14:textId="77777777" w:rsidTr="001673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61" w:type="dxa"/>
          </w:tcPr>
          <w:p w14:paraId="0E7018A0" w14:textId="77BC0BF9" w:rsidR="001F70DC" w:rsidRPr="001673C7" w:rsidRDefault="0085572C" w:rsidP="001F70DC">
            <w:pPr>
              <w:pStyle w:val="Code"/>
              <w:rPr>
                <w:b w:val="0"/>
              </w:rPr>
            </w:pPr>
            <w:r w:rsidRPr="001673C7">
              <w:rPr>
                <w:b w:val="0"/>
              </w:rPr>
              <w:t>main</w:t>
            </w:r>
          </w:p>
        </w:tc>
        <w:tc>
          <w:tcPr>
            <w:tcW w:w="2810" w:type="dxa"/>
          </w:tcPr>
          <w:p w14:paraId="7D6D6E4A" w14:textId="23EDCEB0" w:rsidR="001F70DC" w:rsidRDefault="0085572C" w:rsidP="001F70DC">
            <w:pPr>
              <w:pStyle w:val="Code"/>
              <w:cnfStyle w:val="000000100000" w:firstRow="0" w:lastRow="0" w:firstColumn="0" w:lastColumn="0" w:oddVBand="0" w:evenVBand="0" w:oddHBand="1" w:evenHBand="0" w:firstRowFirstColumn="0" w:firstRowLastColumn="0" w:lastRowFirstColumn="0" w:lastRowLastColumn="0"/>
            </w:pPr>
            <w:r>
              <w:t>XML 1.0 document, ASCII text</w:t>
            </w:r>
          </w:p>
        </w:tc>
        <w:tc>
          <w:tcPr>
            <w:tcW w:w="4252" w:type="dxa"/>
          </w:tcPr>
          <w:p w14:paraId="6A2D079D" w14:textId="47C7CBA6" w:rsidR="001F70DC" w:rsidRDefault="0085572C" w:rsidP="0085572C">
            <w:pPr>
              <w:pStyle w:val="Code"/>
              <w:keepNext/>
              <w:cnfStyle w:val="000000100000" w:firstRow="0" w:lastRow="0" w:firstColumn="0" w:lastColumn="0" w:oddVBand="0" w:evenVBand="0" w:oddHBand="1" w:evenHBand="0" w:firstRowFirstColumn="0" w:firstRowLastColumn="0" w:lastRowFirstColumn="0" w:lastRowLastColumn="0"/>
            </w:pPr>
            <w:r w:rsidRPr="0085572C">
              <w:t>1b38180828dbef5dc4a7e32589def5ae</w:t>
            </w:r>
          </w:p>
        </w:tc>
      </w:tr>
    </w:tbl>
    <w:p w14:paraId="21B2AF72" w14:textId="0B125710" w:rsidR="008C2222" w:rsidRDefault="0085572C" w:rsidP="0085572C">
      <w:pPr>
        <w:pStyle w:val="Legenda"/>
        <w:jc w:val="center"/>
        <w:rPr>
          <w:lang w:val="en-US"/>
        </w:rPr>
      </w:pPr>
      <w:r w:rsidRPr="00467B4F">
        <w:rPr>
          <w:lang w:val="en-US"/>
        </w:rPr>
        <w:t xml:space="preserve">Artifact </w:t>
      </w:r>
      <w:r>
        <w:fldChar w:fldCharType="begin"/>
      </w:r>
      <w:r w:rsidRPr="00467B4F">
        <w:rPr>
          <w:lang w:val="en-US"/>
        </w:rPr>
        <w:instrText xml:space="preserve"> SEQ Artifact \* ARABIC </w:instrText>
      </w:r>
      <w:r>
        <w:fldChar w:fldCharType="separate"/>
      </w:r>
      <w:r w:rsidR="00955235">
        <w:rPr>
          <w:noProof/>
          <w:lang w:val="en-US"/>
        </w:rPr>
        <w:t>2</w:t>
      </w:r>
      <w:r>
        <w:fldChar w:fldCharType="end"/>
      </w:r>
      <w:r w:rsidRPr="00467B4F">
        <w:rPr>
          <w:lang w:val="en-US"/>
        </w:rPr>
        <w:t>: Files found on Sally's Download folder</w:t>
      </w:r>
    </w:p>
    <w:p w14:paraId="3A7960E1" w14:textId="5C2C6A13" w:rsidR="00150C18" w:rsidRDefault="000043F8" w:rsidP="00150C18">
      <w:pPr>
        <w:rPr>
          <w:lang w:val="en-US"/>
        </w:rPr>
      </w:pPr>
      <w:r>
        <w:rPr>
          <w:lang w:val="en-US"/>
        </w:rPr>
        <w:t xml:space="preserve">The </w:t>
      </w:r>
      <w:r w:rsidRPr="007F1BEF">
        <w:rPr>
          <w:rStyle w:val="CodeCarter"/>
        </w:rPr>
        <w:t>main</w:t>
      </w:r>
      <w:r>
        <w:rPr>
          <w:lang w:val="en-US"/>
        </w:rPr>
        <w:t xml:space="preserve"> file found at Sally’s Download folder appears to be </w:t>
      </w:r>
      <w:proofErr w:type="gramStart"/>
      <w:r>
        <w:rPr>
          <w:lang w:val="en-US"/>
        </w:rPr>
        <w:t>a</w:t>
      </w:r>
      <w:proofErr w:type="gramEnd"/>
      <w:r>
        <w:rPr>
          <w:lang w:val="en-US"/>
        </w:rPr>
        <w:t xml:space="preserve"> XML file with some configuration about the desktop environment</w:t>
      </w:r>
      <w:r w:rsidR="007F1BEF">
        <w:rPr>
          <w:lang w:val="en-US"/>
        </w:rPr>
        <w:t>, thus revealing no interest to this investigation.</w:t>
      </w:r>
      <w:r w:rsidR="00307E01">
        <w:rPr>
          <w:lang w:val="en-US"/>
        </w:rPr>
        <w:t xml:space="preserve"> </w:t>
      </w:r>
      <w:r w:rsidR="00307E01" w:rsidRPr="00307E01">
        <w:rPr>
          <w:rStyle w:val="nfase"/>
          <w:lang w:val="en-US"/>
        </w:rPr>
        <w:t>See more information on Memory Analysis section at the bottom of this page.</w:t>
      </w:r>
    </w:p>
    <w:p w14:paraId="2096F4B6" w14:textId="2FB128DD" w:rsidR="00017992" w:rsidRDefault="00D04DBB" w:rsidP="00D04DBB">
      <w:pPr>
        <w:pStyle w:val="Ttulo2"/>
        <w:rPr>
          <w:lang w:val="en-US"/>
        </w:rPr>
      </w:pPr>
      <w:r>
        <w:rPr>
          <w:lang w:val="en-US"/>
        </w:rPr>
        <w:t>Header Analysis</w:t>
      </w:r>
    </w:p>
    <w:p w14:paraId="01EDEE09" w14:textId="7527ABBB" w:rsidR="00D04DBB" w:rsidRDefault="00D04DBB" w:rsidP="00D04DBB">
      <w:pPr>
        <w:rPr>
          <w:lang w:val="en-US"/>
        </w:rPr>
      </w:pPr>
      <w:r>
        <w:rPr>
          <w:lang w:val="en-US"/>
        </w:rPr>
        <w:t xml:space="preserve">In order to obtain more information about the attacker we decided to take a </w:t>
      </w:r>
      <w:r w:rsidR="00852583">
        <w:rPr>
          <w:lang w:val="en-US"/>
        </w:rPr>
        <w:t>close look at the message header</w:t>
      </w:r>
      <w:r w:rsidR="00A554AD">
        <w:rPr>
          <w:lang w:val="en-US"/>
        </w:rPr>
        <w:t>.</w:t>
      </w:r>
    </w:p>
    <w:tbl>
      <w:tblPr>
        <w:tblStyle w:val="TabelacomGrelha"/>
        <w:tblW w:w="10065" w:type="dxa"/>
        <w:tblInd w:w="-714" w:type="dxa"/>
        <w:tblLook w:val="04A0" w:firstRow="1" w:lastRow="0" w:firstColumn="1" w:lastColumn="0" w:noHBand="0" w:noVBand="1"/>
      </w:tblPr>
      <w:tblGrid>
        <w:gridCol w:w="10065"/>
      </w:tblGrid>
      <w:tr w:rsidR="00C0205B" w:rsidRPr="007037C6" w14:paraId="7007B6B8" w14:textId="77777777" w:rsidTr="00C0205B">
        <w:tc>
          <w:tcPr>
            <w:tcW w:w="10065" w:type="dxa"/>
          </w:tcPr>
          <w:p w14:paraId="57AF4A23" w14:textId="77777777" w:rsidR="00C0205B" w:rsidRDefault="00C0205B" w:rsidP="00C0205B">
            <w:pPr>
              <w:pStyle w:val="Code"/>
            </w:pPr>
            <w:r w:rsidRPr="00C0205B">
              <w:rPr>
                <w:b/>
              </w:rPr>
              <w:t>Received</w:t>
            </w:r>
            <w:r>
              <w:t>: from mail-40136.protonmail.ch (mail-40136.protonmail.ch. [</w:t>
            </w:r>
            <w:r w:rsidRPr="00C0205B">
              <w:rPr>
                <w:b/>
                <w:color w:val="002060"/>
              </w:rPr>
              <w:t>185.70.40.136</w:t>
            </w:r>
            <w:r>
              <w:t>])</w:t>
            </w:r>
          </w:p>
          <w:p w14:paraId="7ABC1321" w14:textId="77777777" w:rsidR="00C0205B" w:rsidRDefault="00C0205B" w:rsidP="00C0205B">
            <w:pPr>
              <w:pStyle w:val="Code"/>
            </w:pPr>
            <w:r>
              <w:t xml:space="preserve">        by mx.google.com with ESMTPS id n7-v6si8421705wma.39.2018.11.12.08.53.26</w:t>
            </w:r>
          </w:p>
          <w:p w14:paraId="1C36C0D7" w14:textId="77777777" w:rsidR="00C0205B" w:rsidRDefault="00C0205B" w:rsidP="00C0205B">
            <w:pPr>
              <w:pStyle w:val="Code"/>
            </w:pPr>
            <w:r>
              <w:t xml:space="preserve">        for &lt;jones.sally1993@gmail.com&gt;</w:t>
            </w:r>
          </w:p>
          <w:p w14:paraId="7B90C8A6" w14:textId="77777777" w:rsidR="00C0205B" w:rsidRDefault="00C0205B" w:rsidP="00C0205B">
            <w:pPr>
              <w:pStyle w:val="Code"/>
            </w:pPr>
            <w:r>
              <w:t xml:space="preserve">        (version=TLS1_2 cipher=ECDHE-RSA-AES128-GCM-SHA256 bits=128/128);</w:t>
            </w:r>
          </w:p>
          <w:p w14:paraId="7C6E929E" w14:textId="77777777" w:rsidR="00C0205B" w:rsidRDefault="00C0205B" w:rsidP="00C0205B">
            <w:pPr>
              <w:pStyle w:val="Code"/>
            </w:pPr>
            <w:r>
              <w:t xml:space="preserve">        Mon, 12 Nov 2018 08:53:27 -0800 (PST)</w:t>
            </w:r>
          </w:p>
          <w:p w14:paraId="50628EA9" w14:textId="38FBC397" w:rsidR="00C0205B" w:rsidRDefault="00C0205B" w:rsidP="001D50E2">
            <w:pPr>
              <w:pStyle w:val="Code"/>
              <w:keepNext/>
            </w:pPr>
            <w:r>
              <w:t xml:space="preserve">Received-SPF: pass (google.com: domain of jason_halloween@protonmail.com designates </w:t>
            </w:r>
            <w:r w:rsidRPr="00C0205B">
              <w:rPr>
                <w:b/>
                <w:color w:val="002060"/>
              </w:rPr>
              <w:t>185.70.40.136</w:t>
            </w:r>
            <w:r>
              <w:t xml:space="preserve"> as permitted sender) client-</w:t>
            </w:r>
            <w:proofErr w:type="spellStart"/>
            <w:r>
              <w:t>ip</w:t>
            </w:r>
            <w:proofErr w:type="spellEnd"/>
            <w:r>
              <w:t>=</w:t>
            </w:r>
            <w:r w:rsidRPr="00C0205B">
              <w:rPr>
                <w:b/>
                <w:color w:val="002060"/>
              </w:rPr>
              <w:t>185.70.40.136</w:t>
            </w:r>
            <w:r>
              <w:t>;</w:t>
            </w:r>
          </w:p>
        </w:tc>
      </w:tr>
    </w:tbl>
    <w:p w14:paraId="0DF4110F" w14:textId="0C213D9A" w:rsidR="00C0205B" w:rsidRPr="001D50E2" w:rsidRDefault="001D50E2" w:rsidP="001D50E2">
      <w:pPr>
        <w:pStyle w:val="Legenda"/>
        <w:jc w:val="center"/>
        <w:rPr>
          <w:lang w:val="en-US"/>
        </w:rPr>
      </w:pPr>
      <w:r w:rsidRPr="001D50E2">
        <w:rPr>
          <w:lang w:val="en-US"/>
        </w:rPr>
        <w:t xml:space="preserve">Evidence </w:t>
      </w:r>
      <w:r>
        <w:fldChar w:fldCharType="begin"/>
      </w:r>
      <w:r w:rsidRPr="001D50E2">
        <w:rPr>
          <w:lang w:val="en-US"/>
        </w:rPr>
        <w:instrText xml:space="preserve"> SEQ Evidence \* ARABIC </w:instrText>
      </w:r>
      <w:r>
        <w:fldChar w:fldCharType="separate"/>
      </w:r>
      <w:r w:rsidR="00955235">
        <w:rPr>
          <w:noProof/>
          <w:lang w:val="en-US"/>
        </w:rPr>
        <w:t>1</w:t>
      </w:r>
      <w:r>
        <w:fldChar w:fldCharType="end"/>
      </w:r>
      <w:r w:rsidRPr="001D50E2">
        <w:rPr>
          <w:lang w:val="en-US"/>
        </w:rPr>
        <w:t>: First received SMTP stamp on</w:t>
      </w:r>
      <w:r>
        <w:rPr>
          <w:lang w:val="en-US"/>
        </w:rPr>
        <w:t xml:space="preserve"> </w:t>
      </w:r>
      <w:r w:rsidR="004402F0">
        <w:rPr>
          <w:lang w:val="en-US"/>
        </w:rPr>
        <w:t>malicious email [Artifact 1]</w:t>
      </w:r>
    </w:p>
    <w:p w14:paraId="52669212" w14:textId="75D266EA" w:rsidR="00F517A7" w:rsidRPr="00D04DBB" w:rsidRDefault="00014FF2" w:rsidP="00D04DBB">
      <w:pPr>
        <w:rPr>
          <w:lang w:val="en-US"/>
        </w:rPr>
      </w:pPr>
      <w:r>
        <w:rPr>
          <w:lang w:val="en-US"/>
        </w:rPr>
        <w:t xml:space="preserve">This reveals a dead end because the mail provider </w:t>
      </w:r>
      <w:r w:rsidR="00EA2359">
        <w:rPr>
          <w:lang w:val="en-US"/>
        </w:rPr>
        <w:t xml:space="preserve">guarantees the privacy of </w:t>
      </w:r>
      <w:r w:rsidR="00FF37D9">
        <w:rPr>
          <w:lang w:val="en-US"/>
        </w:rPr>
        <w:t>the sender by removing the client source IP.</w:t>
      </w:r>
      <w:r w:rsidR="000C44D9">
        <w:rPr>
          <w:lang w:val="en-US"/>
        </w:rPr>
        <w:t xml:space="preserve"> We can o</w:t>
      </w:r>
      <w:r w:rsidR="000D35B8">
        <w:rPr>
          <w:lang w:val="en-US"/>
        </w:rPr>
        <w:t>nly backtrack the email sender back to the</w:t>
      </w:r>
      <w:r w:rsidR="004C61ED">
        <w:rPr>
          <w:lang w:val="en-US"/>
        </w:rPr>
        <w:t xml:space="preserve"> </w:t>
      </w:r>
      <w:proofErr w:type="spellStart"/>
      <w:r w:rsidR="004C61ED">
        <w:rPr>
          <w:lang w:val="en-US"/>
        </w:rPr>
        <w:t>ProtonMail’s</w:t>
      </w:r>
      <w:proofErr w:type="spellEnd"/>
      <w:r w:rsidR="004C61ED">
        <w:rPr>
          <w:lang w:val="en-US"/>
        </w:rPr>
        <w:t xml:space="preserve"> ISP</w:t>
      </w:r>
      <w:r w:rsidR="00991FDE">
        <w:rPr>
          <w:lang w:val="en-US"/>
        </w:rPr>
        <w:t>.</w:t>
      </w:r>
      <w:r w:rsidR="000C0B9B">
        <w:rPr>
          <w:lang w:val="en-US"/>
        </w:rPr>
        <w:t xml:space="preserve"> </w:t>
      </w:r>
      <w:r w:rsidR="00F517A7">
        <w:rPr>
          <w:lang w:val="en-US"/>
        </w:rPr>
        <w:t xml:space="preserve">A possible </w:t>
      </w:r>
      <w:r w:rsidR="00BF78B8">
        <w:rPr>
          <w:lang w:val="en-US"/>
        </w:rPr>
        <w:t xml:space="preserve">step </w:t>
      </w:r>
      <w:r w:rsidR="000C0B9B">
        <w:rPr>
          <w:lang w:val="en-US"/>
        </w:rPr>
        <w:t>is</w:t>
      </w:r>
      <w:r w:rsidR="0009001C">
        <w:rPr>
          <w:lang w:val="en-US"/>
        </w:rPr>
        <w:t xml:space="preserve"> to request a warrant </w:t>
      </w:r>
      <w:r w:rsidR="00605D19">
        <w:rPr>
          <w:lang w:val="en-US"/>
        </w:rPr>
        <w:t xml:space="preserve">to get the </w:t>
      </w:r>
      <w:r w:rsidR="00AB056F">
        <w:rPr>
          <w:lang w:val="en-US"/>
        </w:rPr>
        <w:t xml:space="preserve">information stored </w:t>
      </w:r>
      <w:r w:rsidR="000C0B9B">
        <w:rPr>
          <w:lang w:val="en-US"/>
        </w:rPr>
        <w:t>at</w:t>
      </w:r>
      <w:r w:rsidR="00AB056F">
        <w:rPr>
          <w:lang w:val="en-US"/>
        </w:rPr>
        <w:t xml:space="preserve"> ISP based on Message ID.</w:t>
      </w:r>
      <w:r w:rsidR="008F789A">
        <w:rPr>
          <w:lang w:val="en-US"/>
        </w:rPr>
        <w:t xml:space="preserve"> It is possible that </w:t>
      </w:r>
      <w:r w:rsidR="00F5048D">
        <w:rPr>
          <w:lang w:val="en-US"/>
        </w:rPr>
        <w:t xml:space="preserve">ISP store the clients IP and links them to the Messages ID </w:t>
      </w:r>
      <w:r w:rsidR="008D0123">
        <w:rPr>
          <w:lang w:val="en-US"/>
        </w:rPr>
        <w:t xml:space="preserve">but not expose that information </w:t>
      </w:r>
      <w:r w:rsidR="00D91D12">
        <w:rPr>
          <w:lang w:val="en-US"/>
        </w:rPr>
        <w:t>publicly.</w:t>
      </w:r>
    </w:p>
    <w:p w14:paraId="7C7F3F6E" w14:textId="45611330" w:rsidR="00017992" w:rsidRDefault="00D74BFE" w:rsidP="00D74BFE">
      <w:pPr>
        <w:pStyle w:val="Ttulo1"/>
        <w:rPr>
          <w:lang w:val="en-US"/>
        </w:rPr>
      </w:pPr>
      <w:r>
        <w:rPr>
          <w:lang w:val="en-US"/>
        </w:rPr>
        <w:t>Memory Analysis</w:t>
      </w:r>
    </w:p>
    <w:p w14:paraId="6ECB97C4" w14:textId="7F754E17" w:rsidR="00935882" w:rsidRDefault="00935882" w:rsidP="008C2222">
      <w:pPr>
        <w:ind w:left="0"/>
        <w:rPr>
          <w:lang w:val="en-US"/>
        </w:rPr>
      </w:pPr>
      <w:r>
        <w:rPr>
          <w:lang w:val="en-US"/>
        </w:rPr>
        <w:t xml:space="preserve">Using the tool </w:t>
      </w:r>
      <w:r w:rsidRPr="00935882">
        <w:rPr>
          <w:rStyle w:val="CodeCarter"/>
        </w:rPr>
        <w:t>Volatility</w:t>
      </w:r>
      <w:r>
        <w:rPr>
          <w:lang w:val="en-US"/>
        </w:rPr>
        <w:t>, we</w:t>
      </w:r>
      <w:r w:rsidR="001667C0">
        <w:rPr>
          <w:lang w:val="en-US"/>
        </w:rPr>
        <w:t xml:space="preserve"> checked for malicious process running on Sally’s system</w:t>
      </w:r>
      <w:r w:rsidR="50500515" w:rsidRPr="50500515">
        <w:rPr>
          <w:lang w:val="en-US"/>
        </w:rPr>
        <w:t xml:space="preserve"> and</w:t>
      </w:r>
      <w:r w:rsidR="292AF2B5" w:rsidRPr="292AF2B5">
        <w:rPr>
          <w:lang w:val="en-US"/>
        </w:rPr>
        <w:t xml:space="preserve"> searching for </w:t>
      </w:r>
      <w:r w:rsidR="6EF1906A" w:rsidRPr="6EF1906A">
        <w:rPr>
          <w:lang w:val="en-US"/>
        </w:rPr>
        <w:t>suspicious processes</w:t>
      </w:r>
      <w:r w:rsidR="001667C0">
        <w:rPr>
          <w:lang w:val="en-US"/>
        </w:rPr>
        <w:t>.</w:t>
      </w:r>
    </w:p>
    <w:p w14:paraId="5241B4C7" w14:textId="77777777" w:rsidR="00FC3A0F" w:rsidRDefault="00FC3A0F" w:rsidP="008C2222">
      <w:pPr>
        <w:ind w:left="0"/>
        <w:rPr>
          <w:lang w:val="en-US"/>
        </w:rPr>
      </w:pPr>
    </w:p>
    <w:tbl>
      <w:tblPr>
        <w:tblStyle w:val="TabelaSimples1"/>
        <w:tblW w:w="10915" w:type="dxa"/>
        <w:jc w:val="center"/>
        <w:tblLook w:val="04A0" w:firstRow="1" w:lastRow="0" w:firstColumn="1" w:lastColumn="0" w:noHBand="0" w:noVBand="1"/>
      </w:tblPr>
      <w:tblGrid>
        <w:gridCol w:w="2554"/>
        <w:gridCol w:w="1415"/>
        <w:gridCol w:w="1416"/>
        <w:gridCol w:w="1416"/>
        <w:gridCol w:w="1416"/>
        <w:gridCol w:w="2698"/>
      </w:tblGrid>
      <w:tr w:rsidR="003C2DD5" w14:paraId="1102A67C" w14:textId="77777777" w:rsidTr="009D7A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4" w:type="dxa"/>
          </w:tcPr>
          <w:p w14:paraId="7630A2A8" w14:textId="7F3A897B" w:rsidR="003C2DD5" w:rsidRPr="00EF13C1" w:rsidRDefault="00ED3E24" w:rsidP="00EF13C1">
            <w:pPr>
              <w:pStyle w:val="Code"/>
              <w:jc w:val="center"/>
              <w:rPr>
                <w:b w:val="0"/>
              </w:rPr>
            </w:pPr>
            <w:r w:rsidRPr="00EF13C1">
              <w:t>Offset</w:t>
            </w:r>
          </w:p>
        </w:tc>
        <w:tc>
          <w:tcPr>
            <w:tcW w:w="1415" w:type="dxa"/>
          </w:tcPr>
          <w:p w14:paraId="42DCFE2B" w14:textId="146C07D5" w:rsidR="003C2DD5" w:rsidRPr="00EF13C1" w:rsidRDefault="00ED3E24" w:rsidP="00EF13C1">
            <w:pPr>
              <w:pStyle w:val="Code"/>
              <w:jc w:val="center"/>
              <w:cnfStyle w:val="100000000000" w:firstRow="1" w:lastRow="0" w:firstColumn="0" w:lastColumn="0" w:oddVBand="0" w:evenVBand="0" w:oddHBand="0" w:evenHBand="0" w:firstRowFirstColumn="0" w:firstRowLastColumn="0" w:lastRowFirstColumn="0" w:lastRowLastColumn="0"/>
              <w:rPr>
                <w:b w:val="0"/>
              </w:rPr>
            </w:pPr>
            <w:r w:rsidRPr="00EF13C1">
              <w:t>Name</w:t>
            </w:r>
          </w:p>
        </w:tc>
        <w:tc>
          <w:tcPr>
            <w:tcW w:w="1416" w:type="dxa"/>
          </w:tcPr>
          <w:p w14:paraId="330F8A45" w14:textId="38EC6C94" w:rsidR="003C2DD5" w:rsidRPr="00EF13C1" w:rsidRDefault="00ED3E24" w:rsidP="00EF13C1">
            <w:pPr>
              <w:pStyle w:val="Code"/>
              <w:jc w:val="center"/>
              <w:cnfStyle w:val="100000000000" w:firstRow="1" w:lastRow="0" w:firstColumn="0" w:lastColumn="0" w:oddVBand="0" w:evenVBand="0" w:oddHBand="0" w:evenHBand="0" w:firstRowFirstColumn="0" w:firstRowLastColumn="0" w:lastRowFirstColumn="0" w:lastRowLastColumn="0"/>
              <w:rPr>
                <w:b w:val="0"/>
              </w:rPr>
            </w:pPr>
            <w:proofErr w:type="spellStart"/>
            <w:r w:rsidRPr="00EF13C1">
              <w:t>Pid</w:t>
            </w:r>
            <w:proofErr w:type="spellEnd"/>
          </w:p>
        </w:tc>
        <w:tc>
          <w:tcPr>
            <w:tcW w:w="1416" w:type="dxa"/>
          </w:tcPr>
          <w:p w14:paraId="763839F4" w14:textId="71748312" w:rsidR="003C2DD5" w:rsidRPr="00EF13C1" w:rsidRDefault="00267C20" w:rsidP="00EF13C1">
            <w:pPr>
              <w:pStyle w:val="Code"/>
              <w:jc w:val="center"/>
              <w:cnfStyle w:val="100000000000" w:firstRow="1" w:lastRow="0" w:firstColumn="0" w:lastColumn="0" w:oddVBand="0" w:evenVBand="0" w:oddHBand="0" w:evenHBand="0" w:firstRowFirstColumn="0" w:firstRowLastColumn="0" w:lastRowFirstColumn="0" w:lastRowLastColumn="0"/>
              <w:rPr>
                <w:b w:val="0"/>
              </w:rPr>
            </w:pPr>
            <w:proofErr w:type="spellStart"/>
            <w:r w:rsidRPr="00EF13C1">
              <w:t>PPid</w:t>
            </w:r>
            <w:proofErr w:type="spellEnd"/>
          </w:p>
        </w:tc>
        <w:tc>
          <w:tcPr>
            <w:tcW w:w="1416" w:type="dxa"/>
          </w:tcPr>
          <w:p w14:paraId="66142B04" w14:textId="7C3F2627" w:rsidR="003C2DD5" w:rsidRPr="00EF13C1" w:rsidRDefault="00267C20" w:rsidP="00EF13C1">
            <w:pPr>
              <w:pStyle w:val="Code"/>
              <w:jc w:val="center"/>
              <w:cnfStyle w:val="100000000000" w:firstRow="1" w:lastRow="0" w:firstColumn="0" w:lastColumn="0" w:oddVBand="0" w:evenVBand="0" w:oddHBand="0" w:evenHBand="0" w:firstRowFirstColumn="0" w:firstRowLastColumn="0" w:lastRowFirstColumn="0" w:lastRowLastColumn="0"/>
              <w:rPr>
                <w:b w:val="0"/>
              </w:rPr>
            </w:pPr>
            <w:proofErr w:type="spellStart"/>
            <w:r w:rsidRPr="00EF13C1">
              <w:t>Uid</w:t>
            </w:r>
            <w:proofErr w:type="spellEnd"/>
          </w:p>
        </w:tc>
        <w:tc>
          <w:tcPr>
            <w:tcW w:w="2698" w:type="dxa"/>
          </w:tcPr>
          <w:p w14:paraId="2EC32F84" w14:textId="2EB7B6F2" w:rsidR="003C2DD5" w:rsidRPr="00EF13C1" w:rsidRDefault="00EF13C1" w:rsidP="00EF13C1">
            <w:pPr>
              <w:pStyle w:val="Code"/>
              <w:jc w:val="center"/>
              <w:cnfStyle w:val="100000000000" w:firstRow="1" w:lastRow="0" w:firstColumn="0" w:lastColumn="0" w:oddVBand="0" w:evenVBand="0" w:oddHBand="0" w:evenHBand="0" w:firstRowFirstColumn="0" w:firstRowLastColumn="0" w:lastRowFirstColumn="0" w:lastRowLastColumn="0"/>
              <w:rPr>
                <w:b w:val="0"/>
              </w:rPr>
            </w:pPr>
            <w:r w:rsidRPr="00EF13C1">
              <w:t>Start Time</w:t>
            </w:r>
            <w:r w:rsidR="00BA733E">
              <w:t xml:space="preserve"> UTC +0000</w:t>
            </w:r>
          </w:p>
        </w:tc>
      </w:tr>
      <w:tr w:rsidR="00D92F26" w14:paraId="313B7EC2" w14:textId="77777777" w:rsidTr="009D7A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4" w:type="dxa"/>
          </w:tcPr>
          <w:p w14:paraId="2D9E823C" w14:textId="47C1896E" w:rsidR="00D92F26" w:rsidRPr="009D7AAB" w:rsidRDefault="00EF13C1" w:rsidP="00ED3E24">
            <w:pPr>
              <w:pStyle w:val="Code"/>
              <w:rPr>
                <w:b w:val="0"/>
              </w:rPr>
            </w:pPr>
            <w:r w:rsidRPr="009D7AAB">
              <w:rPr>
                <w:b w:val="0"/>
              </w:rPr>
              <w:t>0xffff91d5b56b5b00</w:t>
            </w:r>
          </w:p>
        </w:tc>
        <w:tc>
          <w:tcPr>
            <w:tcW w:w="1415" w:type="dxa"/>
          </w:tcPr>
          <w:p w14:paraId="34F6FC6F" w14:textId="36028AC4" w:rsidR="00D92F26" w:rsidRDefault="00EF13C1" w:rsidP="00ED3E24">
            <w:pPr>
              <w:pStyle w:val="Code"/>
              <w:cnfStyle w:val="000000100000" w:firstRow="0" w:lastRow="0" w:firstColumn="0" w:lastColumn="0" w:oddVBand="0" w:evenVBand="0" w:oddHBand="1" w:evenHBand="0" w:firstRowFirstColumn="0" w:firstRowLastColumn="0" w:lastRowFirstColumn="0" w:lastRowLastColumn="0"/>
            </w:pPr>
            <w:r>
              <w:t>main</w:t>
            </w:r>
          </w:p>
        </w:tc>
        <w:tc>
          <w:tcPr>
            <w:tcW w:w="1416" w:type="dxa"/>
          </w:tcPr>
          <w:p w14:paraId="023EF07D" w14:textId="7A751BF6" w:rsidR="00D92F26" w:rsidRDefault="00EF13C1" w:rsidP="00ED3E24">
            <w:pPr>
              <w:pStyle w:val="Code"/>
              <w:cnfStyle w:val="000000100000" w:firstRow="0" w:lastRow="0" w:firstColumn="0" w:lastColumn="0" w:oddVBand="0" w:evenVBand="0" w:oddHBand="1" w:evenHBand="0" w:firstRowFirstColumn="0" w:firstRowLastColumn="0" w:lastRowFirstColumn="0" w:lastRowLastColumn="0"/>
            </w:pPr>
            <w:r>
              <w:t>14919</w:t>
            </w:r>
          </w:p>
        </w:tc>
        <w:tc>
          <w:tcPr>
            <w:tcW w:w="1416" w:type="dxa"/>
          </w:tcPr>
          <w:p w14:paraId="439CADCC" w14:textId="77A668DB" w:rsidR="00D92F26" w:rsidRDefault="00EF13C1" w:rsidP="00ED3E24">
            <w:pPr>
              <w:pStyle w:val="Code"/>
              <w:cnfStyle w:val="000000100000" w:firstRow="0" w:lastRow="0" w:firstColumn="0" w:lastColumn="0" w:oddVBand="0" w:evenVBand="0" w:oddHBand="1" w:evenHBand="0" w:firstRowFirstColumn="0" w:firstRowLastColumn="0" w:lastRowFirstColumn="0" w:lastRowLastColumn="0"/>
            </w:pPr>
            <w:r>
              <w:t>1211</w:t>
            </w:r>
          </w:p>
        </w:tc>
        <w:tc>
          <w:tcPr>
            <w:tcW w:w="1416" w:type="dxa"/>
          </w:tcPr>
          <w:p w14:paraId="6CC44267" w14:textId="1F28FCA4" w:rsidR="00D92F26" w:rsidRDefault="00EF13C1" w:rsidP="00ED3E24">
            <w:pPr>
              <w:pStyle w:val="Code"/>
              <w:cnfStyle w:val="000000100000" w:firstRow="0" w:lastRow="0" w:firstColumn="0" w:lastColumn="0" w:oddVBand="0" w:evenVBand="0" w:oddHBand="1" w:evenHBand="0" w:firstRowFirstColumn="0" w:firstRowLastColumn="0" w:lastRowFirstColumn="0" w:lastRowLastColumn="0"/>
            </w:pPr>
            <w:r>
              <w:t>1000</w:t>
            </w:r>
          </w:p>
        </w:tc>
        <w:tc>
          <w:tcPr>
            <w:tcW w:w="2698" w:type="dxa"/>
          </w:tcPr>
          <w:p w14:paraId="40344B59" w14:textId="3872D4E0" w:rsidR="00D92F26" w:rsidRDefault="00BA733E" w:rsidP="00ED3E24">
            <w:pPr>
              <w:pStyle w:val="Code"/>
              <w:cnfStyle w:val="000000100000" w:firstRow="0" w:lastRow="0" w:firstColumn="0" w:lastColumn="0" w:oddVBand="0" w:evenVBand="0" w:oddHBand="1" w:evenHBand="0" w:firstRowFirstColumn="0" w:firstRowLastColumn="0" w:lastRowFirstColumn="0" w:lastRowLastColumn="0"/>
            </w:pPr>
            <w:r w:rsidRPr="00BA733E">
              <w:t>2018-11-12 17:15:45</w:t>
            </w:r>
          </w:p>
        </w:tc>
      </w:tr>
      <w:tr w:rsidR="00BA733E" w14:paraId="0CF3A67D" w14:textId="77777777" w:rsidTr="009D7AAB">
        <w:trPr>
          <w:jc w:val="center"/>
        </w:trPr>
        <w:tc>
          <w:tcPr>
            <w:cnfStyle w:val="001000000000" w:firstRow="0" w:lastRow="0" w:firstColumn="1" w:lastColumn="0" w:oddVBand="0" w:evenVBand="0" w:oddHBand="0" w:evenHBand="0" w:firstRowFirstColumn="0" w:firstRowLastColumn="0" w:lastRowFirstColumn="0" w:lastRowLastColumn="0"/>
            <w:tcW w:w="2554" w:type="dxa"/>
          </w:tcPr>
          <w:p w14:paraId="3AAD6E81" w14:textId="56D91730" w:rsidR="00BA733E" w:rsidRPr="009D7AAB" w:rsidRDefault="00BA733E" w:rsidP="00ED3E24">
            <w:pPr>
              <w:pStyle w:val="Code"/>
              <w:rPr>
                <w:b w:val="0"/>
              </w:rPr>
            </w:pPr>
            <w:r w:rsidRPr="009D7AAB">
              <w:rPr>
                <w:b w:val="0"/>
              </w:rPr>
              <w:t>0xffff91d5b56b0000</w:t>
            </w:r>
          </w:p>
        </w:tc>
        <w:tc>
          <w:tcPr>
            <w:tcW w:w="1415" w:type="dxa"/>
          </w:tcPr>
          <w:p w14:paraId="2A7528C0" w14:textId="3CFB5461" w:rsidR="00BA733E" w:rsidRDefault="00BA733E" w:rsidP="00ED3E24">
            <w:pPr>
              <w:pStyle w:val="Code"/>
              <w:cnfStyle w:val="000000000000" w:firstRow="0" w:lastRow="0" w:firstColumn="0" w:lastColumn="0" w:oddVBand="0" w:evenVBand="0" w:oddHBand="0" w:evenHBand="0" w:firstRowFirstColumn="0" w:firstRowLastColumn="0" w:lastRowFirstColumn="0" w:lastRowLastColumn="0"/>
            </w:pPr>
            <w:r>
              <w:t>main</w:t>
            </w:r>
          </w:p>
        </w:tc>
        <w:tc>
          <w:tcPr>
            <w:tcW w:w="1416" w:type="dxa"/>
          </w:tcPr>
          <w:p w14:paraId="6BA91814" w14:textId="609C9965" w:rsidR="00BA733E" w:rsidRDefault="00BA733E" w:rsidP="00ED3E24">
            <w:pPr>
              <w:pStyle w:val="Code"/>
              <w:cnfStyle w:val="000000000000" w:firstRow="0" w:lastRow="0" w:firstColumn="0" w:lastColumn="0" w:oddVBand="0" w:evenVBand="0" w:oddHBand="0" w:evenHBand="0" w:firstRowFirstColumn="0" w:firstRowLastColumn="0" w:lastRowFirstColumn="0" w:lastRowLastColumn="0"/>
            </w:pPr>
            <w:r w:rsidRPr="00BA733E">
              <w:t xml:space="preserve">14921           </w:t>
            </w:r>
          </w:p>
        </w:tc>
        <w:tc>
          <w:tcPr>
            <w:tcW w:w="1416" w:type="dxa"/>
          </w:tcPr>
          <w:p w14:paraId="510D984C" w14:textId="7E41F903" w:rsidR="00BA733E" w:rsidRDefault="00BA733E" w:rsidP="00ED3E24">
            <w:pPr>
              <w:pStyle w:val="Code"/>
              <w:cnfStyle w:val="000000000000" w:firstRow="0" w:lastRow="0" w:firstColumn="0" w:lastColumn="0" w:oddVBand="0" w:evenVBand="0" w:oddHBand="0" w:evenHBand="0" w:firstRowFirstColumn="0" w:firstRowLastColumn="0" w:lastRowFirstColumn="0" w:lastRowLastColumn="0"/>
            </w:pPr>
            <w:r>
              <w:t>14919</w:t>
            </w:r>
          </w:p>
        </w:tc>
        <w:tc>
          <w:tcPr>
            <w:tcW w:w="1416" w:type="dxa"/>
          </w:tcPr>
          <w:p w14:paraId="11987E25" w14:textId="069DDC30" w:rsidR="00BA733E" w:rsidRDefault="00BA733E" w:rsidP="00ED3E24">
            <w:pPr>
              <w:pStyle w:val="Code"/>
              <w:cnfStyle w:val="000000000000" w:firstRow="0" w:lastRow="0" w:firstColumn="0" w:lastColumn="0" w:oddVBand="0" w:evenVBand="0" w:oddHBand="0" w:evenHBand="0" w:firstRowFirstColumn="0" w:firstRowLastColumn="0" w:lastRowFirstColumn="0" w:lastRowLastColumn="0"/>
            </w:pPr>
            <w:r>
              <w:t>1000</w:t>
            </w:r>
          </w:p>
        </w:tc>
        <w:tc>
          <w:tcPr>
            <w:tcW w:w="2698" w:type="dxa"/>
          </w:tcPr>
          <w:p w14:paraId="222BFF73" w14:textId="7B90778A" w:rsidR="00BA733E" w:rsidRPr="00BA733E" w:rsidRDefault="00BA733E" w:rsidP="008675B1">
            <w:pPr>
              <w:pStyle w:val="Code"/>
              <w:keepNext/>
              <w:cnfStyle w:val="000000000000" w:firstRow="0" w:lastRow="0" w:firstColumn="0" w:lastColumn="0" w:oddVBand="0" w:evenVBand="0" w:oddHBand="0" w:evenHBand="0" w:firstRowFirstColumn="0" w:firstRowLastColumn="0" w:lastRowFirstColumn="0" w:lastRowLastColumn="0"/>
            </w:pPr>
            <w:r w:rsidRPr="00BA733E">
              <w:t>2018-11-12 17:15:45</w:t>
            </w:r>
          </w:p>
        </w:tc>
      </w:tr>
    </w:tbl>
    <w:p w14:paraId="58D71FAE" w14:textId="703361BA" w:rsidR="00467B4F" w:rsidRPr="008675B1" w:rsidRDefault="008675B1" w:rsidP="008675B1">
      <w:pPr>
        <w:pStyle w:val="Legenda"/>
        <w:jc w:val="center"/>
        <w:rPr>
          <w:lang w:val="en-US"/>
        </w:rPr>
      </w:pPr>
      <w:r w:rsidRPr="008675B1">
        <w:rPr>
          <w:lang w:val="en-US"/>
        </w:rPr>
        <w:t xml:space="preserve">Artifact </w:t>
      </w:r>
      <w:r w:rsidRPr="008675B1">
        <w:rPr>
          <w:lang w:val="en-US"/>
        </w:rPr>
        <w:fldChar w:fldCharType="begin"/>
      </w:r>
      <w:r w:rsidRPr="008675B1">
        <w:rPr>
          <w:lang w:val="en-US"/>
        </w:rPr>
        <w:instrText xml:space="preserve"> SEQ Artifact \* ARABIC </w:instrText>
      </w:r>
      <w:r w:rsidRPr="008675B1">
        <w:rPr>
          <w:lang w:val="en-US"/>
        </w:rPr>
        <w:fldChar w:fldCharType="separate"/>
      </w:r>
      <w:r w:rsidR="00955235">
        <w:rPr>
          <w:noProof/>
          <w:lang w:val="en-US"/>
        </w:rPr>
        <w:t>3</w:t>
      </w:r>
      <w:r w:rsidRPr="008675B1">
        <w:rPr>
          <w:lang w:val="en-US"/>
        </w:rPr>
        <w:fldChar w:fldCharType="end"/>
      </w:r>
      <w:r w:rsidRPr="008675B1">
        <w:rPr>
          <w:lang w:val="en-US"/>
        </w:rPr>
        <w:t>: Suspicious process running on Sally's computer</w:t>
      </w:r>
    </w:p>
    <w:p w14:paraId="2AEFD79F" w14:textId="48435CF9" w:rsidR="00020469" w:rsidRDefault="663A9FAD" w:rsidP="663A9FAD">
      <w:pPr>
        <w:ind w:left="0"/>
        <w:rPr>
          <w:lang w:val="en-US"/>
        </w:rPr>
      </w:pPr>
      <w:r w:rsidRPr="663A9FAD">
        <w:rPr>
          <w:lang w:val="en-US"/>
        </w:rPr>
        <w:t>These two main processes started at the same time, and one was created by the first one. The Parent Process Id (</w:t>
      </w:r>
      <w:proofErr w:type="spellStart"/>
      <w:r w:rsidRPr="663A9FAD">
        <w:rPr>
          <w:rStyle w:val="CodeCarter"/>
          <w:b/>
          <w:bCs/>
        </w:rPr>
        <w:t>PPid</w:t>
      </w:r>
      <w:proofErr w:type="spellEnd"/>
      <w:r w:rsidRPr="663A9FAD">
        <w:rPr>
          <w:lang w:val="en-US"/>
        </w:rPr>
        <w:t>) shows this.</w:t>
      </w:r>
    </w:p>
    <w:p w14:paraId="76B321C2" w14:textId="75E0A9B4" w:rsidR="00B37C90" w:rsidRDefault="00E53F57" w:rsidP="00ED3E24">
      <w:pPr>
        <w:ind w:left="0"/>
        <w:rPr>
          <w:lang w:val="en-US"/>
        </w:rPr>
      </w:pPr>
      <w:r>
        <w:rPr>
          <w:lang w:val="en-US"/>
        </w:rPr>
        <w:t xml:space="preserve">Using </w:t>
      </w:r>
      <w:r w:rsidRPr="00E53F57">
        <w:rPr>
          <w:rStyle w:val="CodeCarter"/>
        </w:rPr>
        <w:t>Volatility</w:t>
      </w:r>
      <w:r>
        <w:rPr>
          <w:lang w:val="en-US"/>
        </w:rPr>
        <w:t xml:space="preserve"> tool, we were able to discover that the main process </w:t>
      </w:r>
      <w:r w:rsidR="00BE2533">
        <w:rPr>
          <w:lang w:val="en-US"/>
        </w:rPr>
        <w:t xml:space="preserve">was on Sally’s </w:t>
      </w:r>
      <w:r w:rsidR="00BE2533" w:rsidRPr="00EF0DD4">
        <w:rPr>
          <w:rStyle w:val="CodeCarter"/>
        </w:rPr>
        <w:t>Download</w:t>
      </w:r>
      <w:r w:rsidR="00EF0DD4">
        <w:rPr>
          <w:rStyle w:val="CodeCarter"/>
        </w:rPr>
        <w:t>s</w:t>
      </w:r>
      <w:r w:rsidR="00BE2533">
        <w:rPr>
          <w:lang w:val="en-US"/>
        </w:rPr>
        <w:t xml:space="preserve"> folder. </w:t>
      </w:r>
      <w:r w:rsidR="00D35319">
        <w:rPr>
          <w:lang w:val="en-US"/>
        </w:rPr>
        <w:t xml:space="preserve">We suspect that the file was replaced because the file types and checksums </w:t>
      </w:r>
      <w:r w:rsidR="6C4ADD19" w:rsidRPr="6C4ADD19">
        <w:rPr>
          <w:lang w:val="en-US"/>
        </w:rPr>
        <w:t>don't match</w:t>
      </w:r>
      <w:r w:rsidR="008D59FF">
        <w:rPr>
          <w:lang w:val="en-US"/>
        </w:rPr>
        <w:t xml:space="preserve"> and </w:t>
      </w:r>
      <w:proofErr w:type="spellStart"/>
      <w:r w:rsidR="008D59FF" w:rsidRPr="008D59FF">
        <w:rPr>
          <w:rStyle w:val="CodeCarter"/>
        </w:rPr>
        <w:t>fls</w:t>
      </w:r>
      <w:proofErr w:type="spellEnd"/>
      <w:r w:rsidR="008D59FF">
        <w:rPr>
          <w:lang w:val="en-US"/>
        </w:rPr>
        <w:t xml:space="preserve"> tool shows that this file was </w:t>
      </w:r>
      <w:proofErr w:type="spellStart"/>
      <w:r w:rsidR="008D59FF" w:rsidRPr="008D59FF">
        <w:rPr>
          <w:rStyle w:val="CodeCarter"/>
        </w:rPr>
        <w:t>realloc</w:t>
      </w:r>
      <w:proofErr w:type="spellEnd"/>
      <w:r w:rsidR="008D59FF">
        <w:rPr>
          <w:lang w:val="en-US"/>
        </w:rPr>
        <w:t>.</w:t>
      </w:r>
    </w:p>
    <w:tbl>
      <w:tblPr>
        <w:tblStyle w:val="TabelaSimples1"/>
        <w:tblW w:w="0" w:type="auto"/>
        <w:tblLook w:val="04A0" w:firstRow="1" w:lastRow="0" w:firstColumn="1" w:lastColumn="0" w:noHBand="0" w:noVBand="1"/>
      </w:tblPr>
      <w:tblGrid>
        <w:gridCol w:w="1499"/>
        <w:gridCol w:w="1410"/>
        <w:gridCol w:w="2002"/>
        <w:gridCol w:w="3583"/>
      </w:tblGrid>
      <w:tr w:rsidR="00CC4E08" w14:paraId="6DAF62AE" w14:textId="77777777" w:rsidTr="009D7A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14:paraId="0AA04994" w14:textId="2BC10AF4" w:rsidR="00CC4E08" w:rsidRPr="00862AEA" w:rsidRDefault="00CC4E08" w:rsidP="00862AEA">
            <w:pPr>
              <w:pStyle w:val="Code"/>
              <w:jc w:val="center"/>
              <w:rPr>
                <w:b w:val="0"/>
              </w:rPr>
            </w:pPr>
            <w:proofErr w:type="spellStart"/>
            <w:r w:rsidRPr="00862AEA">
              <w:t>Pid</w:t>
            </w:r>
            <w:proofErr w:type="spellEnd"/>
          </w:p>
        </w:tc>
        <w:tc>
          <w:tcPr>
            <w:tcW w:w="1410" w:type="dxa"/>
          </w:tcPr>
          <w:p w14:paraId="42335D53" w14:textId="27CDF5EE" w:rsidR="00CC4E08" w:rsidRPr="00862AEA" w:rsidRDefault="00CC4E08" w:rsidP="00862AEA">
            <w:pPr>
              <w:pStyle w:val="Code"/>
              <w:jc w:val="center"/>
              <w:cnfStyle w:val="100000000000" w:firstRow="1" w:lastRow="0" w:firstColumn="0" w:lastColumn="0" w:oddVBand="0" w:evenVBand="0" w:oddHBand="0" w:evenHBand="0" w:firstRowFirstColumn="0" w:firstRowLastColumn="0" w:lastRowFirstColumn="0" w:lastRowLastColumn="0"/>
              <w:rPr>
                <w:b w:val="0"/>
              </w:rPr>
            </w:pPr>
            <w:proofErr w:type="spellStart"/>
            <w:r w:rsidRPr="00862AEA">
              <w:t>Uid</w:t>
            </w:r>
            <w:proofErr w:type="spellEnd"/>
          </w:p>
        </w:tc>
        <w:tc>
          <w:tcPr>
            <w:tcW w:w="2002" w:type="dxa"/>
          </w:tcPr>
          <w:p w14:paraId="47901996" w14:textId="23606349" w:rsidR="00CC4E08" w:rsidRPr="00862AEA" w:rsidRDefault="00CC4E08" w:rsidP="00862AEA">
            <w:pPr>
              <w:pStyle w:val="Code"/>
              <w:jc w:val="center"/>
              <w:cnfStyle w:val="100000000000" w:firstRow="1" w:lastRow="0" w:firstColumn="0" w:lastColumn="0" w:oddVBand="0" w:evenVBand="0" w:oddHBand="0" w:evenHBand="0" w:firstRowFirstColumn="0" w:firstRowLastColumn="0" w:lastRowFirstColumn="0" w:lastRowLastColumn="0"/>
              <w:rPr>
                <w:b w:val="0"/>
              </w:rPr>
            </w:pPr>
            <w:proofErr w:type="spellStart"/>
            <w:r w:rsidRPr="00862AEA">
              <w:t>Gid</w:t>
            </w:r>
            <w:proofErr w:type="spellEnd"/>
          </w:p>
        </w:tc>
        <w:tc>
          <w:tcPr>
            <w:tcW w:w="3583" w:type="dxa"/>
          </w:tcPr>
          <w:p w14:paraId="7E326090" w14:textId="4A587668" w:rsidR="00CC4E08" w:rsidRPr="00862AEA" w:rsidRDefault="00CC4E08" w:rsidP="00862AEA">
            <w:pPr>
              <w:pStyle w:val="Code"/>
              <w:jc w:val="center"/>
              <w:cnfStyle w:val="100000000000" w:firstRow="1" w:lastRow="0" w:firstColumn="0" w:lastColumn="0" w:oddVBand="0" w:evenVBand="0" w:oddHBand="0" w:evenHBand="0" w:firstRowFirstColumn="0" w:firstRowLastColumn="0" w:lastRowFirstColumn="0" w:lastRowLastColumn="0"/>
              <w:rPr>
                <w:b w:val="0"/>
              </w:rPr>
            </w:pPr>
            <w:r w:rsidRPr="00862AEA">
              <w:t>Path</w:t>
            </w:r>
          </w:p>
        </w:tc>
      </w:tr>
      <w:tr w:rsidR="00CC4E08" w14:paraId="5CB49453" w14:textId="77777777" w:rsidTr="009D7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14:paraId="1C518311" w14:textId="6470C82F" w:rsidR="00CC4E08" w:rsidRPr="009D7AAB" w:rsidRDefault="00B04D40" w:rsidP="00476895">
            <w:pPr>
              <w:pStyle w:val="Code"/>
              <w:rPr>
                <w:b w:val="0"/>
              </w:rPr>
            </w:pPr>
            <w:r w:rsidRPr="009D7AAB">
              <w:rPr>
                <w:b w:val="0"/>
              </w:rPr>
              <w:t>14919</w:t>
            </w:r>
          </w:p>
        </w:tc>
        <w:tc>
          <w:tcPr>
            <w:tcW w:w="1410" w:type="dxa"/>
          </w:tcPr>
          <w:p w14:paraId="2DEB53AF" w14:textId="33F9F833" w:rsidR="00CC4E08" w:rsidRDefault="00B04D40" w:rsidP="00476895">
            <w:pPr>
              <w:pStyle w:val="Code"/>
              <w:cnfStyle w:val="000000100000" w:firstRow="0" w:lastRow="0" w:firstColumn="0" w:lastColumn="0" w:oddVBand="0" w:evenVBand="0" w:oddHBand="1" w:evenHBand="0" w:firstRowFirstColumn="0" w:firstRowLastColumn="0" w:lastRowFirstColumn="0" w:lastRowLastColumn="0"/>
            </w:pPr>
            <w:r>
              <w:t>1000</w:t>
            </w:r>
          </w:p>
        </w:tc>
        <w:tc>
          <w:tcPr>
            <w:tcW w:w="2002" w:type="dxa"/>
          </w:tcPr>
          <w:p w14:paraId="0A0AC230" w14:textId="3928DC43" w:rsidR="00CC4E08" w:rsidRDefault="00B04D40" w:rsidP="00476895">
            <w:pPr>
              <w:pStyle w:val="Code"/>
              <w:cnfStyle w:val="000000100000" w:firstRow="0" w:lastRow="0" w:firstColumn="0" w:lastColumn="0" w:oddVBand="0" w:evenVBand="0" w:oddHBand="1" w:evenHBand="0" w:firstRowFirstColumn="0" w:firstRowLastColumn="0" w:lastRowFirstColumn="0" w:lastRowLastColumn="0"/>
            </w:pPr>
            <w:r>
              <w:t>1000</w:t>
            </w:r>
          </w:p>
        </w:tc>
        <w:tc>
          <w:tcPr>
            <w:tcW w:w="3583" w:type="dxa"/>
          </w:tcPr>
          <w:p w14:paraId="7E1DEA5B" w14:textId="4F0EE8EE" w:rsidR="00CC4E08" w:rsidRDefault="00CC4E08" w:rsidP="00476895">
            <w:pPr>
              <w:pStyle w:val="Code"/>
              <w:cnfStyle w:val="000000100000" w:firstRow="0" w:lastRow="0" w:firstColumn="0" w:lastColumn="0" w:oddVBand="0" w:evenVBand="0" w:oddHBand="1" w:evenHBand="0" w:firstRowFirstColumn="0" w:firstRowLastColumn="0" w:lastRowFirstColumn="0" w:lastRowLastColumn="0"/>
            </w:pPr>
            <w:r>
              <w:t>/home/sally/Downloads/main</w:t>
            </w:r>
          </w:p>
        </w:tc>
      </w:tr>
      <w:tr w:rsidR="00CC4E08" w14:paraId="46A57622" w14:textId="77777777" w:rsidTr="009D7AAB">
        <w:tc>
          <w:tcPr>
            <w:cnfStyle w:val="001000000000" w:firstRow="0" w:lastRow="0" w:firstColumn="1" w:lastColumn="0" w:oddVBand="0" w:evenVBand="0" w:oddHBand="0" w:evenHBand="0" w:firstRowFirstColumn="0" w:firstRowLastColumn="0" w:lastRowFirstColumn="0" w:lastRowLastColumn="0"/>
            <w:tcW w:w="1499" w:type="dxa"/>
          </w:tcPr>
          <w:p w14:paraId="2C41EEB0" w14:textId="6F07C22D" w:rsidR="00CC4E08" w:rsidRPr="009D7AAB" w:rsidRDefault="00B04D40" w:rsidP="00476895">
            <w:pPr>
              <w:pStyle w:val="Code"/>
              <w:rPr>
                <w:b w:val="0"/>
              </w:rPr>
            </w:pPr>
            <w:r w:rsidRPr="009D7AAB">
              <w:rPr>
                <w:b w:val="0"/>
              </w:rPr>
              <w:t>14921</w:t>
            </w:r>
          </w:p>
        </w:tc>
        <w:tc>
          <w:tcPr>
            <w:tcW w:w="1410" w:type="dxa"/>
          </w:tcPr>
          <w:p w14:paraId="344F89BF" w14:textId="6079BBDC" w:rsidR="00CC4E08" w:rsidRPr="00476895" w:rsidRDefault="00B04D40" w:rsidP="00476895">
            <w:pPr>
              <w:pStyle w:val="Code"/>
              <w:cnfStyle w:val="000000000000" w:firstRow="0" w:lastRow="0" w:firstColumn="0" w:lastColumn="0" w:oddVBand="0" w:evenVBand="0" w:oddHBand="0" w:evenHBand="0" w:firstRowFirstColumn="0" w:firstRowLastColumn="0" w:lastRowFirstColumn="0" w:lastRowLastColumn="0"/>
            </w:pPr>
            <w:r>
              <w:t>1000</w:t>
            </w:r>
          </w:p>
        </w:tc>
        <w:tc>
          <w:tcPr>
            <w:tcW w:w="2002" w:type="dxa"/>
          </w:tcPr>
          <w:p w14:paraId="14A681D3" w14:textId="6F96BB0C" w:rsidR="00CC4E08" w:rsidRPr="00476895" w:rsidRDefault="00B04D40" w:rsidP="00476895">
            <w:pPr>
              <w:pStyle w:val="Code"/>
              <w:cnfStyle w:val="000000000000" w:firstRow="0" w:lastRow="0" w:firstColumn="0" w:lastColumn="0" w:oddVBand="0" w:evenVBand="0" w:oddHBand="0" w:evenHBand="0" w:firstRowFirstColumn="0" w:firstRowLastColumn="0" w:lastRowFirstColumn="0" w:lastRowLastColumn="0"/>
            </w:pPr>
            <w:r>
              <w:t>1000</w:t>
            </w:r>
          </w:p>
        </w:tc>
        <w:tc>
          <w:tcPr>
            <w:tcW w:w="3583" w:type="dxa"/>
          </w:tcPr>
          <w:p w14:paraId="786E9DB7" w14:textId="3A3815BB" w:rsidR="00CC4E08" w:rsidRDefault="00CC4E08" w:rsidP="00476895">
            <w:pPr>
              <w:pStyle w:val="Code"/>
              <w:cnfStyle w:val="000000000000" w:firstRow="0" w:lastRow="0" w:firstColumn="0" w:lastColumn="0" w:oddVBand="0" w:evenVBand="0" w:oddHBand="0" w:evenHBand="0" w:firstRowFirstColumn="0" w:firstRowLastColumn="0" w:lastRowFirstColumn="0" w:lastRowLastColumn="0"/>
            </w:pPr>
            <w:r w:rsidRPr="00476895">
              <w:t>/home/sally/Downloads/main</w:t>
            </w:r>
          </w:p>
        </w:tc>
      </w:tr>
    </w:tbl>
    <w:p w14:paraId="1B22D751" w14:textId="0492AADB" w:rsidR="0092671A" w:rsidRDefault="0092671A" w:rsidP="00ED3E24">
      <w:pPr>
        <w:ind w:left="0"/>
        <w:rPr>
          <w:lang w:val="en-US"/>
        </w:rPr>
      </w:pPr>
    </w:p>
    <w:p w14:paraId="3E6566C4" w14:textId="071E5A33" w:rsidR="00D74BFE" w:rsidRDefault="007A55BF" w:rsidP="0F7BE95A">
      <w:pPr>
        <w:ind w:left="0"/>
        <w:rPr>
          <w:lang w:val="en-US"/>
        </w:rPr>
      </w:pPr>
      <w:r>
        <w:rPr>
          <w:lang w:val="en-US"/>
        </w:rPr>
        <w:t xml:space="preserve">We </w:t>
      </w:r>
      <w:r w:rsidR="660CC2DF" w:rsidRPr="660CC2DF">
        <w:rPr>
          <w:lang w:val="en-US"/>
        </w:rPr>
        <w:t>started</w:t>
      </w:r>
      <w:r w:rsidR="0F7BE95A" w:rsidRPr="0F7BE95A">
        <w:rPr>
          <w:lang w:val="en-US"/>
        </w:rPr>
        <w:t xml:space="preserve"> by searching the two processes IDs in the memory dump looking for the string “</w:t>
      </w:r>
      <w:proofErr w:type="spellStart"/>
      <w:r w:rsidR="08D9A0A5" w:rsidRPr="08D9A0A5">
        <w:rPr>
          <w:b/>
          <w:bCs/>
          <w:lang w:val="en-US"/>
        </w:rPr>
        <w:t>aes</w:t>
      </w:r>
      <w:proofErr w:type="spellEnd"/>
      <w:r w:rsidR="0F7BE95A" w:rsidRPr="0F7BE95A">
        <w:rPr>
          <w:lang w:val="en-US"/>
        </w:rPr>
        <w:t>”. Our goal is trying to get the key from the memory. We know that malware was running during the memory snapshot, so it is very likely that the key is stored plaintext somewhere in the memory.</w:t>
      </w:r>
    </w:p>
    <w:p w14:paraId="3B6C6533" w14:textId="77777777" w:rsidR="005C5AAF" w:rsidRDefault="005C5AAF" w:rsidP="005C5AAF">
      <w:pPr>
        <w:keepNext/>
        <w:ind w:left="-567"/>
      </w:pPr>
      <w:r>
        <w:rPr>
          <w:noProof/>
        </w:rPr>
        <w:drawing>
          <wp:inline distT="0" distB="0" distL="0" distR="0" wp14:anchorId="15177896" wp14:editId="1DC8EC37">
            <wp:extent cx="5400040" cy="1292860"/>
            <wp:effectExtent l="0" t="0" r="0" b="2540"/>
            <wp:docPr id="3351566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400040" cy="1292860"/>
                    </a:xfrm>
                    <a:prstGeom prst="rect">
                      <a:avLst/>
                    </a:prstGeom>
                  </pic:spPr>
                </pic:pic>
              </a:graphicData>
            </a:graphic>
          </wp:inline>
        </w:drawing>
      </w:r>
    </w:p>
    <w:p w14:paraId="5E9D5368" w14:textId="52FE9639" w:rsidR="001D0F3A" w:rsidRPr="005C5AAF" w:rsidRDefault="005C5AAF" w:rsidP="005C5AAF">
      <w:pPr>
        <w:pStyle w:val="Legenda"/>
        <w:jc w:val="center"/>
        <w:rPr>
          <w:lang w:val="en-US"/>
        </w:rPr>
      </w:pPr>
      <w:r w:rsidRPr="005C5AAF">
        <w:rPr>
          <w:lang w:val="en-US"/>
        </w:rPr>
        <w:t xml:space="preserve">Artifact </w:t>
      </w:r>
      <w:r w:rsidRPr="005C5AAF">
        <w:rPr>
          <w:lang w:val="en-US"/>
        </w:rPr>
        <w:fldChar w:fldCharType="begin"/>
      </w:r>
      <w:r w:rsidRPr="005C5AAF">
        <w:rPr>
          <w:lang w:val="en-US"/>
        </w:rPr>
        <w:instrText xml:space="preserve"> SEQ Artifact \* ARABIC </w:instrText>
      </w:r>
      <w:r w:rsidRPr="005C5AAF">
        <w:rPr>
          <w:lang w:val="en-US"/>
        </w:rPr>
        <w:fldChar w:fldCharType="separate"/>
      </w:r>
      <w:r w:rsidR="00955235">
        <w:rPr>
          <w:noProof/>
          <w:lang w:val="en-US"/>
        </w:rPr>
        <w:t>4</w:t>
      </w:r>
      <w:r w:rsidRPr="005C5AAF">
        <w:rPr>
          <w:lang w:val="en-US"/>
        </w:rPr>
        <w:fldChar w:fldCharType="end"/>
      </w:r>
      <w:r w:rsidRPr="005C5AAF">
        <w:rPr>
          <w:lang w:val="en-US"/>
        </w:rPr>
        <w:t>: Search results of AES in memory dump</w:t>
      </w:r>
    </w:p>
    <w:p w14:paraId="2EBB45B7" w14:textId="2281AE3F" w:rsidR="00D74BFE" w:rsidRDefault="00B04BEB" w:rsidP="00B36F71">
      <w:pPr>
        <w:pStyle w:val="Citao"/>
        <w:rPr>
          <w:lang w:val="en-US"/>
        </w:rPr>
      </w:pPr>
      <w:r>
        <w:rPr>
          <w:lang w:val="en-US"/>
        </w:rPr>
        <w:t xml:space="preserve">(You can check the entire search result at file </w:t>
      </w:r>
      <w:r w:rsidRPr="00B36F71">
        <w:rPr>
          <w:b/>
          <w:lang w:val="en-US"/>
        </w:rPr>
        <w:t>yarascan.14921.txt</w:t>
      </w:r>
      <w:r>
        <w:rPr>
          <w:lang w:val="en-US"/>
        </w:rPr>
        <w:t>)</w:t>
      </w:r>
    </w:p>
    <w:p w14:paraId="640672CA" w14:textId="10E4DFBD" w:rsidR="00B04BEB" w:rsidRDefault="00BA7AD0" w:rsidP="663A9FAD">
      <w:pPr>
        <w:ind w:left="0"/>
        <w:rPr>
          <w:lang w:val="en-US"/>
        </w:rPr>
      </w:pPr>
      <w:r>
        <w:rPr>
          <w:lang w:val="en-US"/>
        </w:rPr>
        <w:t>We suspect that the key was stored (even temporarily) on a file named “key.txt”</w:t>
      </w:r>
      <w:r w:rsidR="00F62683">
        <w:rPr>
          <w:lang w:val="en-US"/>
        </w:rPr>
        <w:t>.</w:t>
      </w:r>
    </w:p>
    <w:p w14:paraId="61AB4FDD" w14:textId="0E8447EB" w:rsidR="00D74BFE" w:rsidRDefault="00F62683" w:rsidP="663A9FAD">
      <w:pPr>
        <w:ind w:left="0"/>
        <w:rPr>
          <w:lang w:val="en-US"/>
        </w:rPr>
      </w:pPr>
      <w:r>
        <w:rPr>
          <w:lang w:val="en-US"/>
        </w:rPr>
        <w:t xml:space="preserve">Next step </w:t>
      </w:r>
      <w:r w:rsidR="00BE1300">
        <w:rPr>
          <w:lang w:val="en-US"/>
        </w:rPr>
        <w:t>is</w:t>
      </w:r>
      <w:r>
        <w:rPr>
          <w:lang w:val="en-US"/>
        </w:rPr>
        <w:t xml:space="preserve"> to </w:t>
      </w:r>
      <w:r w:rsidR="00BE1300">
        <w:rPr>
          <w:lang w:val="en-US"/>
        </w:rPr>
        <w:t>search for that file in memory dump.</w:t>
      </w:r>
      <w:r w:rsidR="00B61F72">
        <w:rPr>
          <w:lang w:val="en-US"/>
        </w:rPr>
        <w:t xml:space="preserve"> </w:t>
      </w:r>
      <w:r w:rsidR="00D630BD">
        <w:rPr>
          <w:lang w:val="en-US"/>
        </w:rPr>
        <w:t xml:space="preserve">Using a </w:t>
      </w:r>
      <w:proofErr w:type="spellStart"/>
      <w:r w:rsidR="00D630BD" w:rsidRPr="00D630BD">
        <w:rPr>
          <w:rStyle w:val="CodeCarter"/>
        </w:rPr>
        <w:t>YaraScan</w:t>
      </w:r>
      <w:proofErr w:type="spellEnd"/>
      <w:r w:rsidR="00D630BD">
        <w:rPr>
          <w:lang w:val="en-US"/>
        </w:rPr>
        <w:t xml:space="preserve"> Volatility feature, </w:t>
      </w:r>
      <w:r w:rsidR="00DF484D">
        <w:rPr>
          <w:lang w:val="en-US"/>
        </w:rPr>
        <w:t>we look for “</w:t>
      </w:r>
      <w:r w:rsidR="00DF484D" w:rsidRPr="00307E01">
        <w:rPr>
          <w:rStyle w:val="CodeCarter"/>
          <w:b/>
        </w:rPr>
        <w:t>key.txt</w:t>
      </w:r>
      <w:r w:rsidR="00DF484D">
        <w:rPr>
          <w:lang w:val="en-US"/>
        </w:rPr>
        <w:t xml:space="preserve">” in </w:t>
      </w:r>
      <w:r w:rsidR="005C6DD4">
        <w:rPr>
          <w:lang w:val="en-US"/>
        </w:rPr>
        <w:t xml:space="preserve">all </w:t>
      </w:r>
      <w:r w:rsidR="00DF484D">
        <w:rPr>
          <w:lang w:val="en-US"/>
        </w:rPr>
        <w:t>memory</w:t>
      </w:r>
      <w:r w:rsidR="005C6DD4">
        <w:rPr>
          <w:lang w:val="en-US"/>
        </w:rPr>
        <w:t xml:space="preserve"> (and not in particular process ID)</w:t>
      </w:r>
      <w:r w:rsidR="002521B5">
        <w:rPr>
          <w:lang w:val="en-US"/>
        </w:rPr>
        <w:t>, and the following result appears</w:t>
      </w:r>
      <w:r w:rsidR="004F015A">
        <w:rPr>
          <w:lang w:val="en-US"/>
        </w:rPr>
        <w:t>:</w:t>
      </w:r>
    </w:p>
    <w:p w14:paraId="5A302F78" w14:textId="77777777" w:rsidR="005C6DD4" w:rsidRDefault="005C6DD4" w:rsidP="009D7AAB">
      <w:pPr>
        <w:keepNext/>
        <w:ind w:left="-567"/>
      </w:pPr>
      <w:r>
        <w:rPr>
          <w:noProof/>
        </w:rPr>
        <w:drawing>
          <wp:inline distT="0" distB="0" distL="0" distR="0" wp14:anchorId="18FC37D8" wp14:editId="642F017D">
            <wp:extent cx="5400040" cy="1300480"/>
            <wp:effectExtent l="0" t="0" r="0" b="0"/>
            <wp:docPr id="10660227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400040" cy="1300480"/>
                    </a:xfrm>
                    <a:prstGeom prst="rect">
                      <a:avLst/>
                    </a:prstGeom>
                  </pic:spPr>
                </pic:pic>
              </a:graphicData>
            </a:graphic>
          </wp:inline>
        </w:drawing>
      </w:r>
    </w:p>
    <w:p w14:paraId="4B159040" w14:textId="61075E45" w:rsidR="002521B5" w:rsidRDefault="005C6DD4" w:rsidP="005C6DD4">
      <w:pPr>
        <w:pStyle w:val="Legenda"/>
        <w:jc w:val="center"/>
        <w:rPr>
          <w:lang w:val="en-US"/>
        </w:rPr>
      </w:pPr>
      <w:r w:rsidRPr="005C6DD4">
        <w:rPr>
          <w:lang w:val="en-US"/>
        </w:rPr>
        <w:t xml:space="preserve">Artifact </w:t>
      </w:r>
      <w:r w:rsidRPr="005C6DD4">
        <w:rPr>
          <w:lang w:val="en-US"/>
        </w:rPr>
        <w:fldChar w:fldCharType="begin"/>
      </w:r>
      <w:r w:rsidRPr="005C6DD4">
        <w:rPr>
          <w:lang w:val="en-US"/>
        </w:rPr>
        <w:instrText xml:space="preserve"> SEQ Artifact \* ARABIC </w:instrText>
      </w:r>
      <w:r w:rsidRPr="005C6DD4">
        <w:rPr>
          <w:lang w:val="en-US"/>
        </w:rPr>
        <w:fldChar w:fldCharType="separate"/>
      </w:r>
      <w:r w:rsidR="00955235">
        <w:rPr>
          <w:noProof/>
          <w:lang w:val="en-US"/>
        </w:rPr>
        <w:t>5</w:t>
      </w:r>
      <w:r w:rsidRPr="005C6DD4">
        <w:rPr>
          <w:lang w:val="en-US"/>
        </w:rPr>
        <w:fldChar w:fldCharType="end"/>
      </w:r>
      <w:r w:rsidRPr="005C6DD4">
        <w:rPr>
          <w:lang w:val="en-US"/>
        </w:rPr>
        <w:t xml:space="preserve">: </w:t>
      </w:r>
      <w:r w:rsidR="00E31D41">
        <w:rPr>
          <w:lang w:val="en-US"/>
        </w:rPr>
        <w:t>“key.txt” Search results in m</w:t>
      </w:r>
      <w:r w:rsidRPr="005C6DD4">
        <w:rPr>
          <w:lang w:val="en-US"/>
        </w:rPr>
        <w:t>emory dump</w:t>
      </w:r>
    </w:p>
    <w:p w14:paraId="13EE0BFB" w14:textId="4B557156" w:rsidR="004F015A" w:rsidRPr="004F015A" w:rsidRDefault="004F015A" w:rsidP="004F015A">
      <w:pPr>
        <w:ind w:left="0"/>
        <w:jc w:val="center"/>
        <w:rPr>
          <w:lang w:val="en-US"/>
        </w:rPr>
      </w:pPr>
      <w:r w:rsidRPr="005C6DD4">
        <w:rPr>
          <w:rStyle w:val="CitaoCarter"/>
          <w:lang w:val="en-US"/>
        </w:rPr>
        <w:t xml:space="preserve">(You can check the </w:t>
      </w:r>
      <w:r>
        <w:rPr>
          <w:rStyle w:val="CitaoCarter"/>
          <w:lang w:val="en-US"/>
        </w:rPr>
        <w:t>entire</w:t>
      </w:r>
      <w:r w:rsidRPr="005C6DD4">
        <w:rPr>
          <w:rStyle w:val="CitaoCarter"/>
          <w:lang w:val="en-US"/>
        </w:rPr>
        <w:t xml:space="preserve"> content of </w:t>
      </w:r>
      <w:r>
        <w:rPr>
          <w:rStyle w:val="CitaoCarter"/>
          <w:lang w:val="en-US"/>
        </w:rPr>
        <w:t xml:space="preserve">this </w:t>
      </w:r>
      <w:r w:rsidRPr="005C6DD4">
        <w:rPr>
          <w:rStyle w:val="CitaoCarter"/>
          <w:lang w:val="en-US"/>
        </w:rPr>
        <w:t xml:space="preserve">result at file </w:t>
      </w:r>
      <w:r w:rsidRPr="004F015A">
        <w:rPr>
          <w:rStyle w:val="CitaoCarter"/>
          <w:b/>
          <w:lang w:val="en-US"/>
        </w:rPr>
        <w:t>yarascan.key.txt</w:t>
      </w:r>
      <w:r w:rsidRPr="005C6DD4">
        <w:rPr>
          <w:rStyle w:val="CitaoCarter"/>
          <w:lang w:val="en-US"/>
        </w:rPr>
        <w:t>)</w:t>
      </w:r>
    </w:p>
    <w:p w14:paraId="77D2D37C" w14:textId="20D753B9" w:rsidR="003121A5" w:rsidRDefault="005C6DD4" w:rsidP="00757B83">
      <w:pPr>
        <w:rPr>
          <w:lang w:val="en-US"/>
        </w:rPr>
      </w:pPr>
      <w:r>
        <w:rPr>
          <w:lang w:val="en-US"/>
        </w:rPr>
        <w:t>We</w:t>
      </w:r>
      <w:r w:rsidR="08D9A0A5" w:rsidRPr="08D9A0A5">
        <w:rPr>
          <w:lang w:val="en-US"/>
        </w:rPr>
        <w:t xml:space="preserve"> also</w:t>
      </w:r>
      <w:r>
        <w:rPr>
          <w:lang w:val="en-US"/>
        </w:rPr>
        <w:t xml:space="preserve"> </w:t>
      </w:r>
      <w:r w:rsidR="004B1C98">
        <w:rPr>
          <w:lang w:val="en-US"/>
        </w:rPr>
        <w:t>found</w:t>
      </w:r>
      <w:r>
        <w:rPr>
          <w:lang w:val="en-US"/>
        </w:rPr>
        <w:t xml:space="preserve"> what appears to be a UNIX based bash prompt </w:t>
      </w:r>
      <w:r w:rsidRPr="00757B83">
        <w:rPr>
          <w:lang w:val="en-US"/>
        </w:rPr>
        <w:t>“</w:t>
      </w:r>
      <w:proofErr w:type="spellStart"/>
      <w:r w:rsidRPr="00757B83">
        <w:rPr>
          <w:rStyle w:val="CodeCarter"/>
        </w:rPr>
        <w:t>jason@</w:t>
      </w:r>
      <w:proofErr w:type="gramStart"/>
      <w:r w:rsidRPr="00757B83">
        <w:rPr>
          <w:rStyle w:val="CodeCarter"/>
        </w:rPr>
        <w:t>opt</w:t>
      </w:r>
      <w:r w:rsidR="00757B83" w:rsidRPr="00757B83">
        <w:rPr>
          <w:rStyle w:val="CodeCarter"/>
        </w:rPr>
        <w:t>iplex</w:t>
      </w:r>
      <w:proofErr w:type="spellEnd"/>
      <w:r w:rsidR="00757B83" w:rsidRPr="00757B83">
        <w:rPr>
          <w:rStyle w:val="CodeCarter"/>
        </w:rPr>
        <w:t>:~</w:t>
      </w:r>
      <w:proofErr w:type="gramEnd"/>
      <w:r w:rsidR="00757B83" w:rsidRPr="00757B83">
        <w:rPr>
          <w:rStyle w:val="CodeCarter"/>
        </w:rPr>
        <w:t>$</w:t>
      </w:r>
      <w:r w:rsidR="00757B83" w:rsidRPr="00757B83">
        <w:rPr>
          <w:lang w:val="en-US"/>
        </w:rPr>
        <w:t xml:space="preserve"> ”</w:t>
      </w:r>
      <w:r w:rsidR="003C50A3">
        <w:rPr>
          <w:lang w:val="en-US"/>
        </w:rPr>
        <w:t xml:space="preserve"> Our first guest </w:t>
      </w:r>
      <w:r w:rsidR="00A5288E">
        <w:rPr>
          <w:lang w:val="en-US"/>
        </w:rPr>
        <w:t>relies on the hypothesis</w:t>
      </w:r>
      <w:r w:rsidR="003C50A3">
        <w:rPr>
          <w:lang w:val="en-US"/>
        </w:rPr>
        <w:t xml:space="preserve"> that </w:t>
      </w:r>
      <w:r w:rsidR="003C50A3" w:rsidRPr="00C11761">
        <w:rPr>
          <w:b/>
          <w:lang w:val="en-US"/>
        </w:rPr>
        <w:t>PS1</w:t>
      </w:r>
      <w:r w:rsidR="003C50A3">
        <w:rPr>
          <w:lang w:val="en-US"/>
        </w:rPr>
        <w:t xml:space="preserve"> </w:t>
      </w:r>
      <w:r w:rsidR="003121A5">
        <w:rPr>
          <w:lang w:val="en-US"/>
        </w:rPr>
        <w:t>i</w:t>
      </w:r>
      <w:r w:rsidR="003C50A3">
        <w:rPr>
          <w:lang w:val="en-US"/>
        </w:rPr>
        <w:t xml:space="preserve">s a </w:t>
      </w:r>
      <w:r w:rsidR="003121A5" w:rsidRPr="00C11761">
        <w:rPr>
          <w:b/>
          <w:lang w:val="en-US"/>
        </w:rPr>
        <w:t>bash</w:t>
      </w:r>
      <w:r w:rsidR="003121A5">
        <w:rPr>
          <w:lang w:val="en-US"/>
        </w:rPr>
        <w:t xml:space="preserve"> </w:t>
      </w:r>
      <w:r w:rsidR="003121A5" w:rsidRPr="00C11761">
        <w:rPr>
          <w:b/>
          <w:lang w:val="en-US"/>
        </w:rPr>
        <w:t>environment</w:t>
      </w:r>
      <w:r w:rsidR="003121A5">
        <w:rPr>
          <w:lang w:val="en-US"/>
        </w:rPr>
        <w:t xml:space="preserve"> </w:t>
      </w:r>
      <w:r w:rsidR="003121A5" w:rsidRPr="004B1C98">
        <w:rPr>
          <w:b/>
          <w:lang w:val="en-US"/>
        </w:rPr>
        <w:t>variable</w:t>
      </w:r>
      <w:r w:rsidR="00A5288E">
        <w:rPr>
          <w:lang w:val="en-US"/>
        </w:rPr>
        <w:t>, so w</w:t>
      </w:r>
      <w:r w:rsidR="003121A5">
        <w:rPr>
          <w:lang w:val="en-US"/>
        </w:rPr>
        <w:t xml:space="preserve">e decided to </w:t>
      </w:r>
      <w:r w:rsidR="00580944">
        <w:rPr>
          <w:lang w:val="en-US"/>
        </w:rPr>
        <w:t xml:space="preserve">scan the memory </w:t>
      </w:r>
      <w:r w:rsidR="00103DD8">
        <w:rPr>
          <w:lang w:val="en-US"/>
        </w:rPr>
        <w:t>looking for the content of this mysterious variable.</w:t>
      </w:r>
    </w:p>
    <w:p w14:paraId="34D9C1D0" w14:textId="77777777" w:rsidR="0079345A" w:rsidRDefault="0079345A" w:rsidP="009D7AAB">
      <w:pPr>
        <w:keepNext/>
        <w:ind w:left="-426"/>
      </w:pPr>
      <w:r>
        <w:rPr>
          <w:noProof/>
        </w:rPr>
        <w:drawing>
          <wp:inline distT="0" distB="0" distL="0" distR="0" wp14:anchorId="7DE6EA34" wp14:editId="0A978B3B">
            <wp:extent cx="5400040" cy="2230120"/>
            <wp:effectExtent l="0" t="0" r="0" b="0"/>
            <wp:docPr id="9255228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400040" cy="2230120"/>
                    </a:xfrm>
                    <a:prstGeom prst="rect">
                      <a:avLst/>
                    </a:prstGeom>
                  </pic:spPr>
                </pic:pic>
              </a:graphicData>
            </a:graphic>
          </wp:inline>
        </w:drawing>
      </w:r>
    </w:p>
    <w:p w14:paraId="3B8A5085" w14:textId="03AEA471" w:rsidR="00144F9F" w:rsidRDefault="0079345A" w:rsidP="0079345A">
      <w:pPr>
        <w:pStyle w:val="Legenda"/>
        <w:jc w:val="center"/>
        <w:rPr>
          <w:lang w:val="en-US"/>
        </w:rPr>
      </w:pPr>
      <w:r w:rsidRPr="00C11761">
        <w:rPr>
          <w:lang w:val="en-US"/>
        </w:rPr>
        <w:t xml:space="preserve">Artifact </w:t>
      </w:r>
      <w:r w:rsidRPr="00C11761">
        <w:rPr>
          <w:lang w:val="en-US"/>
        </w:rPr>
        <w:fldChar w:fldCharType="begin"/>
      </w:r>
      <w:r w:rsidRPr="00C11761">
        <w:rPr>
          <w:lang w:val="en-US"/>
        </w:rPr>
        <w:instrText xml:space="preserve"> SEQ Artifact \* ARABIC </w:instrText>
      </w:r>
      <w:r w:rsidRPr="00C11761">
        <w:rPr>
          <w:lang w:val="en-US"/>
        </w:rPr>
        <w:fldChar w:fldCharType="separate"/>
      </w:r>
      <w:r w:rsidR="00955235">
        <w:rPr>
          <w:noProof/>
          <w:lang w:val="en-US"/>
        </w:rPr>
        <w:t>6</w:t>
      </w:r>
      <w:r w:rsidRPr="00C11761">
        <w:rPr>
          <w:lang w:val="en-US"/>
        </w:rPr>
        <w:fldChar w:fldCharType="end"/>
      </w:r>
      <w:r w:rsidRPr="00C11761">
        <w:rPr>
          <w:lang w:val="en-US"/>
        </w:rPr>
        <w:t>: Results of PS1 search on memory</w:t>
      </w:r>
    </w:p>
    <w:p w14:paraId="238170F6" w14:textId="0839642D" w:rsidR="004F015A" w:rsidRPr="004F015A" w:rsidRDefault="004F015A" w:rsidP="004F015A">
      <w:pPr>
        <w:pStyle w:val="Citao"/>
        <w:ind w:left="-284"/>
        <w:rPr>
          <w:lang w:val="en-US"/>
        </w:rPr>
      </w:pPr>
      <w:r w:rsidRPr="004F015A">
        <w:rPr>
          <w:rStyle w:val="CitaoCarter"/>
          <w:i/>
          <w:iCs/>
          <w:lang w:val="en-US"/>
        </w:rPr>
        <w:t xml:space="preserve">(You can check the </w:t>
      </w:r>
      <w:r>
        <w:rPr>
          <w:rStyle w:val="CitaoCarter"/>
          <w:i/>
          <w:iCs/>
          <w:lang w:val="en-US"/>
        </w:rPr>
        <w:t>entire</w:t>
      </w:r>
      <w:r w:rsidRPr="004F015A">
        <w:rPr>
          <w:rStyle w:val="CitaoCarter"/>
          <w:i/>
          <w:iCs/>
          <w:lang w:val="en-US"/>
        </w:rPr>
        <w:t xml:space="preserve"> content of </w:t>
      </w:r>
      <w:r>
        <w:rPr>
          <w:rStyle w:val="CitaoCarter"/>
          <w:i/>
          <w:iCs/>
          <w:lang w:val="en-US"/>
        </w:rPr>
        <w:t xml:space="preserve">this </w:t>
      </w:r>
      <w:r w:rsidRPr="004F015A">
        <w:rPr>
          <w:rStyle w:val="CitaoCarter"/>
          <w:i/>
          <w:iCs/>
          <w:lang w:val="en-US"/>
        </w:rPr>
        <w:t xml:space="preserve">result at file </w:t>
      </w:r>
      <w:r w:rsidRPr="004F015A">
        <w:rPr>
          <w:rStyle w:val="CitaoCarter"/>
          <w:b/>
          <w:i/>
          <w:iCs/>
          <w:lang w:val="en-US"/>
        </w:rPr>
        <w:t>y</w:t>
      </w:r>
      <w:r w:rsidRPr="004F015A">
        <w:rPr>
          <w:rStyle w:val="CodeCarter"/>
          <w:rFonts w:ascii="Cambria" w:hAnsi="Cambria"/>
          <w:b/>
        </w:rPr>
        <w:t>arascan.PS1.14921.txt</w:t>
      </w:r>
      <w:r>
        <w:rPr>
          <w:rStyle w:val="CodeCarter"/>
          <w:rFonts w:ascii="Cambria" w:hAnsi="Cambria"/>
        </w:rPr>
        <w:t>)</w:t>
      </w:r>
    </w:p>
    <w:p w14:paraId="64AEF99B" w14:textId="25CD6E6E" w:rsidR="00FC010B" w:rsidRDefault="00BE1300" w:rsidP="663A9FAD">
      <w:pPr>
        <w:ind w:left="0"/>
        <w:rPr>
          <w:lang w:val="en-US"/>
        </w:rPr>
      </w:pPr>
      <w:r>
        <w:rPr>
          <w:lang w:val="en-US"/>
        </w:rPr>
        <w:t xml:space="preserve">And Jackpot! We found </w:t>
      </w:r>
      <w:r w:rsidR="004F015A">
        <w:rPr>
          <w:lang w:val="en-US"/>
        </w:rPr>
        <w:t>interesting results</w:t>
      </w:r>
      <w:r w:rsidR="00A5288E" w:rsidRPr="00A5288E">
        <w:rPr>
          <w:lang w:val="en-US"/>
        </w:rPr>
        <w:t xml:space="preserve"> </w:t>
      </w:r>
      <w:r w:rsidR="00A5288E" w:rsidRPr="00A5288E">
        <w:rPr>
          <w:b/>
          <w:lang w:val="en-US"/>
        </w:rPr>
        <w:t>[Artifact</w:t>
      </w:r>
      <w:r w:rsidR="004B1C98">
        <w:rPr>
          <w:b/>
          <w:lang w:val="en-US"/>
        </w:rPr>
        <w:t xml:space="preserve"> 6</w:t>
      </w:r>
      <w:r w:rsidR="00A5288E" w:rsidRPr="00A5288E">
        <w:rPr>
          <w:b/>
          <w:lang w:val="en-US"/>
        </w:rPr>
        <w:t>]</w:t>
      </w:r>
      <w:r w:rsidR="004F015A">
        <w:rPr>
          <w:lang w:val="en-US"/>
        </w:rPr>
        <w:t xml:space="preserve">. </w:t>
      </w:r>
      <w:r w:rsidR="00C11761">
        <w:rPr>
          <w:lang w:val="en-US"/>
        </w:rPr>
        <w:t xml:space="preserve">The </w:t>
      </w:r>
      <w:r w:rsidR="00C11761" w:rsidRPr="003F1BC5">
        <w:rPr>
          <w:rStyle w:val="CodeCarter"/>
          <w:b/>
        </w:rPr>
        <w:t>echo</w:t>
      </w:r>
      <w:r w:rsidR="00C11761">
        <w:rPr>
          <w:lang w:val="en-US"/>
        </w:rPr>
        <w:t xml:space="preserve"> command found </w:t>
      </w:r>
      <w:r w:rsidR="00FC010B">
        <w:rPr>
          <w:lang w:val="en-US"/>
        </w:rPr>
        <w:t xml:space="preserve">contains, potentially, the key used by the ransomware to encrypt Sally’s documents. </w:t>
      </w:r>
    </w:p>
    <w:tbl>
      <w:tblPr>
        <w:tblStyle w:val="TabelacomGrelha"/>
        <w:tblW w:w="0" w:type="auto"/>
        <w:jc w:val="center"/>
        <w:tblLook w:val="04A0" w:firstRow="1" w:lastRow="0" w:firstColumn="1" w:lastColumn="0" w:noHBand="0" w:noVBand="1"/>
      </w:tblPr>
      <w:tblGrid>
        <w:gridCol w:w="6091"/>
      </w:tblGrid>
      <w:tr w:rsidR="007E6623" w14:paraId="30FD1B06" w14:textId="77777777" w:rsidTr="00777598">
        <w:trPr>
          <w:jc w:val="center"/>
        </w:trPr>
        <w:tc>
          <w:tcPr>
            <w:tcW w:w="6091" w:type="dxa"/>
          </w:tcPr>
          <w:p w14:paraId="56A5C82C" w14:textId="1C4FBE67" w:rsidR="007E6623" w:rsidRPr="007E6623" w:rsidRDefault="005675AD" w:rsidP="005675AD">
            <w:pPr>
              <w:pStyle w:val="Code"/>
              <w:keepNext/>
              <w:rPr>
                <w:rStyle w:val="CitaoCarter"/>
                <w:rFonts w:ascii="Consolas" w:hAnsi="Consolas"/>
                <w:i w:val="0"/>
                <w:iCs w:val="0"/>
                <w:color w:val="auto"/>
              </w:rPr>
            </w:pPr>
            <w:r w:rsidRPr="005675AD">
              <w:rPr>
                <w:rStyle w:val="CitaoCarter"/>
                <w:rFonts w:ascii="Consolas" w:hAnsi="Consolas"/>
                <w:i w:val="0"/>
                <w:iCs w:val="0"/>
                <w:color w:val="auto"/>
              </w:rPr>
              <w:t>47</w:t>
            </w:r>
            <w:r>
              <w:rPr>
                <w:rStyle w:val="CitaoCarter"/>
                <w:rFonts w:ascii="Consolas" w:hAnsi="Consolas"/>
                <w:i w:val="0"/>
                <w:iCs w:val="0"/>
                <w:color w:val="auto"/>
              </w:rPr>
              <w:t xml:space="preserve"> </w:t>
            </w:r>
            <w:r w:rsidRPr="005675AD">
              <w:rPr>
                <w:rStyle w:val="CitaoCarter"/>
                <w:rFonts w:ascii="Consolas" w:hAnsi="Consolas"/>
                <w:i w:val="0"/>
                <w:iCs w:val="0"/>
                <w:color w:val="auto"/>
              </w:rPr>
              <w:t>68</w:t>
            </w:r>
            <w:r>
              <w:rPr>
                <w:rStyle w:val="CitaoCarter"/>
                <w:rFonts w:ascii="Consolas" w:hAnsi="Consolas"/>
                <w:i w:val="0"/>
                <w:iCs w:val="0"/>
                <w:color w:val="auto"/>
              </w:rPr>
              <w:t xml:space="preserve"> </w:t>
            </w:r>
            <w:r w:rsidRPr="005675AD">
              <w:rPr>
                <w:rStyle w:val="CitaoCarter"/>
                <w:rFonts w:ascii="Consolas" w:hAnsi="Consolas"/>
                <w:i w:val="0"/>
                <w:iCs w:val="0"/>
                <w:color w:val="auto"/>
              </w:rPr>
              <w:t>3b</w:t>
            </w:r>
            <w:r>
              <w:rPr>
                <w:rStyle w:val="CitaoCarter"/>
                <w:rFonts w:ascii="Consolas" w:hAnsi="Consolas"/>
                <w:i w:val="0"/>
                <w:iCs w:val="0"/>
                <w:color w:val="auto"/>
              </w:rPr>
              <w:t xml:space="preserve"> </w:t>
            </w:r>
            <w:r w:rsidRPr="005675AD">
              <w:rPr>
                <w:rStyle w:val="CitaoCarter"/>
                <w:rFonts w:ascii="Consolas" w:hAnsi="Consolas"/>
                <w:i w:val="0"/>
                <w:iCs w:val="0"/>
                <w:color w:val="auto"/>
              </w:rPr>
              <w:t>9a</w:t>
            </w:r>
            <w:r>
              <w:rPr>
                <w:rStyle w:val="CitaoCarter"/>
                <w:rFonts w:ascii="Consolas" w:hAnsi="Consolas"/>
                <w:i w:val="0"/>
                <w:iCs w:val="0"/>
                <w:color w:val="auto"/>
              </w:rPr>
              <w:t xml:space="preserve"> </w:t>
            </w:r>
            <w:r w:rsidRPr="005675AD">
              <w:rPr>
                <w:rStyle w:val="CitaoCarter"/>
                <w:rFonts w:ascii="Consolas" w:hAnsi="Consolas"/>
                <w:i w:val="0"/>
                <w:iCs w:val="0"/>
                <w:color w:val="auto"/>
              </w:rPr>
              <w:t>96</w:t>
            </w:r>
            <w:r>
              <w:rPr>
                <w:rStyle w:val="CitaoCarter"/>
                <w:rFonts w:ascii="Consolas" w:hAnsi="Consolas"/>
                <w:i w:val="0"/>
                <w:iCs w:val="0"/>
                <w:color w:val="auto"/>
              </w:rPr>
              <w:t xml:space="preserve"> </w:t>
            </w:r>
            <w:r w:rsidRPr="005675AD">
              <w:rPr>
                <w:rStyle w:val="CitaoCarter"/>
                <w:rFonts w:ascii="Consolas" w:hAnsi="Consolas"/>
                <w:i w:val="0"/>
                <w:iCs w:val="0"/>
                <w:color w:val="auto"/>
              </w:rPr>
              <w:t>63</w:t>
            </w:r>
            <w:r>
              <w:rPr>
                <w:rStyle w:val="CitaoCarter"/>
                <w:rFonts w:ascii="Consolas" w:hAnsi="Consolas"/>
                <w:i w:val="0"/>
                <w:iCs w:val="0"/>
                <w:color w:val="auto"/>
              </w:rPr>
              <w:t xml:space="preserve"> </w:t>
            </w:r>
            <w:r w:rsidRPr="005675AD">
              <w:rPr>
                <w:rStyle w:val="CitaoCarter"/>
                <w:rFonts w:ascii="Consolas" w:hAnsi="Consolas"/>
                <w:i w:val="0"/>
                <w:iCs w:val="0"/>
                <w:color w:val="auto"/>
              </w:rPr>
              <w:t>c0</w:t>
            </w:r>
            <w:r>
              <w:rPr>
                <w:rStyle w:val="CitaoCarter"/>
                <w:rFonts w:ascii="Consolas" w:hAnsi="Consolas"/>
                <w:i w:val="0"/>
                <w:iCs w:val="0"/>
                <w:color w:val="auto"/>
              </w:rPr>
              <w:t xml:space="preserve"> </w:t>
            </w:r>
            <w:r w:rsidRPr="005675AD">
              <w:rPr>
                <w:rStyle w:val="CitaoCarter"/>
                <w:rFonts w:ascii="Consolas" w:hAnsi="Consolas"/>
                <w:i w:val="0"/>
                <w:iCs w:val="0"/>
                <w:color w:val="auto"/>
              </w:rPr>
              <w:t>65</w:t>
            </w:r>
            <w:r>
              <w:rPr>
                <w:rStyle w:val="CitaoCarter"/>
                <w:rFonts w:ascii="Consolas" w:hAnsi="Consolas"/>
                <w:i w:val="0"/>
                <w:iCs w:val="0"/>
                <w:color w:val="auto"/>
              </w:rPr>
              <w:t xml:space="preserve"> </w:t>
            </w:r>
            <w:r w:rsidRPr="005675AD">
              <w:rPr>
                <w:rStyle w:val="CitaoCarter"/>
                <w:rFonts w:ascii="Consolas" w:hAnsi="Consolas"/>
                <w:i w:val="0"/>
                <w:iCs w:val="0"/>
                <w:color w:val="auto"/>
              </w:rPr>
              <w:t>35</w:t>
            </w:r>
            <w:r>
              <w:rPr>
                <w:rStyle w:val="CitaoCarter"/>
                <w:rFonts w:ascii="Consolas" w:hAnsi="Consolas"/>
                <w:i w:val="0"/>
                <w:iCs w:val="0"/>
                <w:color w:val="auto"/>
              </w:rPr>
              <w:t xml:space="preserve"> </w:t>
            </w:r>
            <w:r w:rsidRPr="005675AD">
              <w:rPr>
                <w:rStyle w:val="CitaoCarter"/>
                <w:rFonts w:ascii="Consolas" w:hAnsi="Consolas"/>
                <w:i w:val="0"/>
                <w:iCs w:val="0"/>
                <w:color w:val="auto"/>
              </w:rPr>
              <w:t>34</w:t>
            </w:r>
            <w:r>
              <w:rPr>
                <w:rStyle w:val="CitaoCarter"/>
                <w:rFonts w:ascii="Consolas" w:hAnsi="Consolas"/>
                <w:i w:val="0"/>
                <w:iCs w:val="0"/>
                <w:color w:val="auto"/>
              </w:rPr>
              <w:t xml:space="preserve"> </w:t>
            </w:r>
            <w:r w:rsidRPr="005675AD">
              <w:rPr>
                <w:rStyle w:val="CitaoCarter"/>
                <w:rFonts w:ascii="Consolas" w:hAnsi="Consolas"/>
                <w:i w:val="0"/>
                <w:iCs w:val="0"/>
                <w:color w:val="auto"/>
              </w:rPr>
              <w:t>37</w:t>
            </w:r>
            <w:r>
              <w:rPr>
                <w:rStyle w:val="CitaoCarter"/>
                <w:rFonts w:ascii="Consolas" w:hAnsi="Consolas"/>
                <w:i w:val="0"/>
                <w:iCs w:val="0"/>
                <w:color w:val="auto"/>
              </w:rPr>
              <w:t xml:space="preserve"> </w:t>
            </w:r>
            <w:r w:rsidRPr="005675AD">
              <w:rPr>
                <w:rStyle w:val="CitaoCarter"/>
                <w:rFonts w:ascii="Consolas" w:hAnsi="Consolas"/>
                <w:i w:val="0"/>
                <w:iCs w:val="0"/>
                <w:color w:val="auto"/>
              </w:rPr>
              <w:t>b3</w:t>
            </w:r>
            <w:r>
              <w:rPr>
                <w:rStyle w:val="CitaoCarter"/>
                <w:rFonts w:ascii="Consolas" w:hAnsi="Consolas"/>
                <w:i w:val="0"/>
                <w:iCs w:val="0"/>
                <w:color w:val="auto"/>
              </w:rPr>
              <w:t xml:space="preserve"> </w:t>
            </w:r>
            <w:r w:rsidRPr="005675AD">
              <w:rPr>
                <w:rStyle w:val="CitaoCarter"/>
                <w:rFonts w:ascii="Consolas" w:hAnsi="Consolas"/>
                <w:i w:val="0"/>
                <w:iCs w:val="0"/>
                <w:color w:val="auto"/>
              </w:rPr>
              <w:t>5c</w:t>
            </w:r>
            <w:r>
              <w:rPr>
                <w:rStyle w:val="CitaoCarter"/>
                <w:rFonts w:ascii="Consolas" w:hAnsi="Consolas"/>
                <w:i w:val="0"/>
                <w:iCs w:val="0"/>
                <w:color w:val="auto"/>
              </w:rPr>
              <w:t xml:space="preserve"> </w:t>
            </w:r>
            <w:r w:rsidRPr="005675AD">
              <w:rPr>
                <w:rStyle w:val="CitaoCarter"/>
                <w:rFonts w:ascii="Consolas" w:hAnsi="Consolas"/>
                <w:i w:val="0"/>
                <w:iCs w:val="0"/>
                <w:color w:val="auto"/>
              </w:rPr>
              <w:t>5d</w:t>
            </w:r>
            <w:r>
              <w:rPr>
                <w:rStyle w:val="CitaoCarter"/>
                <w:rFonts w:ascii="Consolas" w:hAnsi="Consolas"/>
                <w:i w:val="0"/>
                <w:iCs w:val="0"/>
                <w:color w:val="auto"/>
              </w:rPr>
              <w:t xml:space="preserve"> </w:t>
            </w:r>
            <w:r w:rsidRPr="005675AD">
              <w:rPr>
                <w:rStyle w:val="CitaoCarter"/>
                <w:rFonts w:ascii="Consolas" w:hAnsi="Consolas"/>
                <w:i w:val="0"/>
                <w:iCs w:val="0"/>
                <w:color w:val="auto"/>
              </w:rPr>
              <w:t>85</w:t>
            </w:r>
            <w:r>
              <w:rPr>
                <w:rStyle w:val="CitaoCarter"/>
                <w:rFonts w:ascii="Consolas" w:hAnsi="Consolas"/>
                <w:i w:val="0"/>
                <w:iCs w:val="0"/>
                <w:color w:val="auto"/>
              </w:rPr>
              <w:t xml:space="preserve"> </w:t>
            </w:r>
            <w:r w:rsidRPr="005675AD">
              <w:rPr>
                <w:rStyle w:val="CitaoCarter"/>
                <w:rFonts w:ascii="Consolas" w:hAnsi="Consolas"/>
                <w:i w:val="0"/>
                <w:iCs w:val="0"/>
                <w:color w:val="auto"/>
              </w:rPr>
              <w:t>19</w:t>
            </w:r>
          </w:p>
        </w:tc>
      </w:tr>
    </w:tbl>
    <w:p w14:paraId="20BFEEC6" w14:textId="029D33FC" w:rsidR="007E6623" w:rsidRDefault="005675AD" w:rsidP="005675AD">
      <w:pPr>
        <w:pStyle w:val="Legenda"/>
        <w:jc w:val="center"/>
        <w:rPr>
          <w:lang w:val="en-US"/>
        </w:rPr>
      </w:pPr>
      <w:r w:rsidRPr="005675AD">
        <w:rPr>
          <w:lang w:val="en-US"/>
        </w:rPr>
        <w:t xml:space="preserve">Evidence </w:t>
      </w:r>
      <w:r w:rsidRPr="005675AD">
        <w:rPr>
          <w:lang w:val="en-US"/>
        </w:rPr>
        <w:fldChar w:fldCharType="begin"/>
      </w:r>
      <w:r w:rsidRPr="005675AD">
        <w:rPr>
          <w:lang w:val="en-US"/>
        </w:rPr>
        <w:instrText xml:space="preserve"> SEQ Evidence \* ARABIC </w:instrText>
      </w:r>
      <w:r w:rsidRPr="005675AD">
        <w:rPr>
          <w:lang w:val="en-US"/>
        </w:rPr>
        <w:fldChar w:fldCharType="separate"/>
      </w:r>
      <w:r w:rsidR="00955235">
        <w:rPr>
          <w:noProof/>
          <w:lang w:val="en-US"/>
        </w:rPr>
        <w:t>2</w:t>
      </w:r>
      <w:r w:rsidRPr="005675AD">
        <w:rPr>
          <w:lang w:val="en-US"/>
        </w:rPr>
        <w:fldChar w:fldCharType="end"/>
      </w:r>
      <w:r w:rsidRPr="005675AD">
        <w:rPr>
          <w:lang w:val="en-US"/>
        </w:rPr>
        <w:t>: AES symmetric key</w:t>
      </w:r>
    </w:p>
    <w:p w14:paraId="6F7F56A7" w14:textId="4D60DF34" w:rsidR="000E5A45" w:rsidRPr="000E5A45" w:rsidRDefault="00484D67" w:rsidP="000E5A45">
      <w:pPr>
        <w:rPr>
          <w:lang w:val="en-US"/>
        </w:rPr>
      </w:pPr>
      <w:r>
        <w:rPr>
          <w:lang w:val="en-US"/>
        </w:rPr>
        <w:t xml:space="preserve">The key has exactly </w:t>
      </w:r>
      <w:r w:rsidRPr="00777598">
        <w:rPr>
          <w:b/>
          <w:lang w:val="en-US"/>
        </w:rPr>
        <w:t>16 bytes</w:t>
      </w:r>
      <w:r>
        <w:rPr>
          <w:lang w:val="en-US"/>
        </w:rPr>
        <w:t xml:space="preserve">, which corresponds to </w:t>
      </w:r>
      <w:r w:rsidR="00777598" w:rsidRPr="00777598">
        <w:rPr>
          <w:b/>
          <w:lang w:val="en-US"/>
        </w:rPr>
        <w:t>128-bit</w:t>
      </w:r>
      <w:r w:rsidRPr="00777598">
        <w:rPr>
          <w:b/>
          <w:lang w:val="en-US"/>
        </w:rPr>
        <w:t xml:space="preserve"> key</w:t>
      </w:r>
      <w:r>
        <w:rPr>
          <w:lang w:val="en-US"/>
        </w:rPr>
        <w:t xml:space="preserve"> that </w:t>
      </w:r>
      <w:r w:rsidR="00777598">
        <w:rPr>
          <w:lang w:val="en-US"/>
        </w:rPr>
        <w:t>we were trying to find.</w:t>
      </w:r>
    </w:p>
    <w:p w14:paraId="2856BFA2" w14:textId="20CDBD69" w:rsidR="00BF6A32" w:rsidRDefault="00BF6A32" w:rsidP="00BF6A32">
      <w:pPr>
        <w:rPr>
          <w:lang w:val="en-US"/>
        </w:rPr>
      </w:pPr>
      <w:r>
        <w:rPr>
          <w:lang w:val="en-US"/>
        </w:rPr>
        <w:t>The team put effort on developing a script to recover the files.</w:t>
      </w:r>
      <w:r w:rsidR="009A1FCB">
        <w:rPr>
          <w:lang w:val="en-US"/>
        </w:rPr>
        <w:t xml:space="preserve"> We found a script on the Internet</w:t>
      </w:r>
      <w:r w:rsidR="00B10DA3">
        <w:rPr>
          <w:rStyle w:val="Refdenotaderodap"/>
          <w:lang w:val="en-US"/>
        </w:rPr>
        <w:footnoteReference w:id="2"/>
      </w:r>
      <w:r w:rsidR="009A1FCB">
        <w:rPr>
          <w:lang w:val="en-US"/>
        </w:rPr>
        <w:t xml:space="preserve"> that allowed us to recover the encrypted files.</w:t>
      </w:r>
    </w:p>
    <w:p w14:paraId="0FE83552" w14:textId="700AB944" w:rsidR="00B10DA3" w:rsidRDefault="00B10DA3" w:rsidP="00BF6A32">
      <w:pPr>
        <w:rPr>
          <w:lang w:val="en-US"/>
        </w:rPr>
      </w:pPr>
      <w:r>
        <w:rPr>
          <w:lang w:val="en-US"/>
        </w:rPr>
        <w:t xml:space="preserve">We changed the script to </w:t>
      </w:r>
      <w:r w:rsidR="00385DFC">
        <w:rPr>
          <w:lang w:val="en-US"/>
        </w:rPr>
        <w:t>ignore the first 128 bits of each encrypted file and used those bits as</w:t>
      </w:r>
      <w:r w:rsidR="006A5127">
        <w:rPr>
          <w:lang w:val="en-US"/>
        </w:rPr>
        <w:t xml:space="preserve"> the</w:t>
      </w:r>
      <w:r w:rsidR="00385DFC">
        <w:rPr>
          <w:lang w:val="en-US"/>
        </w:rPr>
        <w:t xml:space="preserve"> initial value for the counter.</w:t>
      </w:r>
    </w:p>
    <w:tbl>
      <w:tblPr>
        <w:tblStyle w:val="TabelaSimples1"/>
        <w:tblW w:w="9918" w:type="dxa"/>
        <w:jc w:val="center"/>
        <w:tblLook w:val="04A0" w:firstRow="1" w:lastRow="0" w:firstColumn="1" w:lastColumn="0" w:noHBand="0" w:noVBand="1"/>
      </w:tblPr>
      <w:tblGrid>
        <w:gridCol w:w="5665"/>
        <w:gridCol w:w="4253"/>
      </w:tblGrid>
      <w:tr w:rsidR="00042135" w14:paraId="61561556" w14:textId="77777777" w:rsidTr="0004213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5" w:type="dxa"/>
          </w:tcPr>
          <w:p w14:paraId="4A478A83" w14:textId="77777777" w:rsidR="00042135" w:rsidRPr="00042135" w:rsidRDefault="00042135" w:rsidP="00E907A1">
            <w:pPr>
              <w:pStyle w:val="Code"/>
              <w:jc w:val="center"/>
            </w:pPr>
            <w:r w:rsidRPr="00042135">
              <w:t>File Name</w:t>
            </w:r>
          </w:p>
        </w:tc>
        <w:tc>
          <w:tcPr>
            <w:tcW w:w="4253" w:type="dxa"/>
          </w:tcPr>
          <w:p w14:paraId="35999E2E" w14:textId="77777777" w:rsidR="00042135" w:rsidRPr="00042135" w:rsidRDefault="00042135" w:rsidP="00E907A1">
            <w:pPr>
              <w:pStyle w:val="Code"/>
              <w:jc w:val="center"/>
              <w:cnfStyle w:val="100000000000" w:firstRow="1" w:lastRow="0" w:firstColumn="0" w:lastColumn="0" w:oddVBand="0" w:evenVBand="0" w:oddHBand="0" w:evenHBand="0" w:firstRowFirstColumn="0" w:firstRowLastColumn="0" w:lastRowFirstColumn="0" w:lastRowLastColumn="0"/>
            </w:pPr>
            <w:r w:rsidRPr="00042135">
              <w:t>MD5 Checksum</w:t>
            </w:r>
          </w:p>
        </w:tc>
      </w:tr>
      <w:tr w:rsidR="00042135" w14:paraId="281D8132" w14:textId="77777777" w:rsidTr="000421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5" w:type="dxa"/>
          </w:tcPr>
          <w:p w14:paraId="3E7D8126" w14:textId="77777777" w:rsidR="00042135" w:rsidRPr="00042135" w:rsidRDefault="00042135" w:rsidP="00E907A1">
            <w:pPr>
              <w:pStyle w:val="Code"/>
              <w:rPr>
                <w:b w:val="0"/>
              </w:rPr>
            </w:pPr>
            <w:r w:rsidRPr="00042135">
              <w:rPr>
                <w:b w:val="0"/>
              </w:rPr>
              <w:t>AS_09125_050118150001_A03f00d0.png.encrypted</w:t>
            </w:r>
          </w:p>
        </w:tc>
        <w:tc>
          <w:tcPr>
            <w:tcW w:w="4253" w:type="dxa"/>
          </w:tcPr>
          <w:p w14:paraId="6FD060C6" w14:textId="77777777" w:rsidR="00042135" w:rsidRDefault="00042135" w:rsidP="00E907A1">
            <w:pPr>
              <w:pStyle w:val="Code"/>
              <w:cnfStyle w:val="000000100000" w:firstRow="0" w:lastRow="0" w:firstColumn="0" w:lastColumn="0" w:oddVBand="0" w:evenVBand="0" w:oddHBand="1" w:evenHBand="0" w:firstRowFirstColumn="0" w:firstRowLastColumn="0" w:lastRowFirstColumn="0" w:lastRowLastColumn="0"/>
            </w:pPr>
            <w:r w:rsidRPr="00830CF2">
              <w:t>6e684be3134831bd07b81b165e28010f</w:t>
            </w:r>
          </w:p>
        </w:tc>
      </w:tr>
      <w:tr w:rsidR="00042135" w14:paraId="5902348D" w14:textId="77777777" w:rsidTr="00042135">
        <w:trPr>
          <w:jc w:val="center"/>
        </w:trPr>
        <w:tc>
          <w:tcPr>
            <w:cnfStyle w:val="001000000000" w:firstRow="0" w:lastRow="0" w:firstColumn="1" w:lastColumn="0" w:oddVBand="0" w:evenVBand="0" w:oddHBand="0" w:evenHBand="0" w:firstRowFirstColumn="0" w:firstRowLastColumn="0" w:lastRowFirstColumn="0" w:lastRowLastColumn="0"/>
            <w:tcW w:w="5665" w:type="dxa"/>
          </w:tcPr>
          <w:p w14:paraId="0EF218FC" w14:textId="77777777" w:rsidR="00042135" w:rsidRPr="00042135" w:rsidRDefault="00042135" w:rsidP="00E907A1">
            <w:pPr>
              <w:pStyle w:val="Code"/>
              <w:rPr>
                <w:b w:val="0"/>
              </w:rPr>
            </w:pPr>
            <w:r w:rsidRPr="00042135">
              <w:rPr>
                <w:b w:val="0"/>
              </w:rPr>
              <w:t>AS_09125_050118150001_A03f01d0.png.encrypted</w:t>
            </w:r>
          </w:p>
        </w:tc>
        <w:tc>
          <w:tcPr>
            <w:tcW w:w="4253" w:type="dxa"/>
          </w:tcPr>
          <w:p w14:paraId="78B52966" w14:textId="77777777" w:rsidR="00042135" w:rsidRPr="002E1CFD" w:rsidRDefault="00042135" w:rsidP="00E907A1">
            <w:pPr>
              <w:pStyle w:val="Code"/>
              <w:cnfStyle w:val="000000000000" w:firstRow="0" w:lastRow="0" w:firstColumn="0" w:lastColumn="0" w:oddVBand="0" w:evenVBand="0" w:oddHBand="0" w:evenHBand="0" w:firstRowFirstColumn="0" w:firstRowLastColumn="0" w:lastRowFirstColumn="0" w:lastRowLastColumn="0"/>
            </w:pPr>
            <w:r w:rsidRPr="00830CF2">
              <w:t>de7674d7a23907429d648b4e0eeec6f6</w:t>
            </w:r>
          </w:p>
        </w:tc>
      </w:tr>
      <w:tr w:rsidR="00042135" w14:paraId="03126DD1" w14:textId="77777777" w:rsidTr="000421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5" w:type="dxa"/>
          </w:tcPr>
          <w:p w14:paraId="44A6E0DC" w14:textId="77777777" w:rsidR="00042135" w:rsidRPr="00042135" w:rsidRDefault="00042135" w:rsidP="00E907A1">
            <w:pPr>
              <w:pStyle w:val="Code"/>
              <w:rPr>
                <w:b w:val="0"/>
              </w:rPr>
            </w:pPr>
            <w:r w:rsidRPr="00042135">
              <w:rPr>
                <w:b w:val="0"/>
              </w:rPr>
              <w:t>AS_09125_050118150001_A03f02d0.png.encrypted</w:t>
            </w:r>
          </w:p>
        </w:tc>
        <w:tc>
          <w:tcPr>
            <w:tcW w:w="4253" w:type="dxa"/>
          </w:tcPr>
          <w:p w14:paraId="510D3761" w14:textId="77777777" w:rsidR="00042135" w:rsidRPr="002E1CFD" w:rsidRDefault="00042135" w:rsidP="00E907A1">
            <w:pPr>
              <w:pStyle w:val="Code"/>
              <w:cnfStyle w:val="000000100000" w:firstRow="0" w:lastRow="0" w:firstColumn="0" w:lastColumn="0" w:oddVBand="0" w:evenVBand="0" w:oddHBand="1" w:evenHBand="0" w:firstRowFirstColumn="0" w:firstRowLastColumn="0" w:lastRowFirstColumn="0" w:lastRowLastColumn="0"/>
            </w:pPr>
            <w:r w:rsidRPr="00830CF2">
              <w:t>fed81b29f036d7999e46d4c09821980a</w:t>
            </w:r>
          </w:p>
        </w:tc>
      </w:tr>
      <w:tr w:rsidR="00042135" w14:paraId="6E1E9392" w14:textId="77777777" w:rsidTr="00042135">
        <w:trPr>
          <w:jc w:val="center"/>
        </w:trPr>
        <w:tc>
          <w:tcPr>
            <w:cnfStyle w:val="001000000000" w:firstRow="0" w:lastRow="0" w:firstColumn="1" w:lastColumn="0" w:oddVBand="0" w:evenVBand="0" w:oddHBand="0" w:evenHBand="0" w:firstRowFirstColumn="0" w:firstRowLastColumn="0" w:lastRowFirstColumn="0" w:lastRowLastColumn="0"/>
            <w:tcW w:w="5665" w:type="dxa"/>
          </w:tcPr>
          <w:p w14:paraId="750B9BC7" w14:textId="77777777" w:rsidR="00042135" w:rsidRPr="00042135" w:rsidRDefault="00042135" w:rsidP="00E907A1">
            <w:pPr>
              <w:pStyle w:val="Code"/>
              <w:rPr>
                <w:b w:val="0"/>
              </w:rPr>
            </w:pPr>
            <w:r w:rsidRPr="00042135">
              <w:rPr>
                <w:b w:val="0"/>
              </w:rPr>
              <w:t>AS_09125_050118150001_A03f03d0.png.encrypted</w:t>
            </w:r>
          </w:p>
        </w:tc>
        <w:tc>
          <w:tcPr>
            <w:tcW w:w="4253" w:type="dxa"/>
          </w:tcPr>
          <w:p w14:paraId="59640B9E" w14:textId="77777777" w:rsidR="00042135" w:rsidRPr="002E1CFD" w:rsidRDefault="00042135" w:rsidP="00E907A1">
            <w:pPr>
              <w:pStyle w:val="Code"/>
              <w:cnfStyle w:val="000000000000" w:firstRow="0" w:lastRow="0" w:firstColumn="0" w:lastColumn="0" w:oddVBand="0" w:evenVBand="0" w:oddHBand="0" w:evenHBand="0" w:firstRowFirstColumn="0" w:firstRowLastColumn="0" w:lastRowFirstColumn="0" w:lastRowLastColumn="0"/>
            </w:pPr>
            <w:r w:rsidRPr="00830CF2">
              <w:t>2020b659af4a0b68c43cb34564ce9b3e</w:t>
            </w:r>
          </w:p>
        </w:tc>
      </w:tr>
      <w:tr w:rsidR="00042135" w14:paraId="20FC46E3" w14:textId="77777777" w:rsidTr="000421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5" w:type="dxa"/>
          </w:tcPr>
          <w:p w14:paraId="26104CD0" w14:textId="77777777" w:rsidR="00042135" w:rsidRPr="00042135" w:rsidRDefault="00042135" w:rsidP="00E907A1">
            <w:pPr>
              <w:pStyle w:val="Code"/>
              <w:rPr>
                <w:b w:val="0"/>
              </w:rPr>
            </w:pPr>
            <w:r w:rsidRPr="00042135">
              <w:rPr>
                <w:b w:val="0"/>
              </w:rPr>
              <w:t>AS_09125_050118150001_A03f04d0.png.encrypted</w:t>
            </w:r>
          </w:p>
        </w:tc>
        <w:tc>
          <w:tcPr>
            <w:tcW w:w="4253" w:type="dxa"/>
          </w:tcPr>
          <w:p w14:paraId="5A5F9C4E" w14:textId="77777777" w:rsidR="00042135" w:rsidRPr="002E1CFD" w:rsidRDefault="00042135" w:rsidP="00E907A1">
            <w:pPr>
              <w:pStyle w:val="Code"/>
              <w:cnfStyle w:val="000000100000" w:firstRow="0" w:lastRow="0" w:firstColumn="0" w:lastColumn="0" w:oddVBand="0" w:evenVBand="0" w:oddHBand="1" w:evenHBand="0" w:firstRowFirstColumn="0" w:firstRowLastColumn="0" w:lastRowFirstColumn="0" w:lastRowLastColumn="0"/>
            </w:pPr>
            <w:r w:rsidRPr="00830CF2">
              <w:t>b3bbe351f2331f742391a3986eab8397</w:t>
            </w:r>
          </w:p>
        </w:tc>
      </w:tr>
      <w:tr w:rsidR="00042135" w14:paraId="27FE4FB3" w14:textId="77777777" w:rsidTr="00042135">
        <w:trPr>
          <w:jc w:val="center"/>
        </w:trPr>
        <w:tc>
          <w:tcPr>
            <w:cnfStyle w:val="001000000000" w:firstRow="0" w:lastRow="0" w:firstColumn="1" w:lastColumn="0" w:oddVBand="0" w:evenVBand="0" w:oddHBand="0" w:evenHBand="0" w:firstRowFirstColumn="0" w:firstRowLastColumn="0" w:lastRowFirstColumn="0" w:lastRowLastColumn="0"/>
            <w:tcW w:w="5665" w:type="dxa"/>
          </w:tcPr>
          <w:p w14:paraId="0938312F" w14:textId="77777777" w:rsidR="00042135" w:rsidRPr="00042135" w:rsidRDefault="00042135" w:rsidP="00E907A1">
            <w:pPr>
              <w:pStyle w:val="Code"/>
              <w:rPr>
                <w:b w:val="0"/>
              </w:rPr>
            </w:pPr>
            <w:r w:rsidRPr="00042135">
              <w:rPr>
                <w:b w:val="0"/>
              </w:rPr>
              <w:t>AS_09125_050118150001_A03f05d0.png.encrypted</w:t>
            </w:r>
          </w:p>
        </w:tc>
        <w:tc>
          <w:tcPr>
            <w:tcW w:w="4253" w:type="dxa"/>
          </w:tcPr>
          <w:p w14:paraId="4BC38CD3" w14:textId="77777777" w:rsidR="00042135" w:rsidRPr="002E1CFD" w:rsidRDefault="00042135" w:rsidP="00E907A1">
            <w:pPr>
              <w:pStyle w:val="Code"/>
              <w:cnfStyle w:val="000000000000" w:firstRow="0" w:lastRow="0" w:firstColumn="0" w:lastColumn="0" w:oddVBand="0" w:evenVBand="0" w:oddHBand="0" w:evenHBand="0" w:firstRowFirstColumn="0" w:firstRowLastColumn="0" w:lastRowFirstColumn="0" w:lastRowLastColumn="0"/>
            </w:pPr>
            <w:r w:rsidRPr="00830CF2">
              <w:t>3910fae2d5659c9ada25d71e8e1f3cde</w:t>
            </w:r>
          </w:p>
        </w:tc>
      </w:tr>
      <w:tr w:rsidR="00042135" w:rsidRPr="00830CF2" w14:paraId="08ED4516" w14:textId="77777777" w:rsidTr="000421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5" w:type="dxa"/>
          </w:tcPr>
          <w:p w14:paraId="62443FB8" w14:textId="77777777" w:rsidR="00042135" w:rsidRPr="00042135" w:rsidRDefault="00042135" w:rsidP="00E907A1">
            <w:pPr>
              <w:pStyle w:val="Code"/>
              <w:rPr>
                <w:b w:val="0"/>
              </w:rPr>
            </w:pPr>
            <w:proofErr w:type="spellStart"/>
            <w:r w:rsidRPr="00042135">
              <w:rPr>
                <w:b w:val="0"/>
              </w:rPr>
              <w:t>Image_Processing_with_ImageJ.pdf.encrypted</w:t>
            </w:r>
            <w:proofErr w:type="spellEnd"/>
          </w:p>
        </w:tc>
        <w:tc>
          <w:tcPr>
            <w:tcW w:w="4253" w:type="dxa"/>
          </w:tcPr>
          <w:p w14:paraId="6F4D70CC" w14:textId="77777777" w:rsidR="00042135" w:rsidRPr="002E1CFD" w:rsidRDefault="00042135" w:rsidP="00E907A1">
            <w:pPr>
              <w:pStyle w:val="Code"/>
              <w:cnfStyle w:val="000000100000" w:firstRow="0" w:lastRow="0" w:firstColumn="0" w:lastColumn="0" w:oddVBand="0" w:evenVBand="0" w:oddHBand="1" w:evenHBand="0" w:firstRowFirstColumn="0" w:firstRowLastColumn="0" w:lastRowFirstColumn="0" w:lastRowLastColumn="0"/>
            </w:pPr>
            <w:r w:rsidRPr="00830CF2">
              <w:t>add2eb2adabae079a7bfa3f59baf9235</w:t>
            </w:r>
          </w:p>
        </w:tc>
      </w:tr>
      <w:tr w:rsidR="00042135" w:rsidRPr="00830CF2" w14:paraId="40959EAA" w14:textId="77777777" w:rsidTr="00042135">
        <w:trPr>
          <w:jc w:val="center"/>
        </w:trPr>
        <w:tc>
          <w:tcPr>
            <w:cnfStyle w:val="001000000000" w:firstRow="0" w:lastRow="0" w:firstColumn="1" w:lastColumn="0" w:oddVBand="0" w:evenVBand="0" w:oddHBand="0" w:evenHBand="0" w:firstRowFirstColumn="0" w:firstRowLastColumn="0" w:lastRowFirstColumn="0" w:lastRowLastColumn="0"/>
            <w:tcW w:w="5665" w:type="dxa"/>
          </w:tcPr>
          <w:p w14:paraId="118023F4" w14:textId="77777777" w:rsidR="00042135" w:rsidRPr="00042135" w:rsidRDefault="00042135" w:rsidP="00E907A1">
            <w:pPr>
              <w:pStyle w:val="Code"/>
              <w:rPr>
                <w:b w:val="0"/>
              </w:rPr>
            </w:pPr>
            <w:proofErr w:type="spellStart"/>
            <w:proofErr w:type="gramStart"/>
            <w:r w:rsidRPr="00042135">
              <w:rPr>
                <w:b w:val="0"/>
              </w:rPr>
              <w:t>paper_draft.txt.encrypted</w:t>
            </w:r>
            <w:proofErr w:type="spellEnd"/>
            <w:proofErr w:type="gramEnd"/>
          </w:p>
        </w:tc>
        <w:tc>
          <w:tcPr>
            <w:tcW w:w="4253" w:type="dxa"/>
          </w:tcPr>
          <w:p w14:paraId="7BEFFBA3" w14:textId="77777777" w:rsidR="00042135" w:rsidRPr="002E1CFD" w:rsidRDefault="00042135" w:rsidP="00E907A1">
            <w:pPr>
              <w:pStyle w:val="Code"/>
              <w:keepNext/>
              <w:cnfStyle w:val="000000000000" w:firstRow="0" w:lastRow="0" w:firstColumn="0" w:lastColumn="0" w:oddVBand="0" w:evenVBand="0" w:oddHBand="0" w:evenHBand="0" w:firstRowFirstColumn="0" w:firstRowLastColumn="0" w:lastRowFirstColumn="0" w:lastRowLastColumn="0"/>
            </w:pPr>
            <w:r w:rsidRPr="00830CF2">
              <w:t>284638519f010804036a263f03423a1e</w:t>
            </w:r>
          </w:p>
        </w:tc>
      </w:tr>
    </w:tbl>
    <w:p w14:paraId="46F4C2BD" w14:textId="051B0415" w:rsidR="00042135" w:rsidRPr="00830CF2" w:rsidRDefault="00042135" w:rsidP="00042135">
      <w:pPr>
        <w:pStyle w:val="Legenda"/>
        <w:jc w:val="center"/>
        <w:rPr>
          <w:lang w:val="en-US"/>
        </w:rPr>
      </w:pPr>
      <w:r w:rsidRPr="00830CF2">
        <w:rPr>
          <w:lang w:val="en-US"/>
        </w:rPr>
        <w:t xml:space="preserve">Evidence </w:t>
      </w:r>
      <w:r w:rsidRPr="00830CF2">
        <w:rPr>
          <w:lang w:val="en-US"/>
        </w:rPr>
        <w:fldChar w:fldCharType="begin"/>
      </w:r>
      <w:r w:rsidRPr="00830CF2">
        <w:rPr>
          <w:lang w:val="en-US"/>
        </w:rPr>
        <w:instrText xml:space="preserve"> SEQ Evidence \* ARABIC </w:instrText>
      </w:r>
      <w:r w:rsidRPr="00830CF2">
        <w:rPr>
          <w:lang w:val="en-US"/>
        </w:rPr>
        <w:fldChar w:fldCharType="separate"/>
      </w:r>
      <w:r w:rsidR="00955235">
        <w:rPr>
          <w:noProof/>
          <w:lang w:val="en-US"/>
        </w:rPr>
        <w:t>3</w:t>
      </w:r>
      <w:r w:rsidRPr="00830CF2">
        <w:rPr>
          <w:lang w:val="en-US"/>
        </w:rPr>
        <w:fldChar w:fldCharType="end"/>
      </w:r>
      <w:r w:rsidRPr="00830CF2">
        <w:rPr>
          <w:lang w:val="en-US"/>
        </w:rPr>
        <w:t>: List of encrypted files</w:t>
      </w:r>
    </w:p>
    <w:p w14:paraId="6B21C056" w14:textId="75E9C860" w:rsidR="00657B7A" w:rsidRDefault="00455DC3" w:rsidP="663A9FAD">
      <w:pPr>
        <w:ind w:left="0"/>
        <w:rPr>
          <w:lang w:val="en-US"/>
        </w:rPr>
      </w:pPr>
      <w:r>
        <w:rPr>
          <w:lang w:val="en-US"/>
        </w:rPr>
        <w:t>Executing the following command allowed us to recover all encrypted files:</w:t>
      </w:r>
    </w:p>
    <w:tbl>
      <w:tblPr>
        <w:tblStyle w:val="TabelacomGrelha"/>
        <w:tblW w:w="0" w:type="auto"/>
        <w:tblLook w:val="04A0" w:firstRow="1" w:lastRow="0" w:firstColumn="1" w:lastColumn="0" w:noHBand="0" w:noVBand="1"/>
      </w:tblPr>
      <w:tblGrid>
        <w:gridCol w:w="8494"/>
      </w:tblGrid>
      <w:tr w:rsidR="00455DC3" w:rsidRPr="007037C6" w14:paraId="2F6AF032" w14:textId="77777777" w:rsidTr="00455DC3">
        <w:tc>
          <w:tcPr>
            <w:tcW w:w="8494" w:type="dxa"/>
          </w:tcPr>
          <w:p w14:paraId="5E3B990A" w14:textId="48738CC1" w:rsidR="00455DC3" w:rsidRDefault="006658F4" w:rsidP="0036695F">
            <w:pPr>
              <w:pStyle w:val="Code"/>
              <w:keepNext/>
            </w:pPr>
            <w:r w:rsidRPr="006658F4">
              <w:t>python aes-ctr.py -d -</w:t>
            </w:r>
            <w:proofErr w:type="spellStart"/>
            <w:r w:rsidRPr="006658F4">
              <w:t>i</w:t>
            </w:r>
            <w:proofErr w:type="spellEnd"/>
            <w:r w:rsidRPr="006658F4">
              <w:t xml:space="preserve"> ../</w:t>
            </w:r>
            <w:proofErr w:type="spellStart"/>
            <w:r w:rsidRPr="00F52794">
              <w:rPr>
                <w:b/>
              </w:rPr>
              <w:t>ENCRYPTED_FILE.png.encrypted</w:t>
            </w:r>
            <w:proofErr w:type="spellEnd"/>
            <w:r w:rsidRPr="006658F4">
              <w:t xml:space="preserve"> -o ../</w:t>
            </w:r>
            <w:r w:rsidRPr="00F52794">
              <w:rPr>
                <w:b/>
              </w:rPr>
              <w:t>FILE.png</w:t>
            </w:r>
            <w:r w:rsidRPr="006658F4">
              <w:t xml:space="preserve"> -k </w:t>
            </w:r>
            <w:r w:rsidRPr="006658F4">
              <w:rPr>
                <w:b/>
              </w:rPr>
              <w:t>AES_KEY</w:t>
            </w:r>
            <w:r w:rsidRPr="006658F4">
              <w:t xml:space="preserve"> -iv </w:t>
            </w:r>
            <w:r w:rsidR="00F52794" w:rsidRPr="00F52794">
              <w:rPr>
                <w:b/>
              </w:rPr>
              <w:t>COUNTER</w:t>
            </w:r>
          </w:p>
        </w:tc>
      </w:tr>
    </w:tbl>
    <w:p w14:paraId="7B53E59B" w14:textId="780F4C7F" w:rsidR="00455DC3" w:rsidRPr="0036695F" w:rsidRDefault="0036695F" w:rsidP="0036695F">
      <w:pPr>
        <w:pStyle w:val="Legenda"/>
        <w:jc w:val="center"/>
        <w:rPr>
          <w:lang w:val="en-US"/>
        </w:rPr>
      </w:pPr>
      <w:r w:rsidRPr="0036695F">
        <w:rPr>
          <w:lang w:val="en-US"/>
        </w:rPr>
        <w:t xml:space="preserve">Command </w:t>
      </w:r>
      <w:r w:rsidRPr="0036695F">
        <w:rPr>
          <w:lang w:val="en-US"/>
        </w:rPr>
        <w:fldChar w:fldCharType="begin"/>
      </w:r>
      <w:r w:rsidRPr="0036695F">
        <w:rPr>
          <w:lang w:val="en-US"/>
        </w:rPr>
        <w:instrText xml:space="preserve"> SEQ Command \* ARABIC </w:instrText>
      </w:r>
      <w:r w:rsidRPr="0036695F">
        <w:rPr>
          <w:lang w:val="en-US"/>
        </w:rPr>
        <w:fldChar w:fldCharType="separate"/>
      </w:r>
      <w:r w:rsidR="00955235">
        <w:rPr>
          <w:noProof/>
          <w:lang w:val="en-US"/>
        </w:rPr>
        <w:t>1</w:t>
      </w:r>
      <w:r w:rsidRPr="0036695F">
        <w:rPr>
          <w:lang w:val="en-US"/>
        </w:rPr>
        <w:fldChar w:fldCharType="end"/>
      </w:r>
      <w:r w:rsidRPr="0036695F">
        <w:rPr>
          <w:lang w:val="en-US"/>
        </w:rPr>
        <w:t>: Example of decryption tool usage</w:t>
      </w:r>
    </w:p>
    <w:tbl>
      <w:tblPr>
        <w:tblStyle w:val="TabelaSimples1"/>
        <w:tblW w:w="9209" w:type="dxa"/>
        <w:jc w:val="center"/>
        <w:tblLook w:val="04A0" w:firstRow="1" w:lastRow="0" w:firstColumn="1" w:lastColumn="0" w:noHBand="0" w:noVBand="1"/>
      </w:tblPr>
      <w:tblGrid>
        <w:gridCol w:w="4673"/>
        <w:gridCol w:w="4536"/>
      </w:tblGrid>
      <w:tr w:rsidR="00523872" w14:paraId="6F9DC1D9" w14:textId="77777777" w:rsidTr="0004213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3" w:type="dxa"/>
          </w:tcPr>
          <w:p w14:paraId="3A105B9D" w14:textId="42B493E0" w:rsidR="00523872" w:rsidRPr="00042135" w:rsidRDefault="00523872" w:rsidP="002E70CF">
            <w:pPr>
              <w:pStyle w:val="Code"/>
              <w:jc w:val="center"/>
            </w:pPr>
            <w:r w:rsidRPr="00042135">
              <w:t>File Name</w:t>
            </w:r>
          </w:p>
        </w:tc>
        <w:tc>
          <w:tcPr>
            <w:tcW w:w="4536" w:type="dxa"/>
          </w:tcPr>
          <w:p w14:paraId="475A55E3" w14:textId="0455B4A8" w:rsidR="00523872" w:rsidRPr="00042135" w:rsidRDefault="00523872" w:rsidP="002E70CF">
            <w:pPr>
              <w:pStyle w:val="Code"/>
              <w:jc w:val="center"/>
              <w:cnfStyle w:val="100000000000" w:firstRow="1" w:lastRow="0" w:firstColumn="0" w:lastColumn="0" w:oddVBand="0" w:evenVBand="0" w:oddHBand="0" w:evenHBand="0" w:firstRowFirstColumn="0" w:firstRowLastColumn="0" w:lastRowFirstColumn="0" w:lastRowLastColumn="0"/>
            </w:pPr>
            <w:r w:rsidRPr="00042135">
              <w:t>MD5 Checksum</w:t>
            </w:r>
          </w:p>
        </w:tc>
      </w:tr>
      <w:tr w:rsidR="00523872" w14:paraId="7E8B71DC" w14:textId="77777777" w:rsidTr="000421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3" w:type="dxa"/>
          </w:tcPr>
          <w:p w14:paraId="3198A4A0" w14:textId="14B57397" w:rsidR="00523872" w:rsidRPr="00042135" w:rsidRDefault="00A77508" w:rsidP="00075D75">
            <w:pPr>
              <w:pStyle w:val="Code"/>
              <w:rPr>
                <w:b w:val="0"/>
              </w:rPr>
            </w:pPr>
            <w:r w:rsidRPr="00042135">
              <w:rPr>
                <w:b w:val="0"/>
              </w:rPr>
              <w:t>AS_09125_050118150001_A03f00d0.png</w:t>
            </w:r>
          </w:p>
        </w:tc>
        <w:tc>
          <w:tcPr>
            <w:tcW w:w="4536" w:type="dxa"/>
          </w:tcPr>
          <w:p w14:paraId="7036BA06" w14:textId="14AE29CE" w:rsidR="00523872" w:rsidRDefault="002E1CFD" w:rsidP="00075D75">
            <w:pPr>
              <w:pStyle w:val="Code"/>
              <w:cnfStyle w:val="000000100000" w:firstRow="0" w:lastRow="0" w:firstColumn="0" w:lastColumn="0" w:oddVBand="0" w:evenVBand="0" w:oddHBand="1" w:evenHBand="0" w:firstRowFirstColumn="0" w:firstRowLastColumn="0" w:lastRowFirstColumn="0" w:lastRowLastColumn="0"/>
            </w:pPr>
            <w:r w:rsidRPr="002E1CFD">
              <w:t>b58303dd6f4026663fb1aacaccf5bf94</w:t>
            </w:r>
          </w:p>
        </w:tc>
      </w:tr>
      <w:tr w:rsidR="00147DA7" w14:paraId="7F436C6B" w14:textId="77777777" w:rsidTr="00042135">
        <w:trPr>
          <w:jc w:val="center"/>
        </w:trPr>
        <w:tc>
          <w:tcPr>
            <w:cnfStyle w:val="001000000000" w:firstRow="0" w:lastRow="0" w:firstColumn="1" w:lastColumn="0" w:oddVBand="0" w:evenVBand="0" w:oddHBand="0" w:evenHBand="0" w:firstRowFirstColumn="0" w:firstRowLastColumn="0" w:lastRowFirstColumn="0" w:lastRowLastColumn="0"/>
            <w:tcW w:w="4673" w:type="dxa"/>
          </w:tcPr>
          <w:p w14:paraId="16FBBF91" w14:textId="357B5F53" w:rsidR="00147DA7" w:rsidRPr="00042135" w:rsidRDefault="00830CF2" w:rsidP="00075D75">
            <w:pPr>
              <w:pStyle w:val="Code"/>
              <w:rPr>
                <w:b w:val="0"/>
              </w:rPr>
            </w:pPr>
            <w:r w:rsidRPr="00042135">
              <w:rPr>
                <w:b w:val="0"/>
              </w:rPr>
              <w:t>AS_09125_050118150001_A03f01d0.png</w:t>
            </w:r>
          </w:p>
        </w:tc>
        <w:tc>
          <w:tcPr>
            <w:tcW w:w="4536" w:type="dxa"/>
          </w:tcPr>
          <w:p w14:paraId="52F0E9BA" w14:textId="297AE9F7" w:rsidR="00147DA7" w:rsidRPr="002E1CFD" w:rsidRDefault="00830CF2" w:rsidP="00075D75">
            <w:pPr>
              <w:pStyle w:val="Code"/>
              <w:cnfStyle w:val="000000000000" w:firstRow="0" w:lastRow="0" w:firstColumn="0" w:lastColumn="0" w:oddVBand="0" w:evenVBand="0" w:oddHBand="0" w:evenHBand="0" w:firstRowFirstColumn="0" w:firstRowLastColumn="0" w:lastRowFirstColumn="0" w:lastRowLastColumn="0"/>
            </w:pPr>
            <w:r w:rsidRPr="00830CF2">
              <w:t>1e33b87269c463474f68df10d95eb67b</w:t>
            </w:r>
          </w:p>
        </w:tc>
      </w:tr>
      <w:tr w:rsidR="00147DA7" w14:paraId="626CA7EB" w14:textId="77777777" w:rsidTr="000421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3" w:type="dxa"/>
          </w:tcPr>
          <w:p w14:paraId="198C9171" w14:textId="2973972C" w:rsidR="00147DA7" w:rsidRPr="00042135" w:rsidRDefault="00830CF2" w:rsidP="00075D75">
            <w:pPr>
              <w:pStyle w:val="Code"/>
              <w:rPr>
                <w:b w:val="0"/>
              </w:rPr>
            </w:pPr>
            <w:r w:rsidRPr="00042135">
              <w:rPr>
                <w:b w:val="0"/>
              </w:rPr>
              <w:t>AS_09125_050118150001_A03f02d0.png</w:t>
            </w:r>
          </w:p>
        </w:tc>
        <w:tc>
          <w:tcPr>
            <w:tcW w:w="4536" w:type="dxa"/>
          </w:tcPr>
          <w:p w14:paraId="40B45D50" w14:textId="3E901118" w:rsidR="00147DA7" w:rsidRPr="002E1CFD" w:rsidRDefault="00830CF2" w:rsidP="00075D75">
            <w:pPr>
              <w:pStyle w:val="Code"/>
              <w:cnfStyle w:val="000000100000" w:firstRow="0" w:lastRow="0" w:firstColumn="0" w:lastColumn="0" w:oddVBand="0" w:evenVBand="0" w:oddHBand="1" w:evenHBand="0" w:firstRowFirstColumn="0" w:firstRowLastColumn="0" w:lastRowFirstColumn="0" w:lastRowLastColumn="0"/>
            </w:pPr>
            <w:r w:rsidRPr="00830CF2">
              <w:t>defa8c84d13338cf83668cf44ccbe016</w:t>
            </w:r>
          </w:p>
        </w:tc>
      </w:tr>
      <w:tr w:rsidR="00830CF2" w14:paraId="2F5B7C8E" w14:textId="77777777" w:rsidTr="00042135">
        <w:trPr>
          <w:jc w:val="center"/>
        </w:trPr>
        <w:tc>
          <w:tcPr>
            <w:cnfStyle w:val="001000000000" w:firstRow="0" w:lastRow="0" w:firstColumn="1" w:lastColumn="0" w:oddVBand="0" w:evenVBand="0" w:oddHBand="0" w:evenHBand="0" w:firstRowFirstColumn="0" w:firstRowLastColumn="0" w:lastRowFirstColumn="0" w:lastRowLastColumn="0"/>
            <w:tcW w:w="4673" w:type="dxa"/>
          </w:tcPr>
          <w:p w14:paraId="79F5F4C6" w14:textId="231532D4" w:rsidR="00830CF2" w:rsidRPr="00042135" w:rsidRDefault="00830CF2" w:rsidP="00075D75">
            <w:pPr>
              <w:pStyle w:val="Code"/>
              <w:rPr>
                <w:b w:val="0"/>
              </w:rPr>
            </w:pPr>
            <w:r w:rsidRPr="00042135">
              <w:rPr>
                <w:b w:val="0"/>
              </w:rPr>
              <w:t>AS_09125_050118150001_A03f03d0.png</w:t>
            </w:r>
          </w:p>
        </w:tc>
        <w:tc>
          <w:tcPr>
            <w:tcW w:w="4536" w:type="dxa"/>
          </w:tcPr>
          <w:p w14:paraId="6BBC3C20" w14:textId="1E50E610" w:rsidR="00830CF2" w:rsidRPr="002E1CFD" w:rsidRDefault="00830CF2" w:rsidP="00075D75">
            <w:pPr>
              <w:pStyle w:val="Code"/>
              <w:cnfStyle w:val="000000000000" w:firstRow="0" w:lastRow="0" w:firstColumn="0" w:lastColumn="0" w:oddVBand="0" w:evenVBand="0" w:oddHBand="0" w:evenHBand="0" w:firstRowFirstColumn="0" w:firstRowLastColumn="0" w:lastRowFirstColumn="0" w:lastRowLastColumn="0"/>
            </w:pPr>
            <w:r w:rsidRPr="00830CF2">
              <w:t>32de7caaac1e191febe5c7e4d48c839a</w:t>
            </w:r>
          </w:p>
        </w:tc>
      </w:tr>
      <w:tr w:rsidR="00830CF2" w14:paraId="08B37929" w14:textId="77777777" w:rsidTr="000421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3" w:type="dxa"/>
          </w:tcPr>
          <w:p w14:paraId="4F2A26B5" w14:textId="58763D6B" w:rsidR="00830CF2" w:rsidRPr="00042135" w:rsidRDefault="00830CF2" w:rsidP="00075D75">
            <w:pPr>
              <w:pStyle w:val="Code"/>
              <w:rPr>
                <w:b w:val="0"/>
              </w:rPr>
            </w:pPr>
            <w:r w:rsidRPr="00042135">
              <w:rPr>
                <w:b w:val="0"/>
              </w:rPr>
              <w:t>AS_09125_050118150001_A03f04d0.png</w:t>
            </w:r>
          </w:p>
        </w:tc>
        <w:tc>
          <w:tcPr>
            <w:tcW w:w="4536" w:type="dxa"/>
          </w:tcPr>
          <w:p w14:paraId="1F1BCDD0" w14:textId="0A8E058E" w:rsidR="00830CF2" w:rsidRPr="002E1CFD" w:rsidRDefault="00830CF2" w:rsidP="00075D75">
            <w:pPr>
              <w:pStyle w:val="Code"/>
              <w:cnfStyle w:val="000000100000" w:firstRow="0" w:lastRow="0" w:firstColumn="0" w:lastColumn="0" w:oddVBand="0" w:evenVBand="0" w:oddHBand="1" w:evenHBand="0" w:firstRowFirstColumn="0" w:firstRowLastColumn="0" w:lastRowFirstColumn="0" w:lastRowLastColumn="0"/>
            </w:pPr>
            <w:r w:rsidRPr="00830CF2">
              <w:t>1a6093f96040770a97dd257a3d487231</w:t>
            </w:r>
          </w:p>
        </w:tc>
      </w:tr>
      <w:tr w:rsidR="00830CF2" w14:paraId="1AFC60E5" w14:textId="77777777" w:rsidTr="00042135">
        <w:trPr>
          <w:jc w:val="center"/>
        </w:trPr>
        <w:tc>
          <w:tcPr>
            <w:cnfStyle w:val="001000000000" w:firstRow="0" w:lastRow="0" w:firstColumn="1" w:lastColumn="0" w:oddVBand="0" w:evenVBand="0" w:oddHBand="0" w:evenHBand="0" w:firstRowFirstColumn="0" w:firstRowLastColumn="0" w:lastRowFirstColumn="0" w:lastRowLastColumn="0"/>
            <w:tcW w:w="4673" w:type="dxa"/>
          </w:tcPr>
          <w:p w14:paraId="73E4857D" w14:textId="60D7D041" w:rsidR="00830CF2" w:rsidRPr="00042135" w:rsidRDefault="00830CF2" w:rsidP="00075D75">
            <w:pPr>
              <w:pStyle w:val="Code"/>
              <w:rPr>
                <w:b w:val="0"/>
              </w:rPr>
            </w:pPr>
            <w:r w:rsidRPr="00042135">
              <w:rPr>
                <w:b w:val="0"/>
              </w:rPr>
              <w:t>AS_09125_050118150001_A03f05d0.png</w:t>
            </w:r>
          </w:p>
        </w:tc>
        <w:tc>
          <w:tcPr>
            <w:tcW w:w="4536" w:type="dxa"/>
          </w:tcPr>
          <w:p w14:paraId="20E20C3E" w14:textId="64F89436" w:rsidR="00830CF2" w:rsidRPr="002E1CFD" w:rsidRDefault="00830CF2" w:rsidP="00075D75">
            <w:pPr>
              <w:pStyle w:val="Code"/>
              <w:cnfStyle w:val="000000000000" w:firstRow="0" w:lastRow="0" w:firstColumn="0" w:lastColumn="0" w:oddVBand="0" w:evenVBand="0" w:oddHBand="0" w:evenHBand="0" w:firstRowFirstColumn="0" w:firstRowLastColumn="0" w:lastRowFirstColumn="0" w:lastRowLastColumn="0"/>
            </w:pPr>
            <w:r w:rsidRPr="00830CF2">
              <w:t>f75baf3c3f4e06d14355133a6edae13b</w:t>
            </w:r>
          </w:p>
        </w:tc>
      </w:tr>
      <w:tr w:rsidR="00830CF2" w:rsidRPr="00830CF2" w14:paraId="5E11F3D3" w14:textId="77777777" w:rsidTr="000421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3" w:type="dxa"/>
          </w:tcPr>
          <w:p w14:paraId="550CE074" w14:textId="4EA20E9D" w:rsidR="00830CF2" w:rsidRPr="00042135" w:rsidRDefault="00830CF2" w:rsidP="00075D75">
            <w:pPr>
              <w:pStyle w:val="Code"/>
              <w:rPr>
                <w:b w:val="0"/>
              </w:rPr>
            </w:pPr>
            <w:r w:rsidRPr="00042135">
              <w:rPr>
                <w:b w:val="0"/>
              </w:rPr>
              <w:t>Image_Processing_with_ImageJ.pdf</w:t>
            </w:r>
          </w:p>
        </w:tc>
        <w:tc>
          <w:tcPr>
            <w:tcW w:w="4536" w:type="dxa"/>
          </w:tcPr>
          <w:p w14:paraId="6A0BB454" w14:textId="1576B386" w:rsidR="00830CF2" w:rsidRPr="002E1CFD" w:rsidRDefault="00830CF2" w:rsidP="00075D75">
            <w:pPr>
              <w:pStyle w:val="Code"/>
              <w:cnfStyle w:val="000000100000" w:firstRow="0" w:lastRow="0" w:firstColumn="0" w:lastColumn="0" w:oddVBand="0" w:evenVBand="0" w:oddHBand="1" w:evenHBand="0" w:firstRowFirstColumn="0" w:firstRowLastColumn="0" w:lastRowFirstColumn="0" w:lastRowLastColumn="0"/>
            </w:pPr>
            <w:r w:rsidRPr="00830CF2">
              <w:t>23f432689a13006cfe0e982f8ae71459</w:t>
            </w:r>
          </w:p>
        </w:tc>
      </w:tr>
      <w:tr w:rsidR="00830CF2" w:rsidRPr="00830CF2" w14:paraId="42813705" w14:textId="77777777" w:rsidTr="00042135">
        <w:trPr>
          <w:jc w:val="center"/>
        </w:trPr>
        <w:tc>
          <w:tcPr>
            <w:cnfStyle w:val="001000000000" w:firstRow="0" w:lastRow="0" w:firstColumn="1" w:lastColumn="0" w:oddVBand="0" w:evenVBand="0" w:oddHBand="0" w:evenHBand="0" w:firstRowFirstColumn="0" w:firstRowLastColumn="0" w:lastRowFirstColumn="0" w:lastRowLastColumn="0"/>
            <w:tcW w:w="4673" w:type="dxa"/>
          </w:tcPr>
          <w:p w14:paraId="0EFFB01A" w14:textId="793309EC" w:rsidR="00830CF2" w:rsidRPr="00042135" w:rsidRDefault="00830CF2" w:rsidP="00075D75">
            <w:pPr>
              <w:pStyle w:val="Code"/>
              <w:rPr>
                <w:b w:val="0"/>
              </w:rPr>
            </w:pPr>
            <w:r w:rsidRPr="00042135">
              <w:rPr>
                <w:b w:val="0"/>
              </w:rPr>
              <w:t>paper_draft.txt</w:t>
            </w:r>
          </w:p>
        </w:tc>
        <w:tc>
          <w:tcPr>
            <w:tcW w:w="4536" w:type="dxa"/>
          </w:tcPr>
          <w:p w14:paraId="02138926" w14:textId="067B1E26" w:rsidR="00830CF2" w:rsidRPr="002E1CFD" w:rsidRDefault="00830CF2" w:rsidP="00075D75">
            <w:pPr>
              <w:pStyle w:val="Code"/>
              <w:cnfStyle w:val="000000000000" w:firstRow="0" w:lastRow="0" w:firstColumn="0" w:lastColumn="0" w:oddVBand="0" w:evenVBand="0" w:oddHBand="0" w:evenHBand="0" w:firstRowFirstColumn="0" w:firstRowLastColumn="0" w:lastRowFirstColumn="0" w:lastRowLastColumn="0"/>
            </w:pPr>
            <w:r w:rsidRPr="00830CF2">
              <w:t>aa4d4b8006c1941ffa3684f26747b696</w:t>
            </w:r>
          </w:p>
        </w:tc>
      </w:tr>
    </w:tbl>
    <w:p w14:paraId="0E3E7A60" w14:textId="4C0D6085" w:rsidR="00657B7A" w:rsidRDefault="00CB287D" w:rsidP="00CB287D">
      <w:pPr>
        <w:pStyle w:val="Legenda"/>
        <w:jc w:val="center"/>
        <w:rPr>
          <w:lang w:val="en-US"/>
        </w:rPr>
      </w:pPr>
      <w:r w:rsidRPr="00CB287D">
        <w:rPr>
          <w:lang w:val="en-US"/>
        </w:rPr>
        <w:t xml:space="preserve">Artifact </w:t>
      </w:r>
      <w:r w:rsidRPr="00CB287D">
        <w:rPr>
          <w:lang w:val="en-US"/>
        </w:rPr>
        <w:fldChar w:fldCharType="begin"/>
      </w:r>
      <w:r w:rsidRPr="00CB287D">
        <w:rPr>
          <w:lang w:val="en-US"/>
        </w:rPr>
        <w:instrText xml:space="preserve"> SEQ Artifact \* ARABIC </w:instrText>
      </w:r>
      <w:r w:rsidRPr="00CB287D">
        <w:rPr>
          <w:lang w:val="en-US"/>
        </w:rPr>
        <w:fldChar w:fldCharType="separate"/>
      </w:r>
      <w:r w:rsidR="00955235">
        <w:rPr>
          <w:noProof/>
          <w:lang w:val="en-US"/>
        </w:rPr>
        <w:t>7</w:t>
      </w:r>
      <w:r w:rsidRPr="00CB287D">
        <w:rPr>
          <w:lang w:val="en-US"/>
        </w:rPr>
        <w:fldChar w:fldCharType="end"/>
      </w:r>
      <w:r w:rsidRPr="00CB287D">
        <w:rPr>
          <w:lang w:val="en-US"/>
        </w:rPr>
        <w:t>: List of recovered files</w:t>
      </w:r>
    </w:p>
    <w:p w14:paraId="0E71E28E" w14:textId="7CA19910" w:rsidR="007F26EE" w:rsidRDefault="007F26EE" w:rsidP="003D79B5">
      <w:pPr>
        <w:pStyle w:val="Ttulo2"/>
        <w:rPr>
          <w:lang w:val="en-US"/>
        </w:rPr>
      </w:pPr>
      <w:r>
        <w:rPr>
          <w:lang w:val="en-US"/>
        </w:rPr>
        <w:t>Malware analysis</w:t>
      </w:r>
    </w:p>
    <w:p w14:paraId="08353F10" w14:textId="343D2A9F" w:rsidR="007F26EE" w:rsidRDefault="007F26EE" w:rsidP="007F26EE">
      <w:pPr>
        <w:rPr>
          <w:lang w:val="en-US"/>
        </w:rPr>
      </w:pPr>
      <w:r>
        <w:rPr>
          <w:lang w:val="en-US"/>
        </w:rPr>
        <w:t xml:space="preserve">We suspect that the attachment (main) is a </w:t>
      </w:r>
      <w:r w:rsidRPr="008C39B0">
        <w:rPr>
          <w:b/>
          <w:lang w:val="en-US"/>
        </w:rPr>
        <w:t xml:space="preserve">remote </w:t>
      </w:r>
      <w:r w:rsidR="008C39B0" w:rsidRPr="008C39B0">
        <w:rPr>
          <w:b/>
          <w:lang w:val="en-US"/>
        </w:rPr>
        <w:t xml:space="preserve">access </w:t>
      </w:r>
      <w:r w:rsidRPr="008C39B0">
        <w:rPr>
          <w:b/>
          <w:lang w:val="en-US"/>
        </w:rPr>
        <w:t>tool</w:t>
      </w:r>
      <w:r>
        <w:rPr>
          <w:lang w:val="en-US"/>
        </w:rPr>
        <w:t xml:space="preserve"> (RAT) that allowed to wait and receive malicious instructions. This suspicion is based on test that we performed on the malware running on a controlled environment (VirtualBox). The malware opened two ports and did not performed encryption on </w:t>
      </w:r>
      <w:r w:rsidR="004A7176">
        <w:rPr>
          <w:lang w:val="en-US"/>
        </w:rPr>
        <w:t>baited PDF at Doc</w:t>
      </w:r>
      <w:r w:rsidR="005C2993">
        <w:rPr>
          <w:lang w:val="en-US"/>
        </w:rPr>
        <w:t>ument Folder.</w:t>
      </w:r>
    </w:p>
    <w:p w14:paraId="4178D343" w14:textId="773BA457" w:rsidR="00A1634D" w:rsidRDefault="00A1634D" w:rsidP="007F26EE">
      <w:pPr>
        <w:rPr>
          <w:lang w:val="en-US"/>
        </w:rPr>
      </w:pPr>
      <w:r>
        <w:rPr>
          <w:lang w:val="en-US"/>
        </w:rPr>
        <w:t xml:space="preserve">We tried to decompile the executable </w:t>
      </w:r>
      <w:r w:rsidR="00A53082">
        <w:rPr>
          <w:lang w:val="en-US"/>
        </w:rPr>
        <w:t xml:space="preserve">using </w:t>
      </w:r>
      <w:r w:rsidR="00E222CE">
        <w:rPr>
          <w:lang w:val="en-US"/>
        </w:rPr>
        <w:t xml:space="preserve">Snowman </w:t>
      </w:r>
      <w:r w:rsidR="00DD6DE9">
        <w:rPr>
          <w:lang w:val="en-US"/>
        </w:rPr>
        <w:t>tool,</w:t>
      </w:r>
      <w:r w:rsidR="009C073B">
        <w:rPr>
          <w:lang w:val="en-US"/>
        </w:rPr>
        <w:t xml:space="preserve"> but no </w:t>
      </w:r>
      <w:r w:rsidR="00636352">
        <w:rPr>
          <w:lang w:val="en-US"/>
        </w:rPr>
        <w:t>interesting results were found.</w:t>
      </w:r>
    </w:p>
    <w:p w14:paraId="461C83FF" w14:textId="3FCC034D" w:rsidR="009D7C8C" w:rsidRPr="009F0C71" w:rsidRDefault="009D7C8C" w:rsidP="007F26EE">
      <w:pPr>
        <w:rPr>
          <w:lang w:val="en-US"/>
        </w:rPr>
      </w:pPr>
      <w:r>
        <w:rPr>
          <w:lang w:val="en-US"/>
        </w:rPr>
        <w:t>We also</w:t>
      </w:r>
      <w:r w:rsidR="003C5CCF">
        <w:rPr>
          <w:lang w:val="en-US"/>
        </w:rPr>
        <w:t xml:space="preserve"> searched for malware </w:t>
      </w:r>
      <w:r w:rsidR="00D87CC7">
        <w:rPr>
          <w:lang w:val="en-US"/>
        </w:rPr>
        <w:t>evidence</w:t>
      </w:r>
      <w:r w:rsidR="00BA373B">
        <w:rPr>
          <w:lang w:val="en-US"/>
        </w:rPr>
        <w:t xml:space="preserve"> at: </w:t>
      </w:r>
      <w:r w:rsidR="00BA373B" w:rsidRPr="00F002B4">
        <w:rPr>
          <w:rStyle w:val="CodeCarter"/>
        </w:rPr>
        <w:t>/</w:t>
      </w:r>
      <w:proofErr w:type="spellStart"/>
      <w:r w:rsidR="00BA373B" w:rsidRPr="00F002B4">
        <w:rPr>
          <w:rStyle w:val="CodeCarter"/>
        </w:rPr>
        <w:t>tmp</w:t>
      </w:r>
      <w:proofErr w:type="spellEnd"/>
      <w:r w:rsidR="00E50618" w:rsidRPr="00F002B4">
        <w:rPr>
          <w:rStyle w:val="CodeCarter"/>
        </w:rPr>
        <w:t>/_MEIlXS6RU</w:t>
      </w:r>
      <w:r w:rsidR="005C483D">
        <w:rPr>
          <w:lang w:val="en-US"/>
        </w:rPr>
        <w:t xml:space="preserve"> </w:t>
      </w:r>
      <w:r w:rsidR="00805956">
        <w:rPr>
          <w:lang w:val="en-US"/>
        </w:rPr>
        <w:t xml:space="preserve">but again no </w:t>
      </w:r>
      <w:r w:rsidR="00AE6086">
        <w:rPr>
          <w:lang w:val="en-US"/>
        </w:rPr>
        <w:t xml:space="preserve">relevant </w:t>
      </w:r>
      <w:r w:rsidR="00F002B4">
        <w:rPr>
          <w:lang w:val="en-US"/>
        </w:rPr>
        <w:t>information was found.</w:t>
      </w:r>
    </w:p>
    <w:p w14:paraId="5E79F83E" w14:textId="77777777" w:rsidR="007F26EE" w:rsidRPr="007F26EE" w:rsidRDefault="007F26EE" w:rsidP="007F26EE">
      <w:pPr>
        <w:rPr>
          <w:lang w:val="en-US"/>
        </w:rPr>
      </w:pPr>
    </w:p>
    <w:p w14:paraId="34633333" w14:textId="6172DC14" w:rsidR="663A9FAD" w:rsidRDefault="003D79B5" w:rsidP="003D79B5">
      <w:pPr>
        <w:pStyle w:val="Ttulo2"/>
        <w:rPr>
          <w:lang w:val="en-US"/>
        </w:rPr>
      </w:pPr>
      <w:r>
        <w:rPr>
          <w:lang w:val="en-US"/>
        </w:rPr>
        <w:t>Attacker Identity</w:t>
      </w:r>
    </w:p>
    <w:p w14:paraId="4065B752" w14:textId="664742FC" w:rsidR="003D79B5" w:rsidRDefault="003D79B5" w:rsidP="003D79B5">
      <w:pPr>
        <w:rPr>
          <w:lang w:val="en-US"/>
        </w:rPr>
      </w:pPr>
      <w:r>
        <w:rPr>
          <w:lang w:val="en-US"/>
        </w:rPr>
        <w:t xml:space="preserve">Sally received an email from someone called Jason Halloween. We started by looking </w:t>
      </w:r>
      <w:r w:rsidR="3BF4C42B" w:rsidRPr="3BF4C42B">
        <w:rPr>
          <w:lang w:val="en-US"/>
        </w:rPr>
        <w:t>for</w:t>
      </w:r>
      <w:r>
        <w:rPr>
          <w:lang w:val="en-US"/>
        </w:rPr>
        <w:t xml:space="preserve"> “</w:t>
      </w:r>
      <w:proofErr w:type="spellStart"/>
      <w:r w:rsidRPr="003D79B5">
        <w:rPr>
          <w:b/>
          <w:lang w:val="en-US"/>
        </w:rPr>
        <w:t>jason</w:t>
      </w:r>
      <w:proofErr w:type="spellEnd"/>
      <w:r>
        <w:rPr>
          <w:lang w:val="en-US"/>
        </w:rPr>
        <w:t xml:space="preserve">” in </w:t>
      </w:r>
      <w:r w:rsidR="3BF4C42B" w:rsidRPr="3BF4C42B">
        <w:rPr>
          <w:lang w:val="en-US"/>
        </w:rPr>
        <w:t xml:space="preserve">the </w:t>
      </w:r>
      <w:r>
        <w:rPr>
          <w:lang w:val="en-US"/>
        </w:rPr>
        <w:t>memory dump.</w:t>
      </w:r>
    </w:p>
    <w:p w14:paraId="6958DE9B" w14:textId="4F09B492" w:rsidR="001E3896" w:rsidRDefault="001E3896" w:rsidP="001E3896">
      <w:pPr>
        <w:keepNext/>
        <w:ind w:left="-567"/>
      </w:pPr>
      <w:r>
        <w:rPr>
          <w:noProof/>
        </w:rPr>
        <w:drawing>
          <wp:inline distT="0" distB="0" distL="0" distR="0" wp14:anchorId="77B17E19" wp14:editId="1F0B598F">
            <wp:extent cx="5400040" cy="1112520"/>
            <wp:effectExtent l="0" t="0" r="0" b="0"/>
            <wp:docPr id="20101128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400040" cy="1112520"/>
                    </a:xfrm>
                    <a:prstGeom prst="rect">
                      <a:avLst/>
                    </a:prstGeom>
                  </pic:spPr>
                </pic:pic>
              </a:graphicData>
            </a:graphic>
          </wp:inline>
        </w:drawing>
      </w:r>
    </w:p>
    <w:p w14:paraId="043C5A35" w14:textId="0A88F0E7" w:rsidR="00BE5E90" w:rsidRDefault="001E3896" w:rsidP="001E3896">
      <w:pPr>
        <w:pStyle w:val="Legenda"/>
        <w:jc w:val="center"/>
        <w:rPr>
          <w:lang w:val="en-US"/>
        </w:rPr>
      </w:pPr>
      <w:r w:rsidRPr="001E3896">
        <w:rPr>
          <w:lang w:val="en-US"/>
        </w:rPr>
        <w:t xml:space="preserve">Evidence </w:t>
      </w:r>
      <w:r w:rsidRPr="001E3896">
        <w:rPr>
          <w:lang w:val="en-US"/>
        </w:rPr>
        <w:fldChar w:fldCharType="begin"/>
      </w:r>
      <w:r w:rsidRPr="001E3896">
        <w:rPr>
          <w:lang w:val="en-US"/>
        </w:rPr>
        <w:instrText xml:space="preserve"> SEQ Evidence \* ARABIC </w:instrText>
      </w:r>
      <w:r w:rsidRPr="001E3896">
        <w:rPr>
          <w:lang w:val="en-US"/>
        </w:rPr>
        <w:fldChar w:fldCharType="separate"/>
      </w:r>
      <w:r w:rsidR="00955235">
        <w:rPr>
          <w:noProof/>
          <w:lang w:val="en-US"/>
        </w:rPr>
        <w:t>4</w:t>
      </w:r>
      <w:r w:rsidRPr="001E3896">
        <w:rPr>
          <w:lang w:val="en-US"/>
        </w:rPr>
        <w:fldChar w:fldCharType="end"/>
      </w:r>
      <w:r w:rsidRPr="001E3896">
        <w:rPr>
          <w:lang w:val="en-US"/>
        </w:rPr>
        <w:t>: Results of "Jason" search on memory dump</w:t>
      </w:r>
    </w:p>
    <w:p w14:paraId="4E963256" w14:textId="77777777" w:rsidR="00DE3788" w:rsidRDefault="00DE3788" w:rsidP="00DE3788">
      <w:pPr>
        <w:pStyle w:val="Citao"/>
        <w:ind w:left="-284"/>
        <w:rPr>
          <w:rStyle w:val="CodeCarter"/>
          <w:rFonts w:ascii="Cambria" w:hAnsi="Cambria"/>
        </w:rPr>
      </w:pPr>
      <w:r w:rsidRPr="004F015A">
        <w:rPr>
          <w:rStyle w:val="CitaoCarter"/>
          <w:i/>
          <w:iCs/>
          <w:lang w:val="en-US"/>
        </w:rPr>
        <w:t xml:space="preserve">(You can check the </w:t>
      </w:r>
      <w:r>
        <w:rPr>
          <w:rStyle w:val="CitaoCarter"/>
          <w:i/>
          <w:iCs/>
          <w:lang w:val="en-US"/>
        </w:rPr>
        <w:t>entire</w:t>
      </w:r>
      <w:r w:rsidRPr="004F015A">
        <w:rPr>
          <w:rStyle w:val="CitaoCarter"/>
          <w:i/>
          <w:iCs/>
          <w:lang w:val="en-US"/>
        </w:rPr>
        <w:t xml:space="preserve"> content of </w:t>
      </w:r>
      <w:r>
        <w:rPr>
          <w:rStyle w:val="CitaoCarter"/>
          <w:i/>
          <w:iCs/>
          <w:lang w:val="en-US"/>
        </w:rPr>
        <w:t xml:space="preserve">this </w:t>
      </w:r>
      <w:r w:rsidRPr="004F015A">
        <w:rPr>
          <w:rStyle w:val="CitaoCarter"/>
          <w:i/>
          <w:iCs/>
          <w:lang w:val="en-US"/>
        </w:rPr>
        <w:t xml:space="preserve">result at file </w:t>
      </w:r>
      <w:r>
        <w:rPr>
          <w:rStyle w:val="CitaoCarter"/>
          <w:b/>
          <w:i/>
          <w:iCs/>
          <w:lang w:val="en-US"/>
        </w:rPr>
        <w:t>volshell.lastlogin.txt</w:t>
      </w:r>
      <w:r>
        <w:rPr>
          <w:rStyle w:val="CodeCarter"/>
          <w:rFonts w:ascii="Cambria" w:hAnsi="Cambria"/>
        </w:rPr>
        <w:t>)</w:t>
      </w:r>
    </w:p>
    <w:p w14:paraId="2B5A9F18" w14:textId="77777777" w:rsidR="00DE3788" w:rsidRPr="00DE3788" w:rsidRDefault="00DE3788" w:rsidP="00DE3788">
      <w:pPr>
        <w:rPr>
          <w:lang w:val="en-US"/>
        </w:rPr>
      </w:pPr>
    </w:p>
    <w:p w14:paraId="5FEC4A61" w14:textId="77777777" w:rsidR="004606CB" w:rsidRDefault="004606CB" w:rsidP="004606CB">
      <w:pPr>
        <w:keepNext/>
        <w:tabs>
          <w:tab w:val="left" w:pos="-142"/>
        </w:tabs>
        <w:ind w:left="-567"/>
        <w:jc w:val="center"/>
      </w:pPr>
      <w:r>
        <w:rPr>
          <w:noProof/>
        </w:rPr>
        <w:drawing>
          <wp:inline distT="0" distB="0" distL="0" distR="0" wp14:anchorId="7ED416D0" wp14:editId="63A1304B">
            <wp:extent cx="5400040" cy="932815"/>
            <wp:effectExtent l="0" t="0" r="0" b="635"/>
            <wp:docPr id="16020971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400040" cy="932815"/>
                    </a:xfrm>
                    <a:prstGeom prst="rect">
                      <a:avLst/>
                    </a:prstGeom>
                  </pic:spPr>
                </pic:pic>
              </a:graphicData>
            </a:graphic>
          </wp:inline>
        </w:drawing>
      </w:r>
    </w:p>
    <w:p w14:paraId="06EE4B86" w14:textId="5B171B4B" w:rsidR="004606CB" w:rsidRDefault="004606CB" w:rsidP="004606CB">
      <w:pPr>
        <w:pStyle w:val="Legenda"/>
        <w:jc w:val="center"/>
        <w:rPr>
          <w:lang w:val="en-US"/>
        </w:rPr>
      </w:pPr>
      <w:r w:rsidRPr="00621036">
        <w:rPr>
          <w:lang w:val="en-US"/>
        </w:rPr>
        <w:t xml:space="preserve">Evidence </w:t>
      </w:r>
      <w:r w:rsidRPr="00621036">
        <w:rPr>
          <w:lang w:val="en-US"/>
        </w:rPr>
        <w:fldChar w:fldCharType="begin"/>
      </w:r>
      <w:r w:rsidRPr="00621036">
        <w:rPr>
          <w:lang w:val="en-US"/>
        </w:rPr>
        <w:instrText xml:space="preserve"> SEQ Evidence \* ARABIC </w:instrText>
      </w:r>
      <w:r w:rsidRPr="00621036">
        <w:rPr>
          <w:lang w:val="en-US"/>
        </w:rPr>
        <w:fldChar w:fldCharType="separate"/>
      </w:r>
      <w:r w:rsidR="00955235">
        <w:rPr>
          <w:noProof/>
          <w:lang w:val="en-US"/>
        </w:rPr>
        <w:t>5</w:t>
      </w:r>
      <w:r w:rsidRPr="00621036">
        <w:rPr>
          <w:lang w:val="en-US"/>
        </w:rPr>
        <w:fldChar w:fldCharType="end"/>
      </w:r>
      <w:r w:rsidRPr="00621036">
        <w:rPr>
          <w:lang w:val="en-US"/>
        </w:rPr>
        <w:t>: SSH welcome message</w:t>
      </w:r>
    </w:p>
    <w:p w14:paraId="19B1CF25" w14:textId="349F77D5" w:rsidR="00E6672E" w:rsidRDefault="004C21D7" w:rsidP="003D79B5">
      <w:pPr>
        <w:rPr>
          <w:lang w:val="en-US"/>
        </w:rPr>
      </w:pPr>
      <w:r>
        <w:rPr>
          <w:lang w:val="en-US"/>
        </w:rPr>
        <w:t>This appears to be a welcome message that is present in most of Linux distributions when we connect via SSH.</w:t>
      </w:r>
    </w:p>
    <w:p w14:paraId="3198D2C5" w14:textId="50FFE3C3" w:rsidR="00621036" w:rsidRDefault="00C82E6D" w:rsidP="00621036">
      <w:pPr>
        <w:rPr>
          <w:lang w:val="en-US"/>
        </w:rPr>
      </w:pPr>
      <w:r>
        <w:rPr>
          <w:lang w:val="en-US"/>
        </w:rPr>
        <w:t xml:space="preserve">We were able to determine that Sally’s Linux Version is </w:t>
      </w:r>
      <w:r w:rsidR="009665E3" w:rsidRPr="009665E3">
        <w:rPr>
          <w:lang w:val="en-US"/>
        </w:rPr>
        <w:t>Ubuntu 16.04.5 LTS</w:t>
      </w:r>
      <w:r w:rsidR="00763A68">
        <w:rPr>
          <w:lang w:val="en-US"/>
        </w:rPr>
        <w:t xml:space="preserve"> by extracting the </w:t>
      </w:r>
      <w:r w:rsidR="00763A68" w:rsidRPr="000A0907">
        <w:rPr>
          <w:rStyle w:val="CodeCarter"/>
        </w:rPr>
        <w:t>/</w:t>
      </w:r>
      <w:proofErr w:type="spellStart"/>
      <w:r w:rsidR="00763A68" w:rsidRPr="000A0907">
        <w:rPr>
          <w:rStyle w:val="CodeCarter"/>
        </w:rPr>
        <w:t>etc</w:t>
      </w:r>
      <w:proofErr w:type="spellEnd"/>
      <w:r w:rsidR="00763A68" w:rsidRPr="000A0907">
        <w:rPr>
          <w:rStyle w:val="CodeCarter"/>
        </w:rPr>
        <w:t>/issue</w:t>
      </w:r>
      <w:r w:rsidR="00763A68">
        <w:rPr>
          <w:lang w:val="en-US"/>
        </w:rPr>
        <w:t xml:space="preserve"> file.</w:t>
      </w:r>
      <w:r w:rsidR="002A452F">
        <w:rPr>
          <w:lang w:val="en-US"/>
        </w:rPr>
        <w:t xml:space="preserve"> We can now compare the two versions (Sally’s Version) with </w:t>
      </w:r>
      <w:r w:rsidR="000A0907">
        <w:rPr>
          <w:lang w:val="en-US"/>
        </w:rPr>
        <w:t xml:space="preserve">version found on </w:t>
      </w:r>
      <w:r w:rsidR="000A0907" w:rsidRPr="000A0907">
        <w:rPr>
          <w:b/>
          <w:lang w:val="en-US"/>
        </w:rPr>
        <w:t>Evidence</w:t>
      </w:r>
      <w:r w:rsidR="00573617">
        <w:rPr>
          <w:b/>
          <w:lang w:val="en-US"/>
        </w:rPr>
        <w:t xml:space="preserve"> 4</w:t>
      </w:r>
      <w:r w:rsidR="001710AB" w:rsidRPr="004606CB">
        <w:rPr>
          <w:lang w:val="en-US"/>
        </w:rPr>
        <w:t xml:space="preserve">. </w:t>
      </w:r>
      <w:r w:rsidR="001710AB">
        <w:rPr>
          <w:lang w:val="en-US"/>
        </w:rPr>
        <w:t xml:space="preserve">The IP address </w:t>
      </w:r>
      <w:r w:rsidR="001710AB" w:rsidRPr="009B3095">
        <w:rPr>
          <w:rStyle w:val="CodeCarter"/>
          <w:b/>
        </w:rPr>
        <w:t>194.210.229.5</w:t>
      </w:r>
      <w:r w:rsidR="00573617">
        <w:rPr>
          <w:rStyle w:val="CodeCarter"/>
          <w:b/>
        </w:rPr>
        <w:t>8</w:t>
      </w:r>
      <w:r w:rsidR="001710AB">
        <w:rPr>
          <w:lang w:val="en-US"/>
        </w:rPr>
        <w:t xml:space="preserve"> is, probably, the last </w:t>
      </w:r>
      <w:r w:rsidR="004A17F0">
        <w:rPr>
          <w:lang w:val="en-US"/>
        </w:rPr>
        <w:t xml:space="preserve">IP where </w:t>
      </w:r>
      <w:proofErr w:type="spellStart"/>
      <w:r w:rsidR="004A17F0" w:rsidRPr="004A17F0">
        <w:rPr>
          <w:b/>
          <w:lang w:val="en-US"/>
        </w:rPr>
        <w:t>jason</w:t>
      </w:r>
      <w:proofErr w:type="spellEnd"/>
      <w:r w:rsidR="004A17F0">
        <w:rPr>
          <w:lang w:val="en-US"/>
        </w:rPr>
        <w:t xml:space="preserve"> logged in </w:t>
      </w:r>
      <w:r w:rsidR="08D9A0A5" w:rsidRPr="08D9A0A5">
        <w:rPr>
          <w:lang w:val="en-US"/>
        </w:rPr>
        <w:t>to that machine from</w:t>
      </w:r>
      <w:r w:rsidR="004A17F0">
        <w:rPr>
          <w:lang w:val="en-US"/>
        </w:rPr>
        <w:t xml:space="preserve"> his own computer!</w:t>
      </w:r>
      <w:r w:rsidR="00621036">
        <w:rPr>
          <w:lang w:val="en-US"/>
        </w:rPr>
        <w:t xml:space="preserve"> Let’s take a closer look</w:t>
      </w:r>
      <w:r w:rsidR="009B3095">
        <w:rPr>
          <w:lang w:val="en-US"/>
        </w:rPr>
        <w:t xml:space="preserve"> using </w:t>
      </w:r>
      <w:proofErr w:type="spellStart"/>
      <w:r w:rsidR="009B3095" w:rsidRPr="009B3095">
        <w:rPr>
          <w:rStyle w:val="CodeCarter"/>
        </w:rPr>
        <w:t>volshell</w:t>
      </w:r>
      <w:proofErr w:type="spellEnd"/>
      <w:r w:rsidR="009B3095">
        <w:rPr>
          <w:lang w:val="en-US"/>
        </w:rPr>
        <w:t>:</w:t>
      </w:r>
    </w:p>
    <w:p w14:paraId="14BDCEF3" w14:textId="77777777" w:rsidR="00590BDB" w:rsidRPr="00590BDB" w:rsidRDefault="00590BDB" w:rsidP="00590BDB">
      <w:pPr>
        <w:rPr>
          <w:lang w:val="en-US"/>
        </w:rPr>
      </w:pPr>
    </w:p>
    <w:p w14:paraId="252A4BFC" w14:textId="77777777" w:rsidR="00BD0739" w:rsidRDefault="00590BDB" w:rsidP="00BD0739">
      <w:pPr>
        <w:keepNext/>
        <w:ind w:left="-284"/>
      </w:pPr>
      <w:r>
        <w:rPr>
          <w:noProof/>
        </w:rPr>
        <w:drawing>
          <wp:inline distT="0" distB="0" distL="0" distR="0" wp14:anchorId="22B8E71D" wp14:editId="1460CE26">
            <wp:extent cx="5400040" cy="1055370"/>
            <wp:effectExtent l="0" t="0" r="0" b="0"/>
            <wp:docPr id="13434022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400040" cy="1055370"/>
                    </a:xfrm>
                    <a:prstGeom prst="rect">
                      <a:avLst/>
                    </a:prstGeom>
                  </pic:spPr>
                </pic:pic>
              </a:graphicData>
            </a:graphic>
          </wp:inline>
        </w:drawing>
      </w:r>
    </w:p>
    <w:p w14:paraId="2D4A6CE6" w14:textId="43D2F159" w:rsidR="00621036" w:rsidRPr="00BD0739" w:rsidRDefault="00BD0739" w:rsidP="00BD0739">
      <w:pPr>
        <w:pStyle w:val="Legenda"/>
        <w:jc w:val="center"/>
        <w:rPr>
          <w:lang w:val="en-US"/>
        </w:rPr>
      </w:pPr>
      <w:r w:rsidRPr="00BD0739">
        <w:rPr>
          <w:lang w:val="en-US"/>
        </w:rPr>
        <w:t xml:space="preserve">Evidence </w:t>
      </w:r>
      <w:r w:rsidRPr="00BD0739">
        <w:rPr>
          <w:lang w:val="en-US"/>
        </w:rPr>
        <w:fldChar w:fldCharType="begin"/>
      </w:r>
      <w:r w:rsidRPr="00BD0739">
        <w:rPr>
          <w:lang w:val="en-US"/>
        </w:rPr>
        <w:instrText xml:space="preserve"> SEQ Evidence \* ARABIC </w:instrText>
      </w:r>
      <w:r w:rsidRPr="00BD0739">
        <w:rPr>
          <w:lang w:val="en-US"/>
        </w:rPr>
        <w:fldChar w:fldCharType="separate"/>
      </w:r>
      <w:r w:rsidR="00955235">
        <w:rPr>
          <w:noProof/>
          <w:lang w:val="en-US"/>
        </w:rPr>
        <w:t>6</w:t>
      </w:r>
      <w:r w:rsidRPr="00BD0739">
        <w:rPr>
          <w:lang w:val="en-US"/>
        </w:rPr>
        <w:fldChar w:fldCharType="end"/>
      </w:r>
      <w:r w:rsidRPr="00BD0739">
        <w:rPr>
          <w:lang w:val="en-US"/>
        </w:rPr>
        <w:t>: Results of "login" search in memory dump</w:t>
      </w:r>
    </w:p>
    <w:p w14:paraId="7D48DD66" w14:textId="2BC36678" w:rsidR="00590BDB" w:rsidRDefault="008D458B" w:rsidP="00621036">
      <w:pPr>
        <w:rPr>
          <w:lang w:val="en-US"/>
        </w:rPr>
      </w:pPr>
      <w:r>
        <w:rPr>
          <w:lang w:val="en-US"/>
        </w:rPr>
        <w:t xml:space="preserve">We even suspect that </w:t>
      </w:r>
      <w:r w:rsidRPr="00B06276">
        <w:rPr>
          <w:rStyle w:val="CodeCarter"/>
        </w:rPr>
        <w:t>remote.py</w:t>
      </w:r>
      <w:r>
        <w:rPr>
          <w:lang w:val="en-US"/>
        </w:rPr>
        <w:t xml:space="preserve"> is </w:t>
      </w:r>
      <w:r w:rsidR="00B06276">
        <w:rPr>
          <w:lang w:val="en-US"/>
        </w:rPr>
        <w:t>a script</w:t>
      </w:r>
      <w:r>
        <w:rPr>
          <w:lang w:val="en-US"/>
        </w:rPr>
        <w:t xml:space="preserve"> </w:t>
      </w:r>
      <w:r w:rsidR="00A95562">
        <w:rPr>
          <w:lang w:val="en-US"/>
        </w:rPr>
        <w:t xml:space="preserve">that Jason used to </w:t>
      </w:r>
      <w:r w:rsidR="00B06276">
        <w:rPr>
          <w:lang w:val="en-US"/>
        </w:rPr>
        <w:t>connected to Sally’s PC</w:t>
      </w:r>
      <w:r w:rsidR="00A95562">
        <w:rPr>
          <w:lang w:val="en-US"/>
        </w:rPr>
        <w:t xml:space="preserve"> and get along with the encryption </w:t>
      </w:r>
      <w:r w:rsidR="00B06276">
        <w:rPr>
          <w:lang w:val="en-US"/>
        </w:rPr>
        <w:t>process.</w:t>
      </w:r>
    </w:p>
    <w:p w14:paraId="023EC850" w14:textId="3D9759D0" w:rsidR="005B2229" w:rsidRDefault="005B2229" w:rsidP="00621036">
      <w:pPr>
        <w:rPr>
          <w:lang w:val="en-US"/>
        </w:rPr>
      </w:pPr>
    </w:p>
    <w:p w14:paraId="725D559B" w14:textId="77777777" w:rsidR="005B2229" w:rsidRDefault="005B2229" w:rsidP="00621036">
      <w:pPr>
        <w:rPr>
          <w:lang w:val="en-US"/>
        </w:rPr>
      </w:pPr>
      <w:bookmarkStart w:id="0" w:name="_GoBack"/>
      <w:bookmarkEnd w:id="0"/>
    </w:p>
    <w:p w14:paraId="1A8CEF47" w14:textId="654F0F0F" w:rsidR="00780073" w:rsidRDefault="00780073" w:rsidP="00780073">
      <w:pPr>
        <w:rPr>
          <w:lang w:val="en-US"/>
        </w:rPr>
      </w:pPr>
      <w:r>
        <w:rPr>
          <w:lang w:val="en-US"/>
        </w:rPr>
        <w:t>We decided to try some combination of useful keywords in the context of main executable, and more interesting results appears:</w:t>
      </w:r>
    </w:p>
    <w:p w14:paraId="2E7D6679" w14:textId="77777777" w:rsidR="00991421" w:rsidRDefault="00991421" w:rsidP="00991421">
      <w:pPr>
        <w:keepNext/>
        <w:ind w:left="-142"/>
      </w:pPr>
      <w:r>
        <w:rPr>
          <w:noProof/>
        </w:rPr>
        <w:drawing>
          <wp:inline distT="0" distB="0" distL="0" distR="0" wp14:anchorId="192BBBD0" wp14:editId="138EB5AE">
            <wp:extent cx="5400040" cy="1108710"/>
            <wp:effectExtent l="0" t="0" r="0" b="0"/>
            <wp:docPr id="116787390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400040" cy="1108710"/>
                    </a:xfrm>
                    <a:prstGeom prst="rect">
                      <a:avLst/>
                    </a:prstGeom>
                  </pic:spPr>
                </pic:pic>
              </a:graphicData>
            </a:graphic>
          </wp:inline>
        </w:drawing>
      </w:r>
    </w:p>
    <w:p w14:paraId="1F6B4CAE" w14:textId="7664855D" w:rsidR="00780073" w:rsidRPr="00714348" w:rsidRDefault="00991421" w:rsidP="00991421">
      <w:pPr>
        <w:pStyle w:val="Legenda"/>
        <w:jc w:val="center"/>
        <w:rPr>
          <w:lang w:val="en-US"/>
        </w:rPr>
      </w:pPr>
      <w:r w:rsidRPr="00714348">
        <w:rPr>
          <w:lang w:val="en-US"/>
        </w:rPr>
        <w:t xml:space="preserve">Evidence </w:t>
      </w:r>
      <w:r>
        <w:fldChar w:fldCharType="begin"/>
      </w:r>
      <w:r w:rsidRPr="00714348">
        <w:rPr>
          <w:lang w:val="en-US"/>
        </w:rPr>
        <w:instrText xml:space="preserve"> SEQ Evidence \* ARABIC </w:instrText>
      </w:r>
      <w:r>
        <w:fldChar w:fldCharType="separate"/>
      </w:r>
      <w:r w:rsidR="00955235">
        <w:rPr>
          <w:noProof/>
          <w:lang w:val="en-US"/>
        </w:rPr>
        <w:t>7</w:t>
      </w:r>
      <w:r>
        <w:fldChar w:fldCharType="end"/>
      </w:r>
      <w:r w:rsidRPr="00714348">
        <w:rPr>
          <w:lang w:val="en-US"/>
        </w:rPr>
        <w:t>: Result of "sally/" search in memory dump</w:t>
      </w:r>
    </w:p>
    <w:p w14:paraId="782821CF" w14:textId="7B3D4583" w:rsidR="00991421" w:rsidRDefault="00991421" w:rsidP="00991421">
      <w:pPr>
        <w:pStyle w:val="Citao"/>
        <w:ind w:left="-284"/>
        <w:rPr>
          <w:rStyle w:val="CodeCarter"/>
          <w:rFonts w:ascii="Cambria" w:hAnsi="Cambria"/>
        </w:rPr>
      </w:pPr>
      <w:r w:rsidRPr="004F015A">
        <w:rPr>
          <w:rStyle w:val="CitaoCarter"/>
          <w:i/>
          <w:iCs/>
          <w:lang w:val="en-US"/>
        </w:rPr>
        <w:t xml:space="preserve">(You can check the </w:t>
      </w:r>
      <w:r>
        <w:rPr>
          <w:rStyle w:val="CitaoCarter"/>
          <w:i/>
          <w:iCs/>
          <w:lang w:val="en-US"/>
        </w:rPr>
        <w:t>entire</w:t>
      </w:r>
      <w:r w:rsidRPr="004F015A">
        <w:rPr>
          <w:rStyle w:val="CitaoCarter"/>
          <w:i/>
          <w:iCs/>
          <w:lang w:val="en-US"/>
        </w:rPr>
        <w:t xml:space="preserve"> content of </w:t>
      </w:r>
      <w:r>
        <w:rPr>
          <w:rStyle w:val="CitaoCarter"/>
          <w:i/>
          <w:iCs/>
          <w:lang w:val="en-US"/>
        </w:rPr>
        <w:t xml:space="preserve">this </w:t>
      </w:r>
      <w:r w:rsidRPr="004F015A">
        <w:rPr>
          <w:rStyle w:val="CitaoCarter"/>
          <w:i/>
          <w:iCs/>
          <w:lang w:val="en-US"/>
        </w:rPr>
        <w:t xml:space="preserve">result at file </w:t>
      </w:r>
      <w:r w:rsidR="00714348">
        <w:rPr>
          <w:rStyle w:val="CitaoCarter"/>
          <w:b/>
          <w:i/>
          <w:iCs/>
          <w:lang w:val="en-US"/>
        </w:rPr>
        <w:t>Sallybarra.</w:t>
      </w:r>
      <w:r w:rsidR="00D277DA">
        <w:rPr>
          <w:rStyle w:val="CitaoCarter"/>
          <w:b/>
          <w:i/>
          <w:iCs/>
          <w:lang w:val="en-US"/>
        </w:rPr>
        <w:t>14921</w:t>
      </w:r>
      <w:r w:rsidRPr="004F015A">
        <w:rPr>
          <w:rStyle w:val="CodeCarter"/>
          <w:rFonts w:ascii="Cambria" w:hAnsi="Cambria"/>
          <w:b/>
        </w:rPr>
        <w:t>.txt</w:t>
      </w:r>
      <w:r>
        <w:rPr>
          <w:rStyle w:val="CodeCarter"/>
          <w:rFonts w:ascii="Cambria" w:hAnsi="Cambria"/>
        </w:rPr>
        <w:t>)</w:t>
      </w:r>
    </w:p>
    <w:p w14:paraId="240D2C03" w14:textId="150BF16B" w:rsidR="00764A6A" w:rsidRDefault="00764A6A" w:rsidP="00764A6A">
      <w:pPr>
        <w:keepNext/>
        <w:ind w:left="-142"/>
      </w:pPr>
      <w:r>
        <w:rPr>
          <w:noProof/>
        </w:rPr>
        <w:drawing>
          <wp:inline distT="0" distB="0" distL="0" distR="0" wp14:anchorId="1E4564DE" wp14:editId="66B17DE3">
            <wp:extent cx="5400040" cy="1050290"/>
            <wp:effectExtent l="0" t="0" r="0" b="0"/>
            <wp:docPr id="1360803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400040" cy="1050290"/>
                    </a:xfrm>
                    <a:prstGeom prst="rect">
                      <a:avLst/>
                    </a:prstGeom>
                  </pic:spPr>
                </pic:pic>
              </a:graphicData>
            </a:graphic>
          </wp:inline>
        </w:drawing>
      </w:r>
    </w:p>
    <w:p w14:paraId="5FEA9F8D" w14:textId="6AFBA27E" w:rsidR="00AE0DD9" w:rsidRDefault="00AE0DD9" w:rsidP="00AE0DD9">
      <w:pPr>
        <w:pStyle w:val="Citao"/>
        <w:ind w:left="-284"/>
        <w:rPr>
          <w:rStyle w:val="CodeCarter"/>
          <w:rFonts w:ascii="Cambria" w:hAnsi="Cambria"/>
        </w:rPr>
      </w:pPr>
      <w:r w:rsidRPr="004F015A">
        <w:rPr>
          <w:rStyle w:val="CitaoCarter"/>
          <w:i/>
          <w:iCs/>
          <w:lang w:val="en-US"/>
        </w:rPr>
        <w:t xml:space="preserve">(You can check the </w:t>
      </w:r>
      <w:r>
        <w:rPr>
          <w:rStyle w:val="CitaoCarter"/>
          <w:i/>
          <w:iCs/>
          <w:lang w:val="en-US"/>
        </w:rPr>
        <w:t>entire</w:t>
      </w:r>
      <w:r w:rsidRPr="004F015A">
        <w:rPr>
          <w:rStyle w:val="CitaoCarter"/>
          <w:i/>
          <w:iCs/>
          <w:lang w:val="en-US"/>
        </w:rPr>
        <w:t xml:space="preserve"> content of </w:t>
      </w:r>
      <w:r>
        <w:rPr>
          <w:rStyle w:val="CitaoCarter"/>
          <w:i/>
          <w:iCs/>
          <w:lang w:val="en-US"/>
        </w:rPr>
        <w:t xml:space="preserve">this </w:t>
      </w:r>
      <w:r w:rsidRPr="004F015A">
        <w:rPr>
          <w:rStyle w:val="CitaoCarter"/>
          <w:i/>
          <w:iCs/>
          <w:lang w:val="en-US"/>
        </w:rPr>
        <w:t xml:space="preserve">result at file </w:t>
      </w:r>
      <w:r>
        <w:rPr>
          <w:rStyle w:val="CitaoCarter"/>
          <w:b/>
          <w:i/>
          <w:iCs/>
          <w:lang w:val="en-US"/>
        </w:rPr>
        <w:t>Halloween.14921</w:t>
      </w:r>
      <w:r w:rsidRPr="004F015A">
        <w:rPr>
          <w:rStyle w:val="CodeCarter"/>
          <w:rFonts w:ascii="Cambria" w:hAnsi="Cambria"/>
          <w:b/>
        </w:rPr>
        <w:t>.txt</w:t>
      </w:r>
      <w:r>
        <w:rPr>
          <w:rStyle w:val="CodeCarter"/>
          <w:rFonts w:ascii="Cambria" w:hAnsi="Cambria"/>
        </w:rPr>
        <w:t>)</w:t>
      </w:r>
    </w:p>
    <w:p w14:paraId="06395125" w14:textId="77777777" w:rsidR="00AE0DD9" w:rsidRPr="00AE0DD9" w:rsidRDefault="00AE0DD9" w:rsidP="00AE0DD9">
      <w:pPr>
        <w:keepNext/>
        <w:ind w:left="0" w:firstLine="0"/>
        <w:rPr>
          <w:lang w:val="en-US"/>
        </w:rPr>
      </w:pPr>
    </w:p>
    <w:p w14:paraId="5F90803A" w14:textId="01E571CD" w:rsidR="007037C6" w:rsidRPr="00764A6A" w:rsidRDefault="00764A6A" w:rsidP="00764A6A">
      <w:pPr>
        <w:pStyle w:val="Legenda"/>
        <w:jc w:val="center"/>
        <w:rPr>
          <w:lang w:val="en-US"/>
        </w:rPr>
      </w:pPr>
      <w:r w:rsidRPr="00764A6A">
        <w:rPr>
          <w:lang w:val="en-US"/>
        </w:rPr>
        <w:t xml:space="preserve">Evidence </w:t>
      </w:r>
      <w:r w:rsidRPr="00764A6A">
        <w:rPr>
          <w:lang w:val="en-US"/>
        </w:rPr>
        <w:fldChar w:fldCharType="begin"/>
      </w:r>
      <w:r w:rsidRPr="00764A6A">
        <w:rPr>
          <w:lang w:val="en-US"/>
        </w:rPr>
        <w:instrText xml:space="preserve"> SEQ Evidence \* ARABIC </w:instrText>
      </w:r>
      <w:r w:rsidRPr="00764A6A">
        <w:rPr>
          <w:lang w:val="en-US"/>
        </w:rPr>
        <w:fldChar w:fldCharType="separate"/>
      </w:r>
      <w:r w:rsidR="00955235">
        <w:rPr>
          <w:noProof/>
          <w:lang w:val="en-US"/>
        </w:rPr>
        <w:t>8</w:t>
      </w:r>
      <w:r w:rsidRPr="00764A6A">
        <w:rPr>
          <w:lang w:val="en-US"/>
        </w:rPr>
        <w:fldChar w:fldCharType="end"/>
      </w:r>
      <w:r w:rsidRPr="00764A6A">
        <w:rPr>
          <w:lang w:val="en-US"/>
        </w:rPr>
        <w:t>: Results of "Halloween" search in memory dump</w:t>
      </w:r>
    </w:p>
    <w:p w14:paraId="4B8E20AF" w14:textId="7DBB2158" w:rsidR="00FD2086" w:rsidRPr="00621036" w:rsidRDefault="00FD2086" w:rsidP="00621036">
      <w:pPr>
        <w:rPr>
          <w:lang w:val="en-US"/>
        </w:rPr>
      </w:pPr>
      <w:r>
        <w:rPr>
          <w:lang w:val="en-US"/>
        </w:rPr>
        <w:t xml:space="preserve">We suspect that the malware </w:t>
      </w:r>
      <w:r w:rsidR="00E834ED">
        <w:rPr>
          <w:lang w:val="en-US"/>
        </w:rPr>
        <w:t xml:space="preserve">was communicating with the </w:t>
      </w:r>
      <w:r w:rsidR="008D5244" w:rsidRPr="008D5244">
        <w:rPr>
          <w:b/>
          <w:lang w:val="en-US"/>
        </w:rPr>
        <w:t>146.193.41.57</w:t>
      </w:r>
      <w:r w:rsidR="008D5244">
        <w:rPr>
          <w:lang w:val="en-US"/>
        </w:rPr>
        <w:t xml:space="preserve"> IP address.</w:t>
      </w:r>
      <w:r w:rsidR="00776341">
        <w:rPr>
          <w:lang w:val="en-US"/>
        </w:rPr>
        <w:t xml:space="preserve"> </w:t>
      </w:r>
      <w:r w:rsidR="00536A1A">
        <w:rPr>
          <w:lang w:val="en-US"/>
        </w:rPr>
        <w:t xml:space="preserve">This </w:t>
      </w:r>
      <w:r w:rsidR="00051F43">
        <w:rPr>
          <w:lang w:val="en-US"/>
        </w:rPr>
        <w:t>is t</w:t>
      </w:r>
      <w:r w:rsidR="00536A1A">
        <w:rPr>
          <w:lang w:val="en-US"/>
        </w:rPr>
        <w:t xml:space="preserve">he first hint that leads to </w:t>
      </w:r>
      <w:r w:rsidR="00376278">
        <w:rPr>
          <w:lang w:val="en-US"/>
        </w:rPr>
        <w:t>Jason’s rea</w:t>
      </w:r>
      <w:r w:rsidR="00AC7B76">
        <w:rPr>
          <w:lang w:val="en-US"/>
        </w:rPr>
        <w:t>l identity.</w:t>
      </w:r>
      <w:r w:rsidR="003A3FA2">
        <w:rPr>
          <w:lang w:val="en-US"/>
        </w:rPr>
        <w:t xml:space="preserve"> </w:t>
      </w:r>
      <w:r w:rsidR="00AC7B76">
        <w:rPr>
          <w:lang w:val="en-US"/>
        </w:rPr>
        <w:t xml:space="preserve">The following steps </w:t>
      </w:r>
      <w:r w:rsidR="003A3FA2">
        <w:rPr>
          <w:lang w:val="en-US"/>
        </w:rPr>
        <w:t xml:space="preserve">are </w:t>
      </w:r>
      <w:r w:rsidR="00051F43">
        <w:rPr>
          <w:lang w:val="en-US"/>
        </w:rPr>
        <w:t>discovering</w:t>
      </w:r>
      <w:r w:rsidR="009A2D47">
        <w:rPr>
          <w:lang w:val="en-US"/>
        </w:rPr>
        <w:t xml:space="preserve"> the ISP of this address</w:t>
      </w:r>
      <w:r w:rsidR="003920D3">
        <w:rPr>
          <w:lang w:val="en-US"/>
        </w:rPr>
        <w:t xml:space="preserve"> and request a </w:t>
      </w:r>
      <w:r w:rsidR="00B8711E">
        <w:rPr>
          <w:lang w:val="en-US"/>
        </w:rPr>
        <w:t xml:space="preserve">warrant for discover </w:t>
      </w:r>
      <w:r w:rsidR="001E54AA">
        <w:rPr>
          <w:lang w:val="en-US"/>
        </w:rPr>
        <w:t>who is Jason.</w:t>
      </w:r>
    </w:p>
    <w:sectPr w:rsidR="00FD2086" w:rsidRPr="00621036">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E1638" w14:textId="77777777" w:rsidR="00D76A47" w:rsidRDefault="00D76A47" w:rsidP="004A17F0">
      <w:pPr>
        <w:spacing w:after="0" w:line="240" w:lineRule="auto"/>
      </w:pPr>
      <w:r>
        <w:separator/>
      </w:r>
    </w:p>
  </w:endnote>
  <w:endnote w:type="continuationSeparator" w:id="0">
    <w:p w14:paraId="2D17FCB8" w14:textId="77777777" w:rsidR="00D76A47" w:rsidRDefault="00D76A47" w:rsidP="004A17F0">
      <w:pPr>
        <w:spacing w:after="0" w:line="240" w:lineRule="auto"/>
      </w:pPr>
      <w:r>
        <w:continuationSeparator/>
      </w:r>
    </w:p>
  </w:endnote>
  <w:endnote w:type="continuationNotice" w:id="1">
    <w:p w14:paraId="19BC4361" w14:textId="77777777" w:rsidR="00D76A47" w:rsidRDefault="00D76A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DB4D1" w14:textId="123C58B1" w:rsidR="004A17F0" w:rsidRDefault="004A17F0">
    <w:pPr>
      <w:pBdr>
        <w:bottom w:val="single" w:sz="6" w:space="1" w:color="auto"/>
      </w:pBdr>
      <w:tabs>
        <w:tab w:val="center" w:pos="4550"/>
        <w:tab w:val="left" w:pos="5818"/>
      </w:tabs>
      <w:ind w:right="260"/>
      <w:jc w:val="right"/>
      <w:rPr>
        <w:color w:val="8496B0" w:themeColor="text2" w:themeTint="99"/>
        <w:spacing w:val="60"/>
        <w:sz w:val="24"/>
        <w:szCs w:val="24"/>
        <w:lang w:val="en-US"/>
      </w:rPr>
    </w:pPr>
  </w:p>
  <w:p w14:paraId="7047BC80" w14:textId="65083A9E" w:rsidR="004A17F0" w:rsidRPr="004A17F0" w:rsidRDefault="004A17F0">
    <w:pPr>
      <w:tabs>
        <w:tab w:val="center" w:pos="4550"/>
        <w:tab w:val="left" w:pos="5818"/>
      </w:tabs>
      <w:ind w:right="260"/>
      <w:jc w:val="right"/>
      <w:rPr>
        <w:color w:val="222A35" w:themeColor="text2" w:themeShade="80"/>
        <w:sz w:val="24"/>
        <w:szCs w:val="24"/>
        <w:lang w:val="en-US"/>
      </w:rPr>
    </w:pPr>
    <w:r w:rsidRPr="004A17F0">
      <w:rPr>
        <w:color w:val="8496B0" w:themeColor="text2" w:themeTint="99"/>
        <w:spacing w:val="60"/>
        <w:sz w:val="24"/>
        <w:szCs w:val="24"/>
        <w:lang w:val="en-US"/>
      </w:rPr>
      <w:t>Page</w:t>
    </w:r>
    <w:r w:rsidRPr="004A17F0">
      <w:rPr>
        <w:color w:val="8496B0" w:themeColor="text2" w:themeTint="99"/>
        <w:sz w:val="24"/>
        <w:szCs w:val="24"/>
        <w:lang w:val="en-US"/>
      </w:rPr>
      <w:t xml:space="preserve"> </w:t>
    </w:r>
    <w:r w:rsidRPr="004A17F0">
      <w:rPr>
        <w:color w:val="323E4F" w:themeColor="text2" w:themeShade="BF"/>
        <w:sz w:val="24"/>
        <w:szCs w:val="24"/>
        <w:lang w:val="en-US"/>
      </w:rPr>
      <w:fldChar w:fldCharType="begin"/>
    </w:r>
    <w:r w:rsidRPr="004A17F0">
      <w:rPr>
        <w:color w:val="323E4F" w:themeColor="text2" w:themeShade="BF"/>
        <w:sz w:val="24"/>
        <w:szCs w:val="24"/>
        <w:lang w:val="en-US"/>
      </w:rPr>
      <w:instrText>PAGE   \* MERGEFORMAT</w:instrText>
    </w:r>
    <w:r w:rsidRPr="004A17F0">
      <w:rPr>
        <w:color w:val="323E4F" w:themeColor="text2" w:themeShade="BF"/>
        <w:sz w:val="24"/>
        <w:szCs w:val="24"/>
        <w:lang w:val="en-US"/>
      </w:rPr>
      <w:fldChar w:fldCharType="separate"/>
    </w:r>
    <w:r w:rsidRPr="004A17F0">
      <w:rPr>
        <w:color w:val="323E4F" w:themeColor="text2" w:themeShade="BF"/>
        <w:sz w:val="24"/>
        <w:szCs w:val="24"/>
        <w:lang w:val="en-US"/>
      </w:rPr>
      <w:t>1</w:t>
    </w:r>
    <w:r w:rsidRPr="004A17F0">
      <w:rPr>
        <w:color w:val="323E4F" w:themeColor="text2" w:themeShade="BF"/>
        <w:sz w:val="24"/>
        <w:szCs w:val="24"/>
        <w:lang w:val="en-US"/>
      </w:rPr>
      <w:fldChar w:fldCharType="end"/>
    </w:r>
    <w:r w:rsidRPr="004A17F0">
      <w:rPr>
        <w:color w:val="323E4F" w:themeColor="text2" w:themeShade="BF"/>
        <w:sz w:val="24"/>
        <w:szCs w:val="24"/>
        <w:lang w:val="en-US"/>
      </w:rPr>
      <w:t xml:space="preserve"> of </w:t>
    </w:r>
    <w:r w:rsidRPr="004A17F0">
      <w:rPr>
        <w:color w:val="323E4F" w:themeColor="text2" w:themeShade="BF"/>
        <w:sz w:val="24"/>
        <w:szCs w:val="24"/>
        <w:lang w:val="en-US"/>
      </w:rPr>
      <w:fldChar w:fldCharType="begin"/>
    </w:r>
    <w:r w:rsidRPr="004A17F0">
      <w:rPr>
        <w:color w:val="323E4F" w:themeColor="text2" w:themeShade="BF"/>
        <w:sz w:val="24"/>
        <w:szCs w:val="24"/>
        <w:lang w:val="en-US"/>
      </w:rPr>
      <w:instrText>NUMPAGES  \* Arabic  \* MERGEFORMAT</w:instrText>
    </w:r>
    <w:r w:rsidRPr="004A17F0">
      <w:rPr>
        <w:color w:val="323E4F" w:themeColor="text2" w:themeShade="BF"/>
        <w:sz w:val="24"/>
        <w:szCs w:val="24"/>
        <w:lang w:val="en-US"/>
      </w:rPr>
      <w:fldChar w:fldCharType="separate"/>
    </w:r>
    <w:r w:rsidRPr="004A17F0">
      <w:rPr>
        <w:color w:val="323E4F" w:themeColor="text2" w:themeShade="BF"/>
        <w:sz w:val="24"/>
        <w:szCs w:val="24"/>
        <w:lang w:val="en-US"/>
      </w:rPr>
      <w:t>1</w:t>
    </w:r>
    <w:r w:rsidRPr="004A17F0">
      <w:rPr>
        <w:color w:val="323E4F" w:themeColor="text2" w:themeShade="BF"/>
        <w:sz w:val="24"/>
        <w:szCs w:val="24"/>
        <w:lang w:val="en-US"/>
      </w:rPr>
      <w:fldChar w:fldCharType="end"/>
    </w:r>
  </w:p>
  <w:p w14:paraId="3A92B86E" w14:textId="77777777" w:rsidR="004A17F0" w:rsidRDefault="004A17F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F5C02" w14:textId="77777777" w:rsidR="00D76A47" w:rsidRDefault="00D76A47" w:rsidP="004A17F0">
      <w:pPr>
        <w:spacing w:after="0" w:line="240" w:lineRule="auto"/>
      </w:pPr>
      <w:r>
        <w:separator/>
      </w:r>
    </w:p>
  </w:footnote>
  <w:footnote w:type="continuationSeparator" w:id="0">
    <w:p w14:paraId="713830AC" w14:textId="77777777" w:rsidR="00D76A47" w:rsidRDefault="00D76A47" w:rsidP="004A17F0">
      <w:pPr>
        <w:spacing w:after="0" w:line="240" w:lineRule="auto"/>
      </w:pPr>
      <w:r>
        <w:continuationSeparator/>
      </w:r>
    </w:p>
  </w:footnote>
  <w:footnote w:type="continuationNotice" w:id="1">
    <w:p w14:paraId="66F01522" w14:textId="77777777" w:rsidR="00D76A47" w:rsidRDefault="00D76A47">
      <w:pPr>
        <w:spacing w:after="0" w:line="240" w:lineRule="auto"/>
      </w:pPr>
    </w:p>
  </w:footnote>
  <w:footnote w:id="2">
    <w:p w14:paraId="6C6A84BB" w14:textId="201A020F" w:rsidR="00B10DA3" w:rsidRDefault="00B10DA3">
      <w:pPr>
        <w:pStyle w:val="Textodenotaderodap"/>
      </w:pPr>
      <w:r>
        <w:rPr>
          <w:rStyle w:val="Refdenotaderodap"/>
        </w:rPr>
        <w:footnoteRef/>
      </w:r>
      <w:r>
        <w:t xml:space="preserve"> </w:t>
      </w:r>
      <w:hyperlink r:id="rId1" w:history="1">
        <w:r w:rsidRPr="00E351B7">
          <w:rPr>
            <w:rStyle w:val="Hiperligao"/>
          </w:rPr>
          <w:t>https://github.com/rdomanski/AES-CTR</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4AD5D" w14:textId="07831E92" w:rsidR="004A17F0" w:rsidRDefault="004A17F0" w:rsidP="004A17F0">
    <w:pPr>
      <w:pStyle w:val="Ttulo"/>
      <w:pBdr>
        <w:bottom w:val="single" w:sz="6" w:space="1" w:color="auto"/>
      </w:pBdr>
      <w:rPr>
        <w:b/>
        <w:sz w:val="32"/>
        <w:szCs w:val="32"/>
        <w:lang w:val="en-US"/>
      </w:rPr>
    </w:pPr>
    <w:r w:rsidRPr="004A17F0">
      <w:rPr>
        <w:b/>
        <w:noProof/>
        <w:sz w:val="32"/>
        <w:szCs w:val="32"/>
        <w:lang w:val="en-US"/>
      </w:rPr>
      <mc:AlternateContent>
        <mc:Choice Requires="wpg">
          <w:drawing>
            <wp:anchor distT="0" distB="0" distL="114300" distR="114300" simplePos="0" relativeHeight="251658240" behindDoc="0" locked="0" layoutInCell="1" allowOverlap="1" wp14:anchorId="7FFBA46B" wp14:editId="73DFA2B1">
              <wp:simplePos x="0" y="0"/>
              <wp:positionH relativeFrom="rightMargin">
                <wp:align>left</wp:align>
              </wp:positionH>
              <wp:positionV relativeFrom="topMargin">
                <wp:posOffset>284521</wp:posOffset>
              </wp:positionV>
              <wp:extent cx="731520" cy="740664"/>
              <wp:effectExtent l="0" t="0" r="0" b="2540"/>
              <wp:wrapNone/>
              <wp:docPr id="70" name="Grupo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orma Livre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orma Livre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orma Livre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orma Livre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orma Livre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Caixa de Texto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1CF34A" w14:textId="77777777" w:rsidR="004A17F0" w:rsidRDefault="004A17F0">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Pr>
                                <w:color w:val="8496B0" w:themeColor="text2" w:themeTint="99"/>
                                <w:sz w:val="24"/>
                                <w:szCs w:val="24"/>
                              </w:rPr>
                              <w:t>2</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FBA46B" id="Grupo 70" o:spid="_x0000_s1026" style="position:absolute;left:0;text-align:left;margin-left:0;margin-top:22.4pt;width:57.6pt;height:58.3pt;z-index:251658240;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">
              <v:shape id="Forma Livre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orma Livre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orma Livre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orma Livre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orma Livre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Caixa de Texto 76"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5F1CF34A" w14:textId="77777777" w:rsidR="004A17F0" w:rsidRDefault="004A17F0">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Pr>
                          <w:color w:val="8496B0" w:themeColor="text2" w:themeTint="99"/>
                          <w:sz w:val="24"/>
                          <w:szCs w:val="24"/>
                        </w:rPr>
                        <w:t>2</w:t>
                      </w:r>
                      <w:r>
                        <w:rPr>
                          <w:color w:val="8496B0" w:themeColor="text2" w:themeTint="99"/>
                          <w:sz w:val="24"/>
                          <w:szCs w:val="24"/>
                        </w:rPr>
                        <w:fldChar w:fldCharType="end"/>
                      </w:r>
                    </w:p>
                  </w:txbxContent>
                </v:textbox>
              </v:shape>
              <w10:wrap anchorx="margin" anchory="margin"/>
            </v:group>
          </w:pict>
        </mc:Fallback>
      </mc:AlternateContent>
    </w:r>
    <w:r w:rsidRPr="004A17F0">
      <w:rPr>
        <w:b/>
        <w:sz w:val="32"/>
        <w:szCs w:val="32"/>
        <w:lang w:val="en-US"/>
      </w:rPr>
      <w:t>Evidence Artifacts</w:t>
    </w:r>
    <w:r w:rsidR="00F63AF3">
      <w:rPr>
        <w:b/>
        <w:sz w:val="32"/>
        <w:szCs w:val="32"/>
        <w:lang w:val="en-US"/>
      </w:rPr>
      <w:t xml:space="preserve"> – Group 13</w:t>
    </w:r>
  </w:p>
  <w:p w14:paraId="0F6F9A84" w14:textId="77777777" w:rsidR="004A17F0" w:rsidRPr="004A17F0" w:rsidRDefault="004A17F0" w:rsidP="004A17F0">
    <w:pPr>
      <w:rPr>
        <w:lang w:val="en-US"/>
      </w:rPr>
    </w:pPr>
  </w:p>
  <w:p w14:paraId="1B83329F" w14:textId="4122173D" w:rsidR="004A17F0" w:rsidRDefault="004A17F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857B1"/>
    <w:multiLevelType w:val="hybridMultilevel"/>
    <w:tmpl w:val="E8D60D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3074"/>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B5A"/>
    <w:rsid w:val="00003718"/>
    <w:rsid w:val="00003957"/>
    <w:rsid w:val="000043F8"/>
    <w:rsid w:val="00014FF2"/>
    <w:rsid w:val="00017992"/>
    <w:rsid w:val="00020469"/>
    <w:rsid w:val="00042135"/>
    <w:rsid w:val="00051F43"/>
    <w:rsid w:val="00054DC9"/>
    <w:rsid w:val="00055AD8"/>
    <w:rsid w:val="0006796C"/>
    <w:rsid w:val="00075D75"/>
    <w:rsid w:val="00082470"/>
    <w:rsid w:val="0009001C"/>
    <w:rsid w:val="000A0907"/>
    <w:rsid w:val="000A449D"/>
    <w:rsid w:val="000A4E9F"/>
    <w:rsid w:val="000A54E9"/>
    <w:rsid w:val="000B60E1"/>
    <w:rsid w:val="000B6B22"/>
    <w:rsid w:val="000C0B9B"/>
    <w:rsid w:val="000C44D9"/>
    <w:rsid w:val="000D1D04"/>
    <w:rsid w:val="000D35B8"/>
    <w:rsid w:val="000E45CC"/>
    <w:rsid w:val="000E5A45"/>
    <w:rsid w:val="00103DD8"/>
    <w:rsid w:val="0011118D"/>
    <w:rsid w:val="00123331"/>
    <w:rsid w:val="0014472D"/>
    <w:rsid w:val="00144F9F"/>
    <w:rsid w:val="00147DA7"/>
    <w:rsid w:val="00150C18"/>
    <w:rsid w:val="00156C04"/>
    <w:rsid w:val="0016114A"/>
    <w:rsid w:val="00164F02"/>
    <w:rsid w:val="001667C0"/>
    <w:rsid w:val="001673C7"/>
    <w:rsid w:val="001710AB"/>
    <w:rsid w:val="001776B6"/>
    <w:rsid w:val="00180B26"/>
    <w:rsid w:val="00187228"/>
    <w:rsid w:val="00197402"/>
    <w:rsid w:val="001A73F5"/>
    <w:rsid w:val="001C1AA3"/>
    <w:rsid w:val="001D0F3A"/>
    <w:rsid w:val="001D2C3A"/>
    <w:rsid w:val="001D50E2"/>
    <w:rsid w:val="001E3896"/>
    <w:rsid w:val="001E54AA"/>
    <w:rsid w:val="001F350B"/>
    <w:rsid w:val="001F70DC"/>
    <w:rsid w:val="00202D6B"/>
    <w:rsid w:val="00243792"/>
    <w:rsid w:val="002521B5"/>
    <w:rsid w:val="00264BFF"/>
    <w:rsid w:val="00267C20"/>
    <w:rsid w:val="002727F9"/>
    <w:rsid w:val="00280827"/>
    <w:rsid w:val="002934C8"/>
    <w:rsid w:val="002A452F"/>
    <w:rsid w:val="002A51C2"/>
    <w:rsid w:val="002B1F6F"/>
    <w:rsid w:val="002B455C"/>
    <w:rsid w:val="002C3982"/>
    <w:rsid w:val="002C4AE4"/>
    <w:rsid w:val="002E1CFD"/>
    <w:rsid w:val="002E70CF"/>
    <w:rsid w:val="003037C9"/>
    <w:rsid w:val="00307E01"/>
    <w:rsid w:val="003121A5"/>
    <w:rsid w:val="00322888"/>
    <w:rsid w:val="003253F7"/>
    <w:rsid w:val="0036536F"/>
    <w:rsid w:val="0036695F"/>
    <w:rsid w:val="00376278"/>
    <w:rsid w:val="00385DFC"/>
    <w:rsid w:val="003920D3"/>
    <w:rsid w:val="003A3FA2"/>
    <w:rsid w:val="003A702D"/>
    <w:rsid w:val="003C2DD5"/>
    <w:rsid w:val="003C50A3"/>
    <w:rsid w:val="003C5CCF"/>
    <w:rsid w:val="003D6B88"/>
    <w:rsid w:val="003D79B5"/>
    <w:rsid w:val="003E3CA9"/>
    <w:rsid w:val="003F1BC5"/>
    <w:rsid w:val="003F4284"/>
    <w:rsid w:val="00400E3E"/>
    <w:rsid w:val="00401F47"/>
    <w:rsid w:val="004402F0"/>
    <w:rsid w:val="00455DC3"/>
    <w:rsid w:val="004606CB"/>
    <w:rsid w:val="004608DF"/>
    <w:rsid w:val="00467B4F"/>
    <w:rsid w:val="00471211"/>
    <w:rsid w:val="00476895"/>
    <w:rsid w:val="0048211E"/>
    <w:rsid w:val="00484D67"/>
    <w:rsid w:val="004A17F0"/>
    <w:rsid w:val="004A29F5"/>
    <w:rsid w:val="004A401A"/>
    <w:rsid w:val="004A6941"/>
    <w:rsid w:val="004A7176"/>
    <w:rsid w:val="004B1C98"/>
    <w:rsid w:val="004B4069"/>
    <w:rsid w:val="004C21D7"/>
    <w:rsid w:val="004C61ED"/>
    <w:rsid w:val="004D1092"/>
    <w:rsid w:val="004D7CAD"/>
    <w:rsid w:val="004E6F23"/>
    <w:rsid w:val="004F015A"/>
    <w:rsid w:val="004F4BB7"/>
    <w:rsid w:val="00510B92"/>
    <w:rsid w:val="00523872"/>
    <w:rsid w:val="0053240A"/>
    <w:rsid w:val="00535028"/>
    <w:rsid w:val="00536A1A"/>
    <w:rsid w:val="00552C3C"/>
    <w:rsid w:val="00561C18"/>
    <w:rsid w:val="00561CA0"/>
    <w:rsid w:val="005675AD"/>
    <w:rsid w:val="00573617"/>
    <w:rsid w:val="00580944"/>
    <w:rsid w:val="00582A74"/>
    <w:rsid w:val="00590BDB"/>
    <w:rsid w:val="005B2229"/>
    <w:rsid w:val="005C2993"/>
    <w:rsid w:val="005C483D"/>
    <w:rsid w:val="005C5AAF"/>
    <w:rsid w:val="005C6DD4"/>
    <w:rsid w:val="005D29E6"/>
    <w:rsid w:val="005D2B55"/>
    <w:rsid w:val="005D503C"/>
    <w:rsid w:val="005F548C"/>
    <w:rsid w:val="00605D19"/>
    <w:rsid w:val="00612614"/>
    <w:rsid w:val="00621036"/>
    <w:rsid w:val="00636352"/>
    <w:rsid w:val="00642281"/>
    <w:rsid w:val="00657B7A"/>
    <w:rsid w:val="00664CC2"/>
    <w:rsid w:val="006658F4"/>
    <w:rsid w:val="006706DB"/>
    <w:rsid w:val="00683056"/>
    <w:rsid w:val="006953E6"/>
    <w:rsid w:val="006A5127"/>
    <w:rsid w:val="006A7D39"/>
    <w:rsid w:val="006B56E3"/>
    <w:rsid w:val="006C15CD"/>
    <w:rsid w:val="006D5C41"/>
    <w:rsid w:val="006E1465"/>
    <w:rsid w:val="006E2B25"/>
    <w:rsid w:val="007037C6"/>
    <w:rsid w:val="00705B34"/>
    <w:rsid w:val="00714348"/>
    <w:rsid w:val="00717A83"/>
    <w:rsid w:val="00742C9B"/>
    <w:rsid w:val="00750485"/>
    <w:rsid w:val="0075493E"/>
    <w:rsid w:val="00757B83"/>
    <w:rsid w:val="00763A68"/>
    <w:rsid w:val="00764A6A"/>
    <w:rsid w:val="00765535"/>
    <w:rsid w:val="00776341"/>
    <w:rsid w:val="00777598"/>
    <w:rsid w:val="00780073"/>
    <w:rsid w:val="00785F7F"/>
    <w:rsid w:val="00790E62"/>
    <w:rsid w:val="007926CF"/>
    <w:rsid w:val="0079283D"/>
    <w:rsid w:val="0079345A"/>
    <w:rsid w:val="007A55BF"/>
    <w:rsid w:val="007A6C9A"/>
    <w:rsid w:val="007B1EDF"/>
    <w:rsid w:val="007B76D7"/>
    <w:rsid w:val="007C1FCF"/>
    <w:rsid w:val="007D57FF"/>
    <w:rsid w:val="007E16DC"/>
    <w:rsid w:val="007E6623"/>
    <w:rsid w:val="007F1BEF"/>
    <w:rsid w:val="007F26EE"/>
    <w:rsid w:val="007F3058"/>
    <w:rsid w:val="00805956"/>
    <w:rsid w:val="008179E5"/>
    <w:rsid w:val="00822204"/>
    <w:rsid w:val="0082706C"/>
    <w:rsid w:val="00830CF2"/>
    <w:rsid w:val="00835518"/>
    <w:rsid w:val="008506A2"/>
    <w:rsid w:val="00852583"/>
    <w:rsid w:val="0085572C"/>
    <w:rsid w:val="00862AEA"/>
    <w:rsid w:val="008675B1"/>
    <w:rsid w:val="0087255A"/>
    <w:rsid w:val="00873A16"/>
    <w:rsid w:val="00881D72"/>
    <w:rsid w:val="0088711F"/>
    <w:rsid w:val="008B0120"/>
    <w:rsid w:val="008B2730"/>
    <w:rsid w:val="008B3742"/>
    <w:rsid w:val="008B6806"/>
    <w:rsid w:val="008C2222"/>
    <w:rsid w:val="008C223D"/>
    <w:rsid w:val="008C39B0"/>
    <w:rsid w:val="008D0123"/>
    <w:rsid w:val="008D458B"/>
    <w:rsid w:val="008D5244"/>
    <w:rsid w:val="008D59FF"/>
    <w:rsid w:val="008F09D5"/>
    <w:rsid w:val="008F789A"/>
    <w:rsid w:val="0090125E"/>
    <w:rsid w:val="009067C3"/>
    <w:rsid w:val="00915AAE"/>
    <w:rsid w:val="0092091F"/>
    <w:rsid w:val="0092671A"/>
    <w:rsid w:val="00935882"/>
    <w:rsid w:val="00946485"/>
    <w:rsid w:val="00955235"/>
    <w:rsid w:val="009603D0"/>
    <w:rsid w:val="009665E3"/>
    <w:rsid w:val="009716C5"/>
    <w:rsid w:val="00973A92"/>
    <w:rsid w:val="009869C4"/>
    <w:rsid w:val="00991421"/>
    <w:rsid w:val="00991FDE"/>
    <w:rsid w:val="009A1FCB"/>
    <w:rsid w:val="009A2D47"/>
    <w:rsid w:val="009B3095"/>
    <w:rsid w:val="009B6101"/>
    <w:rsid w:val="009C073B"/>
    <w:rsid w:val="009C3C99"/>
    <w:rsid w:val="009D7AAB"/>
    <w:rsid w:val="009D7C8C"/>
    <w:rsid w:val="009F0C71"/>
    <w:rsid w:val="00A04116"/>
    <w:rsid w:val="00A1634D"/>
    <w:rsid w:val="00A3064F"/>
    <w:rsid w:val="00A5288E"/>
    <w:rsid w:val="00A53082"/>
    <w:rsid w:val="00A554AD"/>
    <w:rsid w:val="00A56855"/>
    <w:rsid w:val="00A631D3"/>
    <w:rsid w:val="00A6685E"/>
    <w:rsid w:val="00A77508"/>
    <w:rsid w:val="00A84910"/>
    <w:rsid w:val="00A9079B"/>
    <w:rsid w:val="00A95562"/>
    <w:rsid w:val="00AA0D91"/>
    <w:rsid w:val="00AB056F"/>
    <w:rsid w:val="00AB2699"/>
    <w:rsid w:val="00AC7B76"/>
    <w:rsid w:val="00AE0DD9"/>
    <w:rsid w:val="00AE6086"/>
    <w:rsid w:val="00B04BEB"/>
    <w:rsid w:val="00B04D40"/>
    <w:rsid w:val="00B06276"/>
    <w:rsid w:val="00B0650A"/>
    <w:rsid w:val="00B10DA3"/>
    <w:rsid w:val="00B36F71"/>
    <w:rsid w:val="00B37C90"/>
    <w:rsid w:val="00B4220F"/>
    <w:rsid w:val="00B60EF9"/>
    <w:rsid w:val="00B61F72"/>
    <w:rsid w:val="00B62CE4"/>
    <w:rsid w:val="00B8711E"/>
    <w:rsid w:val="00BA373B"/>
    <w:rsid w:val="00BA444C"/>
    <w:rsid w:val="00BA490D"/>
    <w:rsid w:val="00BA733E"/>
    <w:rsid w:val="00BA7AD0"/>
    <w:rsid w:val="00BB2940"/>
    <w:rsid w:val="00BB72C9"/>
    <w:rsid w:val="00BC0FFD"/>
    <w:rsid w:val="00BD0739"/>
    <w:rsid w:val="00BE1300"/>
    <w:rsid w:val="00BE2533"/>
    <w:rsid w:val="00BE5E90"/>
    <w:rsid w:val="00BE7E92"/>
    <w:rsid w:val="00BF6A32"/>
    <w:rsid w:val="00BF78B8"/>
    <w:rsid w:val="00C0205B"/>
    <w:rsid w:val="00C11761"/>
    <w:rsid w:val="00C27A23"/>
    <w:rsid w:val="00C31590"/>
    <w:rsid w:val="00C342DA"/>
    <w:rsid w:val="00C72958"/>
    <w:rsid w:val="00C82E6D"/>
    <w:rsid w:val="00CB287D"/>
    <w:rsid w:val="00CB4D13"/>
    <w:rsid w:val="00CC21C6"/>
    <w:rsid w:val="00CC4E08"/>
    <w:rsid w:val="00CF2D10"/>
    <w:rsid w:val="00D04DBB"/>
    <w:rsid w:val="00D104ED"/>
    <w:rsid w:val="00D277DA"/>
    <w:rsid w:val="00D35319"/>
    <w:rsid w:val="00D402D9"/>
    <w:rsid w:val="00D47EF7"/>
    <w:rsid w:val="00D630BD"/>
    <w:rsid w:val="00D66CA1"/>
    <w:rsid w:val="00D74BFE"/>
    <w:rsid w:val="00D76A47"/>
    <w:rsid w:val="00D83D9C"/>
    <w:rsid w:val="00D87CC7"/>
    <w:rsid w:val="00D91D12"/>
    <w:rsid w:val="00D92F26"/>
    <w:rsid w:val="00DA01BF"/>
    <w:rsid w:val="00DA1363"/>
    <w:rsid w:val="00DB13A7"/>
    <w:rsid w:val="00DC0407"/>
    <w:rsid w:val="00DD6DE9"/>
    <w:rsid w:val="00DE2F6E"/>
    <w:rsid w:val="00DE3788"/>
    <w:rsid w:val="00DF3C03"/>
    <w:rsid w:val="00DF484D"/>
    <w:rsid w:val="00DF5660"/>
    <w:rsid w:val="00E222CE"/>
    <w:rsid w:val="00E25B04"/>
    <w:rsid w:val="00E31D41"/>
    <w:rsid w:val="00E50618"/>
    <w:rsid w:val="00E5202F"/>
    <w:rsid w:val="00E53F57"/>
    <w:rsid w:val="00E575F2"/>
    <w:rsid w:val="00E6672E"/>
    <w:rsid w:val="00E834ED"/>
    <w:rsid w:val="00E8642D"/>
    <w:rsid w:val="00E907A1"/>
    <w:rsid w:val="00E92EA4"/>
    <w:rsid w:val="00EA2359"/>
    <w:rsid w:val="00ED0486"/>
    <w:rsid w:val="00ED3E24"/>
    <w:rsid w:val="00EE7B5A"/>
    <w:rsid w:val="00EF0DD4"/>
    <w:rsid w:val="00EF13C1"/>
    <w:rsid w:val="00F002B4"/>
    <w:rsid w:val="00F0123A"/>
    <w:rsid w:val="00F310BA"/>
    <w:rsid w:val="00F40A56"/>
    <w:rsid w:val="00F45859"/>
    <w:rsid w:val="00F5048D"/>
    <w:rsid w:val="00F508A6"/>
    <w:rsid w:val="00F517A7"/>
    <w:rsid w:val="00F52794"/>
    <w:rsid w:val="00F528C3"/>
    <w:rsid w:val="00F62683"/>
    <w:rsid w:val="00F63AF3"/>
    <w:rsid w:val="00F64179"/>
    <w:rsid w:val="00F70E07"/>
    <w:rsid w:val="00F870A9"/>
    <w:rsid w:val="00F879EE"/>
    <w:rsid w:val="00F93565"/>
    <w:rsid w:val="00FA00FE"/>
    <w:rsid w:val="00FC010B"/>
    <w:rsid w:val="00FC3644"/>
    <w:rsid w:val="00FC3A0F"/>
    <w:rsid w:val="00FD0E67"/>
    <w:rsid w:val="00FD2086"/>
    <w:rsid w:val="00FF37D9"/>
    <w:rsid w:val="01154DD6"/>
    <w:rsid w:val="06B35370"/>
    <w:rsid w:val="08D9A0A5"/>
    <w:rsid w:val="0C7D344F"/>
    <w:rsid w:val="0F7BE95A"/>
    <w:rsid w:val="1723FAB9"/>
    <w:rsid w:val="21EC92D2"/>
    <w:rsid w:val="25894BA2"/>
    <w:rsid w:val="280E34CA"/>
    <w:rsid w:val="292AF2B5"/>
    <w:rsid w:val="2E8595AA"/>
    <w:rsid w:val="314A130B"/>
    <w:rsid w:val="38352849"/>
    <w:rsid w:val="39E3C824"/>
    <w:rsid w:val="3BF4C42B"/>
    <w:rsid w:val="3D4F832A"/>
    <w:rsid w:val="4141ACBD"/>
    <w:rsid w:val="447E1DE6"/>
    <w:rsid w:val="4B76ECBE"/>
    <w:rsid w:val="50500515"/>
    <w:rsid w:val="5364A861"/>
    <w:rsid w:val="551C1AAA"/>
    <w:rsid w:val="5BAA19B1"/>
    <w:rsid w:val="623E39B4"/>
    <w:rsid w:val="6304E8A1"/>
    <w:rsid w:val="660CC2DF"/>
    <w:rsid w:val="663A9FAD"/>
    <w:rsid w:val="67F7831E"/>
    <w:rsid w:val="6B5517A7"/>
    <w:rsid w:val="6C4ADD19"/>
    <w:rsid w:val="6EF1906A"/>
    <w:rsid w:val="730629A2"/>
    <w:rsid w:val="735F2D6D"/>
    <w:rsid w:val="75C68DC5"/>
    <w:rsid w:val="78C18DF8"/>
    <w:rsid w:val="7A1DD637"/>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1CF7A0A"/>
  <w15:chartTrackingRefBased/>
  <w15:docId w15:val="{E2B11552-5B7C-4FC0-B1BE-7C4AC3B73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2222"/>
    <w:pPr>
      <w:ind w:left="284" w:firstLine="567"/>
    </w:pPr>
    <w:rPr>
      <w:rFonts w:ascii="Cambria" w:hAnsi="Cambria"/>
    </w:rPr>
  </w:style>
  <w:style w:type="paragraph" w:styleId="Ttulo1">
    <w:name w:val="heading 1"/>
    <w:basedOn w:val="Normal"/>
    <w:next w:val="Normal"/>
    <w:link w:val="Ttulo1Carter"/>
    <w:uiPriority w:val="9"/>
    <w:qFormat/>
    <w:rsid w:val="008725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D74B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B62C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62CE4"/>
    <w:rPr>
      <w:rFonts w:asciiTheme="majorHAnsi" w:eastAsiaTheme="majorEastAsia" w:hAnsiTheme="majorHAnsi" w:cstheme="majorBidi"/>
      <w:spacing w:val="-10"/>
      <w:kern w:val="28"/>
      <w:sz w:val="56"/>
      <w:szCs w:val="56"/>
    </w:rPr>
  </w:style>
  <w:style w:type="character" w:customStyle="1" w:styleId="Ttulo1Carter">
    <w:name w:val="Título 1 Caráter"/>
    <w:basedOn w:val="Tipodeletrapredefinidodopargrafo"/>
    <w:link w:val="Ttulo1"/>
    <w:uiPriority w:val="9"/>
    <w:rsid w:val="0087255A"/>
    <w:rPr>
      <w:rFonts w:asciiTheme="majorHAnsi" w:eastAsiaTheme="majorEastAsia" w:hAnsiTheme="majorHAnsi" w:cstheme="majorBidi"/>
      <w:color w:val="2F5496" w:themeColor="accent1" w:themeShade="BF"/>
      <w:sz w:val="32"/>
      <w:szCs w:val="32"/>
    </w:rPr>
  </w:style>
  <w:style w:type="table" w:styleId="TabelacomGrelha">
    <w:name w:val="Table Grid"/>
    <w:basedOn w:val="Tabelanormal"/>
    <w:uiPriority w:val="39"/>
    <w:rsid w:val="005D2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C342DA"/>
    <w:pPr>
      <w:ind w:left="720"/>
      <w:contextualSpacing/>
    </w:pPr>
  </w:style>
  <w:style w:type="paragraph" w:customStyle="1" w:styleId="Code">
    <w:name w:val="Code"/>
    <w:basedOn w:val="Normal"/>
    <w:link w:val="CodeCarter"/>
    <w:qFormat/>
    <w:rsid w:val="008C2222"/>
    <w:pPr>
      <w:spacing w:after="0" w:line="240" w:lineRule="auto"/>
      <w:ind w:left="0" w:firstLine="0"/>
    </w:pPr>
    <w:rPr>
      <w:rFonts w:ascii="Consolas" w:hAnsi="Consolas"/>
      <w:lang w:val="en-US"/>
    </w:rPr>
  </w:style>
  <w:style w:type="table" w:styleId="TabelaSimples1">
    <w:name w:val="Plain Table 1"/>
    <w:basedOn w:val="Tabelanormal"/>
    <w:uiPriority w:val="41"/>
    <w:rsid w:val="003A702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odeCarter">
    <w:name w:val="Code Caráter"/>
    <w:basedOn w:val="Tipodeletrapredefinidodopargrafo"/>
    <w:link w:val="Code"/>
    <w:rsid w:val="008C2222"/>
    <w:rPr>
      <w:rFonts w:ascii="Consolas" w:hAnsi="Consolas"/>
      <w:lang w:val="en-US"/>
    </w:rPr>
  </w:style>
  <w:style w:type="paragraph" w:styleId="Legenda">
    <w:name w:val="caption"/>
    <w:basedOn w:val="Normal"/>
    <w:next w:val="Normal"/>
    <w:uiPriority w:val="35"/>
    <w:unhideWhenUsed/>
    <w:qFormat/>
    <w:rsid w:val="00CC21C6"/>
    <w:pPr>
      <w:spacing w:after="200" w:line="240" w:lineRule="auto"/>
    </w:pPr>
    <w:rPr>
      <w:i/>
      <w:iCs/>
      <w:color w:val="44546A" w:themeColor="text2"/>
      <w:sz w:val="18"/>
      <w:szCs w:val="18"/>
    </w:rPr>
  </w:style>
  <w:style w:type="paragraph" w:styleId="Citao">
    <w:name w:val="Quote"/>
    <w:basedOn w:val="Normal"/>
    <w:next w:val="Normal"/>
    <w:link w:val="CitaoCarter"/>
    <w:uiPriority w:val="29"/>
    <w:qFormat/>
    <w:rsid w:val="00F70E07"/>
    <w:pPr>
      <w:spacing w:before="200"/>
      <w:ind w:left="864" w:right="864"/>
      <w:jc w:val="center"/>
    </w:pPr>
    <w:rPr>
      <w:i/>
      <w:iCs/>
      <w:color w:val="404040" w:themeColor="text1" w:themeTint="BF"/>
    </w:rPr>
  </w:style>
  <w:style w:type="character" w:customStyle="1" w:styleId="CitaoCarter">
    <w:name w:val="Citação Caráter"/>
    <w:basedOn w:val="Tipodeletrapredefinidodopargrafo"/>
    <w:link w:val="Citao"/>
    <w:uiPriority w:val="29"/>
    <w:rsid w:val="00F70E07"/>
    <w:rPr>
      <w:rFonts w:ascii="Cambria" w:hAnsi="Cambria"/>
      <w:i/>
      <w:iCs/>
      <w:color w:val="404040" w:themeColor="text1" w:themeTint="BF"/>
    </w:rPr>
  </w:style>
  <w:style w:type="character" w:customStyle="1" w:styleId="Ttulo2Carter">
    <w:name w:val="Título 2 Caráter"/>
    <w:basedOn w:val="Tipodeletrapredefinidodopargrafo"/>
    <w:link w:val="Ttulo2"/>
    <w:uiPriority w:val="9"/>
    <w:rsid w:val="00D74BFE"/>
    <w:rPr>
      <w:rFonts w:asciiTheme="majorHAnsi" w:eastAsiaTheme="majorEastAsia" w:hAnsiTheme="majorHAnsi" w:cstheme="majorBidi"/>
      <w:color w:val="2F5496" w:themeColor="accent1" w:themeShade="BF"/>
      <w:sz w:val="26"/>
      <w:szCs w:val="26"/>
    </w:rPr>
  </w:style>
  <w:style w:type="paragraph" w:styleId="Cabealho">
    <w:name w:val="header"/>
    <w:basedOn w:val="Normal"/>
    <w:link w:val="CabealhoCarter"/>
    <w:uiPriority w:val="99"/>
    <w:unhideWhenUsed/>
    <w:rsid w:val="004A17F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4A17F0"/>
    <w:rPr>
      <w:rFonts w:ascii="Cambria" w:hAnsi="Cambria"/>
    </w:rPr>
  </w:style>
  <w:style w:type="paragraph" w:styleId="Rodap">
    <w:name w:val="footer"/>
    <w:basedOn w:val="Normal"/>
    <w:link w:val="RodapCarter"/>
    <w:uiPriority w:val="99"/>
    <w:unhideWhenUsed/>
    <w:rsid w:val="004A17F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A17F0"/>
    <w:rPr>
      <w:rFonts w:ascii="Cambria" w:hAnsi="Cambria"/>
    </w:rPr>
  </w:style>
  <w:style w:type="paragraph" w:styleId="Textodenotaderodap">
    <w:name w:val="footnote text"/>
    <w:basedOn w:val="Normal"/>
    <w:link w:val="TextodenotaderodapCarter"/>
    <w:uiPriority w:val="99"/>
    <w:semiHidden/>
    <w:unhideWhenUsed/>
    <w:rsid w:val="00B10DA3"/>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B10DA3"/>
    <w:rPr>
      <w:rFonts w:ascii="Cambria" w:hAnsi="Cambria"/>
      <w:sz w:val="20"/>
      <w:szCs w:val="20"/>
    </w:rPr>
  </w:style>
  <w:style w:type="character" w:styleId="Refdenotaderodap">
    <w:name w:val="footnote reference"/>
    <w:basedOn w:val="Tipodeletrapredefinidodopargrafo"/>
    <w:uiPriority w:val="99"/>
    <w:semiHidden/>
    <w:unhideWhenUsed/>
    <w:rsid w:val="00B10DA3"/>
    <w:rPr>
      <w:vertAlign w:val="superscript"/>
    </w:rPr>
  </w:style>
  <w:style w:type="character" w:styleId="Hiperligao">
    <w:name w:val="Hyperlink"/>
    <w:basedOn w:val="Tipodeletrapredefinidodopargrafo"/>
    <w:uiPriority w:val="99"/>
    <w:unhideWhenUsed/>
    <w:rsid w:val="00B10DA3"/>
    <w:rPr>
      <w:color w:val="0563C1" w:themeColor="hyperlink"/>
      <w:u w:val="single"/>
    </w:rPr>
  </w:style>
  <w:style w:type="character" w:styleId="MenoNoResolvida">
    <w:name w:val="Unresolved Mention"/>
    <w:basedOn w:val="Tipodeletrapredefinidodopargrafo"/>
    <w:uiPriority w:val="99"/>
    <w:semiHidden/>
    <w:unhideWhenUsed/>
    <w:rsid w:val="00B10DA3"/>
    <w:rPr>
      <w:color w:val="605E5C"/>
      <w:shd w:val="clear" w:color="auto" w:fill="E1DFDD"/>
    </w:rPr>
  </w:style>
  <w:style w:type="character" w:styleId="nfase">
    <w:name w:val="Emphasis"/>
    <w:basedOn w:val="Tipodeletrapredefinidodopargrafo"/>
    <w:uiPriority w:val="20"/>
    <w:qFormat/>
    <w:rsid w:val="00307E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rdomanski/AES-CT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744E3-5DEE-4ED5-9488-2F36D344A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1623</Words>
  <Characters>8766</Characters>
  <Application>Microsoft Office Word</Application>
  <DocSecurity>4</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10369</CharactersWithSpaces>
  <SharedDoc>false</SharedDoc>
  <HLinks>
    <vt:vector size="6" baseType="variant">
      <vt:variant>
        <vt:i4>1638487</vt:i4>
      </vt:variant>
      <vt:variant>
        <vt:i4>0</vt:i4>
      </vt:variant>
      <vt:variant>
        <vt:i4>0</vt:i4>
      </vt:variant>
      <vt:variant>
        <vt:i4>5</vt:i4>
      </vt:variant>
      <vt:variant>
        <vt:lpwstr>https://github.com/rdomanski/AES-CTR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Nunes</dc:creator>
  <cp:keywords/>
  <dc:description/>
  <cp:lastModifiedBy>Vitor Nunes</cp:lastModifiedBy>
  <cp:revision>312</cp:revision>
  <cp:lastPrinted>2018-11-21T22:44:00Z</cp:lastPrinted>
  <dcterms:created xsi:type="dcterms:W3CDTF">2018-11-14T15:38:00Z</dcterms:created>
  <dcterms:modified xsi:type="dcterms:W3CDTF">2018-11-21T22:44:00Z</dcterms:modified>
</cp:coreProperties>
</file>