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2"/>
          <w:szCs w:val="22"/>
        </w:rPr>
      </w:pPr>
      <w:r w:rsidDel="00000000" w:rsidR="00000000" w:rsidRPr="00000000">
        <w:rPr>
          <w:rtl w:val="0"/>
        </w:rPr>
      </w:r>
    </w:p>
    <w:tbl>
      <w:tblPr>
        <w:tblStyle w:val="Table1"/>
        <w:tblW w:w="11100.0" w:type="dxa"/>
        <w:jc w:val="left"/>
        <w:tblLayout w:type="fixed"/>
        <w:tblLook w:val="0400"/>
      </w:tblPr>
      <w:tblGrid>
        <w:gridCol w:w="1710"/>
        <w:gridCol w:w="5202"/>
        <w:gridCol w:w="4188"/>
        <w:tblGridChange w:id="0">
          <w:tblGrid>
            <w:gridCol w:w="1710"/>
            <w:gridCol w:w="5202"/>
            <w:gridCol w:w="4188"/>
          </w:tblGrid>
        </w:tblGridChange>
      </w:tblGrid>
      <w:tr>
        <w:trPr>
          <w:cantSplit w:val="0"/>
          <w:trHeight w:val="1427" w:hRule="atLeast"/>
          <w:tblHeader w:val="0"/>
        </w:trPr>
        <w:tc>
          <w:tcPr>
            <w:gridSpan w:val="2"/>
          </w:tcPr>
          <w:p w:rsidR="00000000" w:rsidDel="00000000" w:rsidP="00000000" w:rsidRDefault="00000000" w:rsidRPr="00000000" w14:paraId="00000002">
            <w:pPr>
              <w:pStyle w:val="Heading1"/>
              <w:spacing w:after="0" w:lineRule="auto"/>
              <w:rPr>
                <w:b w:val="1"/>
                <w:color w:val="2a2d31"/>
              </w:rPr>
            </w:pPr>
            <w:r w:rsidDel="00000000" w:rsidR="00000000" w:rsidRPr="00000000">
              <w:rPr>
                <w:rFonts w:ascii="Georgia" w:cs="Georgia" w:eastAsia="Georgia" w:hAnsi="Georgia"/>
                <w:b w:val="1"/>
                <w:color w:val="2a2d31"/>
                <w:rtl w:val="0"/>
              </w:rPr>
              <w:t xml:space="preserve">Mike Belie</w:t>
            </w:r>
            <w:r w:rsidDel="00000000" w:rsidR="00000000" w:rsidRPr="00000000">
              <w:rPr>
                <w:rtl w:val="0"/>
              </w:rPr>
            </w:r>
          </w:p>
          <w:p w:rsidR="00000000" w:rsidDel="00000000" w:rsidP="00000000" w:rsidRDefault="00000000" w:rsidRPr="00000000" w14:paraId="00000003">
            <w:pPr>
              <w:pStyle w:val="Heading4"/>
              <w:spacing w:after="0" w:lineRule="auto"/>
              <w:rPr>
                <w:b w:val="1"/>
                <w:color w:val="2a2d31"/>
              </w:rPr>
            </w:pPr>
            <w:r w:rsidDel="00000000" w:rsidR="00000000" w:rsidRPr="00000000">
              <w:rPr>
                <w:b w:val="1"/>
                <w:color w:val="2a2d31"/>
                <w:rtl w:val="0"/>
              </w:rPr>
              <w:t xml:space="preserve">Senior Software Engineer </w:t>
            </w:r>
          </w:p>
        </w:tc>
        <w:tc>
          <w:tcPr/>
          <w:p w:rsidR="00000000" w:rsidDel="00000000" w:rsidP="00000000" w:rsidRDefault="00000000" w:rsidRPr="00000000" w14:paraId="00000005">
            <w:pPr>
              <w:pStyle w:val="Heading3"/>
              <w:spacing w:after="0" w:lineRule="auto"/>
              <w:jc w:val="right"/>
              <w:rPr>
                <w:b w:val="1"/>
                <w:color w:val="2a2d31"/>
              </w:rPr>
            </w:pPr>
            <w:r w:rsidDel="00000000" w:rsidR="00000000" w:rsidRPr="00000000">
              <w:rPr>
                <w:color w:val="2a2d31"/>
                <w:rtl w:val="0"/>
              </w:rPr>
              <w:t xml:space="preserve"> </w:t>
            </w:r>
            <w:hyperlink r:id="rId7">
              <w:r w:rsidDel="00000000" w:rsidR="00000000" w:rsidRPr="00000000">
                <w:rPr>
                  <w:b w:val="1"/>
                  <w:color w:val="2a2d31"/>
                  <w:u w:val="single"/>
                  <w:rtl w:val="0"/>
                </w:rPr>
                <w:t xml:space="preserve">mike.belie@gmail.com</w:t>
              </w:r>
            </w:hyperlink>
            <w:r w:rsidDel="00000000" w:rsidR="00000000" w:rsidRPr="00000000">
              <w:rPr>
                <w:b w:val="1"/>
                <w:color w:val="2a2d31"/>
                <w:rtl w:val="0"/>
              </w:rPr>
              <w:t xml:space="preserve"> • (858) 603-4988</w:t>
            </w:r>
          </w:p>
          <w:p w:rsidR="00000000" w:rsidDel="00000000" w:rsidP="00000000" w:rsidRDefault="00000000" w:rsidRPr="00000000" w14:paraId="00000006">
            <w:pPr>
              <w:pStyle w:val="Heading3"/>
              <w:spacing w:after="0" w:lineRule="auto"/>
              <w:jc w:val="right"/>
              <w:rPr/>
            </w:pPr>
            <w:hyperlink r:id="rId8">
              <w:r w:rsidDel="00000000" w:rsidR="00000000" w:rsidRPr="00000000">
                <w:rPr>
                  <w:b w:val="1"/>
                  <w:color w:val="2a2d31"/>
                  <w:u w:val="single"/>
                  <w:rtl w:val="0"/>
                </w:rPr>
                <w:t xml:space="preserve">linkedin.com/in/mikebelie</w:t>
              </w:r>
            </w:hyperlink>
            <w:r w:rsidDel="00000000" w:rsidR="00000000" w:rsidRPr="00000000">
              <w:rPr>
                <w:rtl w:val="0"/>
              </w:rPr>
            </w:r>
          </w:p>
          <w:p w:rsidR="00000000" w:rsidDel="00000000" w:rsidP="00000000" w:rsidRDefault="00000000" w:rsidRPr="00000000" w14:paraId="00000007">
            <w:pPr>
              <w:pStyle w:val="Heading3"/>
              <w:jc w:val="right"/>
              <w:rPr>
                <w:b w:val="1"/>
                <w:color w:val="2a2d31"/>
              </w:rPr>
            </w:pPr>
            <w:r w:rsidDel="00000000" w:rsidR="00000000" w:rsidRPr="00000000">
              <w:rPr>
                <w:b w:val="1"/>
                <w:color w:val="2a2d31"/>
                <w:rtl w:val="0"/>
              </w:rPr>
              <w:t xml:space="preserve">Melissa, TX</w:t>
            </w:r>
          </w:p>
        </w:tc>
      </w:tr>
      <w:tr>
        <w:trPr>
          <w:cantSplit w:val="0"/>
          <w:tblHeader w:val="0"/>
        </w:trPr>
        <w:tc>
          <w:tcPr>
            <w:gridSpan w:val="3"/>
          </w:tcPr>
          <w:p w:rsidR="00000000" w:rsidDel="00000000" w:rsidP="00000000" w:rsidRDefault="00000000" w:rsidRPr="00000000" w14:paraId="00000008">
            <w:pPr>
              <w:spacing w:line="240" w:lineRule="auto"/>
              <w:rPr>
                <w:color w:val="2a2d31"/>
              </w:rPr>
            </w:pPr>
            <w:r w:rsidDel="00000000" w:rsidR="00000000" w:rsidRPr="00000000">
              <w:rPr>
                <w:color w:val="2a2d31"/>
                <w:rtl w:val="0"/>
              </w:rPr>
              <w:t xml:space="preserve">Accomplished software engineer with proven success delivering innovative solutions across medical, life science, industrial automation, and fintech sectors. Expert in multiple programming languages and frameworks, specializing in scalable applications and operational efficiency. Demonstrated leader in mentoring technical teams and implementing engineering best practices to drive quality and productivity.</w:t>
            </w:r>
          </w:p>
        </w:tc>
      </w:tr>
      <w:tr>
        <w:trPr>
          <w:cantSplit w:val="0"/>
          <w:tblHeader w:val="0"/>
        </w:trPr>
        <w:tc>
          <w:tcPr>
            <w:gridSpan w:val="3"/>
          </w:tcPr>
          <w:p w:rsidR="00000000" w:rsidDel="00000000" w:rsidP="00000000" w:rsidRDefault="00000000" w:rsidRPr="00000000" w14:paraId="0000000B">
            <w:pPr>
              <w:pStyle w:val="Heading2"/>
              <w:spacing w:after="240" w:before="480" w:line="240" w:lineRule="auto"/>
              <w:rPr>
                <w:b w:val="1"/>
                <w:color w:val="2a2d31"/>
              </w:rPr>
            </w:pPr>
            <w:r w:rsidDel="00000000" w:rsidR="00000000" w:rsidRPr="00000000">
              <w:rPr>
                <w:b w:val="1"/>
                <w:color w:val="2a2d31"/>
                <w:rtl w:val="0"/>
              </w:rPr>
              <w:t xml:space="preserve">Technical Proficiencies</w:t>
            </w:r>
          </w:p>
        </w:tc>
      </w:tr>
      <w:tr>
        <w:trPr>
          <w:cantSplit w:val="0"/>
          <w:tblHeader w:val="0"/>
        </w:trPr>
        <w:tc>
          <w:tcPr>
            <w:tcBorders>
              <w:bottom w:color="000000" w:space="0" w:sz="0" w:val="nil"/>
            </w:tcBorders>
            <w:vAlign w:val="center"/>
          </w:tcPr>
          <w:p w:rsidR="00000000" w:rsidDel="00000000" w:rsidP="00000000" w:rsidRDefault="00000000" w:rsidRPr="00000000" w14:paraId="0000000E">
            <w:pPr>
              <w:spacing w:after="40" w:lineRule="auto"/>
              <w:rPr/>
            </w:pPr>
            <w:r w:rsidDel="00000000" w:rsidR="00000000" w:rsidRPr="00000000">
              <w:rPr>
                <w:rtl w:val="0"/>
              </w:rPr>
              <w:t xml:space="preserve">Languages</w:t>
            </w:r>
          </w:p>
        </w:tc>
        <w:tc>
          <w:tcPr>
            <w:gridSpan w:val="2"/>
            <w:tcBorders>
              <w:bottom w:color="000000" w:space="0" w:sz="0" w:val="nil"/>
            </w:tcBorders>
            <w:vAlign w:val="center"/>
          </w:tcPr>
          <w:p w:rsidR="00000000" w:rsidDel="00000000" w:rsidP="00000000" w:rsidRDefault="00000000" w:rsidRPr="00000000" w14:paraId="0000000F">
            <w:pPr>
              <w:spacing w:after="40" w:line="240" w:lineRule="auto"/>
              <w:rPr>
                <w:color w:val="2a2d31"/>
              </w:rPr>
            </w:pPr>
            <w:r w:rsidDel="00000000" w:rsidR="00000000" w:rsidRPr="00000000">
              <w:rPr>
                <w:color w:val="2a2d31"/>
                <w:rtl w:val="0"/>
              </w:rPr>
              <w:t xml:space="preserve">C#, C++ (+CLI), Java, Dart, JavaScript, TypeScript, Visual Basic</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1">
            <w:pPr>
              <w:spacing w:after="40" w:before="40" w:lineRule="auto"/>
              <w:rPr/>
            </w:pPr>
            <w:r w:rsidDel="00000000" w:rsidR="00000000" w:rsidRPr="00000000">
              <w:rPr>
                <w:rtl w:val="0"/>
              </w:rPr>
              <w:t xml:space="preserve">Technologies</w:t>
            </w:r>
          </w:p>
        </w:tc>
        <w:tc>
          <w:tcPr>
            <w:gridSpan w:val="2"/>
            <w:tcBorders>
              <w:top w:color="000000" w:space="0" w:sz="0" w:val="nil"/>
              <w:bottom w:color="000000" w:space="0" w:sz="0" w:val="nil"/>
            </w:tcBorders>
            <w:vAlign w:val="center"/>
          </w:tcPr>
          <w:p w:rsidR="00000000" w:rsidDel="00000000" w:rsidP="00000000" w:rsidRDefault="00000000" w:rsidRPr="00000000" w14:paraId="00000012">
            <w:pPr>
              <w:spacing w:after="40" w:before="40" w:line="240" w:lineRule="auto"/>
              <w:rPr>
                <w:color w:val="2a2d31"/>
              </w:rPr>
            </w:pPr>
            <w:r w:rsidDel="00000000" w:rsidR="00000000" w:rsidRPr="00000000">
              <w:rPr>
                <w:color w:val="2a2d31"/>
                <w:rtl w:val="0"/>
              </w:rPr>
              <w:t xml:space="preserve">.NET, ASP.NET Core, Flutter, WPF, WinForms, WCF, Entity Framework, Microservices, REST, Web Components, Vue, Angular, Node.js, HTML, CSS/SCSS, jQuery, MSCRM/Dynamics 365, LINQ, Three.js, Reactive Extensions (Rx)</w:t>
            </w:r>
          </w:p>
        </w:tc>
      </w:tr>
      <w:tr>
        <w:trPr>
          <w:cantSplit w:val="0"/>
          <w:tblHeader w:val="0"/>
        </w:trPr>
        <w:tc>
          <w:tcPr>
            <w:tcBorders>
              <w:top w:color="000000" w:space="0" w:sz="0" w:val="nil"/>
              <w:bottom w:color="000000" w:space="0" w:sz="0" w:val="nil"/>
            </w:tcBorders>
            <w:vAlign w:val="bottom"/>
          </w:tcPr>
          <w:p w:rsidR="00000000" w:rsidDel="00000000" w:rsidP="00000000" w:rsidRDefault="00000000" w:rsidRPr="00000000" w14:paraId="00000014">
            <w:pPr>
              <w:spacing w:after="40" w:before="40" w:lineRule="auto"/>
              <w:rPr/>
            </w:pPr>
            <w:r w:rsidDel="00000000" w:rsidR="00000000" w:rsidRPr="00000000">
              <w:rPr>
                <w:rtl w:val="0"/>
              </w:rPr>
              <w:t xml:space="preserve">Database</w:t>
            </w:r>
          </w:p>
        </w:tc>
        <w:tc>
          <w:tcPr>
            <w:gridSpan w:val="2"/>
            <w:tcBorders>
              <w:top w:color="000000" w:space="0" w:sz="0" w:val="nil"/>
              <w:bottom w:color="000000" w:space="0" w:sz="0" w:val="nil"/>
            </w:tcBorders>
            <w:vAlign w:val="bottom"/>
          </w:tcPr>
          <w:p w:rsidR="00000000" w:rsidDel="00000000" w:rsidP="00000000" w:rsidRDefault="00000000" w:rsidRPr="00000000" w14:paraId="00000015">
            <w:pPr>
              <w:spacing w:after="40" w:before="40" w:lineRule="auto"/>
              <w:rPr/>
            </w:pPr>
            <w:r w:rsidDel="00000000" w:rsidR="00000000" w:rsidRPr="00000000">
              <w:rPr>
                <w:rtl w:val="0"/>
              </w:rPr>
              <w:t xml:space="preserve">Relational, Graph, NoSQL, MS SQL, Sqlite, Neo4j, DynamoDB</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7">
            <w:pPr>
              <w:spacing w:after="40" w:before="40" w:lineRule="auto"/>
              <w:rPr/>
            </w:pPr>
            <w:r w:rsidDel="00000000" w:rsidR="00000000" w:rsidRPr="00000000">
              <w:rPr>
                <w:rtl w:val="0"/>
              </w:rPr>
              <w:t xml:space="preserve">Cloud</w:t>
            </w:r>
          </w:p>
        </w:tc>
        <w:tc>
          <w:tcPr>
            <w:gridSpan w:val="2"/>
            <w:tcBorders>
              <w:top w:color="000000" w:space="0" w:sz="0" w:val="nil"/>
              <w:bottom w:color="000000" w:space="0" w:sz="0" w:val="nil"/>
            </w:tcBorders>
            <w:vAlign w:val="center"/>
          </w:tcPr>
          <w:p w:rsidR="00000000" w:rsidDel="00000000" w:rsidP="00000000" w:rsidRDefault="00000000" w:rsidRPr="00000000" w14:paraId="00000018">
            <w:pPr>
              <w:spacing w:after="40" w:before="40" w:line="240" w:lineRule="auto"/>
              <w:rPr>
                <w:color w:val="2a2d31"/>
              </w:rPr>
            </w:pPr>
            <w:r w:rsidDel="00000000" w:rsidR="00000000" w:rsidRPr="00000000">
              <w:rPr>
                <w:color w:val="2a2d31"/>
                <w:rtl w:val="0"/>
              </w:rPr>
              <w:t xml:space="preserve">AWS, Azure</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A">
            <w:pPr>
              <w:spacing w:after="40" w:before="40" w:lineRule="auto"/>
              <w:rPr/>
            </w:pPr>
            <w:r w:rsidDel="00000000" w:rsidR="00000000" w:rsidRPr="00000000">
              <w:rPr>
                <w:rtl w:val="0"/>
              </w:rPr>
              <w:t xml:space="preserve">Testing</w:t>
            </w:r>
          </w:p>
        </w:tc>
        <w:tc>
          <w:tcPr>
            <w:gridSpan w:val="2"/>
            <w:tcBorders>
              <w:top w:color="000000" w:space="0" w:sz="0" w:val="nil"/>
              <w:bottom w:color="000000" w:space="0" w:sz="0" w:val="nil"/>
            </w:tcBorders>
            <w:vAlign w:val="center"/>
          </w:tcPr>
          <w:p w:rsidR="00000000" w:rsidDel="00000000" w:rsidP="00000000" w:rsidRDefault="00000000" w:rsidRPr="00000000" w14:paraId="0000001B">
            <w:pPr>
              <w:spacing w:after="40" w:before="40" w:line="240" w:lineRule="auto"/>
              <w:rPr>
                <w:color w:val="2a2d31"/>
              </w:rPr>
            </w:pPr>
            <w:r w:rsidDel="00000000" w:rsidR="00000000" w:rsidRPr="00000000">
              <w:rPr>
                <w:color w:val="2a2d31"/>
                <w:rtl w:val="0"/>
              </w:rPr>
              <w:t xml:space="preserve">Unit Tests, UI Automation, CodedUI/UIA, Application Profiling, Debugging, Crash Analysis, MSTest, NUnit, Moq</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1D">
            <w:pPr>
              <w:spacing w:after="40" w:before="40" w:lineRule="auto"/>
              <w:rPr/>
            </w:pPr>
            <w:r w:rsidDel="00000000" w:rsidR="00000000" w:rsidRPr="00000000">
              <w:rPr>
                <w:rtl w:val="0"/>
              </w:rPr>
              <w:t xml:space="preserve">DevOps</w:t>
            </w:r>
          </w:p>
        </w:tc>
        <w:tc>
          <w:tcPr>
            <w:gridSpan w:val="2"/>
            <w:tcBorders>
              <w:top w:color="000000" w:space="0" w:sz="0" w:val="nil"/>
              <w:bottom w:color="000000" w:space="0" w:sz="0" w:val="nil"/>
            </w:tcBorders>
            <w:vAlign w:val="center"/>
          </w:tcPr>
          <w:p w:rsidR="00000000" w:rsidDel="00000000" w:rsidP="00000000" w:rsidRDefault="00000000" w:rsidRPr="00000000" w14:paraId="0000001E">
            <w:pPr>
              <w:spacing w:after="40" w:before="40" w:line="240" w:lineRule="auto"/>
              <w:rPr/>
            </w:pPr>
            <w:r w:rsidDel="00000000" w:rsidR="00000000" w:rsidRPr="00000000">
              <w:rPr>
                <w:color w:val="2a2d31"/>
                <w:rtl w:val="0"/>
              </w:rPr>
              <w:t xml:space="preserve">Docker, Git, GitLab, GitHub, Jenkins, Azure, CI/CD</w:t>
            </w:r>
            <w:r w:rsidDel="00000000" w:rsidR="00000000" w:rsidRPr="00000000">
              <w:rPr>
                <w:rtl w:val="0"/>
              </w:rPr>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20">
            <w:pPr>
              <w:spacing w:after="40" w:before="40" w:lineRule="auto"/>
              <w:rPr/>
            </w:pPr>
            <w:r w:rsidDel="00000000" w:rsidR="00000000" w:rsidRPr="00000000">
              <w:rPr>
                <w:rtl w:val="0"/>
              </w:rPr>
              <w:t xml:space="preserve">Concepts</w:t>
            </w:r>
          </w:p>
        </w:tc>
        <w:tc>
          <w:tcPr>
            <w:gridSpan w:val="2"/>
            <w:tcBorders>
              <w:top w:color="000000" w:space="0" w:sz="0" w:val="nil"/>
              <w:bottom w:color="000000" w:space="0" w:sz="0" w:val="nil"/>
            </w:tcBorders>
            <w:vAlign w:val="center"/>
          </w:tcPr>
          <w:p w:rsidR="00000000" w:rsidDel="00000000" w:rsidP="00000000" w:rsidRDefault="00000000" w:rsidRPr="00000000" w14:paraId="00000021">
            <w:pPr>
              <w:spacing w:after="40" w:before="40" w:line="240" w:lineRule="auto"/>
              <w:rPr>
                <w:color w:val="2a2d31"/>
              </w:rPr>
            </w:pPr>
            <w:r w:rsidDel="00000000" w:rsidR="00000000" w:rsidRPr="00000000">
              <w:rPr>
                <w:color w:val="2a2d31"/>
                <w:rtl w:val="0"/>
              </w:rPr>
              <w:t xml:space="preserve">OOD/OOP, SOLID, MVVM/MVC, Dependency Injection, Infrastructure as Code (IaC)</w:t>
            </w:r>
          </w:p>
        </w:tc>
      </w:tr>
      <w:tr>
        <w:trPr>
          <w:cantSplit w:val="0"/>
          <w:tblHeader w:val="0"/>
        </w:trPr>
        <w:tc>
          <w:tcPr>
            <w:tcBorders>
              <w:top w:color="000000" w:space="0" w:sz="0" w:val="nil"/>
              <w:bottom w:color="000000" w:space="0" w:sz="0" w:val="nil"/>
            </w:tcBorders>
            <w:vAlign w:val="center"/>
          </w:tcPr>
          <w:p w:rsidR="00000000" w:rsidDel="00000000" w:rsidP="00000000" w:rsidRDefault="00000000" w:rsidRPr="00000000" w14:paraId="00000023">
            <w:pPr>
              <w:spacing w:after="0" w:before="40" w:lineRule="auto"/>
              <w:rPr/>
            </w:pPr>
            <w:r w:rsidDel="00000000" w:rsidR="00000000" w:rsidRPr="00000000">
              <w:rPr>
                <w:rtl w:val="0"/>
              </w:rPr>
              <w:t xml:space="preserve">Other</w:t>
            </w:r>
          </w:p>
        </w:tc>
        <w:tc>
          <w:tcPr>
            <w:gridSpan w:val="2"/>
            <w:tcBorders>
              <w:top w:color="000000" w:space="0" w:sz="0" w:val="nil"/>
              <w:bottom w:color="000000" w:space="0" w:sz="0" w:val="nil"/>
            </w:tcBorders>
            <w:vAlign w:val="center"/>
          </w:tcPr>
          <w:p w:rsidR="00000000" w:rsidDel="00000000" w:rsidP="00000000" w:rsidRDefault="00000000" w:rsidRPr="00000000" w14:paraId="00000024">
            <w:pPr>
              <w:spacing w:after="0" w:before="40" w:line="240" w:lineRule="auto"/>
              <w:rPr/>
            </w:pPr>
            <w:r w:rsidDel="00000000" w:rsidR="00000000" w:rsidRPr="00000000">
              <w:rPr>
                <w:color w:val="2a2d31"/>
                <w:rtl w:val="0"/>
              </w:rPr>
              <w:t xml:space="preserve">Industrial Automation (OPC/UA), Motion Control, Machine Vision, IIS, UML, Agile, PowerOn/SymXchange, Protobuf, JSON, LitElement, PowerShell, Coverity (OWASP/CWE), Static Analysis, LDAP, Active Directory, AAD (Entra ID)</w:t>
            </w:r>
            <w:r w:rsidDel="00000000" w:rsidR="00000000" w:rsidRPr="00000000">
              <w:rPr>
                <w:rtl w:val="0"/>
              </w:rPr>
            </w:r>
          </w:p>
        </w:tc>
      </w:tr>
      <w:tr>
        <w:trPr>
          <w:cantSplit w:val="0"/>
          <w:tblHeader w:val="0"/>
        </w:trPr>
        <w:tc>
          <w:tcPr>
            <w:gridSpan w:val="3"/>
            <w:tcBorders>
              <w:top w:color="000000" w:space="0" w:sz="0" w:val="nil"/>
            </w:tcBorders>
          </w:tcPr>
          <w:p w:rsidR="00000000" w:rsidDel="00000000" w:rsidP="00000000" w:rsidRDefault="00000000" w:rsidRPr="00000000" w14:paraId="00000026">
            <w:pPr>
              <w:pStyle w:val="Heading2"/>
              <w:spacing w:after="240" w:before="480" w:line="240" w:lineRule="auto"/>
              <w:rPr>
                <w:b w:val="1"/>
                <w:color w:val="2a2d31"/>
              </w:rPr>
            </w:pPr>
            <w:r w:rsidDel="00000000" w:rsidR="00000000" w:rsidRPr="00000000">
              <w:rPr>
                <w:b w:val="1"/>
                <w:color w:val="2a2d31"/>
                <w:rtl w:val="0"/>
              </w:rPr>
              <w:t xml:space="preserve">Professional Experience</w:t>
            </w:r>
          </w:p>
        </w:tc>
      </w:tr>
      <w:tr>
        <w:trPr>
          <w:cantSplit w:val="0"/>
          <w:tblHeader w:val="0"/>
        </w:trPr>
        <w:tc>
          <w:tcPr>
            <w:gridSpan w:val="2"/>
          </w:tcPr>
          <w:p w:rsidR="00000000" w:rsidDel="00000000" w:rsidP="00000000" w:rsidRDefault="00000000" w:rsidRPr="00000000" w14:paraId="00000029">
            <w:pPr>
              <w:pStyle w:val="Heading3"/>
              <w:spacing w:after="0" w:line="240" w:lineRule="auto"/>
              <w:rPr>
                <w:b w:val="1"/>
                <w:color w:val="2a2d31"/>
              </w:rPr>
            </w:pPr>
            <w:r w:rsidDel="00000000" w:rsidR="00000000" w:rsidRPr="00000000">
              <w:rPr>
                <w:b w:val="1"/>
                <w:color w:val="2a2d31"/>
                <w:rtl w:val="0"/>
              </w:rPr>
              <w:t xml:space="preserve">NOVO Engineering, Vista, CA</w:t>
            </w:r>
          </w:p>
          <w:p w:rsidR="00000000" w:rsidDel="00000000" w:rsidP="00000000" w:rsidRDefault="00000000" w:rsidRPr="00000000" w14:paraId="0000002A">
            <w:pPr>
              <w:pStyle w:val="Heading3"/>
              <w:spacing w:after="180" w:line="240" w:lineRule="auto"/>
              <w:rPr/>
            </w:pPr>
            <w:r w:rsidDel="00000000" w:rsidR="00000000" w:rsidRPr="00000000">
              <w:rPr>
                <w:b w:val="1"/>
                <w:color w:val="2a2d31"/>
                <w:rtl w:val="0"/>
              </w:rPr>
              <w:t xml:space="preserve">Principal Software Engineer</w:t>
            </w:r>
            <w:r w:rsidDel="00000000" w:rsidR="00000000" w:rsidRPr="00000000">
              <w:rPr>
                <w:rtl w:val="0"/>
              </w:rPr>
            </w:r>
          </w:p>
        </w:tc>
        <w:tc>
          <w:tcPr/>
          <w:p w:rsidR="00000000" w:rsidDel="00000000" w:rsidP="00000000" w:rsidRDefault="00000000" w:rsidRPr="00000000" w14:paraId="0000002C">
            <w:pPr>
              <w:pStyle w:val="Heading3"/>
              <w:spacing w:line="240" w:lineRule="auto"/>
              <w:jc w:val="right"/>
              <w:rPr>
                <w:b w:val="1"/>
                <w:color w:val="2a2d31"/>
              </w:rPr>
            </w:pPr>
            <w:r w:rsidDel="00000000" w:rsidR="00000000" w:rsidRPr="00000000">
              <w:rPr>
                <w:b w:val="1"/>
                <w:color w:val="2a2d31"/>
                <w:rtl w:val="0"/>
              </w:rPr>
              <w:t xml:space="preserve">2018 — Present</w:t>
            </w:r>
          </w:p>
        </w:tc>
      </w:tr>
      <w:tr>
        <w:trPr>
          <w:cantSplit w:val="0"/>
          <w:tblHeader w:val="0"/>
        </w:trPr>
        <w:tc>
          <w:tcPr>
            <w:gridSpan w:val="3"/>
          </w:tcPr>
          <w:p w:rsidR="00000000" w:rsidDel="00000000" w:rsidP="00000000" w:rsidRDefault="00000000" w:rsidRPr="00000000" w14:paraId="0000002D">
            <w:pPr>
              <w:spacing w:line="240" w:lineRule="auto"/>
              <w:rPr>
                <w:color w:val="2a2d31"/>
              </w:rPr>
            </w:pPr>
            <w:r w:rsidDel="00000000" w:rsidR="00000000" w:rsidRPr="00000000">
              <w:rPr>
                <w:color w:val="2a2d31"/>
                <w:rtl w:val="0"/>
              </w:rPr>
              <w:t xml:space="preserve">Architect and deliver mission-critical software solutions for medical, life science, and industrial automation applications using Flutter, .NET/C#, WPF, ASP.NET Core and Angular. Lead development of HMI software for robotics projects. Mentor junior engineers. Champion technical excellence by researching, assessing, and integrating innovative technologies.</w:t>
            </w:r>
          </w:p>
          <w:p w:rsidR="00000000" w:rsidDel="00000000" w:rsidP="00000000" w:rsidRDefault="00000000" w:rsidRPr="00000000" w14:paraId="0000002E">
            <w:pPr>
              <w:numPr>
                <w:ilvl w:val="0"/>
                <w:numId w:val="2"/>
              </w:numPr>
              <w:spacing w:after="0" w:line="240" w:lineRule="auto"/>
              <w:ind w:left="720" w:hanging="360"/>
              <w:rPr>
                <w:color w:val="2a2d31"/>
              </w:rPr>
            </w:pPr>
            <w:r w:rsidDel="00000000" w:rsidR="00000000" w:rsidRPr="00000000">
              <w:rPr>
                <w:color w:val="2a2d31"/>
                <w:rtl w:val="0"/>
              </w:rPr>
              <w:t xml:space="preserve">Architect and deploy enterprise solutions leveraging Azure cloud services including BLOB Storage, Functions, Key Vault, Entra ID (AAD), Managed SQL, Virtual Machines and App Service.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Increased production uptime by implementing Polly-based fault tolerance in C#/Angular automation robot application, eliminating 95% of workflow interruptions and reboot sequences.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Boosted automation efficiency by 50% through innovative parallelization of image processing routines using C# TPL.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Established robust integration between robot control software and PAC systems using C#, WCF and OPC/UA, achieving exceptional uptime and automated parameter/result transmission eliminating manual workflows.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Enhanced patient safety in spinal surgeries by architecting collision detection system using Three.js and TypeScript, reducing potential surgical complications.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40" w:lineRule="auto"/>
              <w:ind w:left="720" w:hanging="360"/>
              <w:rPr>
                <w:color w:val="2a2d31"/>
              </w:rPr>
            </w:pPr>
            <w:r w:rsidDel="00000000" w:rsidR="00000000" w:rsidRPr="00000000">
              <w:rPr>
                <w:color w:val="2a2d31"/>
                <w:rtl w:val="0"/>
              </w:rPr>
              <w:t xml:space="preserve">Enhanced resource planning by developing Flutter/ASP.NET Core enterprise application, resulting in extreme reductions in planning time and successful replacement of legacy Excel system.</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Streamlined plant analysis workflow by developing C#/Cognex VisionPro imaging segmentation system, eliminating manual analysis.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240" w:lineRule="auto"/>
              <w:ind w:left="720" w:hanging="360"/>
              <w:rPr>
                <w:color w:val="2a2d31"/>
                <w:u w:val="none"/>
              </w:rPr>
            </w:pPr>
            <w:r w:rsidDel="00000000" w:rsidR="00000000" w:rsidRPr="00000000">
              <w:rPr>
                <w:color w:val="2a2d31"/>
                <w:rtl w:val="0"/>
              </w:rPr>
              <w:t xml:space="preserve">Promoted to </w:t>
            </w:r>
            <w:r w:rsidDel="00000000" w:rsidR="00000000" w:rsidRPr="00000000">
              <w:rPr>
                <w:i w:val="1"/>
                <w:color w:val="2a2d31"/>
                <w:rtl w:val="0"/>
              </w:rPr>
              <w:t xml:space="preserve">Principal Software Enginee</w:t>
            </w:r>
            <w:r w:rsidDel="00000000" w:rsidR="00000000" w:rsidRPr="00000000">
              <w:rPr>
                <w:color w:val="2a2d31"/>
                <w:rtl w:val="0"/>
              </w:rPr>
              <w:t xml:space="preserve">r for consistently exceeding performance targets.</w:t>
            </w:r>
          </w:p>
          <w:p w:rsidR="00000000" w:rsidDel="00000000" w:rsidP="00000000" w:rsidRDefault="00000000" w:rsidRPr="00000000" w14:paraId="00000036">
            <w:pPr>
              <w:numPr>
                <w:ilvl w:val="0"/>
                <w:numId w:val="1"/>
              </w:numPr>
              <w:spacing w:line="240" w:lineRule="auto"/>
              <w:ind w:left="720" w:hanging="360"/>
              <w:rPr>
                <w:color w:val="2a2d31"/>
              </w:rPr>
            </w:pPr>
            <w:r w:rsidDel="00000000" w:rsidR="00000000" w:rsidRPr="00000000">
              <w:rPr>
                <w:color w:val="2a2d31"/>
                <w:rtl w:val="0"/>
              </w:rPr>
              <w:t xml:space="preserve">Implemented CI/CD pipelines in Jenkins and GitLab.</w:t>
            </w:r>
          </w:p>
          <w:p w:rsidR="00000000" w:rsidDel="00000000" w:rsidP="00000000" w:rsidRDefault="00000000" w:rsidRPr="00000000" w14:paraId="00000037">
            <w:pPr>
              <w:numPr>
                <w:ilvl w:val="0"/>
                <w:numId w:val="1"/>
              </w:numPr>
              <w:spacing w:line="240" w:lineRule="auto"/>
              <w:ind w:left="720" w:hanging="360"/>
              <w:rPr>
                <w:color w:val="2a2d31"/>
              </w:rPr>
            </w:pPr>
            <w:r w:rsidDel="00000000" w:rsidR="00000000" w:rsidRPr="00000000">
              <w:rPr>
                <w:color w:val="2a2d31"/>
                <w:rtl w:val="0"/>
              </w:rPr>
              <w:t xml:space="preserve">Drove Agile practices including backlog refinement and sprint planning.</w:t>
            </w:r>
          </w:p>
          <w:p w:rsidR="00000000" w:rsidDel="00000000" w:rsidP="00000000" w:rsidRDefault="00000000" w:rsidRPr="00000000" w14:paraId="00000038">
            <w:pPr>
              <w:numPr>
                <w:ilvl w:val="0"/>
                <w:numId w:val="1"/>
              </w:numPr>
              <w:spacing w:line="240" w:lineRule="auto"/>
              <w:ind w:left="720" w:hanging="360"/>
              <w:rPr>
                <w:color w:val="2a2d31"/>
              </w:rPr>
            </w:pPr>
            <w:r w:rsidDel="00000000" w:rsidR="00000000" w:rsidRPr="00000000">
              <w:rPr>
                <w:color w:val="2a2d31"/>
                <w:rtl w:val="0"/>
              </w:rPr>
              <w:t xml:space="preserve">Authored comprehensive technical documentation.</w:t>
            </w:r>
          </w:p>
          <w:p w:rsidR="00000000" w:rsidDel="00000000" w:rsidP="00000000" w:rsidRDefault="00000000" w:rsidRPr="00000000" w14:paraId="00000039">
            <w:pPr>
              <w:spacing w:line="240" w:lineRule="auto"/>
              <w:ind w:left="720" w:firstLine="0"/>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pStyle w:val="Heading3"/>
              <w:spacing w:after="0" w:line="240" w:lineRule="auto"/>
              <w:rPr>
                <w:b w:val="1"/>
                <w:color w:val="2a2d31"/>
              </w:rPr>
            </w:pPr>
            <w:r w:rsidDel="00000000" w:rsidR="00000000" w:rsidRPr="00000000">
              <w:rPr>
                <w:b w:val="1"/>
                <w:color w:val="2a2d31"/>
                <w:rtl w:val="0"/>
              </w:rPr>
              <w:t xml:space="preserve">Symitar (Jack Henry), San Diego, CA</w:t>
            </w:r>
          </w:p>
          <w:p w:rsidR="00000000" w:rsidDel="00000000" w:rsidP="00000000" w:rsidRDefault="00000000" w:rsidRPr="00000000" w14:paraId="0000003D">
            <w:pPr>
              <w:pStyle w:val="Heading3"/>
              <w:spacing w:after="180" w:line="240" w:lineRule="auto"/>
              <w:rPr>
                <w:b w:val="1"/>
                <w:color w:val="2a2d31"/>
              </w:rPr>
            </w:pPr>
            <w:r w:rsidDel="00000000" w:rsidR="00000000" w:rsidRPr="00000000">
              <w:rPr>
                <w:b w:val="1"/>
                <w:color w:val="2a2d31"/>
                <w:rtl w:val="0"/>
              </w:rPr>
              <w:t xml:space="preserve">Software Engineer Advisory</w:t>
            </w:r>
          </w:p>
        </w:tc>
        <w:tc>
          <w:tcPr/>
          <w:p w:rsidR="00000000" w:rsidDel="00000000" w:rsidP="00000000" w:rsidRDefault="00000000" w:rsidRPr="00000000" w14:paraId="0000003F">
            <w:pPr>
              <w:pStyle w:val="Heading3"/>
              <w:spacing w:line="240" w:lineRule="auto"/>
              <w:jc w:val="right"/>
              <w:rPr>
                <w:b w:val="1"/>
                <w:color w:val="2a2d31"/>
              </w:rPr>
            </w:pPr>
            <w:r w:rsidDel="00000000" w:rsidR="00000000" w:rsidRPr="00000000">
              <w:rPr>
                <w:b w:val="1"/>
                <w:color w:val="2a2d31"/>
                <w:rtl w:val="0"/>
              </w:rPr>
              <w:t xml:space="preserve">2012 — 2018</w:t>
            </w:r>
          </w:p>
        </w:tc>
      </w:tr>
      <w:tr>
        <w:trPr>
          <w:cantSplit w:val="0"/>
          <w:tblHeader w:val="0"/>
        </w:trPr>
        <w:tc>
          <w:tcPr>
            <w:gridSpan w:val="3"/>
          </w:tcPr>
          <w:p w:rsidR="00000000" w:rsidDel="00000000" w:rsidP="00000000" w:rsidRDefault="00000000" w:rsidRPr="00000000" w14:paraId="00000040">
            <w:pPr>
              <w:spacing w:after="180" w:line="240" w:lineRule="auto"/>
              <w:rPr>
                <w:color w:val="2a2d31"/>
              </w:rPr>
            </w:pPr>
            <w:r w:rsidDel="00000000" w:rsidR="00000000" w:rsidRPr="00000000">
              <w:rPr>
                <w:color w:val="2a2d31"/>
                <w:rtl w:val="0"/>
              </w:rPr>
              <w:t xml:space="preserve">Develop flagship credit union transaction processing application serving thousands of daily users leveraging WPF, C# and C++. Modernize legacy PL1 systems to Java web services. Established engineering excellence by implementing development standards and mentoring Software Development Engineers in Test (SDETs).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Developed a WPF/C# Single Sign-On (SSO) authentication system for Symitar's Episys Quest, leveraging asymmetric encryption to fortify security while simplifying user authentication workflows.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u w:val="none"/>
              </w:rPr>
            </w:pPr>
            <w:r w:rsidDel="00000000" w:rsidR="00000000" w:rsidRPr="00000000">
              <w:rPr>
                <w:color w:val="2a2d31"/>
                <w:rtl w:val="0"/>
              </w:rPr>
              <w:t xml:space="preserve">Created encrypted flight recorder system to securely capture production log data, reducing debug time and enhancing data security.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Led vital 18-month automation transformation initiative, implementing engineering best practices that improved code quality metrics and reduced technical debt.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Engineered high-performance WCF API that slashed test execution times from several seconds to under 100ms, enabling 10x more comprehensive test coverage.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Architected XML-driven test automation framework using CodedUI/UIA and C#, generating and executing 25,000+ tests annually while “eating our own dog food” by leveraging SymXchange API for dynamic data.</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Promoted to </w:t>
            </w:r>
            <w:r w:rsidDel="00000000" w:rsidR="00000000" w:rsidRPr="00000000">
              <w:rPr>
                <w:i w:val="1"/>
                <w:color w:val="2a2d31"/>
                <w:rtl w:val="0"/>
              </w:rPr>
              <w:t xml:space="preserve">Software Engineer Advisor</w:t>
            </w:r>
            <w:r w:rsidDel="00000000" w:rsidR="00000000" w:rsidRPr="00000000">
              <w:rPr>
                <w:color w:val="2a2d31"/>
                <w:rtl w:val="0"/>
              </w:rPr>
              <w:t xml:space="preserve">y after consistently exceeding performance metrics and driving technical innovation.</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Selected as </w:t>
            </w:r>
            <w:r w:rsidDel="00000000" w:rsidR="00000000" w:rsidRPr="00000000">
              <w:rPr>
                <w:i w:val="1"/>
                <w:color w:val="2a2d31"/>
                <w:rtl w:val="0"/>
              </w:rPr>
              <w:t xml:space="preserve">Employee of the Quarter</w:t>
            </w:r>
            <w:r w:rsidDel="00000000" w:rsidR="00000000" w:rsidRPr="00000000">
              <w:rPr>
                <w:color w:val="2a2d31"/>
                <w:rtl w:val="0"/>
              </w:rPr>
              <w:t xml:space="preserve"> for exceptional contributions to automation infrastructure and mentoring initiatives.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firstLine="0"/>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B">
            <w:pPr>
              <w:pStyle w:val="Heading3"/>
              <w:spacing w:after="0" w:line="240" w:lineRule="auto"/>
              <w:rPr>
                <w:b w:val="1"/>
                <w:color w:val="2a2d31"/>
              </w:rPr>
            </w:pPr>
            <w:r w:rsidDel="00000000" w:rsidR="00000000" w:rsidRPr="00000000">
              <w:rPr>
                <w:b w:val="1"/>
                <w:color w:val="2a2d31"/>
                <w:rtl w:val="0"/>
              </w:rPr>
              <w:t xml:space="preserve">Hitachi Solutions America, Irvine, CA</w:t>
            </w:r>
          </w:p>
          <w:p w:rsidR="00000000" w:rsidDel="00000000" w:rsidP="00000000" w:rsidRDefault="00000000" w:rsidRPr="00000000" w14:paraId="0000004C">
            <w:pPr>
              <w:pStyle w:val="Heading3"/>
              <w:spacing w:after="180" w:line="240" w:lineRule="auto"/>
              <w:rPr>
                <w:b w:val="1"/>
                <w:color w:val="2a2d31"/>
              </w:rPr>
            </w:pPr>
            <w:r w:rsidDel="00000000" w:rsidR="00000000" w:rsidRPr="00000000">
              <w:rPr>
                <w:b w:val="1"/>
                <w:color w:val="2a2d31"/>
                <w:rtl w:val="0"/>
              </w:rPr>
              <w:t xml:space="preserve">Senior Consultant</w:t>
            </w:r>
          </w:p>
        </w:tc>
        <w:tc>
          <w:tcPr/>
          <w:p w:rsidR="00000000" w:rsidDel="00000000" w:rsidP="00000000" w:rsidRDefault="00000000" w:rsidRPr="00000000" w14:paraId="0000004E">
            <w:pPr>
              <w:pStyle w:val="Heading3"/>
              <w:spacing w:line="240" w:lineRule="auto"/>
              <w:jc w:val="right"/>
              <w:rPr>
                <w:b w:val="1"/>
                <w:color w:val="2a2d31"/>
              </w:rPr>
            </w:pPr>
            <w:r w:rsidDel="00000000" w:rsidR="00000000" w:rsidRPr="00000000">
              <w:rPr>
                <w:b w:val="1"/>
                <w:color w:val="2a2d31"/>
                <w:rtl w:val="0"/>
              </w:rPr>
              <w:t xml:space="preserve">2011 — 2012</w:t>
            </w:r>
          </w:p>
        </w:tc>
      </w:tr>
      <w:tr>
        <w:trPr>
          <w:cantSplit w:val="0"/>
          <w:tblHeader w:val="0"/>
        </w:trPr>
        <w:tc>
          <w:tcPr>
            <w:gridSpan w:val="3"/>
          </w:tcPr>
          <w:p w:rsidR="00000000" w:rsidDel="00000000" w:rsidP="00000000" w:rsidRDefault="00000000" w:rsidRPr="00000000" w14:paraId="0000004F">
            <w:pPr>
              <w:spacing w:after="180" w:line="240" w:lineRule="auto"/>
              <w:rPr>
                <w:color w:val="2a2d31"/>
              </w:rPr>
            </w:pPr>
            <w:r w:rsidDel="00000000" w:rsidR="00000000" w:rsidRPr="00000000">
              <w:rPr>
                <w:color w:val="2a2d31"/>
                <w:rtl w:val="0"/>
              </w:rPr>
              <w:t xml:space="preserve">Architected and delivered custom Microsoft Dynamics CRM solutions utilizing .NET/C#, web services, and Silverlight, resulting in improved workflow efficiency and seamless third-party integrations.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Streamlined client operations by transforming manual 30-60s validation process into sub-second automated solution using ASP.NET, C#, JavaScript and AX web services.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Enhanced enterprise workflow management by developing MSCRM module with C# and Silverlight, enabling non-technical users to configure and execute complex workflows through intuitive GUI ribbon interface.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Created business-critical ETL tools with graphical interfaces that accelerated client data ingestion.</w:t>
            </w:r>
          </w:p>
          <w:p w:rsidR="00000000" w:rsidDel="00000000" w:rsidP="00000000" w:rsidRDefault="00000000" w:rsidRPr="00000000" w14:paraId="00000053">
            <w:pPr>
              <w:spacing w:after="0" w:line="240" w:lineRule="auto"/>
              <w:rPr>
                <w:color w:val="2a2d31"/>
              </w:rPr>
            </w:pPr>
            <w:r w:rsidDel="00000000" w:rsidR="00000000" w:rsidRPr="00000000">
              <w:rPr>
                <w:rtl w:val="0"/>
              </w:rPr>
            </w:r>
          </w:p>
          <w:p w:rsidR="00000000" w:rsidDel="00000000" w:rsidP="00000000" w:rsidRDefault="00000000" w:rsidRPr="00000000" w14:paraId="00000054">
            <w:pPr>
              <w:spacing w:after="0" w:line="240" w:lineRule="auto"/>
              <w:rPr>
                <w:color w:val="2a2d3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7">
            <w:pPr>
              <w:pStyle w:val="Heading3"/>
              <w:spacing w:after="0" w:line="240" w:lineRule="auto"/>
              <w:rPr>
                <w:b w:val="1"/>
                <w:color w:val="2a2d31"/>
              </w:rPr>
            </w:pPr>
            <w:r w:rsidDel="00000000" w:rsidR="00000000" w:rsidRPr="00000000">
              <w:rPr>
                <w:b w:val="1"/>
                <w:color w:val="2a2d31"/>
                <w:rtl w:val="0"/>
              </w:rPr>
              <w:t xml:space="preserve">Order One Software, San Diego, CA</w:t>
            </w:r>
          </w:p>
          <w:p w:rsidR="00000000" w:rsidDel="00000000" w:rsidP="00000000" w:rsidRDefault="00000000" w:rsidRPr="00000000" w14:paraId="00000058">
            <w:pPr>
              <w:pStyle w:val="Heading3"/>
              <w:spacing w:after="180" w:line="240" w:lineRule="auto"/>
              <w:rPr>
                <w:b w:val="1"/>
                <w:color w:val="2a2d31"/>
              </w:rPr>
            </w:pPr>
            <w:r w:rsidDel="00000000" w:rsidR="00000000" w:rsidRPr="00000000">
              <w:rPr>
                <w:b w:val="1"/>
                <w:color w:val="2a2d31"/>
                <w:rtl w:val="0"/>
              </w:rPr>
              <w:t xml:space="preserve">Software Engineer</w:t>
            </w:r>
          </w:p>
        </w:tc>
        <w:tc>
          <w:tcPr/>
          <w:p w:rsidR="00000000" w:rsidDel="00000000" w:rsidP="00000000" w:rsidRDefault="00000000" w:rsidRPr="00000000" w14:paraId="0000005A">
            <w:pPr>
              <w:spacing w:after="0" w:line="240" w:lineRule="auto"/>
              <w:jc w:val="right"/>
              <w:rPr>
                <w:b w:val="1"/>
                <w:color w:val="2a2d31"/>
              </w:rPr>
            </w:pPr>
            <w:r w:rsidDel="00000000" w:rsidR="00000000" w:rsidRPr="00000000">
              <w:rPr>
                <w:b w:val="1"/>
                <w:color w:val="2a2d31"/>
                <w:rtl w:val="0"/>
              </w:rPr>
              <w:t xml:space="preserve">2004 — 2013</w:t>
            </w:r>
          </w:p>
        </w:tc>
      </w:tr>
      <w:tr>
        <w:trPr>
          <w:cantSplit w:val="0"/>
          <w:tblHeader w:val="0"/>
        </w:trPr>
        <w:tc>
          <w:tcPr>
            <w:gridSpan w:val="3"/>
          </w:tcPr>
          <w:p w:rsidR="00000000" w:rsidDel="00000000" w:rsidP="00000000" w:rsidRDefault="00000000" w:rsidRPr="00000000" w14:paraId="0000005B">
            <w:pPr>
              <w:spacing w:after="0" w:line="240" w:lineRule="auto"/>
              <w:rPr>
                <w:color w:val="2a2d31"/>
              </w:rPr>
            </w:pPr>
            <w:r w:rsidDel="00000000" w:rsidR="00000000" w:rsidRPr="00000000">
              <w:rPr>
                <w:color w:val="2a2d31"/>
                <w:rtl w:val="0"/>
              </w:rPr>
              <w:t xml:space="preserve">Led full-stack development across desktop and web platforms, leveraging .NET/C#, C++, ASP.NET, WPF, MSCRM, MFC, and WinForms to deliver enterprise solutions.</w:t>
            </w:r>
          </w:p>
          <w:p w:rsidR="00000000" w:rsidDel="00000000" w:rsidP="00000000" w:rsidRDefault="00000000" w:rsidRPr="00000000" w14:paraId="0000005C">
            <w:pPr>
              <w:spacing w:after="0" w:line="240" w:lineRule="auto"/>
              <w:rPr>
                <w:color w:val="2a2d31"/>
              </w:rPr>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a2d31"/>
              </w:rPr>
            </w:pPr>
            <w:r w:rsidDel="00000000" w:rsidR="00000000" w:rsidRPr="00000000">
              <w:rPr>
                <w:color w:val="2a2d31"/>
                <w:rtl w:val="0"/>
              </w:rPr>
              <w:t xml:space="preserve">Engineered and deployed crucial medical device testing software using C++/MFC, ensuring quality compliance for production floor operations at Fortune 500 healthcare manufacturer.</w:t>
            </w:r>
          </w:p>
        </w:tc>
      </w:tr>
      <w:tr>
        <w:trPr>
          <w:cantSplit w:val="0"/>
          <w:tblHeader w:val="0"/>
        </w:trPr>
        <w:tc>
          <w:tcPr>
            <w:gridSpan w:val="3"/>
          </w:tcPr>
          <w:p w:rsidR="00000000" w:rsidDel="00000000" w:rsidP="00000000" w:rsidRDefault="00000000" w:rsidRPr="00000000" w14:paraId="00000060">
            <w:pPr>
              <w:pStyle w:val="Heading2"/>
              <w:spacing w:after="240" w:before="480" w:line="240" w:lineRule="auto"/>
              <w:rPr>
                <w:b w:val="1"/>
                <w:color w:val="2a2d31"/>
              </w:rPr>
            </w:pPr>
            <w:r w:rsidDel="00000000" w:rsidR="00000000" w:rsidRPr="00000000">
              <w:rPr>
                <w:b w:val="1"/>
                <w:color w:val="2a2d31"/>
                <w:rtl w:val="0"/>
              </w:rPr>
              <w:t xml:space="preserve">Education</w:t>
            </w:r>
          </w:p>
          <w:p w:rsidR="00000000" w:rsidDel="00000000" w:rsidP="00000000" w:rsidRDefault="00000000" w:rsidRPr="00000000" w14:paraId="00000061">
            <w:pPr>
              <w:pStyle w:val="Heading3"/>
              <w:spacing w:line="240" w:lineRule="auto"/>
              <w:rPr>
                <w:b w:val="1"/>
                <w:color w:val="2a2d31"/>
              </w:rPr>
            </w:pPr>
            <w:r w:rsidDel="00000000" w:rsidR="00000000" w:rsidRPr="00000000">
              <w:rPr>
                <w:b w:val="1"/>
                <w:color w:val="2a2d31"/>
                <w:rtl w:val="0"/>
              </w:rPr>
              <w:t xml:space="preserve">Bachelor of Arts in Interdisciplinary Computing and the Arts Major (ICAM)</w:t>
            </w:r>
          </w:p>
          <w:p w:rsidR="00000000" w:rsidDel="00000000" w:rsidP="00000000" w:rsidRDefault="00000000" w:rsidRPr="00000000" w14:paraId="00000062">
            <w:pPr>
              <w:spacing w:line="240" w:lineRule="auto"/>
              <w:rPr>
                <w:color w:val="2a2d31"/>
              </w:rPr>
            </w:pPr>
            <w:r w:rsidDel="00000000" w:rsidR="00000000" w:rsidRPr="00000000">
              <w:rPr>
                <w:color w:val="2a2d31"/>
                <w:rtl w:val="0"/>
              </w:rPr>
              <w:t xml:space="preserve">University of California San Diego, San Diego, CA</w:t>
            </w:r>
          </w:p>
        </w:tc>
      </w:tr>
      <w:tr>
        <w:trPr>
          <w:cantSplit w:val="0"/>
          <w:tblHeader w:val="0"/>
        </w:trPr>
        <w:tc>
          <w:tcPr>
            <w:gridSpan w:val="3"/>
          </w:tcPr>
          <w:p w:rsidR="00000000" w:rsidDel="00000000" w:rsidP="00000000" w:rsidRDefault="00000000" w:rsidRPr="00000000" w14:paraId="00000065">
            <w:pPr>
              <w:spacing w:line="240" w:lineRule="auto"/>
              <w:rPr>
                <w:color w:val="2a2d31"/>
              </w:rPr>
            </w:pPr>
            <w:r w:rsidDel="00000000" w:rsidR="00000000" w:rsidRPr="00000000">
              <w:rPr>
                <w:rtl w:val="0"/>
              </w:rPr>
            </w:r>
          </w:p>
        </w:tc>
      </w:tr>
    </w:tbl>
    <w:p w:rsidR="00000000" w:rsidDel="00000000" w:rsidP="00000000" w:rsidRDefault="00000000" w:rsidRPr="00000000" w14:paraId="00000068">
      <w:pPr>
        <w:rPr>
          <w:color w:val="2a2d31"/>
        </w:rPr>
      </w:pPr>
      <w:r w:rsidDel="00000000" w:rsidR="00000000" w:rsidRPr="00000000">
        <w:rPr>
          <w:rtl w:val="0"/>
        </w:rPr>
      </w:r>
    </w:p>
    <w:sectPr>
      <w:pgSz w:h="15840" w:w="12240" w:orient="portrait"/>
      <w:pgMar w:bottom="794" w:top="794"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82828"/>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c25c24"/>
      <w:sz w:val="46"/>
      <w:szCs w:val="46"/>
    </w:rPr>
  </w:style>
  <w:style w:type="paragraph" w:styleId="Heading2">
    <w:name w:val="heading 2"/>
    <w:basedOn w:val="Normal"/>
    <w:next w:val="Normal"/>
    <w:pPr/>
    <w:rPr>
      <w:rFonts w:ascii="Georgia" w:cs="Georgia" w:eastAsia="Georgia" w:hAnsi="Georgia"/>
      <w:color w:val="c25c24"/>
      <w:sz w:val="36"/>
      <w:szCs w:val="36"/>
    </w:rPr>
  </w:style>
  <w:style w:type="paragraph" w:styleId="Heading3">
    <w:name w:val="heading 3"/>
    <w:basedOn w:val="Normal"/>
    <w:next w:val="Normal"/>
    <w:pPr/>
    <w:rPr>
      <w:color w:val="c25c24"/>
    </w:rPr>
  </w:style>
  <w:style w:type="paragraph" w:styleId="Heading4">
    <w:name w:val="heading 4"/>
    <w:basedOn w:val="Normal"/>
    <w:next w:val="Normal"/>
    <w:pPr>
      <w:spacing w:after="85" w:lineRule="auto"/>
    </w:pPr>
    <w:rPr>
      <w:sz w:val="24"/>
      <w:szCs w:val="24"/>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outlineLvl w:val="0"/>
    </w:pPr>
    <w:rPr>
      <w:color w:val="c25c24"/>
      <w:sz w:val="46"/>
      <w:szCs w:val="46"/>
    </w:rPr>
  </w:style>
  <w:style w:type="paragraph" w:styleId="Heading2">
    <w:name w:val="heading 2"/>
    <w:basedOn w:val="Normal"/>
    <w:next w:val="Normal"/>
    <w:uiPriority w:val="9"/>
    <w:unhideWhenUsed w:val="1"/>
    <w:qFormat w:val="1"/>
    <w:pPr>
      <w:outlineLvl w:val="1"/>
    </w:pPr>
    <w:rPr>
      <w:rFonts w:ascii="Georgia" w:cs="Georgia" w:eastAsia="Georgia" w:hAnsi="Georgia"/>
      <w:color w:val="c25c24"/>
      <w:sz w:val="36"/>
      <w:szCs w:val="36"/>
    </w:rPr>
  </w:style>
  <w:style w:type="paragraph" w:styleId="Heading3">
    <w:name w:val="heading 3"/>
    <w:basedOn w:val="Normal"/>
    <w:next w:val="Normal"/>
    <w:uiPriority w:val="9"/>
    <w:unhideWhenUsed w:val="1"/>
    <w:qFormat w:val="1"/>
    <w:pPr>
      <w:outlineLvl w:val="2"/>
    </w:pPr>
    <w:rPr>
      <w:color w:val="c25c24"/>
    </w:rPr>
  </w:style>
  <w:style w:type="paragraph" w:styleId="Heading4">
    <w:name w:val="heading 4"/>
    <w:basedOn w:val="Normal"/>
    <w:next w:val="Normal"/>
    <w:uiPriority w:val="9"/>
    <w:unhideWhenUsed w:val="1"/>
    <w:qFormat w:val="1"/>
    <w:pPr>
      <w:spacing w:after="85"/>
      <w:outlineLvl w:val="3"/>
    </w:pPr>
    <w:rPr>
      <w:sz w:val="24"/>
      <w:szCs w:val="24"/>
    </w:rPr>
  </w:style>
  <w:style w:type="paragraph" w:styleId="Heading5">
    <w:name w:val="heading 5"/>
    <w:basedOn w:val="Normal"/>
    <w:next w:val="Normal"/>
    <w:uiPriority w:val="9"/>
    <w:semiHidden w:val="1"/>
    <w:unhideWhenUsed w:val="1"/>
    <w:qFormat w:val="1"/>
    <w:pPr>
      <w:outlineLvl w:val="4"/>
    </w:pPr>
    <w:rPr>
      <w:color w:val="2e74b5"/>
    </w:rPr>
  </w:style>
  <w:style w:type="paragraph" w:styleId="Heading6">
    <w:name w:val="heading 6"/>
    <w:basedOn w:val="Normal"/>
    <w:next w:val="Normal"/>
    <w:uiPriority w:val="9"/>
    <w:semiHidden w:val="1"/>
    <w:unhideWhenUsed w:val="1"/>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ListParagraph">
    <w:name w:val="List Paragraph"/>
    <w:basedOn w:val="Normal"/>
    <w:qFormat w:val="1"/>
  </w:style>
  <w:style w:type="character" w:styleId="Hyperlink">
    <w:name w:val="Hyperlink"/>
    <w:uiPriority w:val="99"/>
    <w:unhideWhenUsed w:val="1"/>
    <w:rPr>
      <w:u w:val="single"/>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style>
  <w:style w:type="character" w:styleId="FootnoteTextChar" w:customStyle="1">
    <w:name w:val="Footnote Text Char"/>
    <w:link w:val="FootnoteText"/>
    <w:uiPriority w:val="99"/>
    <w:semiHidden w:val="1"/>
    <w:unhideWhenUsed w:val="1"/>
    <w:rPr>
      <w:sz w:val="20"/>
      <w:szCs w:val="20"/>
    </w:rPr>
  </w:style>
  <w:style w:type="paragraph" w:styleId="PageNumber1" w:customStyle="1">
    <w:name w:val="Page Number1"/>
    <w:basedOn w:val="Normal"/>
    <w:rPr>
      <w:color w:val="c25c24"/>
    </w:rPr>
  </w:style>
  <w:style w:type="character" w:styleId="SocialProfileLink" w:customStyle="1">
    <w:name w:val="Social Profile Link"/>
    <w:uiPriority w:val="99"/>
    <w:unhideWhenUsed w:val="1"/>
    <w:rPr>
      <w:color w:val="c25c24"/>
      <w:sz w:val="18"/>
      <w:szCs w:val="18"/>
    </w:rPr>
  </w:style>
  <w:style w:type="paragraph" w:styleId="Header">
    <w:name w:val="header"/>
    <w:basedOn w:val="Normal"/>
    <w:link w:val="HeaderChar"/>
    <w:uiPriority w:val="99"/>
    <w:unhideWhenUsed w:val="1"/>
    <w:rsid w:val="008575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75E7"/>
    <w:rPr>
      <w:rFonts w:ascii="Roboto" w:cs="Roboto" w:eastAsia="Roboto" w:hAnsi="Roboto"/>
      <w:color w:val="282828"/>
    </w:rPr>
  </w:style>
  <w:style w:type="paragraph" w:styleId="Footer">
    <w:name w:val="footer"/>
    <w:basedOn w:val="Normal"/>
    <w:link w:val="FooterChar"/>
    <w:uiPriority w:val="99"/>
    <w:unhideWhenUsed w:val="1"/>
    <w:rsid w:val="008575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75E7"/>
    <w:rPr>
      <w:rFonts w:ascii="Roboto" w:cs="Roboto" w:eastAsia="Roboto" w:hAnsi="Roboto"/>
      <w:color w:val="282828"/>
    </w:rPr>
  </w:style>
  <w:style w:type="character" w:styleId="c-messageeditedlabel" w:customStyle="1">
    <w:name w:val="c-message__edited_label"/>
    <w:basedOn w:val="DefaultParagraphFont"/>
    <w:rsid w:val="00033153"/>
  </w:style>
  <w:style w:type="character" w:styleId="UnresolvedMention">
    <w:name w:val="Unresolved Mention"/>
    <w:basedOn w:val="DefaultParagraphFont"/>
    <w:uiPriority w:val="99"/>
    <w:semiHidden w:val="1"/>
    <w:unhideWhenUsed w:val="1"/>
    <w:rsid w:val="00DE113B"/>
    <w:rPr>
      <w:color w:val="605e5c"/>
      <w:shd w:color="auto" w:fill="e1dfdd" w:val="clear"/>
    </w:rPr>
  </w:style>
  <w:style w:type="character" w:styleId="IntenseEmphasis">
    <w:name w:val="Intense Emphasis"/>
    <w:basedOn w:val="DefaultParagraphFont"/>
    <w:uiPriority w:val="21"/>
    <w:qFormat w:val="1"/>
    <w:rsid w:val="00114A8F"/>
    <w:rPr>
      <w:i w:val="1"/>
      <w:iCs w:val="1"/>
      <w:color w:val="156082" w:themeColor="accent1"/>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elie@gmail.com" TargetMode="External"/><Relationship Id="rId8" Type="http://schemas.openxmlformats.org/officeDocument/2006/relationships/hyperlink" Target="https://www.linkedin.com/in/mikebel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b9wNI5CwhfjCFKxHXBYdvjXJA==">CgMxLjA4AHIhMUxuMm5GN0Y3WTh3dFRwRHBkaDB0ZFVFeFRCRXNZT3dm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2024-06-12T09:35:00Z</dcterms:created>
  <dc:creator>Mike Belie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63b34dcd32c3bc2ea0f9d125966bf8f8</vt:lpwstr>
  </property>
  <property fmtid="{D5CDD505-2E9C-101B-9397-08002B2CF9AE}" pid="3" name="app_source">
    <vt:lpwstr>rezbiz</vt:lpwstr>
  </property>
  <property fmtid="{D5CDD505-2E9C-101B-9397-08002B2CF9AE}" pid="4" name="app_id">
    <vt:lpwstr>1252351</vt:lpwstr>
  </property>
</Properties>
</file>