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40B63" w:rsidRDefault="00E40B63">
      <w:pPr>
        <w:pStyle w:val="Title1"/>
        <w:rPr>
          <w:rFonts w:ascii="Calibri" w:hAnsi="Calibri"/>
          <w:sz w:val="22"/>
        </w:rPr>
      </w:pPr>
    </w:p>
    <w:p w14:paraId="1562CE42" w14:textId="77777777" w:rsidR="00E40B63" w:rsidRDefault="00E40B63">
      <w:pPr>
        <w:pStyle w:val="Title1"/>
        <w:rPr>
          <w:rFonts w:ascii="Calibri" w:hAnsi="Calibri"/>
          <w:sz w:val="22"/>
        </w:rPr>
      </w:pPr>
      <w:r>
        <w:rPr>
          <w:rFonts w:ascii="Calibri" w:hAnsi="Calibri"/>
          <w:szCs w:val="32"/>
        </w:rPr>
        <w:t xml:space="preserve">EDL Migration Form                                    </w:t>
      </w:r>
    </w:p>
    <w:p w14:paraId="0A37501D" w14:textId="77777777" w:rsidR="00E40B63" w:rsidRDefault="00E40B63">
      <w:pPr>
        <w:pStyle w:val="Title1"/>
        <w:rPr>
          <w:rFonts w:ascii="Calibri" w:hAnsi="Calibri"/>
          <w:sz w:val="22"/>
        </w:rPr>
      </w:pPr>
    </w:p>
    <w:p w14:paraId="29D6B04F" w14:textId="77777777" w:rsidR="00E40B63" w:rsidRDefault="00E40B63">
      <w:pPr>
        <w:rPr>
          <w:sz w:val="12"/>
        </w:rPr>
      </w:pPr>
      <w:r>
        <w:rPr>
          <w:rFonts w:ascii="Calibri" w:hAnsi="Calibri" w:cs="Arial"/>
          <w:sz w:val="8"/>
        </w:rPr>
        <w:t xml:space="preserve"> </w:t>
      </w:r>
    </w:p>
    <w:p w14:paraId="5DAB6C7B" w14:textId="77777777" w:rsidR="00E40B63" w:rsidRDefault="00E40B63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14:paraId="2015CB2A" w14:textId="77777777" w:rsidR="00E40B63" w:rsidRDefault="00E40B63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Calibri" w:hAnsi="Calibri"/>
          <w:sz w:val="20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49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950"/>
        <w:gridCol w:w="6299"/>
      </w:tblGrid>
      <w:tr w:rsidR="00E40B63" w14:paraId="50934830" w14:textId="77777777" w:rsidTr="00686FFF">
        <w:trPr>
          <w:trHeight w:val="305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3E44F" w14:textId="77777777" w:rsidR="00E40B63" w:rsidRDefault="00E40B6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D8932" w14:textId="77777777" w:rsidR="00E40B63" w:rsidRPr="00623693" w:rsidRDefault="004B1742" w:rsidP="007F6767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Calibri" w:hAnsi="Calibri" w:cs="Arial"/>
                <w:sz w:val="20"/>
              </w:rPr>
              <w:t>ECM Unity</w:t>
            </w:r>
          </w:p>
        </w:tc>
      </w:tr>
      <w:tr w:rsidR="00E40B63" w14:paraId="4D82C46B" w14:textId="77777777" w:rsidTr="00686FFF">
        <w:trPr>
          <w:trHeight w:val="278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99477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B378F" w14:textId="77777777" w:rsidR="00E40B63" w:rsidRPr="00623693" w:rsidRDefault="00E40B63" w:rsidP="00D5379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7020B" w14:paraId="1A3DC158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6C3ED" w14:textId="77777777" w:rsidR="00C7020B" w:rsidRDefault="00C7020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F7ED7" w14:textId="77777777" w:rsidR="00C7020B" w:rsidRPr="007A473B" w:rsidRDefault="0084302A" w:rsidP="00632E0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rFonts w:ascii="Calibri" w:hAnsi="Calibri" w:cs="Arial"/>
                <w:sz w:val="20"/>
              </w:rPr>
              <w:t>Saranya P/Maria Roy</w:t>
            </w:r>
          </w:p>
        </w:tc>
      </w:tr>
      <w:tr w:rsidR="00C7020B" w14:paraId="6101993E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3C530" w14:textId="77777777" w:rsidR="00C7020B" w:rsidRDefault="00C7020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CBC23" w14:textId="77777777" w:rsidR="00C7020B" w:rsidRDefault="0084302A" w:rsidP="008E7D90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Calibri" w:hAnsi="Calibri" w:cs="Arial"/>
                <w:sz w:val="20"/>
              </w:rPr>
              <w:t>643013593</w:t>
            </w:r>
          </w:p>
        </w:tc>
      </w:tr>
      <w:tr w:rsidR="00C7020B" w14:paraId="7224BE65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F877B" w14:textId="77777777" w:rsidR="00C7020B" w:rsidRDefault="00C7020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CFCCB" w14:textId="77777777" w:rsidR="00C7020B" w:rsidRDefault="00B85F9D" w:rsidP="008E7D90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Calibri" w:hAnsi="Calibri" w:cs="Arial"/>
                <w:sz w:val="20"/>
              </w:rPr>
              <w:t xml:space="preserve">+91 </w:t>
            </w:r>
            <w:r w:rsidR="0084302A">
              <w:rPr>
                <w:rFonts w:ascii="Calibri" w:hAnsi="Calibri" w:cs="Arial"/>
                <w:sz w:val="20"/>
              </w:rPr>
              <w:t>9497493928</w:t>
            </w:r>
            <w:r w:rsidR="008926A0">
              <w:rPr>
                <w:rFonts w:ascii="Calibri" w:hAnsi="Calibri" w:cs="Arial"/>
                <w:sz w:val="20"/>
              </w:rPr>
              <w:t>/+1</w:t>
            </w:r>
            <w:r w:rsidR="008926A0" w:rsidRPr="008926A0">
              <w:rPr>
                <w:rFonts w:ascii="Calibri" w:hAnsi="Calibri" w:cs="Arial"/>
                <w:sz w:val="20"/>
              </w:rPr>
              <w:t xml:space="preserve"> </w:t>
            </w:r>
            <w:r w:rsidR="0084302A">
              <w:rPr>
                <w:rFonts w:ascii="Calibri" w:hAnsi="Calibri" w:cs="Arial"/>
                <w:sz w:val="20"/>
              </w:rPr>
              <w:t>8482097441</w:t>
            </w:r>
            <w:r w:rsidR="008926A0">
              <w:rPr>
                <w:color w:val="1F497D"/>
                <w:sz w:val="16"/>
                <w:szCs w:val="16"/>
              </w:rPr>
              <w:t xml:space="preserve"> </w:t>
            </w:r>
          </w:p>
        </w:tc>
      </w:tr>
      <w:tr w:rsidR="00C7020B" w14:paraId="65FEBC22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D6F7" w14:textId="77777777" w:rsidR="00C7020B" w:rsidRDefault="00C7020B"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A5436" w14:textId="77777777" w:rsidR="00C7020B" w:rsidRPr="002C2442" w:rsidRDefault="0054720A" w:rsidP="00862D89">
            <w:pPr>
              <w:pStyle w:val="Header"/>
              <w:tabs>
                <w:tab w:val="clear" w:pos="4320"/>
                <w:tab w:val="clear" w:pos="8640"/>
              </w:tabs>
              <w:rPr>
                <w:color w:val="4472C4"/>
              </w:rPr>
            </w:pPr>
            <w:hyperlink r:id="rId8" w:history="1">
              <w:r w:rsidR="00D91344" w:rsidRPr="007738E7">
                <w:rPr>
                  <w:rStyle w:val="Hyperlink"/>
                  <w:rFonts w:ascii="Calibri" w:hAnsi="Calibri" w:cs="Arial"/>
                  <w:sz w:val="20"/>
                </w:rPr>
                <w:t>sp32@its.jnj.com</w:t>
              </w:r>
            </w:hyperlink>
            <w:r w:rsidR="00B85F9D">
              <w:rPr>
                <w:rFonts w:ascii="Calibri" w:hAnsi="Calibri" w:cs="Arial"/>
                <w:color w:val="4472C4"/>
                <w:sz w:val="20"/>
              </w:rPr>
              <w:t xml:space="preserve"> / </w:t>
            </w:r>
            <w:r w:rsidR="0084302A" w:rsidRPr="0084302A">
              <w:rPr>
                <w:rStyle w:val="Hyperlink"/>
                <w:rFonts w:ascii="Calibri" w:hAnsi="Calibri" w:cs="Arial"/>
                <w:sz w:val="20"/>
              </w:rPr>
              <w:t>mroy21@ITS.JNJ.com</w:t>
            </w:r>
          </w:p>
        </w:tc>
      </w:tr>
      <w:tr w:rsidR="00E40B63" w14:paraId="62ABA086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BDCB4" w14:textId="77777777" w:rsidR="00E40B63" w:rsidRDefault="00E40B6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Short Description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2DD16" w14:textId="17FC4250" w:rsidR="00E40B63" w:rsidRPr="00623693" w:rsidRDefault="00E40B63" w:rsidP="0064397E">
            <w:pPr>
              <w:pStyle w:val="Header"/>
              <w:tabs>
                <w:tab w:val="clear" w:pos="4320"/>
                <w:tab w:val="clear" w:pos="8640"/>
              </w:tabs>
            </w:pPr>
            <w:r w:rsidRPr="00623693">
              <w:rPr>
                <w:rFonts w:ascii="Calibri" w:hAnsi="Calibri" w:cs="Arial"/>
                <w:sz w:val="20"/>
              </w:rPr>
              <w:t xml:space="preserve">Migrate code from </w:t>
            </w:r>
            <w:r w:rsidR="005322EF">
              <w:rPr>
                <w:rFonts w:ascii="Calibri" w:hAnsi="Calibri" w:cs="Arial"/>
                <w:sz w:val="20"/>
              </w:rPr>
              <w:t>QA</w:t>
            </w:r>
            <w:r w:rsidR="005027CE">
              <w:rPr>
                <w:rFonts w:ascii="Calibri" w:hAnsi="Calibri" w:cs="Arial"/>
                <w:sz w:val="20"/>
              </w:rPr>
              <w:t xml:space="preserve"> to </w:t>
            </w:r>
            <w:r w:rsidR="005322EF">
              <w:rPr>
                <w:rFonts w:ascii="Calibri" w:hAnsi="Calibri" w:cs="Arial"/>
                <w:sz w:val="20"/>
              </w:rPr>
              <w:t>PROD</w:t>
            </w:r>
            <w:r w:rsidRPr="00623693">
              <w:rPr>
                <w:rFonts w:ascii="Calibri" w:hAnsi="Calibri" w:cs="Arial"/>
                <w:sz w:val="20"/>
              </w:rPr>
              <w:t xml:space="preserve"> </w:t>
            </w:r>
          </w:p>
        </w:tc>
      </w:tr>
      <w:tr w:rsidR="00E40B63" w14:paraId="3FD559E6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4C08A" w14:textId="77777777" w:rsidR="00E40B63" w:rsidRPr="00F07019" w:rsidRDefault="00E40B63">
            <w:pPr>
              <w:rPr>
                <w:rFonts w:ascii="Calibri" w:hAnsi="Calibri" w:cs="Arial"/>
                <w:sz w:val="20"/>
                <w:lang w:val="fr-FR"/>
              </w:rPr>
            </w:pPr>
            <w:r w:rsidRPr="00F07019">
              <w:rPr>
                <w:rFonts w:ascii="Calibri" w:hAnsi="Calibri"/>
                <w:sz w:val="20"/>
                <w:lang w:val="fr-FR"/>
              </w:rPr>
              <w:t xml:space="preserve">Source </w:t>
            </w:r>
            <w:proofErr w:type="spellStart"/>
            <w:r w:rsidRPr="00F07019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F07019">
              <w:rPr>
                <w:rFonts w:ascii="Calibri" w:hAnsi="Calibri"/>
                <w:sz w:val="20"/>
                <w:lang w:val="fr-FR"/>
              </w:rPr>
              <w:t xml:space="preserve"> (Dev/QA/Prod) 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EB257" w14:textId="5BCB74D3" w:rsidR="00E40B63" w:rsidRPr="00623693" w:rsidRDefault="005322EF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Calibri" w:hAnsi="Calibri" w:cs="Arial"/>
                <w:sz w:val="20"/>
              </w:rPr>
              <w:t>QA</w:t>
            </w:r>
          </w:p>
        </w:tc>
      </w:tr>
      <w:tr w:rsidR="00E40B63" w14:paraId="04A36F78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E13DA" w14:textId="77777777" w:rsidR="00E40B63" w:rsidRDefault="00E40B6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</w:t>
            </w:r>
            <w:r w:rsidR="00F0465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(Folder/Scripts/Database/Table/View</w:t>
            </w:r>
          </w:p>
          <w:p w14:paraId="1A889681" w14:textId="77777777" w:rsidR="00E40B63" w:rsidRDefault="00E40B6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B7A6A" w14:textId="77777777" w:rsidR="00E40B63" w:rsidRPr="00623693" w:rsidRDefault="00E35DAA" w:rsidP="001B6187">
            <w:pPr>
              <w:pStyle w:val="Header"/>
            </w:pPr>
            <w:r w:rsidRPr="00623693">
              <w:rPr>
                <w:rFonts w:ascii="Calibri" w:hAnsi="Calibri" w:cs="Arial"/>
                <w:sz w:val="20"/>
              </w:rPr>
              <w:t>Scripts</w:t>
            </w:r>
            <w:r w:rsidR="00E819F6">
              <w:rPr>
                <w:rFonts w:ascii="Calibri" w:hAnsi="Calibri" w:cs="Arial"/>
                <w:sz w:val="20"/>
              </w:rPr>
              <w:t xml:space="preserve"> </w:t>
            </w:r>
          </w:p>
        </w:tc>
      </w:tr>
      <w:tr w:rsidR="00E40B63" w14:paraId="08258ECE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F26D6" w14:textId="77777777" w:rsidR="00E40B63" w:rsidRPr="00F07019" w:rsidRDefault="00A15169">
            <w:pPr>
              <w:rPr>
                <w:rFonts w:ascii="Calibri" w:hAnsi="Calibri" w:cs="Arial"/>
                <w:sz w:val="20"/>
                <w:lang w:val="fr-FR"/>
              </w:rPr>
            </w:pPr>
            <w:r w:rsidRPr="00F07019">
              <w:rPr>
                <w:rFonts w:ascii="Calibri" w:hAnsi="Calibri"/>
                <w:sz w:val="20"/>
                <w:lang w:val="fr-FR"/>
              </w:rPr>
              <w:t xml:space="preserve">Target </w:t>
            </w:r>
            <w:proofErr w:type="spellStart"/>
            <w:r w:rsidRPr="00F07019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F07019">
              <w:rPr>
                <w:rFonts w:ascii="Calibri" w:hAnsi="Calibri"/>
                <w:sz w:val="20"/>
                <w:lang w:val="fr-FR"/>
              </w:rPr>
              <w:t xml:space="preserve"> (Dev/QA/Prod</w:t>
            </w:r>
            <w:r w:rsidR="00E40B63" w:rsidRPr="00F07019">
              <w:rPr>
                <w:rFonts w:ascii="Calibri" w:hAnsi="Calibri"/>
                <w:sz w:val="20"/>
                <w:lang w:val="fr-FR"/>
              </w:rPr>
              <w:t>)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F37F6" w14:textId="73D2833D" w:rsidR="00E40B63" w:rsidRPr="00623693" w:rsidRDefault="005322EF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Calibri" w:hAnsi="Calibri" w:cs="Arial"/>
                <w:sz w:val="20"/>
              </w:rPr>
              <w:t>PROD</w:t>
            </w:r>
          </w:p>
        </w:tc>
      </w:tr>
      <w:tr w:rsidR="00E40B63" w14:paraId="61D71BEF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FE970" w14:textId="77777777" w:rsidR="00E40B63" w:rsidRDefault="00E40B63" w:rsidP="00217D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  <w:r w:rsidR="00217DD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(Folder/Scripts/Database/Table/View</w:t>
            </w:r>
            <w:r w:rsidR="00217DD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2A666" w14:textId="77777777" w:rsidR="00E40B63" w:rsidRPr="00623693" w:rsidRDefault="0064397E" w:rsidP="0064397E">
            <w:pPr>
              <w:pStyle w:val="Header"/>
              <w:tabs>
                <w:tab w:val="clear" w:pos="4320"/>
                <w:tab w:val="clear" w:pos="8640"/>
              </w:tabs>
            </w:pPr>
            <w:r w:rsidRPr="00623693">
              <w:rPr>
                <w:rFonts w:ascii="Calibri" w:hAnsi="Calibri" w:cs="Arial"/>
                <w:sz w:val="20"/>
              </w:rPr>
              <w:t>Scripts</w:t>
            </w:r>
            <w:r w:rsidR="00E819F6">
              <w:rPr>
                <w:rFonts w:ascii="Calibri" w:hAnsi="Calibri" w:cs="Arial"/>
                <w:sz w:val="20"/>
              </w:rPr>
              <w:t xml:space="preserve"> </w:t>
            </w:r>
          </w:p>
        </w:tc>
      </w:tr>
      <w:tr w:rsidR="00E40B63" w14:paraId="6447FE7E" w14:textId="77777777" w:rsidTr="00623693">
        <w:trPr>
          <w:trHeight w:val="60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C1052" w14:textId="77777777" w:rsidR="00E40B63" w:rsidRDefault="00E40B6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67805" w14:textId="0CBF13AC" w:rsidR="00E40B63" w:rsidRPr="00C737A0" w:rsidRDefault="005322EF" w:rsidP="00A87E2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 w:rsidR="007E5CD6">
              <w:rPr>
                <w:rFonts w:ascii="Calibri" w:hAnsi="Calibri" w:cs="Arial"/>
                <w:sz w:val="20"/>
              </w:rPr>
              <w:t>-</w:t>
            </w:r>
            <w:r w:rsidR="007A7986">
              <w:rPr>
                <w:rFonts w:ascii="Calibri" w:hAnsi="Calibri" w:cs="Arial"/>
                <w:sz w:val="20"/>
              </w:rPr>
              <w:t>Nov</w:t>
            </w:r>
            <w:r w:rsidR="007E5CD6">
              <w:rPr>
                <w:rFonts w:ascii="Calibri" w:hAnsi="Calibri" w:cs="Arial"/>
                <w:sz w:val="20"/>
              </w:rPr>
              <w:t>-2018</w:t>
            </w:r>
          </w:p>
        </w:tc>
      </w:tr>
      <w:tr w:rsidR="00E40B63" w14:paraId="6A05A809" w14:textId="77777777" w:rsidTr="00686FFF"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9BBE3" w14:textId="77777777" w:rsidR="00E40B63" w:rsidRDefault="00E40B6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8F396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</w:tbl>
    <w:p w14:paraId="72A3D3EC" w14:textId="77777777" w:rsidR="00E40B63" w:rsidRDefault="00E40B63">
      <w:pPr>
        <w:rPr>
          <w:rFonts w:ascii="Arial" w:hAnsi="Arial" w:cs="Arial"/>
          <w:sz w:val="16"/>
        </w:rPr>
      </w:pPr>
    </w:p>
    <w:p w14:paraId="0D0B940D" w14:textId="77777777" w:rsidR="00E40B63" w:rsidRDefault="00E40B63" w:rsidP="00A97D35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4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14:paraId="77A69230" w14:textId="77777777" w:rsidR="00E40B63" w:rsidRDefault="00E40B63" w:rsidP="00A97D35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4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Calibri" w:hAnsi="Calibri"/>
          <w:sz w:val="16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11250"/>
      </w:tblGrid>
      <w:tr w:rsidR="00E40B63" w14:paraId="0E27B00A" w14:textId="77777777"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61E4C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44EAFD9C" w14:textId="77777777" w:rsidR="00092D85" w:rsidRDefault="00092D85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4B94D5A5" w14:textId="77777777" w:rsidR="00E77869" w:rsidRDefault="00E7786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3DEEC669" w14:textId="77777777" w:rsidR="00BA50B5" w:rsidRDefault="00BA50B5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3656B9AB" w14:textId="77777777" w:rsidR="00592759" w:rsidRDefault="0059275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45FB0818" w14:textId="77777777" w:rsidR="00592759" w:rsidRDefault="0059275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049F31CB" w14:textId="77777777" w:rsidR="001F1E3A" w:rsidRDefault="001F1E3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53128261" w14:textId="77777777" w:rsidR="008469F4" w:rsidRDefault="008469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62486C05" w14:textId="77777777" w:rsidR="008469F4" w:rsidRDefault="008469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4101652C" w14:textId="77777777" w:rsidR="008469F4" w:rsidRDefault="008469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4B99056E" w14:textId="77777777" w:rsidR="003B5830" w:rsidRDefault="003B583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14:paraId="1299C43A" w14:textId="77777777" w:rsidR="00E40B63" w:rsidRDefault="00E40B63">
      <w:pPr>
        <w:rPr>
          <w:rFonts w:ascii="Arial" w:hAnsi="Arial" w:cs="Arial"/>
          <w:sz w:val="16"/>
        </w:rPr>
      </w:pPr>
    </w:p>
    <w:p w14:paraId="4DDBEF00" w14:textId="77777777" w:rsidR="00E40B63" w:rsidRDefault="00E40B63">
      <w:pPr>
        <w:rPr>
          <w:rFonts w:ascii="Arial" w:hAnsi="Arial" w:cs="Arial"/>
          <w:sz w:val="16"/>
        </w:rPr>
      </w:pPr>
    </w:p>
    <w:p w14:paraId="3461D779" w14:textId="77777777" w:rsidR="00E40B63" w:rsidRDefault="00E40B63">
      <w:pPr>
        <w:pStyle w:val="Heading3"/>
        <w:pBdr>
          <w:top w:val="single" w:sz="4" w:space="1" w:color="000000"/>
          <w:left w:val="single" w:sz="4" w:space="0" w:color="000000"/>
          <w:bottom w:val="single" w:sz="4" w:space="8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14:paraId="746BC9F7" w14:textId="77777777" w:rsidR="00E40B63" w:rsidRDefault="005313BF">
      <w:pPr>
        <w:pStyle w:val="Heading3"/>
        <w:pBdr>
          <w:top w:val="single" w:sz="4" w:space="1" w:color="000000"/>
          <w:left w:val="single" w:sz="4" w:space="0" w:color="000000"/>
          <w:bottom w:val="single" w:sz="4" w:space="8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Calibri" w:hAnsi="Calibri"/>
          <w:sz w:val="16"/>
        </w:rPr>
      </w:pPr>
      <w:r>
        <w:rPr>
          <w:sz w:val="20"/>
        </w:rPr>
        <w:t xml:space="preserve">Migration Detail Instructions </w:t>
      </w:r>
      <w:r w:rsidR="00E40B63">
        <w:rPr>
          <w:color w:val="333399"/>
          <w:sz w:val="20"/>
        </w:rPr>
        <w:t>[To be filled by the Customer/ITS]</w:t>
      </w:r>
    </w:p>
    <w:tbl>
      <w:tblPr>
        <w:tblW w:w="10867" w:type="dxa"/>
        <w:tblInd w:w="67" w:type="dxa"/>
        <w:tblLayout w:type="fixed"/>
        <w:tblLook w:val="0000" w:firstRow="0" w:lastRow="0" w:firstColumn="0" w:lastColumn="0" w:noHBand="0" w:noVBand="0"/>
      </w:tblPr>
      <w:tblGrid>
        <w:gridCol w:w="10867"/>
      </w:tblGrid>
      <w:tr w:rsidR="00E40B63" w14:paraId="0EE1B532" w14:textId="77777777" w:rsidTr="780737B6">
        <w:trPr>
          <w:trHeight w:val="1025"/>
        </w:trPr>
        <w:tc>
          <w:tcPr>
            <w:tcW w:w="1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198D731" w14:textId="5B929D45" w:rsidR="0032198D" w:rsidRDefault="00FB1F93" w:rsidP="00A73E63">
            <w:pPr>
              <w:numPr>
                <w:ilvl w:val="0"/>
                <w:numId w:val="3"/>
              </w:numPr>
              <w:shd w:val="clear" w:color="auto" w:fill="F5F5F5"/>
              <w:spacing w:before="240" w:after="240" w:line="276" w:lineRule="auto"/>
              <w:rPr>
                <w:rFonts w:ascii="Calibri" w:hAnsi="Calibri" w:cs="Arial"/>
                <w:b/>
                <w:color w:val="1F497D"/>
                <w:sz w:val="20"/>
                <w:u w:val="single"/>
              </w:rPr>
            </w:pPr>
            <w:r>
              <w:rPr>
                <w:rFonts w:ascii="Calibri" w:hAnsi="Calibri" w:cs="Arial"/>
                <w:b/>
                <w:color w:val="1F497D"/>
                <w:sz w:val="20"/>
                <w:u w:val="single"/>
              </w:rPr>
              <w:t>Use service account for all the below actions</w:t>
            </w:r>
            <w:r>
              <w:rPr>
                <w:rFonts w:ascii="Calibri" w:hAnsi="Calibri" w:cs="Arial"/>
                <w:b/>
                <w:color w:val="1F497D"/>
                <w:sz w:val="20"/>
                <w:u w:val="single"/>
              </w:rPr>
              <w:br/>
            </w:r>
            <w:r w:rsidR="0096672F">
              <w:rPr>
                <w:rFonts w:ascii="Cambria" w:hAnsi="Cambria" w:cs="Arial"/>
                <w:sz w:val="18"/>
              </w:rPr>
              <w:t xml:space="preserve">SA </w:t>
            </w:r>
            <w:r w:rsidR="0032198D">
              <w:rPr>
                <w:rFonts w:ascii="Cambria" w:hAnsi="Cambria" w:cs="Arial"/>
                <w:sz w:val="18"/>
              </w:rPr>
              <w:t>–</w:t>
            </w:r>
            <w:r w:rsidR="0096672F">
              <w:rPr>
                <w:rFonts w:ascii="Cambria" w:hAnsi="Cambria" w:cs="Arial"/>
                <w:sz w:val="18"/>
              </w:rPr>
              <w:t xml:space="preserve"> </w:t>
            </w:r>
            <w:proofErr w:type="spellStart"/>
            <w:r w:rsidR="00957237" w:rsidRPr="007C01F6">
              <w:rPr>
                <w:rFonts w:ascii="Cambria" w:hAnsi="Cambria" w:cs="Arial"/>
                <w:sz w:val="18"/>
              </w:rPr>
              <w:t>saovfae</w:t>
            </w:r>
            <w:r w:rsidR="005322EF">
              <w:rPr>
                <w:rFonts w:ascii="Cambria" w:hAnsi="Cambria" w:cs="Arial"/>
                <w:sz w:val="18"/>
              </w:rPr>
              <w:t>p</w:t>
            </w:r>
            <w:proofErr w:type="spellEnd"/>
          </w:p>
          <w:p w14:paraId="3CF2D8B6" w14:textId="77777777" w:rsidR="00B0423F" w:rsidRDefault="00B0423F" w:rsidP="007E5CD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60"/>
              <w:rPr>
                <w:rFonts w:ascii="Cambria" w:hAnsi="Cambria" w:cs="Arial"/>
                <w:sz w:val="18"/>
                <w:szCs w:val="20"/>
              </w:rPr>
            </w:pPr>
            <w:bookmarkStart w:id="0" w:name="_Hlk488416888"/>
          </w:p>
          <w:p w14:paraId="2BE84B2F" w14:textId="4E868167" w:rsidR="780737B6" w:rsidRDefault="780737B6" w:rsidP="780737B6">
            <w:pPr>
              <w:pStyle w:val="Header"/>
              <w:numPr>
                <w:ilvl w:val="0"/>
                <w:numId w:val="3"/>
              </w:numPr>
              <w:rPr>
                <w:rFonts w:ascii="Cambria" w:hAnsi="Cambria" w:cs="Arial"/>
                <w:sz w:val="18"/>
                <w:szCs w:val="18"/>
                <w:u w:val="single"/>
              </w:rPr>
            </w:pPr>
            <w:r w:rsidRPr="780737B6">
              <w:rPr>
                <w:rFonts w:ascii="Calibri" w:hAnsi="Calibri" w:cs="Arial"/>
                <w:b/>
                <w:bCs/>
                <w:color w:val="1F497D"/>
                <w:sz w:val="20"/>
                <w:szCs w:val="20"/>
                <w:u w:val="single"/>
              </w:rPr>
              <w:t>Take backup of existing query file</w:t>
            </w:r>
            <w:r>
              <w:br/>
            </w:r>
          </w:p>
          <w:p w14:paraId="46AFE327" w14:textId="093851A6" w:rsidR="780737B6" w:rsidRDefault="00A94626" w:rsidP="00E36B4D">
            <w:pPr>
              <w:pStyle w:val="Header"/>
              <w:ind w:left="360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Code movement as part of cluster migration. No need to take back up.</w:t>
            </w:r>
          </w:p>
          <w:p w14:paraId="3F2868D9" w14:textId="77777777" w:rsidR="00E36B4D" w:rsidRDefault="00E36B4D" w:rsidP="00E36B4D">
            <w:pPr>
              <w:pStyle w:val="Header"/>
              <w:ind w:left="360"/>
              <w:rPr>
                <w:rFonts w:ascii="Cambria" w:eastAsia="Cambria" w:hAnsi="Cambria" w:cs="Cambria"/>
                <w:sz w:val="18"/>
                <w:szCs w:val="18"/>
              </w:rPr>
            </w:pPr>
          </w:p>
          <w:p w14:paraId="4B06A465" w14:textId="77777777" w:rsidR="001D04E6" w:rsidRPr="001D04E6" w:rsidRDefault="780737B6" w:rsidP="780737B6">
            <w:pPr>
              <w:numPr>
                <w:ilvl w:val="0"/>
                <w:numId w:val="3"/>
              </w:numPr>
              <w:shd w:val="clear" w:color="auto" w:fill="F5F5F5"/>
              <w:spacing w:before="240" w:after="240" w:line="276" w:lineRule="auto"/>
              <w:rPr>
                <w:rFonts w:ascii="Calibri" w:hAnsi="Calibri" w:cs="Arial"/>
                <w:b/>
                <w:bCs/>
                <w:color w:val="1F497D"/>
                <w:sz w:val="20"/>
                <w:szCs w:val="20"/>
                <w:u w:val="single"/>
              </w:rPr>
            </w:pPr>
            <w:r w:rsidRPr="780737B6">
              <w:rPr>
                <w:rFonts w:ascii="Calibri" w:hAnsi="Calibri" w:cs="Arial"/>
                <w:b/>
                <w:bCs/>
                <w:color w:val="1F497D"/>
                <w:sz w:val="20"/>
                <w:szCs w:val="20"/>
                <w:u w:val="single"/>
              </w:rPr>
              <w:t xml:space="preserve">Copy second set of files from QA to PROD (local file system) </w:t>
            </w:r>
            <w:r w:rsidR="007E5CD6">
              <w:br/>
            </w:r>
            <w:r w:rsidRPr="780737B6">
              <w:rPr>
                <w:rFonts w:ascii="Calibri" w:hAnsi="Calibri" w:cs="Arial"/>
                <w:color w:val="1F497D"/>
                <w:sz w:val="18"/>
                <w:szCs w:val="18"/>
              </w:rPr>
              <w:t>(Replace files if already exist)</w:t>
            </w:r>
          </w:p>
          <w:tbl>
            <w:tblPr>
              <w:tblW w:w="10867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16"/>
              <w:gridCol w:w="5451"/>
            </w:tblGrid>
            <w:tr w:rsidR="00253FD0" w:rsidRPr="00150C1A" w14:paraId="6386C869" w14:textId="77777777" w:rsidTr="007A7986">
              <w:trPr>
                <w:trHeight w:val="314"/>
              </w:trPr>
              <w:tc>
                <w:tcPr>
                  <w:tcW w:w="5416" w:type="dxa"/>
                  <w:shd w:val="clear" w:color="000000" w:fill="F2F2F2"/>
                  <w:noWrap/>
                  <w:vAlign w:val="center"/>
                  <w:hideMark/>
                </w:tcPr>
                <w:p w14:paraId="5CEC9285" w14:textId="6911F827" w:rsidR="00253FD0" w:rsidRPr="00150C1A" w:rsidRDefault="00253FD0" w:rsidP="00253FD0">
                  <w:pPr>
                    <w:suppressAutoHyphens w:val="0"/>
                    <w:spacing w:line="276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Source (</w:t>
                  </w:r>
                  <w:r w:rsidR="005322EF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QA</w:t>
                  </w:r>
                  <w:r w:rsidRPr="00150C1A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 xml:space="preserve"> Path)</w:t>
                  </w:r>
                </w:p>
              </w:tc>
              <w:tc>
                <w:tcPr>
                  <w:tcW w:w="5451" w:type="dxa"/>
                  <w:shd w:val="clear" w:color="000000" w:fill="F2F2F2"/>
                  <w:noWrap/>
                  <w:vAlign w:val="center"/>
                  <w:hideMark/>
                </w:tcPr>
                <w:p w14:paraId="7ABDEF00" w14:textId="198021B4" w:rsidR="00253FD0" w:rsidRPr="00150C1A" w:rsidRDefault="00253FD0" w:rsidP="00253FD0">
                  <w:pPr>
                    <w:suppressAutoHyphens w:val="0"/>
                    <w:spacing w:line="276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Destination (</w:t>
                  </w:r>
                  <w:r w:rsidR="005322EF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PROD</w:t>
                  </w:r>
                  <w:r w:rsidRPr="00150C1A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 xml:space="preserve"> Path)</w:t>
                  </w:r>
                </w:p>
              </w:tc>
            </w:tr>
            <w:tr w:rsidR="005322EF" w:rsidRPr="00A10206" w14:paraId="3405484F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44C35643" w14:textId="35FCB2C8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/data/data01/qa/edl/md/ovfa/appcode/scripts/unity/prod/DataLoaderBackup.sh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4D11452" w14:textId="7BE9524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/data/data01/prod/edl/md/ovfa/appcode/scripts/unity/prod/DataLoaderBackup.sh</w:t>
                  </w:r>
                </w:p>
              </w:tc>
            </w:tr>
            <w:tr w:rsidR="005322EF" w:rsidRPr="00A10206" w14:paraId="265614FD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49B3D338" w14:textId="146CD42B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lastRenderedPageBreak/>
                    <w:t>/data/data01/qa/edl/md/ovfa/appcode/scripts/unity/prod/DataLoaderMaster.sh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2BAE0FD" w14:textId="1CAE3115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/data/data01/prod/edl/md/ovfa/appcode/scripts/unity/prod/DataLoaderMaster.sh</w:t>
                  </w:r>
                </w:p>
              </w:tc>
            </w:tr>
            <w:tr w:rsidR="005322EF" w:rsidRPr="00A10206" w14:paraId="4F503668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4F7007E6" w14:textId="55F81B93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/data/data01/qa/edl/md/ovfa/appcode/scripts/unity/prod/TransformationExecutor.sh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7EBE22A" w14:textId="7BF0DDD3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/data/data01/prod/edl/md/ovfa/appcode/scripts/unity/prod/TransformationExecutor.sh</w:t>
                  </w:r>
                </w:p>
              </w:tc>
            </w:tr>
            <w:tr w:rsidR="005322EF" w:rsidRPr="00A10206" w14:paraId="4310A791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34402C1" w14:textId="73DE77F6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/data/data01/qa/edl/md/ovfa/appcode/scripts/unity/prod/EdgeNodeCleanup.sh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732A912F" w14:textId="208229DB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/data/data01/prod/edl/md/ovfa/appcode/scripts/unity/prod/EdgeNodeCleanup.sh</w:t>
                  </w:r>
                </w:p>
              </w:tc>
            </w:tr>
            <w:tr w:rsidR="005322EF" w:rsidRPr="00A10206" w14:paraId="0C836FEC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70F94A4D" w14:textId="62389A82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/data/data01/qa/edl/md/ovfa/appcode/scripts/unity/prod/ErrorFilesBackup.sh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26A46A01" w14:textId="7533A5C1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/data/data01/prod/edl/md/ovfa/appcode/scripts/unity/prod/ErrorFilesBackup.sh</w:t>
                  </w:r>
                </w:p>
              </w:tc>
            </w:tr>
            <w:tr w:rsidR="005322EF" w:rsidRPr="00A10206" w14:paraId="6E96F523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2969761F" w14:textId="1291B1B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/data/data01/qa/edl/md/ovfa/appcode/scripts/unity/prod/FileDataLoader.sh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4DE53E61" w14:textId="70804336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/data/data01/prod/edl/md/ovfa/appcode/scripts/unity/prod/FileDataLoader.sh</w:t>
                  </w:r>
                </w:p>
              </w:tc>
            </w:tr>
            <w:tr w:rsidR="005322EF" w:rsidRPr="00A10206" w14:paraId="03B4B983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3047411E" w14:textId="0DCEFB3B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/data/data01/qa/edl/md/ovfa/appcode/scripts/unity/prod/JobStop.sh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3899EA0D" w14:textId="155FEC2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/data/data01/prod/edl/md/ovfa/appcode/scripts/unity/prod/JobStop.sh</w:t>
                  </w:r>
                </w:p>
              </w:tc>
            </w:tr>
            <w:tr w:rsidR="005322EF" w:rsidRPr="00A10206" w14:paraId="0C01BB70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473D8053" w14:textId="117BE3DF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/data/data01/qa/edl/md/ovfa/appcode/scripts/unity/prod/JobStart.sh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D70D0AA" w14:textId="4FC826A0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/data/data01/prod/edl/md/ovfa/appcode/scripts/unity/prod/JobStart.sh</w:t>
                  </w:r>
                </w:p>
              </w:tc>
            </w:tr>
            <w:tr w:rsidR="005322EF" w:rsidRPr="00A10206" w14:paraId="675948E7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39807B93" w14:textId="60227A3D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/data/data01/qa/edl/md/ovfa/appcode/scripts/unity/prod/DataTransformBackup.sh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1117F9C" w14:textId="322F25DC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/data/data01/prod/edl/md/ovfa/appcode/scripts/unity/prod/DataTransformBackup.sh</w:t>
                  </w:r>
                </w:p>
              </w:tc>
            </w:tr>
            <w:tr w:rsidR="00504883" w:rsidRPr="00A10206" w14:paraId="555391FA" w14:textId="77777777" w:rsidTr="007A7986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3B61383B" w14:textId="75C45699" w:rsidR="00504883" w:rsidRPr="005322EF" w:rsidRDefault="00504883" w:rsidP="005322EF">
                  <w:pPr>
                    <w:pStyle w:val="Header"/>
                    <w:spacing w:line="276" w:lineRule="auto"/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/data/data01/qa/edl/md/ovfa/appcode/scripts/unity/prod/</w:t>
                  </w:r>
                  <w:r w:rsidRPr="00504883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CreateTableExecutor.sh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BB6F7F7" w14:textId="7C8E3A93" w:rsidR="00504883" w:rsidRPr="005322EF" w:rsidRDefault="00504883" w:rsidP="005322EF">
                  <w:pPr>
                    <w:pStyle w:val="Header"/>
                    <w:spacing w:line="276" w:lineRule="auto"/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/data/data01/prod/edl/md/ovfa/appcode/scripts/unity/prod/</w:t>
                  </w:r>
                  <w:r w:rsidRPr="00504883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CreateTableExecutor.sh</w:t>
                  </w:r>
                </w:p>
              </w:tc>
            </w:tr>
          </w:tbl>
          <w:p w14:paraId="0FB78278" w14:textId="1002012D" w:rsidR="001D04E6" w:rsidRDefault="001D04E6" w:rsidP="004460A7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60"/>
              <w:rPr>
                <w:rFonts w:ascii="Calibri" w:hAnsi="Calibri" w:cs="Arial"/>
                <w:b/>
                <w:color w:val="1F497D"/>
                <w:sz w:val="20"/>
                <w:u w:val="single"/>
              </w:rPr>
            </w:pPr>
          </w:p>
          <w:tbl>
            <w:tblPr>
              <w:tblW w:w="1606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16"/>
              <w:gridCol w:w="5451"/>
              <w:gridCol w:w="5197"/>
            </w:tblGrid>
            <w:tr w:rsidR="00253FD0" w:rsidRPr="00150C1A" w14:paraId="126DE6D2" w14:textId="77777777" w:rsidTr="007A7986">
              <w:trPr>
                <w:gridAfter w:val="1"/>
                <w:wAfter w:w="5197" w:type="dxa"/>
                <w:trHeight w:val="314"/>
              </w:trPr>
              <w:tc>
                <w:tcPr>
                  <w:tcW w:w="5416" w:type="dxa"/>
                  <w:shd w:val="clear" w:color="000000" w:fill="F2F2F2"/>
                  <w:noWrap/>
                  <w:vAlign w:val="center"/>
                  <w:hideMark/>
                </w:tcPr>
                <w:p w14:paraId="0BA5D37B" w14:textId="2202D2EB" w:rsidR="00253FD0" w:rsidRPr="00150C1A" w:rsidRDefault="00253FD0" w:rsidP="00253FD0">
                  <w:pPr>
                    <w:suppressAutoHyphens w:val="0"/>
                    <w:spacing w:line="276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Source (</w:t>
                  </w:r>
                  <w:r w:rsidR="005322EF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QA</w:t>
                  </w:r>
                  <w:r w:rsidR="00DA5F46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  <w:r w:rsidRPr="00150C1A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Path)</w:t>
                  </w:r>
                </w:p>
              </w:tc>
              <w:tc>
                <w:tcPr>
                  <w:tcW w:w="5451" w:type="dxa"/>
                  <w:shd w:val="clear" w:color="000000" w:fill="F2F2F2"/>
                  <w:noWrap/>
                  <w:vAlign w:val="center"/>
                  <w:hideMark/>
                </w:tcPr>
                <w:p w14:paraId="73AEC2A3" w14:textId="08A8BFDC" w:rsidR="00253FD0" w:rsidRPr="00150C1A" w:rsidRDefault="00253FD0" w:rsidP="00253FD0">
                  <w:pPr>
                    <w:suppressAutoHyphens w:val="0"/>
                    <w:spacing w:line="276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Destination (</w:t>
                  </w:r>
                  <w:r w:rsidR="005322EF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>PROD</w:t>
                  </w:r>
                  <w:r w:rsidRPr="00150C1A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eastAsia="en-US"/>
                    </w:rPr>
                    <w:t xml:space="preserve"> Path)</w:t>
                  </w:r>
                </w:p>
              </w:tc>
            </w:tr>
            <w:tr w:rsidR="005322EF" w:rsidRPr="00A10206" w14:paraId="243340F6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1D3CC6A8" w14:textId="4E73607F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/data/data01/qa/edl/md/ovfa/appcode/configs/unity/prod/UNITY_Files_LoadConfig.json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3F9DCFA2" w14:textId="71CD372B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/data/data01/prod/edl/md/ovfa/appcode/configs/unity/prod/UNITY_Files_LoadConfig.json</w:t>
                  </w:r>
                </w:p>
              </w:tc>
            </w:tr>
            <w:tr w:rsidR="005322EF" w:rsidRPr="00A10206" w14:paraId="32ECD35E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D4FDF4D" w14:textId="1AED9F9A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/data/data01/qa/edl/md/ovfa/appcode/configs/unity/prod/CSI_MasterConfig.json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5C36872E" w14:textId="39CBE03E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/data/data01/prod/edl/md/ovfa/appcode/configs/unity/prod/CSI_MasterConfig.json</w:t>
                  </w:r>
                </w:p>
              </w:tc>
            </w:tr>
            <w:tr w:rsidR="005322EF" w:rsidRPr="00A10206" w14:paraId="3D875DEB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427586F4" w14:textId="7D8F20E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/data/data01/qa/edl/md/ovfa/appcode/configs/unity/prod/CSI_Reopen_TransformationConfig.json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31C71542" w14:textId="415B10AC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/data/data01/prod/edl/md/ovfa/appcode/configs/unity/prod/CSI_Reopen_TransformationConfig.json</w:t>
                  </w:r>
                </w:p>
              </w:tc>
            </w:tr>
            <w:tr w:rsidR="005322EF" w:rsidRPr="00A10206" w14:paraId="16949B40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0D2ACB27" w14:textId="1A0EB50A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/data/data01/qa/edl/md/ovfa/appcode/configs/unity/prod/CSI_TransformationConfig.json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3DC05549" w14:textId="2F4510EC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/data/data01/prod/edl/md/ovfa/appcode/configs/unity/prod/CSI_TransformationConfig.json</w:t>
                  </w:r>
                </w:p>
              </w:tc>
            </w:tr>
            <w:tr w:rsidR="005322EF" w:rsidRPr="00A10206" w14:paraId="34B118CE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E14B5E6" w14:textId="69CD0740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/data/data01/qa/edl/md/ovfa/appcode/configs/unity/prod/DENOMINATOR_Files_LoadConfig.json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5B93159D" w14:textId="297676A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/data/data01/prod/edl/md/ovfa/appcode/configs/unity/prod/DENOMINATOR_Files_LoadConfig.json</w:t>
                  </w:r>
                </w:p>
              </w:tc>
            </w:tr>
            <w:tr w:rsidR="005322EF" w:rsidRPr="00A10206" w14:paraId="23F12306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0911587A" w14:textId="7569D33E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/data/data01/qa/edl/md/ovfa/appcode/configs/unity/prod/DENOMINATOR_EdgeNodeCleanupConfig.json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797BF84A" w14:textId="12F5BA31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/data/data01/prod/edl/md/ovfa/appcode/configs/unity/prod/DENOMINATOR_EdgeNodeCleanupConfig.json</w:t>
                  </w:r>
                </w:p>
              </w:tc>
            </w:tr>
            <w:tr w:rsidR="005322EF" w:rsidRPr="00A10206" w14:paraId="175CBA52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74D965A2" w14:textId="7C3B5F6C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/data/data01/qa/edl/md/ovfa/appcode/configs/unity/prod/DENOMINATOR_ErrorFilesBackupConfig.json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531CEA7E" w14:textId="0147BBAE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/data/data01/prod/edl/md/ovfa/appcode/configs/unity/prod/DENOMINATOR_ErrorFilesBackupConfig.json</w:t>
                  </w:r>
                </w:p>
              </w:tc>
            </w:tr>
            <w:tr w:rsidR="005322EF" w:rsidRPr="00A10206" w14:paraId="5268CEBE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B648765" w14:textId="088F5A2A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/data/data01/qa/edl/md/ovfa/appcode/configs/unity/prod/DENOMINATOR_TransformationConfig.json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3AAB22F4" w14:textId="358BEC67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/data/data01/prod/edl/md/ovfa/appcode/configs/unity/prod/DENOMINATOR_TransformationConfig.json</w:t>
                  </w:r>
                </w:p>
              </w:tc>
            </w:tr>
            <w:tr w:rsidR="005322EF" w:rsidRPr="00A10206" w14:paraId="44F115C8" w14:textId="77777777" w:rsidTr="00214431">
              <w:trPr>
                <w:gridAfter w:val="1"/>
                <w:wAfter w:w="5197" w:type="dxa"/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19D042A4" w14:textId="7801FF9C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/data/data01/qa/edl/md/ovfa/appcode/configs/unity/prod/UNITY_EdgeNodeCleanupConfig.json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65994B78" w14:textId="140C1DFD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/data/data01/prod/edl/md/ovfa/appcode/configs/unity/prod/UNITY_EdgeNodeCleanupConfig.json</w:t>
                  </w:r>
                </w:p>
              </w:tc>
            </w:tr>
            <w:tr w:rsidR="005322EF" w:rsidRPr="00A10206" w14:paraId="0D10AAD6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6FDD75AA" w14:textId="51DB35B9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/data/data01/qa/edl/md/ovfa/appcode/configs/unity/prod/ETQ_Reopen_Files_LoadConfig.json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DF7FD0F" w14:textId="5084E379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/data/data01/prod/edl/md/ovfa/appcode/configs/unity/prod/ETQ_Reopen_Files_LoadConfig.json</w:t>
                  </w:r>
                </w:p>
              </w:tc>
              <w:tc>
                <w:tcPr>
                  <w:tcW w:w="5197" w:type="dxa"/>
                </w:tcPr>
                <w:p w14:paraId="4DB3FD7E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3D6BB180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37681F9" w14:textId="27D83FA2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/data/data01/qa/edl/md/ovfa/appcode/configs/unity/prod/ETQ_Reopen_TransformationConfig.json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04650A13" w14:textId="4261CDD7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/data/data01/prod/edl/md/ovfa/appcode/configs/unity/prod/ETQ_Reopen_TransformationConfig.json</w:t>
                  </w:r>
                </w:p>
              </w:tc>
              <w:tc>
                <w:tcPr>
                  <w:tcW w:w="5197" w:type="dxa"/>
                </w:tcPr>
                <w:p w14:paraId="33401B7F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541A4462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67855796" w14:textId="675215C5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/data/data01/qa/edl/md/ovfa/appcode/configs/unity/prod/INIT_Reopen_TransformationConfig.json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017DF867" w14:textId="6E173BAA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/data/data01/prod/edl/md/ovfa/appcode/configs/unity/prod/INIT_Reopen_TransformationConfig.json</w:t>
                  </w:r>
                </w:p>
              </w:tc>
              <w:tc>
                <w:tcPr>
                  <w:tcW w:w="5197" w:type="dxa"/>
                </w:tcPr>
                <w:p w14:paraId="58AF31E7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5C283942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0EBE4443" w14:textId="28CA993B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/data/data01/qa/edl/md/ovfa/appcode/configs/unity/prod/INIT_TransformationConfig.json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344D7DF4" w14:textId="49B199E8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/data/data01/prod/edl/md/ovfa/appcode/configs/unity/prod/INIT_TransformationConfig.json</w:t>
                  </w:r>
                </w:p>
              </w:tc>
              <w:tc>
                <w:tcPr>
                  <w:tcW w:w="5197" w:type="dxa"/>
                </w:tcPr>
                <w:p w14:paraId="1BE5DBA6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44938EAE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0E297D89" w14:textId="6682F3EF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lastRenderedPageBreak/>
                    <w:t>/data/data01/qa/edl/md/ovfa/appcode/configs/unity/prod/JobStartStop.json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68C19B1A" w14:textId="2BF637EE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/data/data01/prod/edl/md/ovfa/appcode/configs/unity/prod/JobStartStop.json</w:t>
                  </w:r>
                </w:p>
              </w:tc>
              <w:tc>
                <w:tcPr>
                  <w:tcW w:w="5197" w:type="dxa"/>
                </w:tcPr>
                <w:p w14:paraId="66682656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1D098F81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6BD57017" w14:textId="2F6134BD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/data/data01/qa/edl/md/ovfa/appcode/configs/unity/prod/UNITY_ErrorFilesBackupConfig.json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763A1C1C" w14:textId="00D27A7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/data/data01/prod/edl/md/ovfa/appcode/configs/unity/prod/UNITY_ErrorFilesBackupConfig.json</w:t>
                  </w:r>
                </w:p>
              </w:tc>
              <w:tc>
                <w:tcPr>
                  <w:tcW w:w="5197" w:type="dxa"/>
                </w:tcPr>
                <w:p w14:paraId="2E5564D2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51EE2534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12D2F8B8" w14:textId="54873BE2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/data/data01/qa/edl/md/ovfa/appcode/configs/unity/prod/UNITY_Files_LoadConfig_memory.json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429C6ECE" w14:textId="7BFF8482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/data/data01/prod/edl/md/ovfa/appcode/configs/unity/prod/UNITY_Files_LoadConfig_memory.json</w:t>
                  </w:r>
                </w:p>
              </w:tc>
              <w:tc>
                <w:tcPr>
                  <w:tcW w:w="5197" w:type="dxa"/>
                </w:tcPr>
                <w:p w14:paraId="0653A503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582A003C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38160FD0" w14:textId="25C4A991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/data/data01/qa/edl/md/ovfa/appcode/configs/unity/prod/ReopenBackupConfig.json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416962D3" w14:textId="42576697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/data/data01/prod/edl/md/ovfa/appcode/configs/unity/prod/ReopenBackupConfig.json</w:t>
                  </w:r>
                </w:p>
              </w:tc>
              <w:tc>
                <w:tcPr>
                  <w:tcW w:w="5197" w:type="dxa"/>
                </w:tcPr>
                <w:p w14:paraId="0300FE57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298F4A41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E57D337" w14:textId="05E1E522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/data/data01/qa/edl/md/ovfa/appcode/configs/unity/prod/TransformBackupConfig.json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6A4ED885" w14:textId="73BA7352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/data/data01/prod/edl/md/ovfa/appcode/configs/unity/prod/TransformBackupConfig.json</w:t>
                  </w:r>
                </w:p>
              </w:tc>
              <w:tc>
                <w:tcPr>
                  <w:tcW w:w="5197" w:type="dxa"/>
                </w:tcPr>
                <w:p w14:paraId="6DD5439A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6C7B7F8C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79207B3F" w14:textId="525BB7E5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/data/data01/qa/edl/md/ovfa/appcode/configs/unity/prod/UNITY_TransformationConfig.json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6E2525B5" w14:textId="06A604E3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/data/data01/prod/edl/md/ovfa/appcode/configs/unity/prod/UNITY_TransformationConfig.json</w:t>
                  </w:r>
                </w:p>
              </w:tc>
              <w:tc>
                <w:tcPr>
                  <w:tcW w:w="5197" w:type="dxa"/>
                </w:tcPr>
                <w:p w14:paraId="22247A7B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1A87570B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8D906E8" w14:textId="682B6A7C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/data/data01/qa/edl/md/ovfa/appcode/configs/unity/prod/METRIC_TransformationConfig.json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8EAE599" w14:textId="306CA50B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/data/data01/prod/edl/md/ovfa/appcode/configs/unity/prod/METRIC_TransformationConfig.json</w:t>
                  </w:r>
                </w:p>
              </w:tc>
              <w:tc>
                <w:tcPr>
                  <w:tcW w:w="5197" w:type="dxa"/>
                </w:tcPr>
                <w:p w14:paraId="0676E6F7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18445BCB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522F525" w14:textId="1139D89E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/data/data01/qa/edl/md/ovfa/appcode/configs/unity/prod/ONEVOICE_MasterConfig.json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39237677" w14:textId="68BD9DB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/data/data01/prod/edl/md/ovfa/appcode/configs/unity/prod/ONEVOICE_MasterConfig.json</w:t>
                  </w:r>
                </w:p>
              </w:tc>
              <w:tc>
                <w:tcPr>
                  <w:tcW w:w="5197" w:type="dxa"/>
                </w:tcPr>
                <w:p w14:paraId="20848DE5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604CA6A3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118226CF" w14:textId="418A8F68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/data/data01/qa/edl/md/ovfa/appcode/configs/unity/prod/ONEVOICE_Reopen_TransformationConfig.json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49177F2F" w14:textId="3F522D7A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/data/data01/prod/edl/md/ovfa/appcode/configs/unity/prod/ONEVOICE_Reopen_TransformationConfig.json</w:t>
                  </w:r>
                </w:p>
              </w:tc>
              <w:tc>
                <w:tcPr>
                  <w:tcW w:w="5197" w:type="dxa"/>
                </w:tcPr>
                <w:p w14:paraId="2576F974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2C548F91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77A1B0B3" w14:textId="2127AA3A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/data/data01/qa/edl/md/ovfa/appcode/configs/unity/prod/ONEVOICE_TransformationConfig.json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104BC0A" w14:textId="082A1CB8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/data/data01/prod/edl/md/ovfa/appcode/configs/unity/prod/ONEVOICE_TransformationConfig.json</w:t>
                  </w:r>
                </w:p>
              </w:tc>
              <w:tc>
                <w:tcPr>
                  <w:tcW w:w="5197" w:type="dxa"/>
                </w:tcPr>
                <w:p w14:paraId="7DAE8C98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4CC7DD7E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43147A54" w14:textId="478D81B3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/data/data01/qa/edl/md/ovfa/appcode/configs/unity/prod/REFERENCE_Files_LoadConfig.json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03A5BB64" w14:textId="5819971B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/data/data01/prod/edl/md/ovfa/appcode/configs/unity/prod/REFERENCE_Files_LoadConfig.json</w:t>
                  </w:r>
                </w:p>
              </w:tc>
              <w:tc>
                <w:tcPr>
                  <w:tcW w:w="5197" w:type="dxa"/>
                </w:tcPr>
                <w:p w14:paraId="08129AC3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7BAA24C4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2A88FC86" w14:textId="438D834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/data/data01/qa/edl/md/ovfa/appcode/configs/unity/prod/REFERENCE_TransformationConfig.json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644C5AAC" w14:textId="2C384DB6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/data/data01/prod/edl/md/ovfa/appcode/configs/unity/prod/REFERENCE_TransformationConfig.json</w:t>
                  </w:r>
                </w:p>
              </w:tc>
              <w:tc>
                <w:tcPr>
                  <w:tcW w:w="5197" w:type="dxa"/>
                </w:tcPr>
                <w:p w14:paraId="603F68F3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56C3777B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49516206" w14:textId="1EDAA2A7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/data/data01/qa/edl/md/ovfa/appcode/configs/unity/prod/REMETREX_MasterConfig.json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522A4C88" w14:textId="26390589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/data/data01/prod/edl/md/ovfa/appcode/configs/unity/prod/REMETREX_MasterConfig.json</w:t>
                  </w:r>
                </w:p>
              </w:tc>
              <w:tc>
                <w:tcPr>
                  <w:tcW w:w="5197" w:type="dxa"/>
                </w:tcPr>
                <w:p w14:paraId="3BC6DAC4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511BC6EE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23CB8134" w14:textId="15DC3C21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/data/data01/qa/edl/md/ovfa/appcode/configs/unity/prod/REMETREX_Reopen_TransformationConfig.json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5128615C" w14:textId="3ED8D699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/data/data01/prod/edl/md/ovfa/appcode/configs/unity/prod/REMETREX_Reopen_TransformationConfig.json</w:t>
                  </w:r>
                </w:p>
              </w:tc>
              <w:tc>
                <w:tcPr>
                  <w:tcW w:w="5197" w:type="dxa"/>
                </w:tcPr>
                <w:p w14:paraId="152BEC7A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395260C8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31AB84A9" w14:textId="16C3A251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/data/data01/qa/edl/md/ovfa/appcode/configs/unity/prod/REMETREX_TransformationConfig.json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C0D05F6" w14:textId="5DB95F5B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/data/data01/prod/edl/md/ovfa/appcode/configs/unity/prod/REMETREX_TransformationConfig.json</w:t>
                  </w:r>
                </w:p>
              </w:tc>
              <w:tc>
                <w:tcPr>
                  <w:tcW w:w="5197" w:type="dxa"/>
                </w:tcPr>
                <w:p w14:paraId="3AAA7B8B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26C6CEE2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2857B7F8" w14:textId="515B0680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/data/data01/qa/edl/md/ovfa/appcode/configs/unity/prod/SOUTHSTAR_MasterConfig.json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48395A5E" w14:textId="35D0A19F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/data/data01/prod/edl/md/ovfa/appcode/configs/unity/prod/SOUTHSTAR_MasterConfig.json</w:t>
                  </w:r>
                </w:p>
              </w:tc>
              <w:tc>
                <w:tcPr>
                  <w:tcW w:w="5197" w:type="dxa"/>
                </w:tcPr>
                <w:p w14:paraId="5B4CA79B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372F5236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33FB8B52" w14:textId="45ACEF73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/data/data01/qa/edl/md/ovfa/appcode/configs/unity/prod/SOUTHSTAR_Reopen_TransformationConfig.json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541C8CC0" w14:textId="50D89BB8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/data/data01/prod/edl/md/ovfa/appcode/configs/unity/prod/SOUTHSTAR_Reopen_TransformationConfig.json</w:t>
                  </w:r>
                </w:p>
              </w:tc>
              <w:tc>
                <w:tcPr>
                  <w:tcW w:w="5197" w:type="dxa"/>
                </w:tcPr>
                <w:p w14:paraId="665071EC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0CBB8D05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2D71B58A" w14:textId="1D6812B6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/data/data01/qa/edl/md/ovfa/appcode/configs/unity/prod/SOUTHSTAR_TransformationConfig.json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7E4E3364" w14:textId="02FA3344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/data/data01/prod/edl/md/ovfa/appcode/configs/unity/prod/SOUTHSTAR_TransformationConfig.json</w:t>
                  </w:r>
                </w:p>
              </w:tc>
              <w:tc>
                <w:tcPr>
                  <w:tcW w:w="5197" w:type="dxa"/>
                </w:tcPr>
                <w:p w14:paraId="19166F61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0808FAD2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121DB5D0" w14:textId="45650470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/data/data01/qa/edl/md/ovfa/appcode/configs/unity/prod/VIEW_TransformationConfig.json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18D49A7F" w14:textId="746988F8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/data/data01/prod/edl/md/ovfa/appcode/configs/unity/prod/VIEW_TransformationConfig.json</w:t>
                  </w:r>
                </w:p>
              </w:tc>
              <w:tc>
                <w:tcPr>
                  <w:tcW w:w="5197" w:type="dxa"/>
                </w:tcPr>
                <w:p w14:paraId="2F37BAE0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63D13DCA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5B8AFCCA" w14:textId="6699D1B2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/data/data01/qa/edl/md/ovfa/appcode/configs/unity/prod/UNITY_TransformationConfig_Master.json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7E10BB8E" w14:textId="32A6CF43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/data/data01/prod/edl/md/ovfa/appcode/configs/unity/prod/UNITY_TransformationConfig_Master.json</w:t>
                  </w:r>
                </w:p>
              </w:tc>
              <w:tc>
                <w:tcPr>
                  <w:tcW w:w="5197" w:type="dxa"/>
                </w:tcPr>
                <w:p w14:paraId="62F81F2F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  <w:tr w:rsidR="005322EF" w:rsidRPr="00A10206" w14:paraId="36DD925B" w14:textId="77777777" w:rsidTr="00214431">
              <w:trPr>
                <w:trHeight w:val="332"/>
              </w:trPr>
              <w:tc>
                <w:tcPr>
                  <w:tcW w:w="5416" w:type="dxa"/>
                  <w:shd w:val="clear" w:color="auto" w:fill="auto"/>
                  <w:noWrap/>
                  <w:vAlign w:val="bottom"/>
                </w:tcPr>
                <w:p w14:paraId="6D3C67EA" w14:textId="67FB3949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/data/data01/qa/edl/md/ovfa/appcode/configs/unity/prod/ONEVOICE/ONEVOICE_Config.json</w:t>
                  </w:r>
                </w:p>
              </w:tc>
              <w:tc>
                <w:tcPr>
                  <w:tcW w:w="5451" w:type="dxa"/>
                  <w:shd w:val="clear" w:color="auto" w:fill="auto"/>
                  <w:noWrap/>
                  <w:vAlign w:val="bottom"/>
                </w:tcPr>
                <w:p w14:paraId="416B6DAD" w14:textId="341F3BDC" w:rsidR="005322EF" w:rsidRPr="005322EF" w:rsidRDefault="005322EF" w:rsidP="005322EF">
                  <w:pPr>
                    <w:pStyle w:val="Header"/>
                    <w:spacing w:line="276" w:lineRule="auto"/>
                    <w:rPr>
                      <w:rFonts w:ascii="Cambria" w:hAnsi="Cambria" w:cstheme="minorHAnsi"/>
                      <w:sz w:val="20"/>
                      <w:szCs w:val="18"/>
                    </w:rPr>
                  </w:pPr>
                  <w:r w:rsidRPr="005322EF">
                    <w:rPr>
                      <w:rFonts w:ascii="Calibri" w:hAnsi="Calibri" w:cs="Calibri"/>
                      <w:color w:val="000000"/>
                      <w:sz w:val="20"/>
                      <w:szCs w:val="22"/>
                    </w:rPr>
                    <w:t>/data/data01/prod/edl/md/ovfa/appcode/configs/unity/prod/ONEVOICE/ONEVOICE_Config.json</w:t>
                  </w:r>
                </w:p>
              </w:tc>
              <w:tc>
                <w:tcPr>
                  <w:tcW w:w="5197" w:type="dxa"/>
                </w:tcPr>
                <w:p w14:paraId="515B4E74" w14:textId="77777777" w:rsidR="005322EF" w:rsidRPr="00A10206" w:rsidRDefault="005322EF" w:rsidP="005322EF">
                  <w:pPr>
                    <w:suppressAutoHyphens w:val="0"/>
                    <w:rPr>
                      <w:rFonts w:ascii="Cambria" w:hAnsi="Cambria" w:cstheme="minorHAnsi"/>
                      <w:sz w:val="18"/>
                      <w:szCs w:val="18"/>
                    </w:rPr>
                  </w:pPr>
                </w:p>
              </w:tc>
            </w:tr>
          </w:tbl>
          <w:p w14:paraId="37F3DC03" w14:textId="77777777" w:rsidR="00253FD0" w:rsidRDefault="00253FD0" w:rsidP="004460A7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60"/>
              <w:rPr>
                <w:rFonts w:ascii="Calibri" w:hAnsi="Calibri" w:cs="Arial"/>
                <w:b/>
                <w:color w:val="1F497D"/>
                <w:sz w:val="20"/>
                <w:u w:val="single"/>
              </w:rPr>
            </w:pPr>
          </w:p>
          <w:p w14:paraId="5BAF0047" w14:textId="77777777" w:rsidR="001D04E6" w:rsidRPr="001D04E6" w:rsidRDefault="780737B6" w:rsidP="780737B6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spacing w:line="276" w:lineRule="auto"/>
              <w:rPr>
                <w:rFonts w:ascii="Calibri" w:hAnsi="Calibri" w:cs="Arial"/>
                <w:b/>
                <w:bCs/>
                <w:color w:val="1F497D"/>
                <w:sz w:val="20"/>
                <w:szCs w:val="20"/>
                <w:u w:val="single"/>
              </w:rPr>
            </w:pPr>
            <w:r w:rsidRPr="780737B6">
              <w:rPr>
                <w:rFonts w:ascii="Calibri" w:hAnsi="Calibri" w:cs="Arial"/>
                <w:b/>
                <w:bCs/>
                <w:color w:val="1F497D"/>
                <w:sz w:val="20"/>
                <w:szCs w:val="20"/>
                <w:u w:val="single"/>
              </w:rPr>
              <w:t>Provide permissions</w:t>
            </w:r>
          </w:p>
          <w:p w14:paraId="21FB53C2" w14:textId="41732B0B" w:rsidR="00E36B4D" w:rsidRPr="001D04E6" w:rsidRDefault="001D04E6" w:rsidP="005027CE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60"/>
              <w:rPr>
                <w:rFonts w:ascii="Calibri" w:hAnsi="Calibri" w:cs="Arial"/>
                <w:b/>
                <w:bCs/>
                <w:color w:val="1F497D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ambria" w:hAnsi="Cambria" w:cs="Arial"/>
                <w:sz w:val="18"/>
                <w:szCs w:val="20"/>
              </w:rPr>
              <w:t>chmod</w:t>
            </w:r>
            <w:proofErr w:type="spellEnd"/>
            <w:r>
              <w:rPr>
                <w:rFonts w:ascii="Cambria" w:hAnsi="Cambria" w:cs="Arial"/>
                <w:sz w:val="18"/>
                <w:szCs w:val="20"/>
              </w:rPr>
              <w:t xml:space="preserve"> 755 </w:t>
            </w:r>
            <w:r w:rsidRPr="007F2768">
              <w:rPr>
                <w:rFonts w:ascii="Cambria" w:hAnsi="Cambria" w:cs="Arial"/>
                <w:sz w:val="18"/>
                <w:szCs w:val="20"/>
              </w:rPr>
              <w:t>/</w:t>
            </w:r>
            <w:r w:rsidR="00E36B4D" w:rsidRPr="00E36B4D">
              <w:rPr>
                <w:rFonts w:ascii="Cambria" w:hAnsi="Cambria" w:cs="Arial"/>
                <w:sz w:val="18"/>
                <w:szCs w:val="20"/>
              </w:rPr>
              <w:t>data/data01/</w:t>
            </w:r>
            <w:r w:rsidR="005322EF">
              <w:rPr>
                <w:rFonts w:ascii="Cambria" w:hAnsi="Cambria" w:cs="Arial"/>
                <w:sz w:val="18"/>
                <w:szCs w:val="20"/>
              </w:rPr>
              <w:t>prod</w:t>
            </w:r>
            <w:r w:rsidR="00E36B4D" w:rsidRPr="00E36B4D">
              <w:rPr>
                <w:rFonts w:ascii="Cambria" w:hAnsi="Cambria" w:cs="Arial"/>
                <w:sz w:val="18"/>
                <w:szCs w:val="20"/>
              </w:rPr>
              <w:t>/</w:t>
            </w:r>
            <w:proofErr w:type="spellStart"/>
            <w:r w:rsidR="00E36B4D" w:rsidRPr="00E36B4D">
              <w:rPr>
                <w:rFonts w:ascii="Cambria" w:hAnsi="Cambria" w:cs="Arial"/>
                <w:sz w:val="18"/>
                <w:szCs w:val="20"/>
              </w:rPr>
              <w:t>edl</w:t>
            </w:r>
            <w:proofErr w:type="spellEnd"/>
            <w:r w:rsidR="00E36B4D" w:rsidRPr="00E36B4D">
              <w:rPr>
                <w:rFonts w:ascii="Cambria" w:hAnsi="Cambria" w:cs="Arial"/>
                <w:sz w:val="18"/>
                <w:szCs w:val="20"/>
              </w:rPr>
              <w:t>/m</w:t>
            </w:r>
            <w:r w:rsidR="00E36B4D">
              <w:rPr>
                <w:rFonts w:ascii="Cambria" w:hAnsi="Cambria" w:cs="Arial"/>
                <w:sz w:val="18"/>
                <w:szCs w:val="20"/>
              </w:rPr>
              <w:t>d/</w:t>
            </w:r>
            <w:proofErr w:type="spellStart"/>
            <w:r w:rsidR="00E36B4D">
              <w:rPr>
                <w:rFonts w:ascii="Cambria" w:hAnsi="Cambria" w:cs="Arial"/>
                <w:sz w:val="18"/>
                <w:szCs w:val="20"/>
              </w:rPr>
              <w:t>ovfa</w:t>
            </w:r>
            <w:proofErr w:type="spellEnd"/>
            <w:r w:rsidR="00E36B4D">
              <w:rPr>
                <w:rFonts w:ascii="Cambria" w:hAnsi="Cambria" w:cs="Arial"/>
                <w:sz w:val="18"/>
                <w:szCs w:val="20"/>
              </w:rPr>
              <w:t>/</w:t>
            </w:r>
            <w:proofErr w:type="spellStart"/>
            <w:r w:rsidR="00E36B4D">
              <w:rPr>
                <w:rFonts w:ascii="Cambria" w:hAnsi="Cambria" w:cs="Arial"/>
                <w:sz w:val="18"/>
                <w:szCs w:val="20"/>
              </w:rPr>
              <w:t>appcode</w:t>
            </w:r>
            <w:proofErr w:type="spellEnd"/>
            <w:r w:rsidR="00E36B4D">
              <w:rPr>
                <w:rFonts w:ascii="Cambria" w:hAnsi="Cambria" w:cs="Arial"/>
                <w:sz w:val="18"/>
                <w:szCs w:val="20"/>
              </w:rPr>
              <w:t>/scripts/unity/</w:t>
            </w:r>
            <w:bookmarkStart w:id="1" w:name="_GoBack"/>
            <w:bookmarkEnd w:id="1"/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prod</w:t>
            </w:r>
            <w:r>
              <w:rPr>
                <w:rFonts w:ascii="Cambria" w:hAnsi="Cambria" w:cs="Arial"/>
                <w:sz w:val="18"/>
                <w:szCs w:val="20"/>
              </w:rPr>
              <w:t>/</w:t>
            </w:r>
            <w:r w:rsidRPr="000F24C2">
              <w:rPr>
                <w:rFonts w:ascii="Cambria" w:hAnsi="Cambria" w:cs="Arial"/>
                <w:sz w:val="18"/>
                <w:szCs w:val="20"/>
              </w:rPr>
              <w:t>*</w:t>
            </w:r>
          </w:p>
          <w:p w14:paraId="41C8F39F" w14:textId="69FBCBE9" w:rsidR="00E36B4D" w:rsidRDefault="00E36B4D" w:rsidP="00E36B4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60"/>
              <w:rPr>
                <w:rFonts w:ascii="Cambria" w:hAnsi="Cambria" w:cs="Arial"/>
                <w:sz w:val="18"/>
                <w:szCs w:val="20"/>
              </w:rPr>
            </w:pPr>
            <w:proofErr w:type="spellStart"/>
            <w:r>
              <w:rPr>
                <w:rFonts w:ascii="Cambria" w:hAnsi="Cambria" w:cs="Arial"/>
                <w:sz w:val="18"/>
                <w:szCs w:val="20"/>
              </w:rPr>
              <w:t>chmod</w:t>
            </w:r>
            <w:proofErr w:type="spellEnd"/>
            <w:r>
              <w:rPr>
                <w:rFonts w:ascii="Cambria" w:hAnsi="Cambria" w:cs="Arial"/>
                <w:sz w:val="18"/>
                <w:szCs w:val="20"/>
              </w:rPr>
              <w:t xml:space="preserve"> 755 </w:t>
            </w:r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/data/data01/</w:t>
            </w:r>
            <w:r w:rsidR="005322EF">
              <w:rPr>
                <w:rFonts w:ascii="Calibri" w:hAnsi="Calibri" w:cs="Calibri"/>
                <w:color w:val="000000"/>
                <w:sz w:val="20"/>
                <w:szCs w:val="22"/>
              </w:rPr>
              <w:t>prod</w:t>
            </w:r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/</w:t>
            </w:r>
            <w:proofErr w:type="spellStart"/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edl</w:t>
            </w:r>
            <w:proofErr w:type="spellEnd"/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/md/</w:t>
            </w:r>
            <w:proofErr w:type="spellStart"/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ovfa</w:t>
            </w:r>
            <w:proofErr w:type="spellEnd"/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/</w:t>
            </w:r>
            <w:proofErr w:type="spellStart"/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appcode</w:t>
            </w:r>
            <w:proofErr w:type="spellEnd"/>
            <w:r w:rsidR="00DA5F46" w:rsidRPr="00DA5F46">
              <w:rPr>
                <w:rFonts w:ascii="Calibri" w:hAnsi="Calibri" w:cs="Calibri"/>
                <w:color w:val="000000"/>
                <w:sz w:val="20"/>
                <w:szCs w:val="22"/>
              </w:rPr>
              <w:t>/configs/unity/prod/</w:t>
            </w:r>
            <w:r w:rsidR="00DA5F46">
              <w:rPr>
                <w:rFonts w:ascii="Calibri" w:hAnsi="Calibri" w:cs="Calibri"/>
                <w:color w:val="000000"/>
                <w:sz w:val="20"/>
                <w:szCs w:val="22"/>
              </w:rPr>
              <w:t>*</w:t>
            </w:r>
          </w:p>
          <w:bookmarkEnd w:id="0"/>
          <w:p w14:paraId="62EBF3C5" w14:textId="44DA0826" w:rsidR="003C2584" w:rsidRDefault="003C2584" w:rsidP="005027CE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Cambria" w:hAnsi="Cambria" w:cs="Arial"/>
                <w:sz w:val="18"/>
                <w:szCs w:val="20"/>
              </w:rPr>
            </w:pPr>
          </w:p>
          <w:p w14:paraId="35C0C15F" w14:textId="77777777" w:rsidR="003C2584" w:rsidRPr="00A4531B" w:rsidRDefault="780737B6" w:rsidP="780737B6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spacing w:line="276" w:lineRule="auto"/>
              <w:rPr>
                <w:rFonts w:ascii="Calibri" w:hAnsi="Calibri" w:cs="Arial"/>
                <w:b/>
                <w:bCs/>
                <w:color w:val="1F497D"/>
                <w:sz w:val="20"/>
                <w:szCs w:val="20"/>
                <w:u w:val="single"/>
              </w:rPr>
            </w:pPr>
            <w:r w:rsidRPr="780737B6">
              <w:rPr>
                <w:rFonts w:ascii="Calibri" w:hAnsi="Calibri" w:cs="Arial"/>
                <w:b/>
                <w:bCs/>
                <w:color w:val="1F497D"/>
                <w:sz w:val="20"/>
                <w:szCs w:val="20"/>
                <w:u w:val="single"/>
              </w:rPr>
              <w:t>Execution of backup scripts.</w:t>
            </w:r>
          </w:p>
          <w:p w14:paraId="6B06E3B3" w14:textId="1BD85EF6" w:rsidR="00A94626" w:rsidRPr="00A94626" w:rsidRDefault="00A94626" w:rsidP="00A9462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60"/>
              <w:rPr>
                <w:rFonts w:ascii="Cambria" w:hAnsi="Cambria" w:cs="Arial"/>
                <w:b/>
                <w:bCs/>
                <w:sz w:val="18"/>
                <w:szCs w:val="20"/>
              </w:rPr>
            </w:pPr>
            <w:r w:rsidRPr="00A94626">
              <w:rPr>
                <w:rFonts w:ascii="Cambria" w:hAnsi="Cambria" w:cs="Arial"/>
                <w:b/>
                <w:bCs/>
                <w:sz w:val="18"/>
                <w:szCs w:val="20"/>
              </w:rPr>
              <w:t>Code movement as part of cluster migration no nee</w:t>
            </w:r>
            <w:r>
              <w:rPr>
                <w:rFonts w:ascii="Cambria" w:hAnsi="Cambria" w:cs="Arial"/>
                <w:b/>
                <w:bCs/>
                <w:sz w:val="18"/>
                <w:szCs w:val="20"/>
              </w:rPr>
              <w:t xml:space="preserve">d to </w:t>
            </w:r>
            <w:proofErr w:type="gramStart"/>
            <w:r>
              <w:rPr>
                <w:rFonts w:ascii="Cambria" w:hAnsi="Cambria" w:cs="Arial"/>
                <w:b/>
                <w:bCs/>
                <w:sz w:val="18"/>
                <w:szCs w:val="20"/>
              </w:rPr>
              <w:t>revert back</w:t>
            </w:r>
            <w:proofErr w:type="gramEnd"/>
            <w:r>
              <w:rPr>
                <w:rFonts w:ascii="Cambria" w:hAnsi="Cambria" w:cs="Arial"/>
                <w:b/>
                <w:bCs/>
                <w:sz w:val="18"/>
                <w:szCs w:val="20"/>
              </w:rPr>
              <w:t xml:space="preserve"> in case of iss</w:t>
            </w:r>
            <w:r w:rsidRPr="00A94626">
              <w:rPr>
                <w:rFonts w:ascii="Cambria" w:hAnsi="Cambria" w:cs="Arial"/>
                <w:b/>
                <w:bCs/>
                <w:sz w:val="18"/>
                <w:szCs w:val="20"/>
              </w:rPr>
              <w:t>ues.</w:t>
            </w:r>
          </w:p>
          <w:p w14:paraId="6D98A12B" w14:textId="2FFF2A4F" w:rsidR="003C2584" w:rsidRDefault="003C2584" w:rsidP="003C2584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60"/>
              <w:rPr>
                <w:rFonts w:ascii="Cambria" w:hAnsi="Cambria" w:cs="Arial"/>
                <w:b/>
                <w:bCs/>
                <w:sz w:val="18"/>
                <w:szCs w:val="20"/>
              </w:rPr>
            </w:pPr>
          </w:p>
          <w:p w14:paraId="07547A01" w14:textId="33F25146" w:rsidR="00F3604E" w:rsidRPr="00053401" w:rsidRDefault="00F3604E" w:rsidP="00A9462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Calibri" w:hAnsi="Calibri" w:cs="Arial"/>
                <w:b/>
                <w:color w:val="1F497D"/>
                <w:sz w:val="20"/>
                <w:u w:val="single"/>
              </w:rPr>
            </w:pPr>
          </w:p>
          <w:p w14:paraId="5043CB0F" w14:textId="77777777" w:rsidR="005F1BBC" w:rsidRPr="00B81EEE" w:rsidRDefault="005F1BBC" w:rsidP="00D44B6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60"/>
              <w:rPr>
                <w:rFonts w:ascii="Cambria" w:hAnsi="Cambria" w:cs="Arial"/>
                <w:sz w:val="18"/>
                <w:szCs w:val="20"/>
              </w:rPr>
            </w:pPr>
          </w:p>
        </w:tc>
      </w:tr>
      <w:tr w:rsidR="001D04E6" w14:paraId="07459315" w14:textId="77777777" w:rsidTr="780737B6">
        <w:trPr>
          <w:trHeight w:val="1025"/>
        </w:trPr>
        <w:tc>
          <w:tcPr>
            <w:tcW w:w="1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37F28F" w14:textId="77777777" w:rsidR="001D04E6" w:rsidRDefault="001D04E6" w:rsidP="00053401">
            <w:pPr>
              <w:shd w:val="clear" w:color="auto" w:fill="F5F5F5"/>
              <w:spacing w:before="240" w:after="240" w:line="276" w:lineRule="auto"/>
              <w:rPr>
                <w:rFonts w:ascii="Calibri" w:hAnsi="Calibri" w:cs="Arial"/>
                <w:b/>
                <w:color w:val="1F497D"/>
                <w:sz w:val="20"/>
                <w:u w:val="single"/>
              </w:rPr>
            </w:pPr>
          </w:p>
          <w:p w14:paraId="6DFB9E20" w14:textId="77777777" w:rsidR="00053401" w:rsidRDefault="00053401" w:rsidP="00053401">
            <w:pPr>
              <w:shd w:val="clear" w:color="auto" w:fill="F5F5F5"/>
              <w:spacing w:before="240" w:after="240" w:line="276" w:lineRule="auto"/>
              <w:rPr>
                <w:rFonts w:ascii="Calibri" w:hAnsi="Calibri" w:cs="Arial"/>
                <w:b/>
                <w:color w:val="1F497D"/>
                <w:sz w:val="20"/>
                <w:u w:val="single"/>
              </w:rPr>
            </w:pPr>
          </w:p>
        </w:tc>
      </w:tr>
      <w:tr w:rsidR="00B0423F" w14:paraId="70DF9E56" w14:textId="77777777" w:rsidTr="780737B6">
        <w:trPr>
          <w:trHeight w:val="1025"/>
        </w:trPr>
        <w:tc>
          <w:tcPr>
            <w:tcW w:w="1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E871BC" w14:textId="77777777" w:rsidR="00B0423F" w:rsidRDefault="00B0423F" w:rsidP="00053401">
            <w:pPr>
              <w:shd w:val="clear" w:color="auto" w:fill="F5F5F5"/>
              <w:spacing w:before="240" w:after="240" w:line="276" w:lineRule="auto"/>
              <w:rPr>
                <w:rFonts w:ascii="Calibri" w:hAnsi="Calibri" w:cs="Arial"/>
                <w:b/>
                <w:color w:val="1F497D"/>
                <w:sz w:val="20"/>
                <w:u w:val="single"/>
              </w:rPr>
            </w:pPr>
          </w:p>
        </w:tc>
      </w:tr>
    </w:tbl>
    <w:p w14:paraId="144A5D23" w14:textId="77777777" w:rsidR="00E40B63" w:rsidRDefault="00E40B63">
      <w:pPr>
        <w:rPr>
          <w:rFonts w:ascii="Arial" w:hAnsi="Arial" w:cs="Arial"/>
          <w:sz w:val="16"/>
        </w:rPr>
      </w:pPr>
    </w:p>
    <w:p w14:paraId="738610EB" w14:textId="77777777" w:rsidR="00E40B63" w:rsidRDefault="00E40B63">
      <w:pPr>
        <w:rPr>
          <w:rFonts w:ascii="Arial" w:hAnsi="Arial" w:cs="Arial"/>
          <w:sz w:val="16"/>
        </w:rPr>
      </w:pPr>
    </w:p>
    <w:p w14:paraId="637805D2" w14:textId="77777777" w:rsidR="00E40B63" w:rsidRDefault="00E40B63" w:rsidP="780737B6">
      <w:pPr>
        <w:pStyle w:val="Heading3"/>
        <w:numPr>
          <w:ilvl w:val="2"/>
          <w:numId w:val="3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  <w:szCs w:val="12"/>
        </w:rPr>
      </w:pPr>
    </w:p>
    <w:p w14:paraId="1330EF20" w14:textId="77777777" w:rsidR="00E40B63" w:rsidRDefault="00E40B63" w:rsidP="780737B6">
      <w:pPr>
        <w:pStyle w:val="Heading3"/>
        <w:numPr>
          <w:ilvl w:val="2"/>
          <w:numId w:val="3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Calibri" w:hAnsi="Calibri"/>
          <w:sz w:val="20"/>
          <w:szCs w:val="20"/>
        </w:rPr>
      </w:pPr>
      <w:r w:rsidRPr="780737B6">
        <w:rPr>
          <w:sz w:val="20"/>
          <w:szCs w:val="20"/>
        </w:rPr>
        <w:t xml:space="preserve">Resolution Information    </w:t>
      </w:r>
      <w:r>
        <w:rPr>
          <w:sz w:val="20"/>
        </w:rPr>
        <w:tab/>
      </w:r>
      <w:r w:rsidRPr="780737B6">
        <w:rPr>
          <w:color w:val="333399"/>
          <w:sz w:val="20"/>
          <w:szCs w:val="20"/>
        </w:rPr>
        <w:t>[To be filled by ITS]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3060"/>
        <w:gridCol w:w="8189"/>
      </w:tblGrid>
      <w:tr w:rsidR="00E40B63" w14:paraId="49D50522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89119" w14:textId="77777777" w:rsidR="00E40B63" w:rsidRDefault="00E40B63">
            <w:pPr>
              <w:rPr>
                <w:rFonts w:ascii="Arial" w:hAnsi="Arial" w:cs="Arial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F29E8" w14:textId="77777777" w:rsidR="00E40B63" w:rsidRDefault="00E40B63">
            <w:pPr>
              <w:rPr>
                <w:rFonts w:ascii="Arial" w:hAnsi="Arial" w:cs="Arial"/>
                <w:sz w:val="20"/>
              </w:rPr>
            </w:pPr>
          </w:p>
        </w:tc>
      </w:tr>
      <w:tr w:rsidR="00E40B63" w14:paraId="19DF1315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DCAF" w14:textId="77777777" w:rsidR="00E40B63" w:rsidRDefault="00E40B63">
            <w:pPr>
              <w:rPr>
                <w:rFonts w:ascii="Arial" w:hAnsi="Arial" w:cs="Arial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B4B86" w14:textId="77777777" w:rsidR="00E40B63" w:rsidRDefault="00E40B63">
            <w:pPr>
              <w:rPr>
                <w:rFonts w:ascii="Arial" w:hAnsi="Arial" w:cs="Arial"/>
                <w:sz w:val="20"/>
              </w:rPr>
            </w:pPr>
          </w:p>
        </w:tc>
      </w:tr>
    </w:tbl>
    <w:p w14:paraId="3A0FF5F2" w14:textId="77777777" w:rsidR="00E40B63" w:rsidRDefault="00E40B63">
      <w:pPr>
        <w:rPr>
          <w:rFonts w:ascii="Arial" w:hAnsi="Arial" w:cs="Arial"/>
          <w:sz w:val="16"/>
        </w:rPr>
      </w:pPr>
    </w:p>
    <w:p w14:paraId="6346CE4F" w14:textId="77777777" w:rsidR="00E40B63" w:rsidRDefault="00E40B63" w:rsidP="780737B6">
      <w:pPr>
        <w:pStyle w:val="Heading3"/>
        <w:numPr>
          <w:ilvl w:val="2"/>
          <w:numId w:val="3"/>
        </w:numPr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Calibri" w:hAnsi="Calibri"/>
          <w:sz w:val="16"/>
          <w:szCs w:val="16"/>
        </w:rPr>
      </w:pPr>
      <w:r w:rsidRPr="780737B6">
        <w:rPr>
          <w:sz w:val="20"/>
          <w:szCs w:val="20"/>
        </w:rPr>
        <w:t xml:space="preserve">Migration Task Screenshots    </w:t>
      </w:r>
      <w:r>
        <w:rPr>
          <w:sz w:val="20"/>
        </w:rPr>
        <w:tab/>
      </w:r>
      <w:r w:rsidRPr="780737B6">
        <w:rPr>
          <w:color w:val="333399"/>
          <w:sz w:val="20"/>
          <w:szCs w:val="20"/>
        </w:rPr>
        <w:t>[To be filled by ITS]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11250"/>
      </w:tblGrid>
      <w:tr w:rsidR="00E40B63" w14:paraId="5630AD66" w14:textId="77777777"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29076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2BA226A1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17AD93B2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0DE4B5B7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66204FF1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2DBF0D7D" w14:textId="77777777" w:rsidR="00E40B63" w:rsidRDefault="00E40B6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14:paraId="6B62F1B3" w14:textId="77777777" w:rsidR="00E40B63" w:rsidRDefault="00E40B63">
      <w:pPr>
        <w:rPr>
          <w:rFonts w:ascii="Arial" w:hAnsi="Arial" w:cs="Arial"/>
          <w:sz w:val="16"/>
        </w:rPr>
      </w:pPr>
    </w:p>
    <w:p w14:paraId="02F2C34E" w14:textId="77777777" w:rsidR="00E40B63" w:rsidRDefault="00E40B63">
      <w:pPr>
        <w:rPr>
          <w:rFonts w:ascii="Arial" w:hAnsi="Arial" w:cs="Arial"/>
          <w:sz w:val="16"/>
        </w:rPr>
      </w:pPr>
    </w:p>
    <w:p w14:paraId="2F6BFDE9" w14:textId="77777777" w:rsidR="00E40B63" w:rsidRDefault="00E40B63">
      <w:pPr>
        <w:rPr>
          <w:rFonts w:ascii="Calibri" w:hAnsi="Calibri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Questions:</w:t>
      </w:r>
    </w:p>
    <w:p w14:paraId="680A4E5D" w14:textId="77777777" w:rsidR="00E40B63" w:rsidRDefault="00E40B63">
      <w:pPr>
        <w:rPr>
          <w:rFonts w:ascii="Calibri" w:hAnsi="Calibri"/>
        </w:rPr>
      </w:pPr>
    </w:p>
    <w:p w14:paraId="7ED51BBE" w14:textId="77777777" w:rsidR="00E40B63" w:rsidRDefault="00E40B63">
      <w:pPr>
        <w:pStyle w:val="ListParagraph"/>
        <w:numPr>
          <w:ilvl w:val="0"/>
          <w:numId w:val="2"/>
        </w:numPr>
      </w:pPr>
      <w:r>
        <w:rPr>
          <w:rFonts w:cs="Times New Roman"/>
          <w:sz w:val="24"/>
          <w:szCs w:val="24"/>
        </w:rPr>
        <w:t>How to submit a Service request to the EDL team?</w:t>
      </w:r>
    </w:p>
    <w:p w14:paraId="19219836" w14:textId="77777777" w:rsidR="00E40B63" w:rsidRDefault="00E40B63">
      <w:pPr>
        <w:pStyle w:val="ListParagraph"/>
      </w:pPr>
    </w:p>
    <w:p w14:paraId="32631C19" w14:textId="77777777" w:rsidR="00E40B63" w:rsidRDefault="00E40B63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14:paraId="296FEF7D" w14:textId="77777777" w:rsidR="00E40B63" w:rsidRDefault="00E40B63">
      <w:pPr>
        <w:pStyle w:val="ListParagraph"/>
      </w:pPr>
    </w:p>
    <w:p w14:paraId="53309048" w14:textId="77777777" w:rsidR="00E40B63" w:rsidRDefault="0054720A">
      <w:pPr>
        <w:pStyle w:val="ListParagraph"/>
        <w:rPr>
          <w:rFonts w:cs="Times New Roman"/>
          <w:sz w:val="24"/>
          <w:szCs w:val="24"/>
        </w:rPr>
      </w:pPr>
      <w:hyperlink r:id="rId9" w:history="1">
        <w:r w:rsidR="00E40B63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14:paraId="7194DBDC" w14:textId="77777777" w:rsidR="00E40B63" w:rsidRDefault="00E40B63">
      <w:pPr>
        <w:pStyle w:val="ListParagraph"/>
        <w:rPr>
          <w:rFonts w:cs="Times New Roman"/>
          <w:sz w:val="24"/>
          <w:szCs w:val="24"/>
        </w:rPr>
      </w:pPr>
    </w:p>
    <w:p w14:paraId="77286E65" w14:textId="77777777" w:rsidR="00E40B63" w:rsidRDefault="00E40B63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How to contact the EDL team?</w:t>
      </w:r>
      <w:r>
        <w:rPr>
          <w:rFonts w:cs="Times New Roman"/>
          <w:sz w:val="24"/>
          <w:szCs w:val="24"/>
        </w:rPr>
        <w:br/>
      </w:r>
    </w:p>
    <w:p w14:paraId="4A7D8B95" w14:textId="77777777" w:rsidR="00E40B63" w:rsidRDefault="00E40B63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Mail to </w:t>
      </w:r>
      <w:hyperlink r:id="rId10" w:history="1">
        <w:r>
          <w:rPr>
            <w:rStyle w:val="Hyperlink"/>
            <w:rFonts w:cs="Times New Roman"/>
            <w:sz w:val="24"/>
            <w:szCs w:val="24"/>
          </w:rPr>
          <w:t>DL-NCSUS-ITS-DATS-EDL-SUPPORT@ITS.JNJ.com</w:t>
        </w:r>
      </w:hyperlink>
    </w:p>
    <w:p w14:paraId="769D0D3C" w14:textId="77777777" w:rsidR="00E40B63" w:rsidRDefault="00E40B63" w:rsidP="001B377E">
      <w:pPr>
        <w:pStyle w:val="ListParagraph"/>
        <w:ind w:left="0"/>
      </w:pPr>
    </w:p>
    <w:sectPr w:rsidR="00E40B6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08" w:right="720" w:bottom="720" w:left="720" w:header="720" w:footer="36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D245A" w14:textId="77777777" w:rsidR="00A73E63" w:rsidRDefault="00A73E63">
      <w:r>
        <w:separator/>
      </w:r>
    </w:p>
  </w:endnote>
  <w:endnote w:type="continuationSeparator" w:id="0">
    <w:p w14:paraId="1231BE67" w14:textId="77777777" w:rsidR="00A73E63" w:rsidRDefault="00A7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Yu Gothic"/>
    <w:charset w:val="80"/>
    <w:family w:val="swiss"/>
    <w:pitch w:val="variable"/>
  </w:font>
  <w:font w:name="Droid Sans Fallback"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1C83" w14:textId="77777777" w:rsidR="00E40B63" w:rsidRDefault="00E40B63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6E352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0CB77" w14:textId="77777777" w:rsidR="00E40B63" w:rsidRDefault="00E40B6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E3524">
      <w:rPr>
        <w:noProof/>
      </w:rPr>
      <w:t>1</w:t>
    </w:r>
    <w:r>
      <w:fldChar w:fldCharType="end"/>
    </w:r>
  </w:p>
  <w:p w14:paraId="7196D064" w14:textId="77777777" w:rsidR="00E40B63" w:rsidRDefault="00E40B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EB5B0" w14:textId="77777777" w:rsidR="00A73E63" w:rsidRDefault="00A73E63">
      <w:r>
        <w:separator/>
      </w:r>
    </w:p>
  </w:footnote>
  <w:footnote w:type="continuationSeparator" w:id="0">
    <w:p w14:paraId="30D7AA69" w14:textId="77777777" w:rsidR="00A73E63" w:rsidRDefault="00A73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1831D" w14:textId="77777777" w:rsidR="00E40B63" w:rsidRDefault="00E40B63">
    <w:pPr>
      <w:pStyle w:val="Header"/>
      <w:jc w:val="both"/>
    </w:pPr>
    <w:r>
      <w:rPr>
        <w:rFonts w:ascii="Calibri" w:hAnsi="Calibri"/>
        <w:b/>
        <w:bCs/>
        <w:color w:val="333333"/>
      </w:rPr>
      <w:tab/>
      <w:t xml:space="preserve">       </w:t>
    </w:r>
    <w:r w:rsidR="008B0E6B">
      <w:rPr>
        <w:noProof/>
      </w:rPr>
      <w:drawing>
        <wp:inline distT="0" distB="0" distL="0" distR="0" wp14:anchorId="129E47FD" wp14:editId="07777777">
          <wp:extent cx="2491740" cy="48641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740" cy="4864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0A737" w14:textId="77777777" w:rsidR="00E40B63" w:rsidRDefault="00E40B63">
    <w:pPr>
      <w:pStyle w:val="Header"/>
      <w:jc w:val="both"/>
    </w:pPr>
    <w:r>
      <w:rPr>
        <w:rFonts w:ascii="Calibri" w:hAnsi="Calibri"/>
        <w:b/>
        <w:bCs/>
        <w:color w:val="333333"/>
      </w:rPr>
      <w:tab/>
      <w:t xml:space="preserve">       </w:t>
    </w:r>
    <w:r w:rsidR="008B0E6B">
      <w:rPr>
        <w:noProof/>
      </w:rPr>
      <w:drawing>
        <wp:inline distT="0" distB="0" distL="0" distR="0" wp14:anchorId="510BFB08" wp14:editId="07777777">
          <wp:extent cx="2491740" cy="48641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740" cy="4864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29AC23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2B2B96"/>
    <w:multiLevelType w:val="multilevel"/>
    <w:tmpl w:val="BC0CBE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3" w15:restartNumberingAfterBreak="0">
    <w:nsid w:val="308C1D0D"/>
    <w:multiLevelType w:val="hybridMultilevel"/>
    <w:tmpl w:val="91500C2C"/>
    <w:lvl w:ilvl="0" w:tplc="4534661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color w:val="2F5496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306FE"/>
    <w:multiLevelType w:val="hybridMultilevel"/>
    <w:tmpl w:val="E24AD0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25"/>
    <w:rsid w:val="00000327"/>
    <w:rsid w:val="00000473"/>
    <w:rsid w:val="000017E9"/>
    <w:rsid w:val="00004556"/>
    <w:rsid w:val="00004D6F"/>
    <w:rsid w:val="000152A2"/>
    <w:rsid w:val="00021770"/>
    <w:rsid w:val="00022150"/>
    <w:rsid w:val="00025C93"/>
    <w:rsid w:val="00026384"/>
    <w:rsid w:val="00031284"/>
    <w:rsid w:val="00033C86"/>
    <w:rsid w:val="00033D1C"/>
    <w:rsid w:val="00034B47"/>
    <w:rsid w:val="000406AE"/>
    <w:rsid w:val="00040C43"/>
    <w:rsid w:val="00043272"/>
    <w:rsid w:val="000449BA"/>
    <w:rsid w:val="00053401"/>
    <w:rsid w:val="00057A2B"/>
    <w:rsid w:val="000603FC"/>
    <w:rsid w:val="000622D3"/>
    <w:rsid w:val="000652E1"/>
    <w:rsid w:val="00066270"/>
    <w:rsid w:val="00073D3E"/>
    <w:rsid w:val="000751CD"/>
    <w:rsid w:val="000756EC"/>
    <w:rsid w:val="00081C92"/>
    <w:rsid w:val="0008285A"/>
    <w:rsid w:val="000830A7"/>
    <w:rsid w:val="00084DC6"/>
    <w:rsid w:val="00086DB3"/>
    <w:rsid w:val="00087491"/>
    <w:rsid w:val="00087D7F"/>
    <w:rsid w:val="00092862"/>
    <w:rsid w:val="00092D85"/>
    <w:rsid w:val="0009784A"/>
    <w:rsid w:val="000A0321"/>
    <w:rsid w:val="000A5A66"/>
    <w:rsid w:val="000A6551"/>
    <w:rsid w:val="000A71E6"/>
    <w:rsid w:val="000A7FA9"/>
    <w:rsid w:val="000B17B5"/>
    <w:rsid w:val="000B41EE"/>
    <w:rsid w:val="000B4A88"/>
    <w:rsid w:val="000B5CDB"/>
    <w:rsid w:val="000B62CF"/>
    <w:rsid w:val="000B7649"/>
    <w:rsid w:val="000C2009"/>
    <w:rsid w:val="000C3413"/>
    <w:rsid w:val="000C6559"/>
    <w:rsid w:val="000C6D39"/>
    <w:rsid w:val="000D0F12"/>
    <w:rsid w:val="000D15AC"/>
    <w:rsid w:val="000D4EE7"/>
    <w:rsid w:val="000D581D"/>
    <w:rsid w:val="000D64AE"/>
    <w:rsid w:val="000F091A"/>
    <w:rsid w:val="000F1474"/>
    <w:rsid w:val="000F150B"/>
    <w:rsid w:val="000F24C2"/>
    <w:rsid w:val="000F5123"/>
    <w:rsid w:val="000F5AEE"/>
    <w:rsid w:val="000F638B"/>
    <w:rsid w:val="000F7782"/>
    <w:rsid w:val="00101064"/>
    <w:rsid w:val="00104EB3"/>
    <w:rsid w:val="00111003"/>
    <w:rsid w:val="00114757"/>
    <w:rsid w:val="0011781F"/>
    <w:rsid w:val="00122457"/>
    <w:rsid w:val="0012457C"/>
    <w:rsid w:val="0012698D"/>
    <w:rsid w:val="001301B4"/>
    <w:rsid w:val="00136A0F"/>
    <w:rsid w:val="00137E89"/>
    <w:rsid w:val="0014243F"/>
    <w:rsid w:val="00142DA1"/>
    <w:rsid w:val="001440D2"/>
    <w:rsid w:val="00144711"/>
    <w:rsid w:val="00146B18"/>
    <w:rsid w:val="00150050"/>
    <w:rsid w:val="001501D5"/>
    <w:rsid w:val="00150C1A"/>
    <w:rsid w:val="00153B60"/>
    <w:rsid w:val="001554B1"/>
    <w:rsid w:val="00155CC9"/>
    <w:rsid w:val="00155D0C"/>
    <w:rsid w:val="001561CB"/>
    <w:rsid w:val="00156F32"/>
    <w:rsid w:val="00163865"/>
    <w:rsid w:val="001647AF"/>
    <w:rsid w:val="00165735"/>
    <w:rsid w:val="00165F5D"/>
    <w:rsid w:val="001665DB"/>
    <w:rsid w:val="00173C12"/>
    <w:rsid w:val="0017454A"/>
    <w:rsid w:val="00174A54"/>
    <w:rsid w:val="00174B70"/>
    <w:rsid w:val="001774C1"/>
    <w:rsid w:val="00182CA9"/>
    <w:rsid w:val="00184977"/>
    <w:rsid w:val="00184C3F"/>
    <w:rsid w:val="00185CB0"/>
    <w:rsid w:val="00187DDF"/>
    <w:rsid w:val="00190FBA"/>
    <w:rsid w:val="00194C29"/>
    <w:rsid w:val="00195404"/>
    <w:rsid w:val="001A1E42"/>
    <w:rsid w:val="001A39F8"/>
    <w:rsid w:val="001A61E8"/>
    <w:rsid w:val="001A686A"/>
    <w:rsid w:val="001B0A10"/>
    <w:rsid w:val="001B0C1E"/>
    <w:rsid w:val="001B0C8A"/>
    <w:rsid w:val="001B2FEA"/>
    <w:rsid w:val="001B377E"/>
    <w:rsid w:val="001B385A"/>
    <w:rsid w:val="001B6187"/>
    <w:rsid w:val="001B7C69"/>
    <w:rsid w:val="001C089B"/>
    <w:rsid w:val="001C3157"/>
    <w:rsid w:val="001C40F2"/>
    <w:rsid w:val="001D04E6"/>
    <w:rsid w:val="001D22B6"/>
    <w:rsid w:val="001D2639"/>
    <w:rsid w:val="001D419D"/>
    <w:rsid w:val="001D5558"/>
    <w:rsid w:val="001D63B4"/>
    <w:rsid w:val="001D7319"/>
    <w:rsid w:val="001D7EBC"/>
    <w:rsid w:val="001E153D"/>
    <w:rsid w:val="001E25E2"/>
    <w:rsid w:val="001E3232"/>
    <w:rsid w:val="001F1E3A"/>
    <w:rsid w:val="001F44D0"/>
    <w:rsid w:val="001F5896"/>
    <w:rsid w:val="001F634D"/>
    <w:rsid w:val="001F68EC"/>
    <w:rsid w:val="00203EF7"/>
    <w:rsid w:val="002053C6"/>
    <w:rsid w:val="0021252A"/>
    <w:rsid w:val="00212755"/>
    <w:rsid w:val="002150C4"/>
    <w:rsid w:val="002159B6"/>
    <w:rsid w:val="00216568"/>
    <w:rsid w:val="00217DD7"/>
    <w:rsid w:val="0022021A"/>
    <w:rsid w:val="00220338"/>
    <w:rsid w:val="00223571"/>
    <w:rsid w:val="0022786B"/>
    <w:rsid w:val="00231B39"/>
    <w:rsid w:val="002329F7"/>
    <w:rsid w:val="00233143"/>
    <w:rsid w:val="002347B6"/>
    <w:rsid w:val="00236799"/>
    <w:rsid w:val="00241C79"/>
    <w:rsid w:val="00247949"/>
    <w:rsid w:val="00247F05"/>
    <w:rsid w:val="002513E7"/>
    <w:rsid w:val="00251EA8"/>
    <w:rsid w:val="00253565"/>
    <w:rsid w:val="00253FD0"/>
    <w:rsid w:val="002544FF"/>
    <w:rsid w:val="002563C0"/>
    <w:rsid w:val="00256A7B"/>
    <w:rsid w:val="00257CC2"/>
    <w:rsid w:val="00264333"/>
    <w:rsid w:val="00264B21"/>
    <w:rsid w:val="00265950"/>
    <w:rsid w:val="002664A7"/>
    <w:rsid w:val="00270973"/>
    <w:rsid w:val="00271D41"/>
    <w:rsid w:val="00273EB2"/>
    <w:rsid w:val="00274681"/>
    <w:rsid w:val="002765A6"/>
    <w:rsid w:val="0027733C"/>
    <w:rsid w:val="00277ED5"/>
    <w:rsid w:val="002804A6"/>
    <w:rsid w:val="00281E51"/>
    <w:rsid w:val="002850CD"/>
    <w:rsid w:val="00285CCC"/>
    <w:rsid w:val="00286135"/>
    <w:rsid w:val="0028684F"/>
    <w:rsid w:val="00290EC7"/>
    <w:rsid w:val="002926C5"/>
    <w:rsid w:val="002927DA"/>
    <w:rsid w:val="0029381B"/>
    <w:rsid w:val="00294A14"/>
    <w:rsid w:val="00297AD9"/>
    <w:rsid w:val="002A107C"/>
    <w:rsid w:val="002A2BCC"/>
    <w:rsid w:val="002A2FB2"/>
    <w:rsid w:val="002A47E1"/>
    <w:rsid w:val="002A5B61"/>
    <w:rsid w:val="002A6B58"/>
    <w:rsid w:val="002B1F79"/>
    <w:rsid w:val="002B43A8"/>
    <w:rsid w:val="002C2442"/>
    <w:rsid w:val="002C4E57"/>
    <w:rsid w:val="002D47D3"/>
    <w:rsid w:val="002D5E03"/>
    <w:rsid w:val="002D6346"/>
    <w:rsid w:val="002E0863"/>
    <w:rsid w:val="002E1B82"/>
    <w:rsid w:val="002E2FBC"/>
    <w:rsid w:val="002E34BC"/>
    <w:rsid w:val="002E4E3C"/>
    <w:rsid w:val="002E582B"/>
    <w:rsid w:val="002E66D8"/>
    <w:rsid w:val="002E7256"/>
    <w:rsid w:val="002F2568"/>
    <w:rsid w:val="002F6262"/>
    <w:rsid w:val="002F6344"/>
    <w:rsid w:val="002F6D6B"/>
    <w:rsid w:val="002F7DA9"/>
    <w:rsid w:val="0030134E"/>
    <w:rsid w:val="003042B4"/>
    <w:rsid w:val="00306DEF"/>
    <w:rsid w:val="00306EF3"/>
    <w:rsid w:val="00307C06"/>
    <w:rsid w:val="003120DB"/>
    <w:rsid w:val="0032198D"/>
    <w:rsid w:val="003236EB"/>
    <w:rsid w:val="00325831"/>
    <w:rsid w:val="00334132"/>
    <w:rsid w:val="00334831"/>
    <w:rsid w:val="00334CE5"/>
    <w:rsid w:val="003351F4"/>
    <w:rsid w:val="0033544A"/>
    <w:rsid w:val="00335FBA"/>
    <w:rsid w:val="003376DD"/>
    <w:rsid w:val="0033770F"/>
    <w:rsid w:val="003403A3"/>
    <w:rsid w:val="0034140C"/>
    <w:rsid w:val="00343CFE"/>
    <w:rsid w:val="00344A7C"/>
    <w:rsid w:val="0034602A"/>
    <w:rsid w:val="0034611D"/>
    <w:rsid w:val="003515E4"/>
    <w:rsid w:val="00355C19"/>
    <w:rsid w:val="00357A48"/>
    <w:rsid w:val="00360816"/>
    <w:rsid w:val="003626A3"/>
    <w:rsid w:val="003626E0"/>
    <w:rsid w:val="00365C43"/>
    <w:rsid w:val="003707ED"/>
    <w:rsid w:val="003740A3"/>
    <w:rsid w:val="00374AEE"/>
    <w:rsid w:val="00376513"/>
    <w:rsid w:val="00377A26"/>
    <w:rsid w:val="003815BA"/>
    <w:rsid w:val="00383397"/>
    <w:rsid w:val="00383B91"/>
    <w:rsid w:val="00384804"/>
    <w:rsid w:val="00384FC8"/>
    <w:rsid w:val="00385528"/>
    <w:rsid w:val="003957E2"/>
    <w:rsid w:val="003965A0"/>
    <w:rsid w:val="003A1F07"/>
    <w:rsid w:val="003A359E"/>
    <w:rsid w:val="003A5109"/>
    <w:rsid w:val="003A6F62"/>
    <w:rsid w:val="003A705D"/>
    <w:rsid w:val="003B310E"/>
    <w:rsid w:val="003B313F"/>
    <w:rsid w:val="003B413A"/>
    <w:rsid w:val="003B5830"/>
    <w:rsid w:val="003B59E5"/>
    <w:rsid w:val="003C0D3C"/>
    <w:rsid w:val="003C128D"/>
    <w:rsid w:val="003C2584"/>
    <w:rsid w:val="003C2959"/>
    <w:rsid w:val="003C690A"/>
    <w:rsid w:val="003C6B2B"/>
    <w:rsid w:val="003D0052"/>
    <w:rsid w:val="003D0EB4"/>
    <w:rsid w:val="003D1AEB"/>
    <w:rsid w:val="003D1D34"/>
    <w:rsid w:val="003D29AE"/>
    <w:rsid w:val="003D3C21"/>
    <w:rsid w:val="003D6496"/>
    <w:rsid w:val="003E6C07"/>
    <w:rsid w:val="003E6E5D"/>
    <w:rsid w:val="003E6E9C"/>
    <w:rsid w:val="003E71A7"/>
    <w:rsid w:val="003F1B6A"/>
    <w:rsid w:val="003F6FA6"/>
    <w:rsid w:val="00400530"/>
    <w:rsid w:val="00402F56"/>
    <w:rsid w:val="004041F9"/>
    <w:rsid w:val="0040465B"/>
    <w:rsid w:val="004053EE"/>
    <w:rsid w:val="004055AD"/>
    <w:rsid w:val="004064E0"/>
    <w:rsid w:val="004077A6"/>
    <w:rsid w:val="00410A66"/>
    <w:rsid w:val="00411B87"/>
    <w:rsid w:val="00413D4B"/>
    <w:rsid w:val="00421523"/>
    <w:rsid w:val="004230D9"/>
    <w:rsid w:val="00423D53"/>
    <w:rsid w:val="00424A76"/>
    <w:rsid w:val="00431FF1"/>
    <w:rsid w:val="004327EB"/>
    <w:rsid w:val="00437A6D"/>
    <w:rsid w:val="004402D9"/>
    <w:rsid w:val="00440A3D"/>
    <w:rsid w:val="004415D0"/>
    <w:rsid w:val="004415D8"/>
    <w:rsid w:val="00443C1F"/>
    <w:rsid w:val="00445DBB"/>
    <w:rsid w:val="004460A7"/>
    <w:rsid w:val="00446466"/>
    <w:rsid w:val="00450D0D"/>
    <w:rsid w:val="0045109B"/>
    <w:rsid w:val="00453B73"/>
    <w:rsid w:val="0045698C"/>
    <w:rsid w:val="004605A3"/>
    <w:rsid w:val="0046147D"/>
    <w:rsid w:val="0046382D"/>
    <w:rsid w:val="00464A36"/>
    <w:rsid w:val="00466F07"/>
    <w:rsid w:val="00467FA6"/>
    <w:rsid w:val="00470583"/>
    <w:rsid w:val="00473409"/>
    <w:rsid w:val="00474F20"/>
    <w:rsid w:val="00475559"/>
    <w:rsid w:val="004755D4"/>
    <w:rsid w:val="00477ACA"/>
    <w:rsid w:val="00477B6A"/>
    <w:rsid w:val="004806B9"/>
    <w:rsid w:val="00481925"/>
    <w:rsid w:val="004835C2"/>
    <w:rsid w:val="004860F1"/>
    <w:rsid w:val="00487820"/>
    <w:rsid w:val="00490723"/>
    <w:rsid w:val="00492E27"/>
    <w:rsid w:val="0049689A"/>
    <w:rsid w:val="004A2E7F"/>
    <w:rsid w:val="004A31B7"/>
    <w:rsid w:val="004A6D23"/>
    <w:rsid w:val="004A7A87"/>
    <w:rsid w:val="004A7C22"/>
    <w:rsid w:val="004B1742"/>
    <w:rsid w:val="004B58DA"/>
    <w:rsid w:val="004B60FC"/>
    <w:rsid w:val="004C2770"/>
    <w:rsid w:val="004C3BEB"/>
    <w:rsid w:val="004C632E"/>
    <w:rsid w:val="004C6EE2"/>
    <w:rsid w:val="004D2997"/>
    <w:rsid w:val="004D3148"/>
    <w:rsid w:val="004D322A"/>
    <w:rsid w:val="004D4755"/>
    <w:rsid w:val="004D5010"/>
    <w:rsid w:val="004D5A02"/>
    <w:rsid w:val="004D6C2C"/>
    <w:rsid w:val="004D7256"/>
    <w:rsid w:val="004E090F"/>
    <w:rsid w:val="004E3EE4"/>
    <w:rsid w:val="004E5E34"/>
    <w:rsid w:val="004E612E"/>
    <w:rsid w:val="004F1979"/>
    <w:rsid w:val="004F21A3"/>
    <w:rsid w:val="004F35FB"/>
    <w:rsid w:val="004F4D47"/>
    <w:rsid w:val="004F71A8"/>
    <w:rsid w:val="004F7E6B"/>
    <w:rsid w:val="005018DB"/>
    <w:rsid w:val="00501AD8"/>
    <w:rsid w:val="00502395"/>
    <w:rsid w:val="005027CE"/>
    <w:rsid w:val="005033BA"/>
    <w:rsid w:val="00503B0D"/>
    <w:rsid w:val="00504883"/>
    <w:rsid w:val="00504EFB"/>
    <w:rsid w:val="00506680"/>
    <w:rsid w:val="00507506"/>
    <w:rsid w:val="00512404"/>
    <w:rsid w:val="00512836"/>
    <w:rsid w:val="00513732"/>
    <w:rsid w:val="00513B8C"/>
    <w:rsid w:val="00514763"/>
    <w:rsid w:val="005165D4"/>
    <w:rsid w:val="00522019"/>
    <w:rsid w:val="0052239C"/>
    <w:rsid w:val="00522B28"/>
    <w:rsid w:val="00525731"/>
    <w:rsid w:val="00526AA5"/>
    <w:rsid w:val="00526F01"/>
    <w:rsid w:val="00530316"/>
    <w:rsid w:val="005313BF"/>
    <w:rsid w:val="00531F90"/>
    <w:rsid w:val="005322EF"/>
    <w:rsid w:val="00532ADD"/>
    <w:rsid w:val="0053418E"/>
    <w:rsid w:val="00534A72"/>
    <w:rsid w:val="005364D8"/>
    <w:rsid w:val="00543FE5"/>
    <w:rsid w:val="005456D6"/>
    <w:rsid w:val="0054720A"/>
    <w:rsid w:val="005502C9"/>
    <w:rsid w:val="00550CBA"/>
    <w:rsid w:val="005542CC"/>
    <w:rsid w:val="0055648C"/>
    <w:rsid w:val="00561BEA"/>
    <w:rsid w:val="00563CE5"/>
    <w:rsid w:val="00563FC2"/>
    <w:rsid w:val="0056441E"/>
    <w:rsid w:val="0056512F"/>
    <w:rsid w:val="00565F52"/>
    <w:rsid w:val="005704BF"/>
    <w:rsid w:val="00570CA2"/>
    <w:rsid w:val="0057415B"/>
    <w:rsid w:val="005755FF"/>
    <w:rsid w:val="00575AE9"/>
    <w:rsid w:val="00575FB9"/>
    <w:rsid w:val="00576D32"/>
    <w:rsid w:val="00577DA3"/>
    <w:rsid w:val="00586024"/>
    <w:rsid w:val="005871DC"/>
    <w:rsid w:val="00590E10"/>
    <w:rsid w:val="00592759"/>
    <w:rsid w:val="0059318C"/>
    <w:rsid w:val="0059355A"/>
    <w:rsid w:val="00595324"/>
    <w:rsid w:val="00595BD6"/>
    <w:rsid w:val="005A1502"/>
    <w:rsid w:val="005A36AA"/>
    <w:rsid w:val="005A4148"/>
    <w:rsid w:val="005B0706"/>
    <w:rsid w:val="005B3259"/>
    <w:rsid w:val="005B76E4"/>
    <w:rsid w:val="005B7A93"/>
    <w:rsid w:val="005C05BE"/>
    <w:rsid w:val="005C23EC"/>
    <w:rsid w:val="005C47E2"/>
    <w:rsid w:val="005C7E77"/>
    <w:rsid w:val="005D0294"/>
    <w:rsid w:val="005D0EE3"/>
    <w:rsid w:val="005D1740"/>
    <w:rsid w:val="005D3473"/>
    <w:rsid w:val="005D41FE"/>
    <w:rsid w:val="005D64B8"/>
    <w:rsid w:val="005D64E2"/>
    <w:rsid w:val="005D68DC"/>
    <w:rsid w:val="005D70E5"/>
    <w:rsid w:val="005D7E34"/>
    <w:rsid w:val="005E18B6"/>
    <w:rsid w:val="005E37E8"/>
    <w:rsid w:val="005E3B1D"/>
    <w:rsid w:val="005E5913"/>
    <w:rsid w:val="005E5E2C"/>
    <w:rsid w:val="005F1BBC"/>
    <w:rsid w:val="005F205F"/>
    <w:rsid w:val="005F4008"/>
    <w:rsid w:val="005F6D3D"/>
    <w:rsid w:val="005F7E7A"/>
    <w:rsid w:val="006035DC"/>
    <w:rsid w:val="00603C13"/>
    <w:rsid w:val="00605BE1"/>
    <w:rsid w:val="00607C3F"/>
    <w:rsid w:val="0061103B"/>
    <w:rsid w:val="00615325"/>
    <w:rsid w:val="00615BD6"/>
    <w:rsid w:val="00620051"/>
    <w:rsid w:val="006207C2"/>
    <w:rsid w:val="006211DA"/>
    <w:rsid w:val="00623693"/>
    <w:rsid w:val="00624D21"/>
    <w:rsid w:val="006272FF"/>
    <w:rsid w:val="00630CC2"/>
    <w:rsid w:val="0063236C"/>
    <w:rsid w:val="00632578"/>
    <w:rsid w:val="00632782"/>
    <w:rsid w:val="00632E0D"/>
    <w:rsid w:val="00634FF3"/>
    <w:rsid w:val="006376C5"/>
    <w:rsid w:val="00641D3E"/>
    <w:rsid w:val="00642B29"/>
    <w:rsid w:val="0064397E"/>
    <w:rsid w:val="00643AC1"/>
    <w:rsid w:val="006454F0"/>
    <w:rsid w:val="00650650"/>
    <w:rsid w:val="00653AC9"/>
    <w:rsid w:val="00654D41"/>
    <w:rsid w:val="00656DCA"/>
    <w:rsid w:val="00656F59"/>
    <w:rsid w:val="00657898"/>
    <w:rsid w:val="00667E68"/>
    <w:rsid w:val="00675386"/>
    <w:rsid w:val="00675502"/>
    <w:rsid w:val="00680F1A"/>
    <w:rsid w:val="00683D5C"/>
    <w:rsid w:val="0068626A"/>
    <w:rsid w:val="00686FFF"/>
    <w:rsid w:val="00687E4A"/>
    <w:rsid w:val="0069016C"/>
    <w:rsid w:val="00690908"/>
    <w:rsid w:val="00690D59"/>
    <w:rsid w:val="0069208E"/>
    <w:rsid w:val="006920A1"/>
    <w:rsid w:val="00692F18"/>
    <w:rsid w:val="00694844"/>
    <w:rsid w:val="006968D3"/>
    <w:rsid w:val="006A0E01"/>
    <w:rsid w:val="006A1791"/>
    <w:rsid w:val="006A3F63"/>
    <w:rsid w:val="006A4298"/>
    <w:rsid w:val="006A4E25"/>
    <w:rsid w:val="006A704D"/>
    <w:rsid w:val="006B2DA3"/>
    <w:rsid w:val="006B3722"/>
    <w:rsid w:val="006B44DD"/>
    <w:rsid w:val="006C2A3D"/>
    <w:rsid w:val="006D2174"/>
    <w:rsid w:val="006D5D6E"/>
    <w:rsid w:val="006D6BC4"/>
    <w:rsid w:val="006E1AEA"/>
    <w:rsid w:val="006E2C0C"/>
    <w:rsid w:val="006E3524"/>
    <w:rsid w:val="006E3D25"/>
    <w:rsid w:val="006E5FC5"/>
    <w:rsid w:val="006E6E96"/>
    <w:rsid w:val="006F0EE0"/>
    <w:rsid w:val="006F3FB3"/>
    <w:rsid w:val="006F67B3"/>
    <w:rsid w:val="006F68DC"/>
    <w:rsid w:val="006F75CE"/>
    <w:rsid w:val="006F7CB8"/>
    <w:rsid w:val="00701748"/>
    <w:rsid w:val="0070223E"/>
    <w:rsid w:val="0070358A"/>
    <w:rsid w:val="0070587C"/>
    <w:rsid w:val="00706FEB"/>
    <w:rsid w:val="00715CBC"/>
    <w:rsid w:val="0071605A"/>
    <w:rsid w:val="007163D3"/>
    <w:rsid w:val="0072090E"/>
    <w:rsid w:val="00722106"/>
    <w:rsid w:val="0072324E"/>
    <w:rsid w:val="00726BFD"/>
    <w:rsid w:val="007336A5"/>
    <w:rsid w:val="00735754"/>
    <w:rsid w:val="007358E0"/>
    <w:rsid w:val="00742152"/>
    <w:rsid w:val="00742DDE"/>
    <w:rsid w:val="00743309"/>
    <w:rsid w:val="00746EAD"/>
    <w:rsid w:val="00750658"/>
    <w:rsid w:val="00751A0E"/>
    <w:rsid w:val="00756C93"/>
    <w:rsid w:val="00760EFF"/>
    <w:rsid w:val="00762AB9"/>
    <w:rsid w:val="007632CD"/>
    <w:rsid w:val="007668C5"/>
    <w:rsid w:val="00767012"/>
    <w:rsid w:val="00767CBB"/>
    <w:rsid w:val="00771237"/>
    <w:rsid w:val="00773627"/>
    <w:rsid w:val="007748F7"/>
    <w:rsid w:val="00776102"/>
    <w:rsid w:val="00776597"/>
    <w:rsid w:val="007778D9"/>
    <w:rsid w:val="007879CE"/>
    <w:rsid w:val="00791138"/>
    <w:rsid w:val="0079209E"/>
    <w:rsid w:val="00792422"/>
    <w:rsid w:val="00793305"/>
    <w:rsid w:val="00794B79"/>
    <w:rsid w:val="007A6839"/>
    <w:rsid w:val="007A6E6F"/>
    <w:rsid w:val="007A7986"/>
    <w:rsid w:val="007B15A2"/>
    <w:rsid w:val="007B208C"/>
    <w:rsid w:val="007B4C16"/>
    <w:rsid w:val="007B6B84"/>
    <w:rsid w:val="007B781F"/>
    <w:rsid w:val="007C01F6"/>
    <w:rsid w:val="007C0DCF"/>
    <w:rsid w:val="007C20FD"/>
    <w:rsid w:val="007C323D"/>
    <w:rsid w:val="007D137E"/>
    <w:rsid w:val="007D13A6"/>
    <w:rsid w:val="007D17AB"/>
    <w:rsid w:val="007D1FCC"/>
    <w:rsid w:val="007D4639"/>
    <w:rsid w:val="007D47B0"/>
    <w:rsid w:val="007D6478"/>
    <w:rsid w:val="007E2EB4"/>
    <w:rsid w:val="007E352D"/>
    <w:rsid w:val="007E36C4"/>
    <w:rsid w:val="007E4277"/>
    <w:rsid w:val="007E5CD6"/>
    <w:rsid w:val="007E5FE7"/>
    <w:rsid w:val="007E6E5E"/>
    <w:rsid w:val="007E6F51"/>
    <w:rsid w:val="007F006B"/>
    <w:rsid w:val="007F2768"/>
    <w:rsid w:val="007F386A"/>
    <w:rsid w:val="007F5EE4"/>
    <w:rsid w:val="007F6642"/>
    <w:rsid w:val="007F6767"/>
    <w:rsid w:val="007F7CC7"/>
    <w:rsid w:val="008061BC"/>
    <w:rsid w:val="0081180C"/>
    <w:rsid w:val="00811E0A"/>
    <w:rsid w:val="00811E52"/>
    <w:rsid w:val="00814447"/>
    <w:rsid w:val="00814490"/>
    <w:rsid w:val="0081580D"/>
    <w:rsid w:val="00815908"/>
    <w:rsid w:val="00816D25"/>
    <w:rsid w:val="00816EE3"/>
    <w:rsid w:val="00822880"/>
    <w:rsid w:val="00823470"/>
    <w:rsid w:val="00824301"/>
    <w:rsid w:val="0082701C"/>
    <w:rsid w:val="008276DB"/>
    <w:rsid w:val="0083026C"/>
    <w:rsid w:val="00832834"/>
    <w:rsid w:val="00836E06"/>
    <w:rsid w:val="008377BF"/>
    <w:rsid w:val="00840ABC"/>
    <w:rsid w:val="00841A2D"/>
    <w:rsid w:val="0084302A"/>
    <w:rsid w:val="008439CE"/>
    <w:rsid w:val="00844B33"/>
    <w:rsid w:val="00845256"/>
    <w:rsid w:val="00846793"/>
    <w:rsid w:val="008469F4"/>
    <w:rsid w:val="00847947"/>
    <w:rsid w:val="00847CBD"/>
    <w:rsid w:val="00850EA4"/>
    <w:rsid w:val="00851B17"/>
    <w:rsid w:val="00851D52"/>
    <w:rsid w:val="00860450"/>
    <w:rsid w:val="00860484"/>
    <w:rsid w:val="00862D89"/>
    <w:rsid w:val="008657BC"/>
    <w:rsid w:val="008663FB"/>
    <w:rsid w:val="00870325"/>
    <w:rsid w:val="00870410"/>
    <w:rsid w:val="00870CA2"/>
    <w:rsid w:val="00870CDB"/>
    <w:rsid w:val="008724DA"/>
    <w:rsid w:val="00872693"/>
    <w:rsid w:val="00873DF5"/>
    <w:rsid w:val="00874139"/>
    <w:rsid w:val="00874C5B"/>
    <w:rsid w:val="00877815"/>
    <w:rsid w:val="00880702"/>
    <w:rsid w:val="00880C70"/>
    <w:rsid w:val="008840A3"/>
    <w:rsid w:val="00885A2A"/>
    <w:rsid w:val="00886D71"/>
    <w:rsid w:val="0089263E"/>
    <w:rsid w:val="008926A0"/>
    <w:rsid w:val="008937EF"/>
    <w:rsid w:val="008A0DC0"/>
    <w:rsid w:val="008A185D"/>
    <w:rsid w:val="008A2555"/>
    <w:rsid w:val="008A7335"/>
    <w:rsid w:val="008A7C26"/>
    <w:rsid w:val="008B026F"/>
    <w:rsid w:val="008B0E6B"/>
    <w:rsid w:val="008B25B5"/>
    <w:rsid w:val="008B6812"/>
    <w:rsid w:val="008B695B"/>
    <w:rsid w:val="008C4521"/>
    <w:rsid w:val="008C5EFB"/>
    <w:rsid w:val="008C77F0"/>
    <w:rsid w:val="008D051D"/>
    <w:rsid w:val="008D093D"/>
    <w:rsid w:val="008D0FF1"/>
    <w:rsid w:val="008D11FE"/>
    <w:rsid w:val="008D1FA2"/>
    <w:rsid w:val="008D37B3"/>
    <w:rsid w:val="008D47CA"/>
    <w:rsid w:val="008D6A1A"/>
    <w:rsid w:val="008D740E"/>
    <w:rsid w:val="008D749E"/>
    <w:rsid w:val="008D7983"/>
    <w:rsid w:val="008E0DCF"/>
    <w:rsid w:val="008E1397"/>
    <w:rsid w:val="008E2D12"/>
    <w:rsid w:val="008E7D90"/>
    <w:rsid w:val="008F1CB6"/>
    <w:rsid w:val="008F1CF1"/>
    <w:rsid w:val="008F26A3"/>
    <w:rsid w:val="008F492E"/>
    <w:rsid w:val="008F4DA8"/>
    <w:rsid w:val="008F5D74"/>
    <w:rsid w:val="008F6C1F"/>
    <w:rsid w:val="008F7474"/>
    <w:rsid w:val="00903DBC"/>
    <w:rsid w:val="00906BCD"/>
    <w:rsid w:val="00914DFE"/>
    <w:rsid w:val="0091630A"/>
    <w:rsid w:val="00920C90"/>
    <w:rsid w:val="00921B84"/>
    <w:rsid w:val="00923F8D"/>
    <w:rsid w:val="00924333"/>
    <w:rsid w:val="00926410"/>
    <w:rsid w:val="00927034"/>
    <w:rsid w:val="00932DAE"/>
    <w:rsid w:val="00933CA5"/>
    <w:rsid w:val="00933DF9"/>
    <w:rsid w:val="00937359"/>
    <w:rsid w:val="00942A85"/>
    <w:rsid w:val="0094317C"/>
    <w:rsid w:val="00944204"/>
    <w:rsid w:val="00945487"/>
    <w:rsid w:val="00953FFB"/>
    <w:rsid w:val="009546A3"/>
    <w:rsid w:val="0095718B"/>
    <w:rsid w:val="00957237"/>
    <w:rsid w:val="0096079E"/>
    <w:rsid w:val="009622A3"/>
    <w:rsid w:val="00962DAB"/>
    <w:rsid w:val="00964712"/>
    <w:rsid w:val="0096672F"/>
    <w:rsid w:val="0097111E"/>
    <w:rsid w:val="00973E5C"/>
    <w:rsid w:val="00976C10"/>
    <w:rsid w:val="0098116C"/>
    <w:rsid w:val="009817C8"/>
    <w:rsid w:val="00984EDD"/>
    <w:rsid w:val="009858A1"/>
    <w:rsid w:val="00985CE7"/>
    <w:rsid w:val="0098635D"/>
    <w:rsid w:val="00986803"/>
    <w:rsid w:val="00987B3A"/>
    <w:rsid w:val="00992146"/>
    <w:rsid w:val="009958A3"/>
    <w:rsid w:val="00997E83"/>
    <w:rsid w:val="009A0C5E"/>
    <w:rsid w:val="009A0D1C"/>
    <w:rsid w:val="009A14B9"/>
    <w:rsid w:val="009A1C7F"/>
    <w:rsid w:val="009A24D8"/>
    <w:rsid w:val="009A3230"/>
    <w:rsid w:val="009A5710"/>
    <w:rsid w:val="009A65D0"/>
    <w:rsid w:val="009B1537"/>
    <w:rsid w:val="009B5E6D"/>
    <w:rsid w:val="009C1DEE"/>
    <w:rsid w:val="009C2564"/>
    <w:rsid w:val="009C6839"/>
    <w:rsid w:val="009D03ED"/>
    <w:rsid w:val="009D082F"/>
    <w:rsid w:val="009D2B58"/>
    <w:rsid w:val="009D4987"/>
    <w:rsid w:val="009D4EEA"/>
    <w:rsid w:val="009E075C"/>
    <w:rsid w:val="009E1779"/>
    <w:rsid w:val="009E57DD"/>
    <w:rsid w:val="009E5F6C"/>
    <w:rsid w:val="009F0BA0"/>
    <w:rsid w:val="009F239A"/>
    <w:rsid w:val="009F41C9"/>
    <w:rsid w:val="009F59E3"/>
    <w:rsid w:val="00A03A9B"/>
    <w:rsid w:val="00A03BD6"/>
    <w:rsid w:val="00A04A06"/>
    <w:rsid w:val="00A0550F"/>
    <w:rsid w:val="00A07196"/>
    <w:rsid w:val="00A1146A"/>
    <w:rsid w:val="00A11B6F"/>
    <w:rsid w:val="00A12AFF"/>
    <w:rsid w:val="00A13130"/>
    <w:rsid w:val="00A14A59"/>
    <w:rsid w:val="00A15169"/>
    <w:rsid w:val="00A155F8"/>
    <w:rsid w:val="00A15D7D"/>
    <w:rsid w:val="00A171CF"/>
    <w:rsid w:val="00A20D1A"/>
    <w:rsid w:val="00A23B1E"/>
    <w:rsid w:val="00A27B77"/>
    <w:rsid w:val="00A319CB"/>
    <w:rsid w:val="00A31DBC"/>
    <w:rsid w:val="00A32F7F"/>
    <w:rsid w:val="00A33D73"/>
    <w:rsid w:val="00A36E00"/>
    <w:rsid w:val="00A373AE"/>
    <w:rsid w:val="00A40D4F"/>
    <w:rsid w:val="00A4196E"/>
    <w:rsid w:val="00A41A63"/>
    <w:rsid w:val="00A42C96"/>
    <w:rsid w:val="00A444EB"/>
    <w:rsid w:val="00A4531B"/>
    <w:rsid w:val="00A47F9E"/>
    <w:rsid w:val="00A50023"/>
    <w:rsid w:val="00A50940"/>
    <w:rsid w:val="00A5143C"/>
    <w:rsid w:val="00A519E7"/>
    <w:rsid w:val="00A52F8F"/>
    <w:rsid w:val="00A53899"/>
    <w:rsid w:val="00A56979"/>
    <w:rsid w:val="00A60E30"/>
    <w:rsid w:val="00A61ABF"/>
    <w:rsid w:val="00A64CC1"/>
    <w:rsid w:val="00A64ECE"/>
    <w:rsid w:val="00A6615D"/>
    <w:rsid w:val="00A66A77"/>
    <w:rsid w:val="00A671A8"/>
    <w:rsid w:val="00A702A6"/>
    <w:rsid w:val="00A7164F"/>
    <w:rsid w:val="00A718A8"/>
    <w:rsid w:val="00A71918"/>
    <w:rsid w:val="00A71C44"/>
    <w:rsid w:val="00A71DFA"/>
    <w:rsid w:val="00A72FEB"/>
    <w:rsid w:val="00A733FD"/>
    <w:rsid w:val="00A736CC"/>
    <w:rsid w:val="00A73E63"/>
    <w:rsid w:val="00A819A0"/>
    <w:rsid w:val="00A82ADB"/>
    <w:rsid w:val="00A85D8F"/>
    <w:rsid w:val="00A87E2E"/>
    <w:rsid w:val="00A92288"/>
    <w:rsid w:val="00A9382E"/>
    <w:rsid w:val="00A94626"/>
    <w:rsid w:val="00A946C0"/>
    <w:rsid w:val="00A95CAF"/>
    <w:rsid w:val="00A96D2B"/>
    <w:rsid w:val="00A977E4"/>
    <w:rsid w:val="00A97D35"/>
    <w:rsid w:val="00AA0BE8"/>
    <w:rsid w:val="00AA49D5"/>
    <w:rsid w:val="00AA4FDC"/>
    <w:rsid w:val="00AA5CC3"/>
    <w:rsid w:val="00AA65A7"/>
    <w:rsid w:val="00AA6E1D"/>
    <w:rsid w:val="00AB19A6"/>
    <w:rsid w:val="00AB21D1"/>
    <w:rsid w:val="00AB4A2D"/>
    <w:rsid w:val="00AB5D22"/>
    <w:rsid w:val="00AC737E"/>
    <w:rsid w:val="00AD044D"/>
    <w:rsid w:val="00AD078D"/>
    <w:rsid w:val="00AE0328"/>
    <w:rsid w:val="00AE1F5E"/>
    <w:rsid w:val="00AE242D"/>
    <w:rsid w:val="00AE3655"/>
    <w:rsid w:val="00AE6220"/>
    <w:rsid w:val="00AF076F"/>
    <w:rsid w:val="00AF108E"/>
    <w:rsid w:val="00AF13B4"/>
    <w:rsid w:val="00AF3443"/>
    <w:rsid w:val="00AF4248"/>
    <w:rsid w:val="00AF5B8D"/>
    <w:rsid w:val="00B00EDF"/>
    <w:rsid w:val="00B02A34"/>
    <w:rsid w:val="00B02F08"/>
    <w:rsid w:val="00B0423F"/>
    <w:rsid w:val="00B04808"/>
    <w:rsid w:val="00B05CD8"/>
    <w:rsid w:val="00B069E0"/>
    <w:rsid w:val="00B07F9F"/>
    <w:rsid w:val="00B12AD4"/>
    <w:rsid w:val="00B14BAF"/>
    <w:rsid w:val="00B15498"/>
    <w:rsid w:val="00B224C6"/>
    <w:rsid w:val="00B259FF"/>
    <w:rsid w:val="00B26D21"/>
    <w:rsid w:val="00B3406D"/>
    <w:rsid w:val="00B40B7E"/>
    <w:rsid w:val="00B506C2"/>
    <w:rsid w:val="00B51F3B"/>
    <w:rsid w:val="00B541CE"/>
    <w:rsid w:val="00B55342"/>
    <w:rsid w:val="00B56C21"/>
    <w:rsid w:val="00B60D63"/>
    <w:rsid w:val="00B650E4"/>
    <w:rsid w:val="00B65A2F"/>
    <w:rsid w:val="00B65F0D"/>
    <w:rsid w:val="00B71A59"/>
    <w:rsid w:val="00B721BF"/>
    <w:rsid w:val="00B759AF"/>
    <w:rsid w:val="00B76231"/>
    <w:rsid w:val="00B7687B"/>
    <w:rsid w:val="00B81812"/>
    <w:rsid w:val="00B81EEE"/>
    <w:rsid w:val="00B8371F"/>
    <w:rsid w:val="00B83C46"/>
    <w:rsid w:val="00B83E42"/>
    <w:rsid w:val="00B846D5"/>
    <w:rsid w:val="00B85E2A"/>
    <w:rsid w:val="00B85F9D"/>
    <w:rsid w:val="00B879B5"/>
    <w:rsid w:val="00B87B4C"/>
    <w:rsid w:val="00B910BE"/>
    <w:rsid w:val="00B976E7"/>
    <w:rsid w:val="00BA4812"/>
    <w:rsid w:val="00BA50B5"/>
    <w:rsid w:val="00BA5C5A"/>
    <w:rsid w:val="00BA6318"/>
    <w:rsid w:val="00BA6997"/>
    <w:rsid w:val="00BB2BAC"/>
    <w:rsid w:val="00BB401B"/>
    <w:rsid w:val="00BB412C"/>
    <w:rsid w:val="00BB653D"/>
    <w:rsid w:val="00BB6C6D"/>
    <w:rsid w:val="00BB6F58"/>
    <w:rsid w:val="00BB716C"/>
    <w:rsid w:val="00BC1150"/>
    <w:rsid w:val="00BC573A"/>
    <w:rsid w:val="00BD055E"/>
    <w:rsid w:val="00BD479C"/>
    <w:rsid w:val="00BD4863"/>
    <w:rsid w:val="00BD5698"/>
    <w:rsid w:val="00BD68CA"/>
    <w:rsid w:val="00BD6D91"/>
    <w:rsid w:val="00BE0690"/>
    <w:rsid w:val="00BE0A90"/>
    <w:rsid w:val="00BE3420"/>
    <w:rsid w:val="00BE5C02"/>
    <w:rsid w:val="00BE6CD4"/>
    <w:rsid w:val="00BE6F2E"/>
    <w:rsid w:val="00BF359C"/>
    <w:rsid w:val="00BF3D02"/>
    <w:rsid w:val="00BF7225"/>
    <w:rsid w:val="00BF725D"/>
    <w:rsid w:val="00BF7B40"/>
    <w:rsid w:val="00C0355A"/>
    <w:rsid w:val="00C07B2C"/>
    <w:rsid w:val="00C12E52"/>
    <w:rsid w:val="00C209AB"/>
    <w:rsid w:val="00C21FC6"/>
    <w:rsid w:val="00C22087"/>
    <w:rsid w:val="00C24666"/>
    <w:rsid w:val="00C258F6"/>
    <w:rsid w:val="00C26D2E"/>
    <w:rsid w:val="00C26D97"/>
    <w:rsid w:val="00C27826"/>
    <w:rsid w:val="00C35F3E"/>
    <w:rsid w:val="00C3614C"/>
    <w:rsid w:val="00C3634D"/>
    <w:rsid w:val="00C367A8"/>
    <w:rsid w:val="00C40DE0"/>
    <w:rsid w:val="00C41779"/>
    <w:rsid w:val="00C44615"/>
    <w:rsid w:val="00C44ECE"/>
    <w:rsid w:val="00C46DC4"/>
    <w:rsid w:val="00C4701E"/>
    <w:rsid w:val="00C513A1"/>
    <w:rsid w:val="00C522E1"/>
    <w:rsid w:val="00C53A26"/>
    <w:rsid w:val="00C54198"/>
    <w:rsid w:val="00C57708"/>
    <w:rsid w:val="00C6292F"/>
    <w:rsid w:val="00C63F71"/>
    <w:rsid w:val="00C63F9F"/>
    <w:rsid w:val="00C641B9"/>
    <w:rsid w:val="00C6475B"/>
    <w:rsid w:val="00C65AE9"/>
    <w:rsid w:val="00C67BDE"/>
    <w:rsid w:val="00C7020B"/>
    <w:rsid w:val="00C737A0"/>
    <w:rsid w:val="00C74B24"/>
    <w:rsid w:val="00C74F0D"/>
    <w:rsid w:val="00C74FFF"/>
    <w:rsid w:val="00C750C9"/>
    <w:rsid w:val="00C7627B"/>
    <w:rsid w:val="00C76DE9"/>
    <w:rsid w:val="00C77582"/>
    <w:rsid w:val="00C81552"/>
    <w:rsid w:val="00C8369D"/>
    <w:rsid w:val="00C84578"/>
    <w:rsid w:val="00C85000"/>
    <w:rsid w:val="00C8500C"/>
    <w:rsid w:val="00C90198"/>
    <w:rsid w:val="00C930BB"/>
    <w:rsid w:val="00C945B9"/>
    <w:rsid w:val="00CA055F"/>
    <w:rsid w:val="00CA2498"/>
    <w:rsid w:val="00CA2531"/>
    <w:rsid w:val="00CA3E35"/>
    <w:rsid w:val="00CA53AD"/>
    <w:rsid w:val="00CA58F8"/>
    <w:rsid w:val="00CA5E85"/>
    <w:rsid w:val="00CA6ED1"/>
    <w:rsid w:val="00CB08A2"/>
    <w:rsid w:val="00CB105F"/>
    <w:rsid w:val="00CC05BA"/>
    <w:rsid w:val="00CC2C29"/>
    <w:rsid w:val="00CC3AA9"/>
    <w:rsid w:val="00CC5339"/>
    <w:rsid w:val="00CC767A"/>
    <w:rsid w:val="00CD1490"/>
    <w:rsid w:val="00CD22BB"/>
    <w:rsid w:val="00CD28C8"/>
    <w:rsid w:val="00CD54EB"/>
    <w:rsid w:val="00CE09EA"/>
    <w:rsid w:val="00CE24FD"/>
    <w:rsid w:val="00CE7BAF"/>
    <w:rsid w:val="00CF0B73"/>
    <w:rsid w:val="00CF437D"/>
    <w:rsid w:val="00CF512F"/>
    <w:rsid w:val="00CF5986"/>
    <w:rsid w:val="00CF62CC"/>
    <w:rsid w:val="00D108D8"/>
    <w:rsid w:val="00D1354A"/>
    <w:rsid w:val="00D15030"/>
    <w:rsid w:val="00D15365"/>
    <w:rsid w:val="00D17F65"/>
    <w:rsid w:val="00D2164F"/>
    <w:rsid w:val="00D21FB8"/>
    <w:rsid w:val="00D260ED"/>
    <w:rsid w:val="00D27A70"/>
    <w:rsid w:val="00D334C2"/>
    <w:rsid w:val="00D344D7"/>
    <w:rsid w:val="00D3663A"/>
    <w:rsid w:val="00D36B97"/>
    <w:rsid w:val="00D41164"/>
    <w:rsid w:val="00D44B69"/>
    <w:rsid w:val="00D51457"/>
    <w:rsid w:val="00D51D79"/>
    <w:rsid w:val="00D53799"/>
    <w:rsid w:val="00D53F35"/>
    <w:rsid w:val="00D5400C"/>
    <w:rsid w:val="00D54E89"/>
    <w:rsid w:val="00D578DA"/>
    <w:rsid w:val="00D62346"/>
    <w:rsid w:val="00D65937"/>
    <w:rsid w:val="00D748D9"/>
    <w:rsid w:val="00D814E1"/>
    <w:rsid w:val="00D82920"/>
    <w:rsid w:val="00D834BB"/>
    <w:rsid w:val="00D840EE"/>
    <w:rsid w:val="00D84242"/>
    <w:rsid w:val="00D866F6"/>
    <w:rsid w:val="00D91344"/>
    <w:rsid w:val="00D92320"/>
    <w:rsid w:val="00D926DA"/>
    <w:rsid w:val="00D962A2"/>
    <w:rsid w:val="00D9707D"/>
    <w:rsid w:val="00DA282F"/>
    <w:rsid w:val="00DA5727"/>
    <w:rsid w:val="00DA5F46"/>
    <w:rsid w:val="00DA71C8"/>
    <w:rsid w:val="00DB0B96"/>
    <w:rsid w:val="00DB2731"/>
    <w:rsid w:val="00DB3753"/>
    <w:rsid w:val="00DB4B5E"/>
    <w:rsid w:val="00DB5C93"/>
    <w:rsid w:val="00DC09C0"/>
    <w:rsid w:val="00DC2207"/>
    <w:rsid w:val="00DC3F75"/>
    <w:rsid w:val="00DC473C"/>
    <w:rsid w:val="00DC4878"/>
    <w:rsid w:val="00DC5B66"/>
    <w:rsid w:val="00DC5BBD"/>
    <w:rsid w:val="00DD0F22"/>
    <w:rsid w:val="00DD116B"/>
    <w:rsid w:val="00DD1655"/>
    <w:rsid w:val="00DD2327"/>
    <w:rsid w:val="00DD38F6"/>
    <w:rsid w:val="00DD3AB3"/>
    <w:rsid w:val="00DD4126"/>
    <w:rsid w:val="00DD4592"/>
    <w:rsid w:val="00DD6FC5"/>
    <w:rsid w:val="00DE0AED"/>
    <w:rsid w:val="00DE1D28"/>
    <w:rsid w:val="00DE51EC"/>
    <w:rsid w:val="00DE6307"/>
    <w:rsid w:val="00DE77EA"/>
    <w:rsid w:val="00DF0062"/>
    <w:rsid w:val="00DF1C9D"/>
    <w:rsid w:val="00DF1F48"/>
    <w:rsid w:val="00DF2539"/>
    <w:rsid w:val="00DF4DBB"/>
    <w:rsid w:val="00DF64F7"/>
    <w:rsid w:val="00E010AE"/>
    <w:rsid w:val="00E01487"/>
    <w:rsid w:val="00E031DB"/>
    <w:rsid w:val="00E0338D"/>
    <w:rsid w:val="00E04D9E"/>
    <w:rsid w:val="00E10AEC"/>
    <w:rsid w:val="00E10B0C"/>
    <w:rsid w:val="00E12324"/>
    <w:rsid w:val="00E140E9"/>
    <w:rsid w:val="00E15946"/>
    <w:rsid w:val="00E16F82"/>
    <w:rsid w:val="00E17AEB"/>
    <w:rsid w:val="00E22B78"/>
    <w:rsid w:val="00E24C09"/>
    <w:rsid w:val="00E24D65"/>
    <w:rsid w:val="00E25454"/>
    <w:rsid w:val="00E2741D"/>
    <w:rsid w:val="00E303C6"/>
    <w:rsid w:val="00E31322"/>
    <w:rsid w:val="00E33A76"/>
    <w:rsid w:val="00E345C7"/>
    <w:rsid w:val="00E34AEA"/>
    <w:rsid w:val="00E35CCE"/>
    <w:rsid w:val="00E35DAA"/>
    <w:rsid w:val="00E36B4D"/>
    <w:rsid w:val="00E37ED4"/>
    <w:rsid w:val="00E40718"/>
    <w:rsid w:val="00E40B63"/>
    <w:rsid w:val="00E412F1"/>
    <w:rsid w:val="00E41E23"/>
    <w:rsid w:val="00E4647E"/>
    <w:rsid w:val="00E4792B"/>
    <w:rsid w:val="00E47AE0"/>
    <w:rsid w:val="00E53810"/>
    <w:rsid w:val="00E53CF1"/>
    <w:rsid w:val="00E54A6A"/>
    <w:rsid w:val="00E54CEC"/>
    <w:rsid w:val="00E54D33"/>
    <w:rsid w:val="00E558D6"/>
    <w:rsid w:val="00E56463"/>
    <w:rsid w:val="00E570F3"/>
    <w:rsid w:val="00E62F36"/>
    <w:rsid w:val="00E64DCE"/>
    <w:rsid w:val="00E65010"/>
    <w:rsid w:val="00E6698F"/>
    <w:rsid w:val="00E71FD7"/>
    <w:rsid w:val="00E72FB8"/>
    <w:rsid w:val="00E7310A"/>
    <w:rsid w:val="00E741F4"/>
    <w:rsid w:val="00E7671B"/>
    <w:rsid w:val="00E77869"/>
    <w:rsid w:val="00E77A6B"/>
    <w:rsid w:val="00E819F6"/>
    <w:rsid w:val="00E83B0C"/>
    <w:rsid w:val="00E84DDD"/>
    <w:rsid w:val="00E853D7"/>
    <w:rsid w:val="00E86D5B"/>
    <w:rsid w:val="00E90FD6"/>
    <w:rsid w:val="00E94404"/>
    <w:rsid w:val="00E94A8B"/>
    <w:rsid w:val="00E95CBE"/>
    <w:rsid w:val="00E97D20"/>
    <w:rsid w:val="00EA1DDC"/>
    <w:rsid w:val="00EA491C"/>
    <w:rsid w:val="00EA4E19"/>
    <w:rsid w:val="00EB01ED"/>
    <w:rsid w:val="00EB075E"/>
    <w:rsid w:val="00EB100D"/>
    <w:rsid w:val="00EB2D64"/>
    <w:rsid w:val="00EB3E54"/>
    <w:rsid w:val="00EB543E"/>
    <w:rsid w:val="00EB67F0"/>
    <w:rsid w:val="00EC26AB"/>
    <w:rsid w:val="00EC3F95"/>
    <w:rsid w:val="00EC4994"/>
    <w:rsid w:val="00ED5CD0"/>
    <w:rsid w:val="00ED6C93"/>
    <w:rsid w:val="00EE04AC"/>
    <w:rsid w:val="00EE18A4"/>
    <w:rsid w:val="00EE1E49"/>
    <w:rsid w:val="00EE2177"/>
    <w:rsid w:val="00EE3A28"/>
    <w:rsid w:val="00EE493B"/>
    <w:rsid w:val="00EE53D9"/>
    <w:rsid w:val="00EE7356"/>
    <w:rsid w:val="00EF14F7"/>
    <w:rsid w:val="00EF7475"/>
    <w:rsid w:val="00EF7EFD"/>
    <w:rsid w:val="00F00C5A"/>
    <w:rsid w:val="00F010FD"/>
    <w:rsid w:val="00F0382B"/>
    <w:rsid w:val="00F0434D"/>
    <w:rsid w:val="00F0465A"/>
    <w:rsid w:val="00F05A52"/>
    <w:rsid w:val="00F05FFD"/>
    <w:rsid w:val="00F07019"/>
    <w:rsid w:val="00F15596"/>
    <w:rsid w:val="00F178C9"/>
    <w:rsid w:val="00F17B5C"/>
    <w:rsid w:val="00F21242"/>
    <w:rsid w:val="00F217D5"/>
    <w:rsid w:val="00F241AD"/>
    <w:rsid w:val="00F247DC"/>
    <w:rsid w:val="00F33DBC"/>
    <w:rsid w:val="00F3604E"/>
    <w:rsid w:val="00F362F7"/>
    <w:rsid w:val="00F449AC"/>
    <w:rsid w:val="00F4536C"/>
    <w:rsid w:val="00F45608"/>
    <w:rsid w:val="00F47045"/>
    <w:rsid w:val="00F47FA0"/>
    <w:rsid w:val="00F50A1F"/>
    <w:rsid w:val="00F51825"/>
    <w:rsid w:val="00F53E75"/>
    <w:rsid w:val="00F55C89"/>
    <w:rsid w:val="00F55FC2"/>
    <w:rsid w:val="00F56296"/>
    <w:rsid w:val="00F569F6"/>
    <w:rsid w:val="00F56F73"/>
    <w:rsid w:val="00F57190"/>
    <w:rsid w:val="00F57849"/>
    <w:rsid w:val="00F60208"/>
    <w:rsid w:val="00F65653"/>
    <w:rsid w:val="00F673B9"/>
    <w:rsid w:val="00F7021A"/>
    <w:rsid w:val="00F70B80"/>
    <w:rsid w:val="00F76FC9"/>
    <w:rsid w:val="00F77854"/>
    <w:rsid w:val="00F813AA"/>
    <w:rsid w:val="00F828EB"/>
    <w:rsid w:val="00F82D08"/>
    <w:rsid w:val="00F83774"/>
    <w:rsid w:val="00F83853"/>
    <w:rsid w:val="00F842E6"/>
    <w:rsid w:val="00F8535C"/>
    <w:rsid w:val="00F85623"/>
    <w:rsid w:val="00F87AD0"/>
    <w:rsid w:val="00F90AF0"/>
    <w:rsid w:val="00F90C79"/>
    <w:rsid w:val="00F913D5"/>
    <w:rsid w:val="00F941FF"/>
    <w:rsid w:val="00F94A1C"/>
    <w:rsid w:val="00FA0CD2"/>
    <w:rsid w:val="00FA5453"/>
    <w:rsid w:val="00FA5818"/>
    <w:rsid w:val="00FA695E"/>
    <w:rsid w:val="00FA715D"/>
    <w:rsid w:val="00FB1F93"/>
    <w:rsid w:val="00FB5FB2"/>
    <w:rsid w:val="00FC00D7"/>
    <w:rsid w:val="00FC0D43"/>
    <w:rsid w:val="00FC38B7"/>
    <w:rsid w:val="00FC5108"/>
    <w:rsid w:val="00FD0635"/>
    <w:rsid w:val="00FD0E62"/>
    <w:rsid w:val="00FD2FC7"/>
    <w:rsid w:val="00FD3004"/>
    <w:rsid w:val="00FD4B5B"/>
    <w:rsid w:val="00FE596E"/>
    <w:rsid w:val="00FE59FB"/>
    <w:rsid w:val="00FE60C2"/>
    <w:rsid w:val="00FF0278"/>
    <w:rsid w:val="00FF0368"/>
    <w:rsid w:val="00FF29B1"/>
    <w:rsid w:val="00FF4729"/>
    <w:rsid w:val="00FF505A"/>
    <w:rsid w:val="00FF54E0"/>
    <w:rsid w:val="7807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oNotEmbedSmartTags/>
  <w:decimalSymbol w:val="."/>
  <w:listSeparator w:val=","/>
  <w14:docId w14:val="17F51E06"/>
  <w15:chartTrackingRefBased/>
  <w15:docId w15:val="{7E49EE2C-23E6-4875-AD13-DAA74CC1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2A3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PageNumber1">
    <w:name w:val="Page Number1"/>
    <w:basedOn w:val="DefaultParagraphFont0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eastAsia="Droid Sans Fallback" w:hAnsi="Arimo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link w:val="HeaderChar"/>
    <w:pPr>
      <w:suppressLineNumbers/>
      <w:tabs>
        <w:tab w:val="center" w:pos="4320"/>
        <w:tab w:val="right" w:pos="8640"/>
      </w:tabs>
    </w:pPr>
  </w:style>
  <w:style w:type="paragraph" w:customStyle="1" w:styleId="Title1">
    <w:name w:val="Title1"/>
    <w:basedOn w:val="Normal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bbody-prjsvc">
    <w:name w:val="b(body-prjsvc)"/>
    <w:pPr>
      <w:suppressAutoHyphens/>
      <w:spacing w:before="60" w:after="60"/>
    </w:pPr>
    <w:rPr>
      <w:sz w:val="22"/>
      <w:lang w:eastAsia="ar-SA" w:bidi="ar-SA"/>
    </w:rPr>
  </w:style>
  <w:style w:type="paragraph" w:customStyle="1" w:styleId="Table">
    <w:name w:val="Table"/>
    <w:basedOn w:val="Normal"/>
    <w:pPr>
      <w:spacing w:before="40" w:after="40"/>
    </w:pPr>
    <w:rPr>
      <w:rFonts w:ascii="Tahoma" w:hAnsi="Tahoma"/>
      <w:sz w:val="20"/>
      <w:szCs w:val="20"/>
    </w:rPr>
  </w:style>
  <w:style w:type="paragraph" w:customStyle="1" w:styleId="TableText">
    <w:name w:val="Table Text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uppressAutoHyphens/>
    </w:pPr>
    <w:rPr>
      <w:rFonts w:ascii="Helvetica" w:hAnsi="Helvetica"/>
      <w:color w:val="000000"/>
      <w:lang w:eastAsia="ar-SA" w:bidi="ar-S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65F0D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9F2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9F239A"/>
    <w:rPr>
      <w:sz w:val="24"/>
      <w:szCs w:val="24"/>
      <w:lang w:eastAsia="ar-SA"/>
    </w:rPr>
  </w:style>
  <w:style w:type="character" w:styleId="UnresolvedMention">
    <w:name w:val="Unresolved Mention"/>
    <w:uiPriority w:val="99"/>
    <w:semiHidden/>
    <w:unhideWhenUsed/>
    <w:rsid w:val="00B85F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32@its.jnj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L-NCSUS-ITS-DATS-EDL-SUPPORT@ITS.JNJ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79DCB-603D-4579-8954-1E922D1E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Teradata Migration Form</vt:lpstr>
    </vt:vector>
  </TitlesOfParts>
  <Company>Johnson &amp; Johnson</Company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Teradata Migration Form</dc:title>
  <dc:subject/>
  <dc:creator>Tom Messina</dc:creator>
  <cp:keywords/>
  <cp:lastModifiedBy>P, Saranya [GTSUS Non-J&amp;J]</cp:lastModifiedBy>
  <cp:revision>8</cp:revision>
  <cp:lastPrinted>2013-01-26T13:36:00Z</cp:lastPrinted>
  <dcterms:created xsi:type="dcterms:W3CDTF">2018-09-27T09:10:00Z</dcterms:created>
  <dcterms:modified xsi:type="dcterms:W3CDTF">2018-11-12T04:32:00Z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Informatica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