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56.png" ContentType="image/png"/>
  <Override PartName="/word/media/image55.png" ContentType="image/png"/>
  <Override PartName="/word/media/image54.png" ContentType="image/png"/>
  <Override PartName="/word/media/image53.png" ContentType="image/png"/>
  <Override PartName="/word/media/image52.png" ContentType="image/png"/>
  <Override PartName="/word/media/image51.png" ContentType="image/png"/>
  <Override PartName="/word/media/image50.png" ContentType="image/png"/>
  <Override PartName="/word/media/image46.png" ContentType="image/png"/>
  <Override PartName="/word/media/image45.png" ContentType="image/png"/>
  <Override PartName="/word/media/image44.png" ContentType="image/png"/>
  <Override PartName="/word/media/image43.png" ContentType="image/png"/>
  <Override PartName="/word/media/image42.png" ContentType="image/png"/>
  <Override PartName="/word/media/image41.png" ContentType="image/png"/>
  <Override PartName="/word/media/image40.png" ContentType="image/png"/>
  <Override PartName="/word/media/image37.png" ContentType="image/png"/>
  <Override PartName="/word/media/image5.png" ContentType="image/png"/>
  <Override PartName="/word/media/image14.png" ContentType="image/png"/>
  <Override PartName="/word/media/image19.png" ContentType="image/png"/>
  <Override PartName="/word/media/image61.png" ContentType="image/png"/>
  <Override PartName="/word/media/image21.png" ContentType="image/png"/>
  <Override PartName="/word/media/image58.png" ContentType="image/png"/>
  <Override PartName="/word/media/image22.png" ContentType="image/png"/>
  <Override PartName="/word/media/image59.png" ContentType="image/png"/>
  <Override PartName="/word/media/image23.png" ContentType="image/png"/>
  <Override PartName="/word/media/image60.png" ContentType="image/png"/>
  <Override PartName="/word/media/image73.png" ContentType="image/png"/>
  <Override PartName="/word/media/image24.png" ContentType="image/png"/>
  <Override PartName="/word/media/image72.png" ContentType="image/png"/>
  <Override PartName="/word/media/image71.png" ContentType="image/png"/>
  <Override PartName="/word/media/image29.png" ContentType="image/png"/>
  <Override PartName="/word/media/image69.png" ContentType="image/png"/>
  <Override PartName="/word/media/image32.png" ContentType="image/png"/>
  <Override PartName="/word/media/image70.png" ContentType="image/png"/>
  <Override PartName="/word/media/image28.png" ContentType="image/png"/>
  <Override PartName="/word/media/image68.png" ContentType="image/png"/>
  <Override PartName="/word/media/image31.png" ContentType="image/png"/>
  <Override PartName="/word/media/image67.png" ContentType="image/png"/>
  <Override PartName="/word/media/image30.png" ContentType="image/png"/>
  <Override PartName="/word/media/image66.png" ContentType="image/png"/>
  <Override PartName="/word/media/image65.png" ContentType="image/png"/>
  <Override PartName="/word/media/image27.png" ContentType="image/png"/>
  <Override PartName="/word/media/image64.png" ContentType="image/png"/>
  <Override PartName="/word/media/image26.png" ContentType="image/png"/>
  <Override PartName="/word/media/image63.png" ContentType="image/png"/>
  <Override PartName="/word/media/image25.png" ContentType="image/png"/>
  <Override PartName="/word/media/image62.png" ContentType="image/png"/>
  <Override PartName="/word/media/image15.png" ContentType="image/png"/>
  <Override PartName="/word/media/image6.png" ContentType="image/png"/>
  <Override PartName="/word/media/image38.png" ContentType="image/png"/>
  <Override PartName="/word/media/image33.png" ContentType="image/png"/>
  <Override PartName="/word/media/image1.png" ContentType="image/png"/>
  <Override PartName="/word/media/image10.png" ContentType="image/png"/>
  <Override PartName="/word/media/image47.png" ContentType="image/png"/>
  <Override PartName="/word/media/image16.png" ContentType="image/png"/>
  <Override PartName="/word/media/image7.png" ContentType="image/png"/>
  <Override PartName="/word/media/image39.png" ContentType="image/png"/>
  <Override PartName="/word/media/image34.png" ContentType="image/png"/>
  <Override PartName="/word/media/image2.png" ContentType="image/png"/>
  <Override PartName="/word/media/image11.png" ContentType="image/png"/>
  <Override PartName="/word/media/image48.png" ContentType="image/png"/>
  <Override PartName="/word/media/image17.png" ContentType="image/png"/>
  <Override PartName="/word/media/image8.png" ContentType="image/png"/>
  <Override PartName="/word/media/image35.png" ContentType="image/png"/>
  <Override PartName="/word/media/image3.png" ContentType="image/png"/>
  <Override PartName="/word/media/image12.png" ContentType="image/png"/>
  <Override PartName="/word/media/image49.png" ContentType="image/png"/>
  <Override PartName="/word/media/image20.png" ContentType="image/png"/>
  <Override PartName="/word/media/image57.png" ContentType="image/png"/>
  <Override PartName="/word/media/image18.png" ContentType="image/png"/>
  <Override PartName="/word/media/image9.png" ContentType="image/png"/>
  <Override PartName="/word/media/image36.png" ContentType="image/png"/>
  <Override PartName="/word/media/image4.png" ContentType="image/png"/>
  <Override PartName="/word/media/image13.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0"/>
        <w:rPr/>
      </w:pPr>
      <w:r>
        <w:rPr/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2381250" cy="1695450"/>
            <wp:effectExtent l="0" t="0" r="0" b="0"/>
            <wp:docPr id="1" name="aivalue-logo-900.png" descr="AI Value&#10;AI Valu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ivalue-logo-900.png" descr="AI Value&#10;AI Value logo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900"/>
        <w:rPr/>
      </w:pPr>
      <w:r>
        <w:rPr/>
      </w:r>
    </w:p>
    <w:p>
      <w:pPr>
        <w:pStyle w:val="Normal"/>
        <w:spacing w:before="0" w:after="300"/>
        <w:jc w:val="center"/>
        <w:rPr/>
      </w:pPr>
      <w:r>
        <w:rPr/>
        <w:drawing>
          <wp:inline distT="0" distB="0" distL="0" distR="0">
            <wp:extent cx="1905000" cy="1905000"/>
            <wp:effectExtent l="0" t="0" r="0" b="0"/>
            <wp:docPr id="2" name="cortexskills-logo.png" descr="CortexSkills&#10;CortexSkil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rtexskills-logo.png" descr="CortexSkills&#10;CortexSkills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40"/>
        <w:jc w:val="center"/>
        <w:rPr/>
      </w:pPr>
      <w:r>
        <w:rPr>
          <w:rFonts w:eastAsia="Open Sans" w:cs="Open Sans"/>
          <w:b/>
          <w:bCs/>
          <w:color w:val="1876C6"/>
          <w:spacing w:val="60"/>
          <w:sz w:val="28"/>
          <w:szCs w:val="28"/>
        </w:rPr>
        <w:t>APPLICATION SCREENSHOTS</w:t>
      </w:r>
    </w:p>
    <w:p>
      <w:pPr>
        <w:pStyle w:val="Normal"/>
        <w:spacing w:before="0" w:after="200"/>
        <w:jc w:val="center"/>
        <w:rPr/>
      </w:pPr>
      <w:r>
        <w:rPr>
          <w:rFonts w:eastAsia="Montserrat" w:cs="Montserrat" w:ascii="Montserrat" w:hAnsi="Montserrat"/>
          <w:b/>
          <w:bCs/>
          <w:color w:val="123A5F"/>
          <w:sz w:val="56"/>
          <w:szCs w:val="56"/>
        </w:rPr>
        <w:t>CortexSkills</w:t>
      </w:r>
    </w:p>
    <w:p>
      <w:pPr>
        <w:pStyle w:val="Normal"/>
        <w:spacing w:before="0" w:after="1400"/>
        <w:jc w:val="center"/>
        <w:rPr/>
      </w:pPr>
      <w:r>
        <w:rPr>
          <w:rFonts w:eastAsia="Open Sans" w:cs="Open Sans"/>
          <w:color w:val="2C3E50"/>
          <w:sz w:val="26"/>
          <w:szCs w:val="26"/>
        </w:rPr>
        <w:t>Regional Hospital Centre</w:t>
      </w:r>
    </w:p>
    <w:p>
      <w:pPr>
        <w:pStyle w:val="Normal"/>
        <w:spacing w:before="0" w:after="60"/>
        <w:jc w:val="center"/>
        <w:rPr/>
      </w:pPr>
      <w:r>
        <w:rPr>
          <w:rFonts w:eastAsia="Open Sans" w:cs="Open Sans"/>
          <w:color w:val="5A6B7B"/>
          <w:sz w:val="20"/>
          <w:szCs w:val="20"/>
        </w:rPr>
        <w:t>Version 1.10.0 · 2026-10-12</w:t>
      </w:r>
    </w:p>
    <w:p>
      <w:pPr>
        <w:pStyle w:val="Normal"/>
        <w:spacing w:before="0" w:after="60"/>
        <w:jc w:val="center"/>
        <w:rPr/>
      </w:pPr>
      <w:r>
        <w:rPr>
          <w:rFonts w:eastAsia="Open Sans" w:cs="Open Sans"/>
          <w:color w:val="5A6B7B"/>
          <w:sz w:val="20"/>
          <w:szCs w:val="20"/>
        </w:rPr>
        <w:t>70 screens · demonstration data, fictional organization</w:t>
      </w:r>
    </w:p>
    <w:p>
      <w:pPr>
        <w:pStyle w:val="Normal"/>
        <w:spacing w:before="0" w:after="60"/>
        <w:jc w:val="center"/>
        <w:rPr/>
      </w:pPr>
      <w:r>
        <w:rPr>
          <w:rFonts w:eastAsia="Open Sans" w:cs="Open Sans"/>
          <w:color w:val="5A6B7B"/>
          <w:sz w:val="20"/>
          <w:szCs w:val="20"/>
        </w:rPr>
        <w:t>Prepared by AI Value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pBdr>
          <w:bottom w:val="single" w:sz="6" w:space="6" w:color="E1E8F0"/>
        </w:pBdr>
        <w:spacing w:before="0" w:after="240"/>
        <w:rPr/>
      </w:pPr>
      <w:r>
        <w:rPr>
          <w:rFonts w:eastAsia="Montserrat" w:cs="Montserrat" w:ascii="Montserrat" w:hAnsi="Montserrat"/>
          <w:b/>
          <w:bCs/>
          <w:color w:val="123A5F"/>
          <w:sz w:val="40"/>
          <w:szCs w:val="40"/>
        </w:rPr>
        <w:t>Table of 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hyperlink w:anchor="__RefHeading___Toc9941_3373283034">
            <w:r>
              <w:rPr>
                <w:rStyle w:val="IndexLink"/>
              </w:rPr>
              <w:t>1. About these screenshots</w:t>
              <w:tab/>
              <w:t>5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9943_3373283034">
            <w:r>
              <w:rPr>
                <w:rStyle w:val="IndexLink"/>
              </w:rPr>
              <w:t>2. Sign-in and home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945_3373283034">
            <w:r>
              <w:rPr>
                <w:rStyle w:val="IndexLink"/>
              </w:rPr>
              <w:t>Sign in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947_3373283034">
            <w:r>
              <w:rPr>
                <w:rStyle w:val="IndexLink"/>
              </w:rPr>
              <w:t>Regional Hospital Centre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949_3373283034">
            <w:r>
              <w:rPr>
                <w:rStyle w:val="IndexLink"/>
              </w:rPr>
              <w:t>My tasks</w:t>
              <w:tab/>
              <w:t>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951_3373283034">
            <w:r>
              <w:rPr>
                <w:rStyle w:val="IndexLink"/>
              </w:rPr>
              <w:t>Alerts</w:t>
              <w:tab/>
              <w:t>10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953_3373283034">
            <w:r>
              <w:rPr>
                <w:rStyle w:val="IndexLink"/>
              </w:rPr>
              <w:t>AI Assistant</w:t>
              <w:tab/>
              <w:t>10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955_3373283034">
            <w:r>
              <w:rPr>
                <w:rStyle w:val="IndexLink"/>
              </w:rPr>
              <w:t>Profile menu</w:t>
              <w:tab/>
              <w:t>11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957_3373283034">
            <w:r>
              <w:rPr>
                <w:rStyle w:val="IndexLink"/>
              </w:rPr>
              <w:t>Change password</w:t>
              <w:tab/>
              <w:t>12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9959_3373283034">
            <w:r>
              <w:rPr>
                <w:rStyle w:val="IndexLink"/>
              </w:rPr>
              <w:t>3. Portfolio and projects</w:t>
              <w:tab/>
              <w:t>13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961_3373283034">
            <w:r>
              <w:rPr>
                <w:rStyle w:val="IndexLink"/>
              </w:rPr>
              <w:t>Groups &amp; organizations</w:t>
              <w:tab/>
              <w:t>13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963_3373283034">
            <w:r>
              <w:rPr>
                <w:rStyle w:val="IndexLink"/>
              </w:rPr>
              <w:t>Projects</w:t>
              <w:tab/>
              <w:t>13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965_3373283034">
            <w:r>
              <w:rPr>
                <w:rStyle w:val="IndexLink"/>
              </w:rPr>
              <w:t>New project</w:t>
              <w:tab/>
              <w:t>14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967_3373283034">
            <w:r>
              <w:rPr>
                <w:rStyle w:val="IndexLink"/>
              </w:rPr>
              <w:t>AI Skills Full Run 2026 — Regional Hospital Centre</w:t>
              <w:tab/>
              <w:t>15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969_3373283034">
            <w:r>
              <w:rPr>
                <w:rStyle w:val="IndexLink"/>
              </w:rPr>
              <w:t>WBS &amp; Gantt</w:t>
              <w:tab/>
              <w:t>15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971_3373283034">
            <w:r>
              <w:rPr>
                <w:rStyle w:val="IndexLink"/>
              </w:rPr>
              <w:t>Roadmap-to-Curriculum Design</w:t>
              <w:tab/>
              <w:t>16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973_3373283034">
            <w:r>
              <w:rPr>
                <w:rStyle w:val="IndexLink"/>
              </w:rPr>
              <w:t>Roadmap-to-Curriculum Design</w:t>
              <w:tab/>
              <w:t>17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975_3373283034">
            <w:r>
              <w:rPr>
                <w:rStyle w:val="IndexLink"/>
              </w:rPr>
              <w:t>Portfolio overview</w:t>
              <w:tab/>
              <w:t>17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977_3373283034">
            <w:r>
              <w:rPr>
                <w:rStyle w:val="IndexLink"/>
              </w:rPr>
              <w:t>Module workspaces</w:t>
              <w:tab/>
              <w:t>18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979_3373283034">
            <w:r>
              <w:rPr>
                <w:rStyle w:val="IndexLink"/>
              </w:rPr>
              <w:t>Platform Shell &amp; Common Services</w:t>
              <w:tab/>
              <w:t>19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981_3373283034">
            <w:r>
              <w:rPr>
                <w:rStyle w:val="IndexLink"/>
              </w:rPr>
              <w:t>Business records</w:t>
              <w:tab/>
              <w:t>19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983_3373283034">
            <w:r>
              <w:rPr>
                <w:rStyle w:val="IndexLink"/>
              </w:rPr>
              <w:t>Questionnaires</w:t>
              <w:tab/>
              <w:t>20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985_3373283034">
            <w:r>
              <w:rPr>
                <w:rStyle w:val="IndexLink"/>
              </w:rPr>
              <w:t>Template library</w:t>
              <w:tab/>
              <w:t>21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987_3373283034">
            <w:r>
              <w:rPr>
                <w:rStyle w:val="IndexLink"/>
              </w:rPr>
              <w:t>IF-PAC questionnaire campaign 2026</w:t>
              <w:tab/>
              <w:t>21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989_3373283034">
            <w:r>
              <w:rPr>
                <w:rStyle w:val="IndexLink"/>
              </w:rPr>
              <w:t>Training plan 2026</w:t>
              <w:tab/>
              <w:t>22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9991_3373283034">
            <w:r>
              <w:rPr>
                <w:rStyle w:val="IndexLink"/>
              </w:rPr>
              <w:t>4. Process design</w:t>
              <w:tab/>
              <w:t>23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993_3373283034">
            <w:r>
              <w:rPr>
                <w:rStyle w:val="IndexLink"/>
              </w:rPr>
              <w:t>Process design</w:t>
              <w:tab/>
              <w:t>23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995_3373283034">
            <w:r>
              <w:rPr>
                <w:rStyle w:val="IndexLink"/>
              </w:rPr>
              <w:t>Macro processes</w:t>
              <w:tab/>
              <w:t>23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997_3373283034">
            <w:r>
              <w:rPr>
                <w:rStyle w:val="IndexLink"/>
              </w:rPr>
              <w:t>End-to-end processes</w:t>
              <w:tab/>
              <w:t>24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999_3373283034">
            <w:r>
              <w:rPr>
                <w:rStyle w:val="IndexLink"/>
              </w:rPr>
              <w:t>Chain diagram</w:t>
              <w:tab/>
              <w:t>25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0001_3373283034">
            <w:r>
              <w:rPr>
                <w:rStyle w:val="IndexLink"/>
              </w:rPr>
              <w:t>Coverage matrix</w:t>
              <w:tab/>
              <w:t>25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0003_3373283034">
            <w:r>
              <w:rPr>
                <w:rStyle w:val="IndexLink"/>
              </w:rPr>
              <w:t>BPMN diagrams</w:t>
              <w:tab/>
              <w:t>26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0005_3373283034">
            <w:r>
              <w:rPr>
                <w:rStyle w:val="IndexLink"/>
              </w:rPr>
              <w:t>Verticals</w:t>
              <w:tab/>
              <w:t>27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0007_3373283034">
            <w:r>
              <w:rPr>
                <w:rStyle w:val="IndexLink"/>
              </w:rPr>
              <w:t>SME tracks &amp; scoring</w:t>
              <w:tab/>
              <w:t>27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0009_3373283034">
            <w:r>
              <w:rPr>
                <w:rStyle w:val="IndexLink"/>
              </w:rPr>
              <w:t>Project templates</w:t>
              <w:tab/>
              <w:t>28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0011_3373283034">
            <w:r>
              <w:rPr>
                <w:rStyle w:val="IndexLink"/>
              </w:rPr>
              <w:t>Gate library</w:t>
              <w:tab/>
              <w:t>29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0013_3373283034">
            <w:r>
              <w:rPr>
                <w:rStyle w:val="IndexLink"/>
              </w:rPr>
              <w:t>Checklist library</w:t>
              <w:tab/>
              <w:t>29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0015_3373283034">
            <w:r>
              <w:rPr>
                <w:rStyle w:val="IndexLink"/>
              </w:rPr>
              <w:t>Information model</w:t>
              <w:tab/>
              <w:t>30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10017_3373283034">
            <w:r>
              <w:rPr>
                <w:rStyle w:val="IndexLink"/>
              </w:rPr>
              <w:t>5. Governance</w:t>
              <w:tab/>
              <w:t>31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0019_3373283034">
            <w:r>
              <w:rPr>
                <w:rStyle w:val="IndexLink"/>
              </w:rPr>
              <w:t>Business rules</w:t>
              <w:tab/>
              <w:t>31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0021_3373283034">
            <w:r>
              <w:rPr>
                <w:rStyle w:val="IndexLink"/>
              </w:rPr>
              <w:t>Controls (COSO)</w:t>
              <w:tab/>
              <w:t>31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0023_3373283034">
            <w:r>
              <w:rPr>
                <w:rStyle w:val="IndexLink"/>
              </w:rPr>
              <w:t>Risks &amp; opportunities</w:t>
              <w:tab/>
              <w:t>32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0025_3373283034">
            <w:r>
              <w:rPr>
                <w:rStyle w:val="IndexLink"/>
              </w:rPr>
              <w:t>KPIs</w:t>
              <w:tab/>
              <w:t>33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0027_3373283034">
            <w:r>
              <w:rPr>
                <w:rStyle w:val="IndexLink"/>
              </w:rPr>
              <w:t>Alert settings</w:t>
              <w:tab/>
              <w:t>33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0029_3373283034">
            <w:r>
              <w:rPr>
                <w:rStyle w:val="IndexLink"/>
              </w:rPr>
              <w:t>RACSI</w:t>
              <w:tab/>
              <w:t>34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0031_3373283034">
            <w:r>
              <w:rPr>
                <w:rStyle w:val="IndexLink"/>
              </w:rPr>
              <w:t>Organization (OBS)</w:t>
              <w:tab/>
              <w:t>35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0033_3373283034">
            <w:r>
              <w:rPr>
                <w:rStyle w:val="IndexLink"/>
              </w:rPr>
              <w:t>Registers</w:t>
              <w:tab/>
              <w:t>35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0035_3373283034">
            <w:r>
              <w:rPr>
                <w:rStyle w:val="IndexLink"/>
              </w:rPr>
              <w:t>Audits</w:t>
              <w:tab/>
              <w:t>36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0037_3373283034">
            <w:r>
              <w:rPr>
                <w:rStyle w:val="IndexLink"/>
              </w:rPr>
              <w:t>Return on experience</w:t>
              <w:tab/>
              <w:t>37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0039_3373283034">
            <w:r>
              <w:rPr>
                <w:rStyle w:val="IndexLink"/>
              </w:rPr>
              <w:t>WBS &amp; Gantt</w:t>
              <w:tab/>
              <w:t>37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10041_3373283034">
            <w:r>
              <w:rPr>
                <w:rStyle w:val="IndexLink"/>
              </w:rPr>
              <w:t>6. Artificial intelligence</w:t>
              <w:tab/>
              <w:t>39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0043_3373283034">
            <w:r>
              <w:rPr>
                <w:rStyle w:val="IndexLink"/>
              </w:rPr>
              <w:t>AI use cases</w:t>
              <w:tab/>
              <w:t>39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0045_3373283034">
            <w:r>
              <w:rPr>
                <w:rStyle w:val="IndexLink"/>
              </w:rPr>
              <w:t>AI usage log</w:t>
              <w:tab/>
              <w:t>39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0047_3373283034">
            <w:r>
              <w:rPr>
                <w:rStyle w:val="IndexLink"/>
              </w:rPr>
              <w:t>Knowledge base</w:t>
              <w:tab/>
              <w:t>40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0049_3373283034">
            <w:r>
              <w:rPr>
                <w:rStyle w:val="IndexLink"/>
              </w:rPr>
              <w:t>Live AI model</w:t>
              <w:tab/>
              <w:t>41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0051_3373283034">
            <w:r>
              <w:rPr>
                <w:rStyle w:val="IndexLink"/>
              </w:rPr>
              <w:t>AI settings</w:t>
              <w:tab/>
              <w:t>41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10053_3373283034">
            <w:r>
              <w:rPr>
                <w:rStyle w:val="IndexLink"/>
              </w:rPr>
              <w:t>7. Reports and documents</w:t>
              <w:tab/>
              <w:t>43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0055_3373283034">
            <w:r>
              <w:rPr>
                <w:rStyle w:val="IndexLink"/>
              </w:rPr>
              <w:t>Reports</w:t>
              <w:tab/>
              <w:t>43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0057_3373283034">
            <w:r>
              <w:rPr>
                <w:rStyle w:val="IndexLink"/>
              </w:rPr>
              <w:t>Documents</w:t>
              <w:tab/>
              <w:t>43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0059_3373283034">
            <w:r>
              <w:rPr>
                <w:rStyle w:val="IndexLink"/>
              </w:rPr>
              <w:t>Training Engineering Report and Training Plan — Regional Hospital Centre</w:t>
              <w:tab/>
              <w:t>44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0061_3373283034">
            <w:r>
              <w:rPr>
                <w:rStyle w:val="IndexLink"/>
              </w:rPr>
              <w:t>Training plan with detailed agendas — Regional Hospital Centre</w:t>
              <w:tab/>
              <w:t>45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0063_3373283034">
            <w:r>
              <w:rPr>
                <w:rStyle w:val="IndexLink"/>
              </w:rPr>
              <w:t>Document templates</w:t>
              <w:tab/>
              <w:t>46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0065_3373283034">
            <w:r>
              <w:rPr>
                <w:rStyle w:val="IndexLink"/>
              </w:rPr>
              <w:t>Document layout</w:t>
              <w:tab/>
              <w:t>47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0067_3373283034">
            <w:r>
              <w:rPr>
                <w:rStyle w:val="IndexLink"/>
              </w:rPr>
              <w:t>Master list</w:t>
              <w:tab/>
              <w:t>47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0069_3373283034">
            <w:r>
              <w:rPr>
                <w:rStyle w:val="IndexLink"/>
              </w:rPr>
              <w:t>Internal benchmarking</w:t>
              <w:tab/>
              <w:t>48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10071_3373283034">
            <w:r>
              <w:rPr>
                <w:rStyle w:val="IndexLink"/>
              </w:rPr>
              <w:t>8. Administration</w:t>
              <w:tab/>
              <w:t>49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0073_3373283034">
            <w:r>
              <w:rPr>
                <w:rStyle w:val="IndexLink"/>
              </w:rPr>
              <w:t>Users</w:t>
              <w:tab/>
              <w:t>49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0075_3373283034">
            <w:r>
              <w:rPr>
                <w:rStyle w:val="IndexLink"/>
              </w:rPr>
              <w:t>Permission matrix</w:t>
              <w:tab/>
              <w:t>49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0077_3373283034">
            <w:r>
              <w:rPr>
                <w:rStyle w:val="IndexLink"/>
              </w:rPr>
              <w:t>Configuration &amp; licence</w:t>
              <w:tab/>
              <w:t>50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0079_3373283034">
            <w:r>
              <w:rPr>
                <w:rStyle w:val="IndexLink"/>
              </w:rPr>
              <w:t>Packs &amp; pricing</w:t>
              <w:tab/>
              <w:t>51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0081_3373283034">
            <w:r>
              <w:rPr>
                <w:rStyle w:val="IndexLink"/>
              </w:rPr>
              <w:t>Integrations</w:t>
              <w:tab/>
              <w:t>51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0083_3373283034">
            <w:r>
              <w:rPr>
                <w:rStyle w:val="IndexLink"/>
              </w:rPr>
              <w:t>Channels (e-mail, WhatsApp)</w:t>
              <w:tab/>
              <w:t>52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0085_3373283034">
            <w:r>
              <w:rPr>
                <w:rStyle w:val="IndexLink"/>
              </w:rPr>
              <w:t>SME onboarding</w:t>
              <w:tab/>
              <w:t>53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0087_3373283034">
            <w:r>
              <w:rPr>
                <w:rStyle w:val="IndexLink"/>
              </w:rPr>
              <w:t>Audit log</w:t>
              <w:tab/>
              <w:t>53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0089_3373283034">
            <w:r>
              <w:rPr>
                <w:rStyle w:val="IndexLink"/>
              </w:rPr>
              <w:t>Backups &amp; health</w:t>
              <w:tab/>
              <w:t>54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0091_3373283034">
            <w:r>
              <w:rPr>
                <w:rStyle w:val="IndexLink"/>
              </w:rPr>
              <w:t>Requirement traceability</w:t>
              <w:tab/>
              <w:t>55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10093_3373283034">
            <w:r>
              <w:rPr>
                <w:rStyle w:val="IndexLink"/>
              </w:rPr>
              <w:t>9. Settings, help and profile</w:t>
              <w:tab/>
              <w:t>56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0095_3373283034">
            <w:r>
              <w:rPr>
                <w:rStyle w:val="IndexLink"/>
              </w:rPr>
              <w:t>My settings</w:t>
              <w:tab/>
              <w:t>56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0097_3373283034">
            <w:r>
              <w:rPr>
                <w:rStyle w:val="IndexLink"/>
              </w:rPr>
              <w:t>Help centre</w:t>
              <w:tab/>
              <w:t>56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widowControl/>
        <w:bidi w:val="0"/>
        <w:spacing w:lineRule="auto" w:line="288" w:before="0" w:after="0"/>
        <w:jc w:val="left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0" w:name="__RefHeading___Toc9941_3373283034"/>
      <w:bookmarkEnd w:id="0"/>
      <w:r>
        <w:rPr>
          <w:rFonts w:eastAsia="Montserrat" w:cs="Montserrat"/>
          <w:b/>
          <w:bCs/>
          <w:color w:val="123A5F"/>
          <w:sz w:val="40"/>
          <w:szCs w:val="40"/>
        </w:rPr>
        <w:t>1. About these screenshots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color w:val="2C3E50"/>
          <w:sz w:val="22"/>
          <w:szCs w:val="22"/>
        </w:rPr>
        <w:t>Every screen of CortexSkills as seen by the users of Regional Hospital Centre, in English, at 1440 × 900 pixels. The project screens show the AI skills run of the organization; the Administration screens are taken with the organization administrator account, Backups &amp; health with the platform administrator.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494"/>
        <w:gridCol w:w="4153"/>
        <w:gridCol w:w="2570"/>
        <w:gridCol w:w="2420"/>
      </w:tblGrid>
      <w:tr>
        <w:trPr>
          <w:tblHeader w:val="true"/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6"/>
                <w:szCs w:val="16"/>
              </w:rPr>
              <w:t>Screen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6"/>
                <w:szCs w:val="16"/>
              </w:rPr>
              <w:t>Address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6"/>
                <w:szCs w:val="16"/>
              </w:rPr>
              <w:t>File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Sign in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/login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000_login.png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2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Regional Hospital Centre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001_dashboard.png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3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My tasks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/my-tasks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002_my_tasks.png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Alerts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/alerts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003_alerts.png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AI Assistant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/assistant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004_assistant.png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6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Groups &amp; organizations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/tenancy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005_groups_organizations.png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7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Projects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/projects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006_projects.png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8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New project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/projects/new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007_new_project.png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9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AI Skills Full Run 2026 — Regional Hospital Centre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/projects/:id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008_project_workspace.png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10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WBS &amp; Gantt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/projects/:id/gantt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009_project_gantt.png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11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Roadmap-to-Curriculum Design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/runs/:id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010_run.png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12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Roadmap-to-Curriculum Design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/runs/:id?task=:id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011_run_task_steps.png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13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Portfolio overview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/portfolio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012_portfolio.png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14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Module workspaces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/modules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013_modules.png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15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Platform Shell &amp; Common Services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/modules/M00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014_module_workspace.png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16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Business records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/records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015_business_records.png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17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Questionnaires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/questionnaires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016_questionnaires.png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18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Template library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/questionnaires/templates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017_questionnaire_templates.png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19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IF-PAC questionnaire campaign 2026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/questionnaires/:id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018_questionnaire.png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20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Training plan 2026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/training-plan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019_training_plan.png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21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Process design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/process/design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020_process_design.png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22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Macro processes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/process/mp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021_macro_processes.png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23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End-to-end processes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/process/e2e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022_e2e_processes.png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24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Chain diagram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/process/chain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023_e2e_chain.png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25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Coverage matrix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/process/coverage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024_coverage.png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26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BPMN diagrams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/process/bpmn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025_bpmn.png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27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Verticals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/process/verticals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026_sectors.png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28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SME tracks &amp; scoring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/process/sme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027_sme_tracks.png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29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Project templates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/process/templates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028_project_templates.png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30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Gate library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/process/gates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029_gates.png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31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Checklist library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/process/checklists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030_checklists.png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32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Information model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/process/model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031_information_model.png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33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Business rules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/gov/rules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032_business_rules.png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34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Controls (COSO)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/gov/controls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033_controls.png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35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Risks &amp; opportunities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/gov/risks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034_risks.png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36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KPIs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/gov/kpis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035_kpis.png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37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Alert settings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/gov/alert-settings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036_alert_settings.png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38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RACSI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/gov/racsi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037_racsi.png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39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Organization (OBS)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/gov/obs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038_obs.png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40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Registers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/registers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039_registers.png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41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Audits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/gov/audits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040_audits.png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42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Return on experience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/gov/rex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041_lessons_learned.png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43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WBS &amp; Gantt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/gov/gantt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042_gantt_portfolio.png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44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AI use cases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/ai/use-cases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043_ai_use_cases.png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45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AI usage log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/ai/usage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044_ai_usage.png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46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Knowledge base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/ai/kb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045_knowledge_base.png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47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Live AI model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/ai/model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046_ai_model.png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48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AI settings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/ai/settings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047_ai_settings.png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49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Reports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/reports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048_reports.png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50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Documents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/documents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049_documents.png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51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Training Engineering Report and Training Plan — Regional Hospital Centre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/documents/:id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050_document_training_engineering_report.png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52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Training plan with detailed agendas — Regional Hospital Centre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/documents/:id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051_document_training_plan.png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53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Document templates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/documents/templates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052_document_templates.png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54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Document layout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/documents/layout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053_document_layout.png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55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Master list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/documents/master-list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054_master_list.png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56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Internal benchmarking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/benchmark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055_benchmark.png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57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Users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/admin/users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056_users.png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58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Permission matrix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/admin/permissions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057_permission_matrix.png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59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Configuration &amp; licence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/admin/config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058_configuration_licence.png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60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Packs &amp; pricing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/admin/pricing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059_pricing.png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61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Integrations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/admin/integrations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060_integrations.png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62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Channels (e-mail, WhatsApp)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/admin/channels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061_channels.png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63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SME onboarding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/admin/onboarding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062_sme_onboarding.png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64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Audit log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/admin/audit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063_audit_trail.png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65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Backups &amp; health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/admin/backups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064_backups_health.png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66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Requirement traceability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/admin/traceability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065_traceability.png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67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My settings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/settings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066_settings.png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68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Help centre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/help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067_help.png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69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Profile menu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068_profile_menu.png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70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Change password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069_change_password.png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60" w:type="dxa"/>
          <w:left w:w="220" w:type="dxa"/>
          <w:bottom w:w="160" w:type="dxa"/>
          <w:right w:w="2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E8F1FB" w:val="clear"/>
          </w:tcPr>
          <w:p>
            <w:pPr>
              <w:pStyle w:val="Normal"/>
              <w:spacing w:before="0" w:after="80"/>
              <w:rPr/>
            </w:pPr>
            <w:r>
              <w:rPr>
                <w:rFonts w:eastAsia="Montserrat" w:cs="Montserrat" w:ascii="Montserrat" w:hAnsi="Montserrat"/>
                <w:b/>
                <w:bCs/>
                <w:color w:val="123A5F"/>
                <w:sz w:val="22"/>
                <w:szCs w:val="22"/>
              </w:rPr>
              <w:t>Files</w:t>
            </w:r>
          </w:p>
          <w:p>
            <w:pPr>
              <w:pStyle w:val="Normal"/>
              <w:spacing w:lineRule="auto" w:line="288" w:before="0" w:after="60"/>
              <w:jc w:val="left"/>
              <w:rPr/>
            </w:pPr>
            <w:r>
              <w:rPr>
                <w:rFonts w:eastAsia="Open Sans" w:cs="Open Sans"/>
                <w:color w:val="2C3E50"/>
                <w:sz w:val="21"/>
                <w:szCs w:val="21"/>
              </w:rPr>
              <w:t>The PNG files are in the folder “screens” of this pack, in the order of this album.</w:t>
            </w:r>
          </w:p>
        </w:tc>
      </w:tr>
    </w:tbl>
    <w:p>
      <w:pPr>
        <w:pStyle w:val="Heading1"/>
        <w:pBdr>
          <w:bottom w:val="single" w:sz="6" w:space="6" w:color="E1E8F0"/>
        </w:pBdr>
        <w:spacing w:before="0" w:after="240"/>
        <w:rPr/>
      </w:pPr>
      <w:r>
        <w:br w:type="page"/>
      </w:r>
      <w:bookmarkStart w:id="1" w:name="__RefHeading___Toc9943_3373283034"/>
      <w:bookmarkEnd w:id="1"/>
      <w:r>
        <w:rPr>
          <w:rFonts w:eastAsia="Montserrat" w:cs="Montserrat"/>
          <w:b/>
          <w:bCs/>
          <w:color w:val="123A5F"/>
          <w:sz w:val="40"/>
          <w:szCs w:val="40"/>
        </w:rPr>
        <w:t>2. Sign-in and home</w:t>
      </w:r>
    </w:p>
    <w:p>
      <w:pPr>
        <w:pStyle w:val="Heading2"/>
        <w:keepNext w:val="true"/>
        <w:spacing w:before="320" w:after="120"/>
        <w:rPr/>
      </w:pPr>
      <w:bookmarkStart w:id="2" w:name="__RefHeading___Toc9945_3373283034"/>
      <w:bookmarkEnd w:id="2"/>
      <w:r>
        <w:rPr>
          <w:rFonts w:eastAsia="Montserrat" w:cs="Montserrat"/>
          <w:b/>
          <w:bCs/>
          <w:color w:val="123A5F"/>
          <w:sz w:val="32"/>
          <w:szCs w:val="32"/>
        </w:rPr>
        <w:t>Sign in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/login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3" name="000_login.png" descr="Figure 1 — Sign in&#10;Figure 1 — Sign 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00_login.png" descr="Figure 1 — Sign in&#10;Figure 1 — Sign i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1 — Sign in</w:t>
      </w:r>
    </w:p>
    <w:p>
      <w:pPr>
        <w:pStyle w:val="Heading2"/>
        <w:keepNext w:val="true"/>
        <w:spacing w:before="320" w:after="120"/>
        <w:rPr/>
      </w:pPr>
      <w:bookmarkStart w:id="3" w:name="__RefHeading___Toc9947_3373283034"/>
      <w:bookmarkEnd w:id="3"/>
      <w:r>
        <w:rPr>
          <w:rFonts w:eastAsia="Montserrat" w:cs="Montserrat"/>
          <w:b/>
          <w:bCs/>
          <w:color w:val="123A5F"/>
          <w:sz w:val="32"/>
          <w:szCs w:val="32"/>
        </w:rPr>
        <w:t>Regional Hospital Centre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4" name="001_dashboard.png" descr="Figure 2 — Regional Hospital Centre&#10;Figure 2 — Regional Hospital Cent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01_dashboard.png" descr="Figure 2 — Regional Hospital Centre&#10;Figure 2 — Regional Hospital Cent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2 — Regional Hospital Centre</w:t>
      </w:r>
    </w:p>
    <w:p>
      <w:pPr>
        <w:pStyle w:val="Heading2"/>
        <w:keepNext w:val="true"/>
        <w:spacing w:before="320" w:after="120"/>
        <w:rPr/>
      </w:pPr>
      <w:bookmarkStart w:id="4" w:name="__RefHeading___Toc9949_3373283034"/>
      <w:bookmarkEnd w:id="4"/>
      <w:r>
        <w:rPr>
          <w:rFonts w:eastAsia="Montserrat" w:cs="Montserrat"/>
          <w:b/>
          <w:bCs/>
          <w:color w:val="123A5F"/>
          <w:sz w:val="32"/>
          <w:szCs w:val="32"/>
        </w:rPr>
        <w:t>My tasks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/my-tasks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5" name="002_my_tasks.png" descr="Figure 3 — My tasks&#10;Figure 3 — My tas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02_my_tasks.png" descr="Figure 3 — My tasks&#10;Figure 3 — My tasks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3 — My tasks</w:t>
      </w:r>
    </w:p>
    <w:p>
      <w:pPr>
        <w:pStyle w:val="Heading2"/>
        <w:keepNext w:val="true"/>
        <w:spacing w:before="320" w:after="120"/>
        <w:rPr/>
      </w:pPr>
      <w:bookmarkStart w:id="5" w:name="__RefHeading___Toc9951_3373283034"/>
      <w:bookmarkEnd w:id="5"/>
      <w:r>
        <w:rPr>
          <w:rFonts w:eastAsia="Montserrat" w:cs="Montserrat"/>
          <w:b/>
          <w:bCs/>
          <w:color w:val="123A5F"/>
          <w:sz w:val="32"/>
          <w:szCs w:val="32"/>
        </w:rPr>
        <w:t>Alerts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/alerts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6" name="003_alerts.png" descr="Figure 4 — Alerts&#10;Figure 4 — Ale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03_alerts.png" descr="Figure 4 — Alerts&#10;Figure 4 — Alerts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4 — Alerts</w:t>
      </w:r>
    </w:p>
    <w:p>
      <w:pPr>
        <w:pStyle w:val="Heading2"/>
        <w:keepNext w:val="true"/>
        <w:spacing w:before="320" w:after="120"/>
        <w:rPr/>
      </w:pPr>
      <w:bookmarkStart w:id="6" w:name="__RefHeading___Toc9953_3373283034"/>
      <w:bookmarkEnd w:id="6"/>
      <w:r>
        <w:rPr>
          <w:rFonts w:eastAsia="Montserrat" w:cs="Montserrat"/>
          <w:b/>
          <w:bCs/>
          <w:color w:val="123A5F"/>
          <w:sz w:val="32"/>
          <w:szCs w:val="32"/>
        </w:rPr>
        <w:t>AI Assistant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/assistant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7" name="004_assistant.png" descr="Figure 5 — AI Assistant&#10;Figure 5 — AI Assist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004_assistant.png" descr="Figure 5 — AI Assistant&#10;Figure 5 — AI Assistant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5 — AI Assistant</w:t>
      </w:r>
    </w:p>
    <w:p>
      <w:pPr>
        <w:pStyle w:val="Heading2"/>
        <w:keepNext w:val="true"/>
        <w:spacing w:before="320" w:after="120"/>
        <w:rPr/>
      </w:pPr>
      <w:bookmarkStart w:id="7" w:name="__RefHeading___Toc9955_3373283034"/>
      <w:bookmarkEnd w:id="7"/>
      <w:r>
        <w:rPr>
          <w:rFonts w:eastAsia="Montserrat" w:cs="Montserrat"/>
          <w:b/>
          <w:bCs/>
          <w:color w:val="123A5F"/>
          <w:sz w:val="32"/>
          <w:szCs w:val="32"/>
        </w:rPr>
        <w:t>Profile menu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8" name="068_profile_menu.png" descr="Figure 6 — Profile menu&#10;Figure 6 — Profile 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068_profile_menu.png" descr="Figure 6 — Profile menu&#10;Figure 6 — Profile menu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6 — Profile menu</w:t>
      </w:r>
    </w:p>
    <w:p>
      <w:pPr>
        <w:pStyle w:val="Heading2"/>
        <w:keepNext w:val="true"/>
        <w:spacing w:before="320" w:after="120"/>
        <w:rPr/>
      </w:pPr>
      <w:bookmarkStart w:id="8" w:name="__RefHeading___Toc9957_3373283034"/>
      <w:bookmarkEnd w:id="8"/>
      <w:r>
        <w:rPr>
          <w:rFonts w:eastAsia="Montserrat" w:cs="Montserrat"/>
          <w:b/>
          <w:bCs/>
          <w:color w:val="123A5F"/>
          <w:sz w:val="32"/>
          <w:szCs w:val="32"/>
        </w:rPr>
        <w:t>Change password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9" name="069_change_password.png" descr="Figure 7 — Change password&#10;Figure 7 — Change pass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069_change_password.png" descr="Figure 7 — Change password&#10;Figure 7 — Change passwor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7 — Change password</w:t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9" w:name="__RefHeading___Toc9959_3373283034"/>
      <w:bookmarkEnd w:id="9"/>
      <w:r>
        <w:rPr>
          <w:rFonts w:eastAsia="Montserrat" w:cs="Montserrat"/>
          <w:b/>
          <w:bCs/>
          <w:color w:val="123A5F"/>
          <w:sz w:val="40"/>
          <w:szCs w:val="40"/>
        </w:rPr>
        <w:t>3. Portfolio and projects</w:t>
      </w:r>
    </w:p>
    <w:p>
      <w:pPr>
        <w:pStyle w:val="Heading2"/>
        <w:keepNext w:val="true"/>
        <w:spacing w:before="320" w:after="120"/>
        <w:rPr/>
      </w:pPr>
      <w:bookmarkStart w:id="10" w:name="__RefHeading___Toc9961_3373283034"/>
      <w:bookmarkEnd w:id="10"/>
      <w:r>
        <w:rPr>
          <w:rFonts w:eastAsia="Montserrat" w:cs="Montserrat"/>
          <w:b/>
          <w:bCs/>
          <w:color w:val="123A5F"/>
          <w:sz w:val="32"/>
          <w:szCs w:val="32"/>
        </w:rPr>
        <w:t>Groups &amp; organizations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/tenancy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10" name="005_groups_organizations.png" descr="Figure 8 — Groups &amp; organizations&#10;Figure 8 — Groups &amp; organiz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005_groups_organizations.png" descr="Figure 8 — Groups &amp; organizations&#10;Figure 8 — Groups &amp; organizations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8 — Groups &amp; organizations</w:t>
      </w:r>
    </w:p>
    <w:p>
      <w:pPr>
        <w:pStyle w:val="Heading2"/>
        <w:keepNext w:val="true"/>
        <w:spacing w:before="320" w:after="120"/>
        <w:rPr/>
      </w:pPr>
      <w:bookmarkStart w:id="11" w:name="__RefHeading___Toc9963_3373283034"/>
      <w:bookmarkEnd w:id="11"/>
      <w:r>
        <w:rPr>
          <w:rFonts w:eastAsia="Montserrat" w:cs="Montserrat"/>
          <w:b/>
          <w:bCs/>
          <w:color w:val="123A5F"/>
          <w:sz w:val="32"/>
          <w:szCs w:val="32"/>
        </w:rPr>
        <w:t>Projects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/projects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11" name="006_projects.png" descr="Figure 9 — Projects&#10;Figure 9 — Proje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006_projects.png" descr="Figure 9 — Projects&#10;Figure 9 — Projects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9 — Projects</w:t>
      </w:r>
    </w:p>
    <w:p>
      <w:pPr>
        <w:pStyle w:val="Heading2"/>
        <w:keepNext w:val="true"/>
        <w:spacing w:before="320" w:after="120"/>
        <w:rPr/>
      </w:pPr>
      <w:bookmarkStart w:id="12" w:name="__RefHeading___Toc9965_3373283034"/>
      <w:bookmarkEnd w:id="12"/>
      <w:r>
        <w:rPr>
          <w:rFonts w:eastAsia="Montserrat" w:cs="Montserrat"/>
          <w:b/>
          <w:bCs/>
          <w:color w:val="123A5F"/>
          <w:sz w:val="32"/>
          <w:szCs w:val="32"/>
        </w:rPr>
        <w:t>New project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/projects/new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12" name="007_new_project.png" descr="Figure 10 — New project&#10;Figure 10 — New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007_new_project.png" descr="Figure 10 — New project&#10;Figure 10 — New project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10 — New project</w:t>
      </w:r>
    </w:p>
    <w:p>
      <w:pPr>
        <w:pStyle w:val="Heading2"/>
        <w:keepNext w:val="true"/>
        <w:spacing w:before="320" w:after="120"/>
        <w:rPr/>
      </w:pPr>
      <w:bookmarkStart w:id="13" w:name="__RefHeading___Toc9967_3373283034"/>
      <w:bookmarkEnd w:id="13"/>
      <w:r>
        <w:rPr>
          <w:rFonts w:eastAsia="Montserrat" w:cs="Montserrat"/>
          <w:b/>
          <w:bCs/>
          <w:color w:val="123A5F"/>
          <w:sz w:val="32"/>
          <w:szCs w:val="32"/>
        </w:rPr>
        <w:t>AI Skills Full Run 2026 — Regional Hospital Centre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/projects/:id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13" name="008_project_workspace.png" descr="Figure 11 — AI Skills Full Run 2026 — Regional Hospital Centre&#10;Figure 11 — AI Skills Full Run 2026 — Regional Hospital Cent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008_project_workspace.png" descr="Figure 11 — AI Skills Full Run 2026 — Regional Hospital Centre&#10;Figure 11 — AI Skills Full Run 2026 — Regional Hospital Centr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11 — AI Skills Full Run 2026 — Regional Hospital Centre</w:t>
      </w:r>
    </w:p>
    <w:p>
      <w:pPr>
        <w:pStyle w:val="Heading2"/>
        <w:keepNext w:val="true"/>
        <w:spacing w:before="320" w:after="120"/>
        <w:rPr/>
      </w:pPr>
      <w:bookmarkStart w:id="14" w:name="__RefHeading___Toc9969_3373283034"/>
      <w:bookmarkEnd w:id="14"/>
      <w:r>
        <w:rPr>
          <w:rFonts w:eastAsia="Montserrat" w:cs="Montserrat"/>
          <w:b/>
          <w:bCs/>
          <w:color w:val="123A5F"/>
          <w:sz w:val="32"/>
          <w:szCs w:val="32"/>
        </w:rPr>
        <w:t>WBS &amp; Gantt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/projects/:id/gantt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14" name="009_project_gantt.png" descr="Figure 12 — WBS &amp; Gantt&#10;Figure 12 — WBS &amp; Gant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009_project_gantt.png" descr="Figure 12 — WBS &amp; Gantt&#10;Figure 12 — WBS &amp; Gantt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12 — WBS &amp; Gantt</w:t>
      </w:r>
    </w:p>
    <w:p>
      <w:pPr>
        <w:pStyle w:val="Heading2"/>
        <w:keepNext w:val="true"/>
        <w:spacing w:before="320" w:after="120"/>
        <w:rPr/>
      </w:pPr>
      <w:bookmarkStart w:id="15" w:name="__RefHeading___Toc9971_3373283034"/>
      <w:bookmarkEnd w:id="15"/>
      <w:r>
        <w:rPr>
          <w:rFonts w:eastAsia="Montserrat" w:cs="Montserrat"/>
          <w:b/>
          <w:bCs/>
          <w:color w:val="123A5F"/>
          <w:sz w:val="32"/>
          <w:szCs w:val="32"/>
        </w:rPr>
        <w:t>Roadmap-to-Curriculum Design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/runs/:id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15" name="010_run.png" descr="Figure 13 — Roadmap-to-Curriculum Design&#10;Figure 13 — Roadmap-to-Curriculum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010_run.png" descr="Figure 13 — Roadmap-to-Curriculum Design&#10;Figure 13 — Roadmap-to-Curriculum Design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13 — Roadmap-to-Curriculum Design</w:t>
      </w:r>
    </w:p>
    <w:p>
      <w:pPr>
        <w:pStyle w:val="Heading2"/>
        <w:keepNext w:val="true"/>
        <w:spacing w:before="320" w:after="120"/>
        <w:rPr/>
      </w:pPr>
      <w:bookmarkStart w:id="16" w:name="__RefHeading___Toc9973_3373283034"/>
      <w:bookmarkEnd w:id="16"/>
      <w:r>
        <w:rPr>
          <w:rFonts w:eastAsia="Montserrat" w:cs="Montserrat"/>
          <w:b/>
          <w:bCs/>
          <w:color w:val="123A5F"/>
          <w:sz w:val="32"/>
          <w:szCs w:val="32"/>
        </w:rPr>
        <w:t>Roadmap-to-Curriculum Design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/runs/:id?task=:id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16" name="011_run_task_steps.png" descr="Figure 14 — Roadmap-to-Curriculum Design&#10;Figure 14 — Roadmap-to-Curriculum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011_run_task_steps.png" descr="Figure 14 — Roadmap-to-Curriculum Design&#10;Figure 14 — Roadmap-to-Curriculum Design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14 — Roadmap-to-Curriculum Design</w:t>
      </w:r>
    </w:p>
    <w:p>
      <w:pPr>
        <w:pStyle w:val="Heading2"/>
        <w:keepNext w:val="true"/>
        <w:spacing w:before="320" w:after="120"/>
        <w:rPr/>
      </w:pPr>
      <w:bookmarkStart w:id="17" w:name="__RefHeading___Toc9975_3373283034"/>
      <w:bookmarkEnd w:id="17"/>
      <w:r>
        <w:rPr>
          <w:rFonts w:eastAsia="Montserrat" w:cs="Montserrat"/>
          <w:b/>
          <w:bCs/>
          <w:color w:val="123A5F"/>
          <w:sz w:val="32"/>
          <w:szCs w:val="32"/>
        </w:rPr>
        <w:t>Portfolio overview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/portfolio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17" name="012_portfolio.png" descr="Figure 15 — Portfolio overview&#10;Figure 15 — Portfolio 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012_portfolio.png" descr="Figure 15 — Portfolio overview&#10;Figure 15 — Portfolio overview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15 — Portfolio overview</w:t>
      </w:r>
    </w:p>
    <w:p>
      <w:pPr>
        <w:pStyle w:val="Heading2"/>
        <w:keepNext w:val="true"/>
        <w:spacing w:before="320" w:after="120"/>
        <w:rPr/>
      </w:pPr>
      <w:bookmarkStart w:id="18" w:name="__RefHeading___Toc9977_3373283034"/>
      <w:bookmarkEnd w:id="18"/>
      <w:r>
        <w:rPr>
          <w:rFonts w:eastAsia="Montserrat" w:cs="Montserrat"/>
          <w:b/>
          <w:bCs/>
          <w:color w:val="123A5F"/>
          <w:sz w:val="32"/>
          <w:szCs w:val="32"/>
        </w:rPr>
        <w:t>Module workspaces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/modules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18" name="013_modules.png" descr="Figure 16 — Module workspaces&#10;Figure 16 — Module workspa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013_modules.png" descr="Figure 16 — Module workspaces&#10;Figure 16 — Module workspaces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16 — Module workspaces</w:t>
      </w:r>
    </w:p>
    <w:p>
      <w:pPr>
        <w:pStyle w:val="Heading2"/>
        <w:keepNext w:val="true"/>
        <w:spacing w:before="320" w:after="120"/>
        <w:rPr/>
      </w:pPr>
      <w:bookmarkStart w:id="19" w:name="__RefHeading___Toc9979_3373283034"/>
      <w:bookmarkEnd w:id="19"/>
      <w:r>
        <w:rPr>
          <w:rFonts w:eastAsia="Montserrat" w:cs="Montserrat"/>
          <w:b/>
          <w:bCs/>
          <w:color w:val="123A5F"/>
          <w:sz w:val="32"/>
          <w:szCs w:val="32"/>
        </w:rPr>
        <w:t>Platform Shell &amp; Common Services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/modules/M00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19" name="014_module_workspace.png" descr="Figure 17 — Platform Shell &amp; Common Services&#10;Figure 17 — Platform Shell &amp; Common Serv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014_module_workspace.png" descr="Figure 17 — Platform Shell &amp; Common Services&#10;Figure 17 — Platform Shell &amp; Common Services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17 — Platform Shell &amp; Common Services</w:t>
      </w:r>
    </w:p>
    <w:p>
      <w:pPr>
        <w:pStyle w:val="Heading2"/>
        <w:keepNext w:val="true"/>
        <w:spacing w:before="320" w:after="120"/>
        <w:rPr/>
      </w:pPr>
      <w:bookmarkStart w:id="20" w:name="__RefHeading___Toc9981_3373283034"/>
      <w:bookmarkEnd w:id="20"/>
      <w:r>
        <w:rPr>
          <w:rFonts w:eastAsia="Montserrat" w:cs="Montserrat"/>
          <w:b/>
          <w:bCs/>
          <w:color w:val="123A5F"/>
          <w:sz w:val="32"/>
          <w:szCs w:val="32"/>
        </w:rPr>
        <w:t>Business records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/records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20" name="015_business_records.png" descr="Figure 18 — Business records&#10;Figure 18 — Business recor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015_business_records.png" descr="Figure 18 — Business records&#10;Figure 18 — Business records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18 — Business records</w:t>
      </w:r>
    </w:p>
    <w:p>
      <w:pPr>
        <w:pStyle w:val="Heading2"/>
        <w:keepNext w:val="true"/>
        <w:spacing w:before="320" w:after="120"/>
        <w:rPr/>
      </w:pPr>
      <w:bookmarkStart w:id="21" w:name="__RefHeading___Toc9983_3373283034"/>
      <w:bookmarkEnd w:id="21"/>
      <w:r>
        <w:rPr>
          <w:rFonts w:eastAsia="Montserrat" w:cs="Montserrat"/>
          <w:b/>
          <w:bCs/>
          <w:color w:val="123A5F"/>
          <w:sz w:val="32"/>
          <w:szCs w:val="32"/>
        </w:rPr>
        <w:t>Questionnaires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/questionnaires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21" name="016_questionnaires.png" descr="Figure 19 — Questionnaires&#10;Figure 19 — Questionnai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016_questionnaires.png" descr="Figure 19 — Questionnaires&#10;Figure 19 — Questionnaires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19 — Questionnaires</w:t>
      </w:r>
    </w:p>
    <w:p>
      <w:pPr>
        <w:pStyle w:val="Heading2"/>
        <w:keepNext w:val="true"/>
        <w:spacing w:before="320" w:after="120"/>
        <w:rPr/>
      </w:pPr>
      <w:bookmarkStart w:id="22" w:name="__RefHeading___Toc9985_3373283034"/>
      <w:bookmarkEnd w:id="22"/>
      <w:r>
        <w:rPr>
          <w:rFonts w:eastAsia="Montserrat" w:cs="Montserrat"/>
          <w:b/>
          <w:bCs/>
          <w:color w:val="123A5F"/>
          <w:sz w:val="32"/>
          <w:szCs w:val="32"/>
        </w:rPr>
        <w:t>Template library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/questionnaires/templates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22" name="017_questionnaire_templates.png" descr="Figure 20 — Template library&#10;Figure 20 — Template libr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017_questionnaire_templates.png" descr="Figure 20 — Template library&#10;Figure 20 — Template library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20 — Template library</w:t>
      </w:r>
    </w:p>
    <w:p>
      <w:pPr>
        <w:pStyle w:val="Heading2"/>
        <w:keepNext w:val="true"/>
        <w:spacing w:before="320" w:after="120"/>
        <w:rPr/>
      </w:pPr>
      <w:bookmarkStart w:id="23" w:name="__RefHeading___Toc9987_3373283034"/>
      <w:bookmarkEnd w:id="23"/>
      <w:r>
        <w:rPr>
          <w:rFonts w:eastAsia="Montserrat" w:cs="Montserrat"/>
          <w:b/>
          <w:bCs/>
          <w:color w:val="123A5F"/>
          <w:sz w:val="32"/>
          <w:szCs w:val="32"/>
        </w:rPr>
        <w:t>IF-PAC questionnaire campaign 2026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/questionnaires/:id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23" name="018_questionnaire.png" descr="Figure 21 — IF-PAC questionnaire campaign 2026&#10;Figure 21 — IF-PAC questionnaire campaign 2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018_questionnaire.png" descr="Figure 21 — IF-PAC questionnaire campaign 2026&#10;Figure 21 — IF-PAC questionnaire campaign 2026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21 — IF-PAC questionnaire campaign 2026</w:t>
      </w:r>
    </w:p>
    <w:p>
      <w:pPr>
        <w:pStyle w:val="Heading2"/>
        <w:keepNext w:val="true"/>
        <w:spacing w:before="320" w:after="120"/>
        <w:rPr/>
      </w:pPr>
      <w:bookmarkStart w:id="24" w:name="__RefHeading___Toc9989_3373283034"/>
      <w:bookmarkEnd w:id="24"/>
      <w:r>
        <w:rPr>
          <w:rFonts w:eastAsia="Montserrat" w:cs="Montserrat"/>
          <w:b/>
          <w:bCs/>
          <w:color w:val="123A5F"/>
          <w:sz w:val="32"/>
          <w:szCs w:val="32"/>
        </w:rPr>
        <w:t>Training plan 2026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/training-plan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24" name="019_training_plan.png" descr="Figure 22 — Training plan 2026&#10;Figure 22 — Training plan 2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019_training_plan.png" descr="Figure 22 — Training plan 2026&#10;Figure 22 — Training plan 202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22 — Training plan 2026</w:t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25" w:name="__RefHeading___Toc9991_3373283034"/>
      <w:bookmarkEnd w:id="25"/>
      <w:r>
        <w:rPr>
          <w:rFonts w:eastAsia="Montserrat" w:cs="Montserrat"/>
          <w:b/>
          <w:bCs/>
          <w:color w:val="123A5F"/>
          <w:sz w:val="40"/>
          <w:szCs w:val="40"/>
        </w:rPr>
        <w:t>4. Process design</w:t>
      </w:r>
    </w:p>
    <w:p>
      <w:pPr>
        <w:pStyle w:val="Heading2"/>
        <w:keepNext w:val="true"/>
        <w:spacing w:before="320" w:after="120"/>
        <w:rPr/>
      </w:pPr>
      <w:bookmarkStart w:id="26" w:name="__RefHeading___Toc9993_3373283034"/>
      <w:bookmarkEnd w:id="26"/>
      <w:r>
        <w:rPr>
          <w:rFonts w:eastAsia="Montserrat" w:cs="Montserrat"/>
          <w:b/>
          <w:bCs/>
          <w:color w:val="123A5F"/>
          <w:sz w:val="32"/>
          <w:szCs w:val="32"/>
        </w:rPr>
        <w:t>Process design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/process/design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25" name="020_process_design.png" descr="Figure 23 — Process design&#10;Figure 23 — Process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020_process_design.png" descr="Figure 23 — Process design&#10;Figure 23 — Process design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23 — Process design</w:t>
      </w:r>
    </w:p>
    <w:p>
      <w:pPr>
        <w:pStyle w:val="Heading2"/>
        <w:keepNext w:val="true"/>
        <w:spacing w:before="320" w:after="120"/>
        <w:rPr/>
      </w:pPr>
      <w:bookmarkStart w:id="27" w:name="__RefHeading___Toc9995_3373283034"/>
      <w:bookmarkEnd w:id="27"/>
      <w:r>
        <w:rPr>
          <w:rFonts w:eastAsia="Montserrat" w:cs="Montserrat"/>
          <w:b/>
          <w:bCs/>
          <w:color w:val="123A5F"/>
          <w:sz w:val="32"/>
          <w:szCs w:val="32"/>
        </w:rPr>
        <w:t>Macro processes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/process/mp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26" name="021_macro_processes.png" descr="Figure 24 — Macro processes&#10;Figure 24 — Macro proces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021_macro_processes.png" descr="Figure 24 — Macro processes&#10;Figure 24 — Macro processes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24 — Macro processes</w:t>
      </w:r>
    </w:p>
    <w:p>
      <w:pPr>
        <w:pStyle w:val="Heading2"/>
        <w:keepNext w:val="true"/>
        <w:spacing w:before="320" w:after="120"/>
        <w:rPr/>
      </w:pPr>
      <w:bookmarkStart w:id="28" w:name="__RefHeading___Toc9997_3373283034"/>
      <w:bookmarkEnd w:id="28"/>
      <w:r>
        <w:rPr>
          <w:rFonts w:eastAsia="Montserrat" w:cs="Montserrat"/>
          <w:b/>
          <w:bCs/>
          <w:color w:val="123A5F"/>
          <w:sz w:val="32"/>
          <w:szCs w:val="32"/>
        </w:rPr>
        <w:t>End-to-end processes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/process/e2e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27" name="022_e2e_processes.png" descr="Figure 25 — End-to-end processes&#10;Figure 25 — End-to-end proces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022_e2e_processes.png" descr="Figure 25 — End-to-end processes&#10;Figure 25 — End-to-end processes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25 — End-to-end processes</w:t>
      </w:r>
    </w:p>
    <w:p>
      <w:pPr>
        <w:pStyle w:val="Heading2"/>
        <w:keepNext w:val="true"/>
        <w:spacing w:before="320" w:after="120"/>
        <w:rPr/>
      </w:pPr>
      <w:bookmarkStart w:id="29" w:name="__RefHeading___Toc9999_3373283034"/>
      <w:bookmarkEnd w:id="29"/>
      <w:r>
        <w:rPr>
          <w:rFonts w:eastAsia="Montserrat" w:cs="Montserrat"/>
          <w:b/>
          <w:bCs/>
          <w:color w:val="123A5F"/>
          <w:sz w:val="32"/>
          <w:szCs w:val="32"/>
        </w:rPr>
        <w:t>Chain diagram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/process/chain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28" name="023_e2e_chain.png" descr="Figure 26 — Chain diagram&#10;Figure 26 — Chain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023_e2e_chain.png" descr="Figure 26 — Chain diagram&#10;Figure 26 — Chain diagram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26 — Chain diagram</w:t>
      </w:r>
    </w:p>
    <w:p>
      <w:pPr>
        <w:pStyle w:val="Heading2"/>
        <w:keepNext w:val="true"/>
        <w:spacing w:before="320" w:after="120"/>
        <w:rPr/>
      </w:pPr>
      <w:bookmarkStart w:id="30" w:name="__RefHeading___Toc10001_3373283034"/>
      <w:bookmarkEnd w:id="30"/>
      <w:r>
        <w:rPr>
          <w:rFonts w:eastAsia="Montserrat" w:cs="Montserrat"/>
          <w:b/>
          <w:bCs/>
          <w:color w:val="123A5F"/>
          <w:sz w:val="32"/>
          <w:szCs w:val="32"/>
        </w:rPr>
        <w:t>Coverage matrix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/process/coverage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29" name="024_coverage.png" descr="Figure 27 — Coverage matrix&#10;Figure 27 — Coverage 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024_coverage.png" descr="Figure 27 — Coverage matrix&#10;Figure 27 — Coverage matrix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27 — Coverage matrix</w:t>
      </w:r>
    </w:p>
    <w:p>
      <w:pPr>
        <w:pStyle w:val="Heading2"/>
        <w:keepNext w:val="true"/>
        <w:spacing w:before="320" w:after="120"/>
        <w:rPr/>
      </w:pPr>
      <w:bookmarkStart w:id="31" w:name="__RefHeading___Toc10003_3373283034"/>
      <w:bookmarkEnd w:id="31"/>
      <w:r>
        <w:rPr>
          <w:rFonts w:eastAsia="Montserrat" w:cs="Montserrat"/>
          <w:b/>
          <w:bCs/>
          <w:color w:val="123A5F"/>
          <w:sz w:val="32"/>
          <w:szCs w:val="32"/>
        </w:rPr>
        <w:t>BPMN diagrams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/process/bpmn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30" name="025_bpmn.png" descr="Figure 28 — BPMN diagrams&#10;Figure 28 — BPMN diagra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025_bpmn.png" descr="Figure 28 — BPMN diagrams&#10;Figure 28 — BPMN diagrams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28 — BPMN diagrams</w:t>
      </w:r>
    </w:p>
    <w:p>
      <w:pPr>
        <w:pStyle w:val="Heading2"/>
        <w:keepNext w:val="true"/>
        <w:spacing w:before="320" w:after="120"/>
        <w:rPr/>
      </w:pPr>
      <w:bookmarkStart w:id="32" w:name="__RefHeading___Toc10005_3373283034"/>
      <w:bookmarkEnd w:id="32"/>
      <w:r>
        <w:rPr>
          <w:rFonts w:eastAsia="Montserrat" w:cs="Montserrat"/>
          <w:b/>
          <w:bCs/>
          <w:color w:val="123A5F"/>
          <w:sz w:val="32"/>
          <w:szCs w:val="32"/>
        </w:rPr>
        <w:t>Verticals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/process/verticals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31" name="026_sectors.png" descr="Figure 29 — Verticals&#10;Figure 29 — Vertic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026_sectors.png" descr="Figure 29 — Verticals&#10;Figure 29 — Verticals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29 — Verticals</w:t>
      </w:r>
    </w:p>
    <w:p>
      <w:pPr>
        <w:pStyle w:val="Heading2"/>
        <w:keepNext w:val="true"/>
        <w:spacing w:before="320" w:after="120"/>
        <w:rPr/>
      </w:pPr>
      <w:bookmarkStart w:id="33" w:name="__RefHeading___Toc10007_3373283034"/>
      <w:bookmarkEnd w:id="33"/>
      <w:r>
        <w:rPr>
          <w:rFonts w:eastAsia="Montserrat" w:cs="Montserrat"/>
          <w:b/>
          <w:bCs/>
          <w:color w:val="123A5F"/>
          <w:sz w:val="32"/>
          <w:szCs w:val="32"/>
        </w:rPr>
        <w:t>SME tracks &amp; scoring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/process/sme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32" name="027_sme_tracks.png" descr="Figure 30 — SME tracks &amp; scoring&#10;Figure 30 — SME tracks &amp; sco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027_sme_tracks.png" descr="Figure 30 — SME tracks &amp; scoring&#10;Figure 30 — SME tracks &amp; scori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30 — SME tracks &amp; scoring</w:t>
      </w:r>
    </w:p>
    <w:p>
      <w:pPr>
        <w:pStyle w:val="Heading2"/>
        <w:keepNext w:val="true"/>
        <w:spacing w:before="320" w:after="120"/>
        <w:rPr/>
      </w:pPr>
      <w:bookmarkStart w:id="34" w:name="__RefHeading___Toc10009_3373283034"/>
      <w:bookmarkEnd w:id="34"/>
      <w:r>
        <w:rPr>
          <w:rFonts w:eastAsia="Montserrat" w:cs="Montserrat"/>
          <w:b/>
          <w:bCs/>
          <w:color w:val="123A5F"/>
          <w:sz w:val="32"/>
          <w:szCs w:val="32"/>
        </w:rPr>
        <w:t>Project templates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/process/templates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33" name="028_project_templates.png" descr="Figure 31 — Project templates&#10;Figure 31 — Project templ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028_project_templates.png" descr="Figure 31 — Project templates&#10;Figure 31 — Project templates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31 — Project templates</w:t>
      </w:r>
    </w:p>
    <w:p>
      <w:pPr>
        <w:pStyle w:val="Heading2"/>
        <w:keepNext w:val="true"/>
        <w:spacing w:before="320" w:after="120"/>
        <w:rPr/>
      </w:pPr>
      <w:bookmarkStart w:id="35" w:name="__RefHeading___Toc10011_3373283034"/>
      <w:bookmarkEnd w:id="35"/>
      <w:r>
        <w:rPr>
          <w:rFonts w:eastAsia="Montserrat" w:cs="Montserrat"/>
          <w:b/>
          <w:bCs/>
          <w:color w:val="123A5F"/>
          <w:sz w:val="32"/>
          <w:szCs w:val="32"/>
        </w:rPr>
        <w:t>Gate library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/process/gates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34" name="029_gates.png" descr="Figure 32 — Gate library&#10;Figure 32 — Gate libr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029_gates.png" descr="Figure 32 — Gate library&#10;Figure 32 — Gate library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32 — Gate library</w:t>
      </w:r>
    </w:p>
    <w:p>
      <w:pPr>
        <w:pStyle w:val="Heading2"/>
        <w:keepNext w:val="true"/>
        <w:spacing w:before="320" w:after="120"/>
        <w:rPr/>
      </w:pPr>
      <w:bookmarkStart w:id="36" w:name="__RefHeading___Toc10013_3373283034"/>
      <w:bookmarkEnd w:id="36"/>
      <w:r>
        <w:rPr>
          <w:rFonts w:eastAsia="Montserrat" w:cs="Montserrat"/>
          <w:b/>
          <w:bCs/>
          <w:color w:val="123A5F"/>
          <w:sz w:val="32"/>
          <w:szCs w:val="32"/>
        </w:rPr>
        <w:t>Checklist library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/process/checklists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35" name="030_checklists.png" descr="Figure 33 — Checklist library&#10;Figure 33 — Checklist libr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030_checklists.png" descr="Figure 33 — Checklist library&#10;Figure 33 — Checklist library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33 — Checklist library</w:t>
      </w:r>
    </w:p>
    <w:p>
      <w:pPr>
        <w:pStyle w:val="Heading2"/>
        <w:keepNext w:val="true"/>
        <w:spacing w:before="320" w:after="120"/>
        <w:rPr/>
      </w:pPr>
      <w:bookmarkStart w:id="37" w:name="__RefHeading___Toc10015_3373283034"/>
      <w:bookmarkEnd w:id="37"/>
      <w:r>
        <w:rPr>
          <w:rFonts w:eastAsia="Montserrat" w:cs="Montserrat"/>
          <w:b/>
          <w:bCs/>
          <w:color w:val="123A5F"/>
          <w:sz w:val="32"/>
          <w:szCs w:val="32"/>
        </w:rPr>
        <w:t>Information model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/process/model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36" name="031_information_model.png" descr="Figure 34 — Information model&#10;Figure 34 — Information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031_information_model.png" descr="Figure 34 — Information model&#10;Figure 34 — Information model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34 — Information model</w:t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38" w:name="__RefHeading___Toc10017_3373283034"/>
      <w:bookmarkEnd w:id="38"/>
      <w:r>
        <w:rPr>
          <w:rFonts w:eastAsia="Montserrat" w:cs="Montserrat"/>
          <w:b/>
          <w:bCs/>
          <w:color w:val="123A5F"/>
          <w:sz w:val="40"/>
          <w:szCs w:val="40"/>
        </w:rPr>
        <w:t>5. Governance</w:t>
      </w:r>
    </w:p>
    <w:p>
      <w:pPr>
        <w:pStyle w:val="Heading2"/>
        <w:keepNext w:val="true"/>
        <w:spacing w:before="320" w:after="120"/>
        <w:rPr/>
      </w:pPr>
      <w:bookmarkStart w:id="39" w:name="__RefHeading___Toc10019_3373283034"/>
      <w:bookmarkEnd w:id="39"/>
      <w:r>
        <w:rPr>
          <w:rFonts w:eastAsia="Montserrat" w:cs="Montserrat"/>
          <w:b/>
          <w:bCs/>
          <w:color w:val="123A5F"/>
          <w:sz w:val="32"/>
          <w:szCs w:val="32"/>
        </w:rPr>
        <w:t>Business rules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/gov/rules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37" name="032_business_rules.png" descr="Figure 35 — Business rules&#10;Figure 35 — Business ru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032_business_rules.png" descr="Figure 35 — Business rules&#10;Figure 35 — Business rules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35 — Business rules</w:t>
      </w:r>
    </w:p>
    <w:p>
      <w:pPr>
        <w:pStyle w:val="Heading2"/>
        <w:keepNext w:val="true"/>
        <w:spacing w:before="320" w:after="120"/>
        <w:rPr/>
      </w:pPr>
      <w:bookmarkStart w:id="40" w:name="__RefHeading___Toc10021_3373283034"/>
      <w:bookmarkEnd w:id="40"/>
      <w:r>
        <w:rPr>
          <w:rFonts w:eastAsia="Montserrat" w:cs="Montserrat"/>
          <w:b/>
          <w:bCs/>
          <w:color w:val="123A5F"/>
          <w:sz w:val="32"/>
          <w:szCs w:val="32"/>
        </w:rPr>
        <w:t>Controls (COSO)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/gov/controls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38" name="033_controls.png" descr="Figure 36 — Controls (COSO)&#10;Figure 36 — Controls (COS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033_controls.png" descr="Figure 36 — Controls (COSO)&#10;Figure 36 — Controls (COSO)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36 — Controls (COSO)</w:t>
      </w:r>
    </w:p>
    <w:p>
      <w:pPr>
        <w:pStyle w:val="Heading2"/>
        <w:keepNext w:val="true"/>
        <w:spacing w:before="320" w:after="120"/>
        <w:rPr/>
      </w:pPr>
      <w:bookmarkStart w:id="41" w:name="__RefHeading___Toc10023_3373283034"/>
      <w:bookmarkEnd w:id="41"/>
      <w:r>
        <w:rPr>
          <w:rFonts w:eastAsia="Montserrat" w:cs="Montserrat"/>
          <w:b/>
          <w:bCs/>
          <w:color w:val="123A5F"/>
          <w:sz w:val="32"/>
          <w:szCs w:val="32"/>
        </w:rPr>
        <w:t>Risks &amp; opportunities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/gov/risks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39" name="034_risks.png" descr="Figure 37 — Risks &amp; opportunities&#10;Figure 37 — Risks &amp; opportunit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034_risks.png" descr="Figure 37 — Risks &amp; opportunities&#10;Figure 37 — Risks &amp; opportunities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37 — Risks &amp; opportunities</w:t>
      </w:r>
    </w:p>
    <w:p>
      <w:pPr>
        <w:pStyle w:val="Heading2"/>
        <w:keepNext w:val="true"/>
        <w:spacing w:before="320" w:after="120"/>
        <w:rPr/>
      </w:pPr>
      <w:bookmarkStart w:id="42" w:name="__RefHeading___Toc10025_3373283034"/>
      <w:bookmarkEnd w:id="42"/>
      <w:r>
        <w:rPr>
          <w:rFonts w:eastAsia="Montserrat" w:cs="Montserrat"/>
          <w:b/>
          <w:bCs/>
          <w:color w:val="123A5F"/>
          <w:sz w:val="32"/>
          <w:szCs w:val="32"/>
        </w:rPr>
        <w:t>KPIs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/gov/kpis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40" name="035_kpis.png" descr="Figure 38 — KPIs&#10;Figure 38 — K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035_kpis.png" descr="Figure 38 — KPIs&#10;Figure 38 — KPIs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38 — KPIs</w:t>
      </w:r>
    </w:p>
    <w:p>
      <w:pPr>
        <w:pStyle w:val="Heading2"/>
        <w:keepNext w:val="true"/>
        <w:spacing w:before="320" w:after="120"/>
        <w:rPr/>
      </w:pPr>
      <w:bookmarkStart w:id="43" w:name="__RefHeading___Toc10027_3373283034"/>
      <w:bookmarkEnd w:id="43"/>
      <w:r>
        <w:rPr>
          <w:rFonts w:eastAsia="Montserrat" w:cs="Montserrat"/>
          <w:b/>
          <w:bCs/>
          <w:color w:val="123A5F"/>
          <w:sz w:val="32"/>
          <w:szCs w:val="32"/>
        </w:rPr>
        <w:t>Alert settings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/gov/alert-settings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41" name="036_alert_settings.png" descr="Figure 39 — Alert settings&#10;Figure 39 — Alert sett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036_alert_settings.png" descr="Figure 39 — Alert settings&#10;Figure 39 — Alert settings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39 — Alert settings</w:t>
      </w:r>
    </w:p>
    <w:p>
      <w:pPr>
        <w:pStyle w:val="Heading2"/>
        <w:keepNext w:val="true"/>
        <w:spacing w:before="320" w:after="120"/>
        <w:rPr/>
      </w:pPr>
      <w:bookmarkStart w:id="44" w:name="__RefHeading___Toc10029_3373283034"/>
      <w:bookmarkEnd w:id="44"/>
      <w:r>
        <w:rPr>
          <w:rFonts w:eastAsia="Montserrat" w:cs="Montserrat"/>
          <w:b/>
          <w:bCs/>
          <w:color w:val="123A5F"/>
          <w:sz w:val="32"/>
          <w:szCs w:val="32"/>
        </w:rPr>
        <w:t>RACSI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/gov/racsi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42" name="037_racsi.png" descr="Figure 40 — RACSI&#10;Figure 40 — RAC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037_racsi.png" descr="Figure 40 — RACSI&#10;Figure 40 — RACSI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40 — RACSI</w:t>
      </w:r>
    </w:p>
    <w:p>
      <w:pPr>
        <w:pStyle w:val="Heading2"/>
        <w:keepNext w:val="true"/>
        <w:spacing w:before="320" w:after="120"/>
        <w:rPr/>
      </w:pPr>
      <w:bookmarkStart w:id="45" w:name="__RefHeading___Toc10031_3373283034"/>
      <w:bookmarkEnd w:id="45"/>
      <w:r>
        <w:rPr>
          <w:rFonts w:eastAsia="Montserrat" w:cs="Montserrat"/>
          <w:b/>
          <w:bCs/>
          <w:color w:val="123A5F"/>
          <w:sz w:val="32"/>
          <w:szCs w:val="32"/>
        </w:rPr>
        <w:t>Organization (OBS)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/gov/obs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43" name="038_obs.png" descr="Figure 41 — Organization (OBS)&#10;Figure 41 — Organization (OB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038_obs.png" descr="Figure 41 — Organization (OBS)&#10;Figure 41 — Organization (OBS)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41 — Organization (OBS)</w:t>
      </w:r>
    </w:p>
    <w:p>
      <w:pPr>
        <w:pStyle w:val="Heading2"/>
        <w:keepNext w:val="true"/>
        <w:spacing w:before="320" w:after="120"/>
        <w:rPr/>
      </w:pPr>
      <w:bookmarkStart w:id="46" w:name="__RefHeading___Toc10033_3373283034"/>
      <w:bookmarkEnd w:id="46"/>
      <w:r>
        <w:rPr>
          <w:rFonts w:eastAsia="Montserrat" w:cs="Montserrat"/>
          <w:b/>
          <w:bCs/>
          <w:color w:val="123A5F"/>
          <w:sz w:val="32"/>
          <w:szCs w:val="32"/>
        </w:rPr>
        <w:t>Registers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/registers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44" name="039_registers.png" descr="Figure 42 — Registers&#10;Figure 42 — Regis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039_registers.png" descr="Figure 42 — Registers&#10;Figure 42 — Registers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42 — Registers</w:t>
      </w:r>
    </w:p>
    <w:p>
      <w:pPr>
        <w:pStyle w:val="Heading2"/>
        <w:keepNext w:val="true"/>
        <w:spacing w:before="320" w:after="120"/>
        <w:rPr/>
      </w:pPr>
      <w:bookmarkStart w:id="47" w:name="__RefHeading___Toc10035_3373283034"/>
      <w:bookmarkEnd w:id="47"/>
      <w:r>
        <w:rPr>
          <w:rFonts w:eastAsia="Montserrat" w:cs="Montserrat"/>
          <w:b/>
          <w:bCs/>
          <w:color w:val="123A5F"/>
          <w:sz w:val="32"/>
          <w:szCs w:val="32"/>
        </w:rPr>
        <w:t>Audits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/gov/audits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45" name="040_audits.png" descr="Figure 43 — Audits&#10;Figure 43 — Aud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040_audits.png" descr="Figure 43 — Audits&#10;Figure 43 — Audits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43 — Audits</w:t>
      </w:r>
    </w:p>
    <w:p>
      <w:pPr>
        <w:pStyle w:val="Heading2"/>
        <w:keepNext w:val="true"/>
        <w:spacing w:before="320" w:after="120"/>
        <w:rPr/>
      </w:pPr>
      <w:bookmarkStart w:id="48" w:name="__RefHeading___Toc10037_3373283034"/>
      <w:bookmarkEnd w:id="48"/>
      <w:r>
        <w:rPr>
          <w:rFonts w:eastAsia="Montserrat" w:cs="Montserrat"/>
          <w:b/>
          <w:bCs/>
          <w:color w:val="123A5F"/>
          <w:sz w:val="32"/>
          <w:szCs w:val="32"/>
        </w:rPr>
        <w:t>Return on experience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/gov/rex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46" name="041_lessons_learned.png" descr="Figure 44 — Return on experience&#10;Figure 44 — Return on experi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041_lessons_learned.png" descr="Figure 44 — Return on experience&#10;Figure 44 — Return on experience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44 — Return on experience</w:t>
      </w:r>
    </w:p>
    <w:p>
      <w:pPr>
        <w:pStyle w:val="Heading2"/>
        <w:keepNext w:val="true"/>
        <w:spacing w:before="320" w:after="120"/>
        <w:rPr/>
      </w:pPr>
      <w:bookmarkStart w:id="49" w:name="__RefHeading___Toc10039_3373283034"/>
      <w:bookmarkEnd w:id="49"/>
      <w:r>
        <w:rPr>
          <w:rFonts w:eastAsia="Montserrat" w:cs="Montserrat"/>
          <w:b/>
          <w:bCs/>
          <w:color w:val="123A5F"/>
          <w:sz w:val="32"/>
          <w:szCs w:val="32"/>
        </w:rPr>
        <w:t>WBS &amp; Gantt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/gov/gantt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47" name="042_gantt_portfolio.png" descr="Figure 45 — WBS &amp; Gantt&#10;Figure 45 — WBS &amp; Gant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042_gantt_portfolio.png" descr="Figure 45 — WBS &amp; Gantt&#10;Figure 45 — WBS &amp; Gantt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45 — WBS &amp; Gantt</w:t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50" w:name="__RefHeading___Toc10041_3373283034"/>
      <w:bookmarkEnd w:id="50"/>
      <w:r>
        <w:rPr>
          <w:rFonts w:eastAsia="Montserrat" w:cs="Montserrat"/>
          <w:b/>
          <w:bCs/>
          <w:color w:val="123A5F"/>
          <w:sz w:val="40"/>
          <w:szCs w:val="40"/>
        </w:rPr>
        <w:t>6. Artificial intelligence</w:t>
      </w:r>
    </w:p>
    <w:p>
      <w:pPr>
        <w:pStyle w:val="Heading2"/>
        <w:keepNext w:val="true"/>
        <w:spacing w:before="320" w:after="120"/>
        <w:rPr/>
      </w:pPr>
      <w:bookmarkStart w:id="51" w:name="__RefHeading___Toc10043_3373283034"/>
      <w:bookmarkEnd w:id="51"/>
      <w:r>
        <w:rPr>
          <w:rFonts w:eastAsia="Montserrat" w:cs="Montserrat"/>
          <w:b/>
          <w:bCs/>
          <w:color w:val="123A5F"/>
          <w:sz w:val="32"/>
          <w:szCs w:val="32"/>
        </w:rPr>
        <w:t>AI use cases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/ai/use-cases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48" name="043_ai_use_cases.png" descr="Figure 46 — AI use cases&#10;Figure 46 — AI use ca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043_ai_use_cases.png" descr="Figure 46 — AI use cases&#10;Figure 46 — AI use cases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46 — AI use cases</w:t>
      </w:r>
    </w:p>
    <w:p>
      <w:pPr>
        <w:pStyle w:val="Heading2"/>
        <w:keepNext w:val="true"/>
        <w:spacing w:before="320" w:after="120"/>
        <w:rPr/>
      </w:pPr>
      <w:bookmarkStart w:id="52" w:name="__RefHeading___Toc10045_3373283034"/>
      <w:bookmarkEnd w:id="52"/>
      <w:r>
        <w:rPr>
          <w:rFonts w:eastAsia="Montserrat" w:cs="Montserrat"/>
          <w:b/>
          <w:bCs/>
          <w:color w:val="123A5F"/>
          <w:sz w:val="32"/>
          <w:szCs w:val="32"/>
        </w:rPr>
        <w:t>AI usage log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/ai/usage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49" name="044_ai_usage.png" descr="Figure 47 — AI usage log&#10;Figure 47 — AI usage 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044_ai_usage.png" descr="Figure 47 — AI usage log&#10;Figure 47 — AI usage log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47 — AI usage log</w:t>
      </w:r>
    </w:p>
    <w:p>
      <w:pPr>
        <w:pStyle w:val="Heading2"/>
        <w:keepNext w:val="true"/>
        <w:spacing w:before="320" w:after="120"/>
        <w:rPr/>
      </w:pPr>
      <w:bookmarkStart w:id="53" w:name="__RefHeading___Toc10047_3373283034"/>
      <w:bookmarkEnd w:id="53"/>
      <w:r>
        <w:rPr>
          <w:rFonts w:eastAsia="Montserrat" w:cs="Montserrat"/>
          <w:b/>
          <w:bCs/>
          <w:color w:val="123A5F"/>
          <w:sz w:val="32"/>
          <w:szCs w:val="32"/>
        </w:rPr>
        <w:t>Knowledge base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/ai/kb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50" name="045_knowledge_base.png" descr="Figure 48 — Knowledge base&#10;Figure 48 — Knowledge 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045_knowledge_base.png" descr="Figure 48 — Knowledge base&#10;Figure 48 — Knowledge base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48 — Knowledge base</w:t>
      </w:r>
    </w:p>
    <w:p>
      <w:pPr>
        <w:pStyle w:val="Heading2"/>
        <w:keepNext w:val="true"/>
        <w:spacing w:before="320" w:after="120"/>
        <w:rPr/>
      </w:pPr>
      <w:bookmarkStart w:id="54" w:name="__RefHeading___Toc10049_3373283034"/>
      <w:bookmarkEnd w:id="54"/>
      <w:r>
        <w:rPr>
          <w:rFonts w:eastAsia="Montserrat" w:cs="Montserrat"/>
          <w:b/>
          <w:bCs/>
          <w:color w:val="123A5F"/>
          <w:sz w:val="32"/>
          <w:szCs w:val="32"/>
        </w:rPr>
        <w:t>Live AI model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/ai/model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51" name="046_ai_model.png" descr="Figure 49 — Live AI model&#10;Figure 49 — Live AI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046_ai_model.png" descr="Figure 49 — Live AI model&#10;Figure 49 — Live AI model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49 — Live AI model</w:t>
      </w:r>
    </w:p>
    <w:p>
      <w:pPr>
        <w:pStyle w:val="Heading2"/>
        <w:keepNext w:val="true"/>
        <w:spacing w:before="320" w:after="120"/>
        <w:rPr/>
      </w:pPr>
      <w:bookmarkStart w:id="55" w:name="__RefHeading___Toc10051_3373283034"/>
      <w:bookmarkEnd w:id="55"/>
      <w:r>
        <w:rPr>
          <w:rFonts w:eastAsia="Montserrat" w:cs="Montserrat"/>
          <w:b/>
          <w:bCs/>
          <w:color w:val="123A5F"/>
          <w:sz w:val="32"/>
          <w:szCs w:val="32"/>
        </w:rPr>
        <w:t>AI settings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/ai/settings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52" name="047_ai_settings.png" descr="Figure 50 — AI settings&#10;Figure 50 — AI sett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047_ai_settings.png" descr="Figure 50 — AI settings&#10;Figure 50 — AI settings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50 — AI settings</w:t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56" w:name="__RefHeading___Toc10053_3373283034"/>
      <w:bookmarkEnd w:id="56"/>
      <w:r>
        <w:rPr>
          <w:rFonts w:eastAsia="Montserrat" w:cs="Montserrat"/>
          <w:b/>
          <w:bCs/>
          <w:color w:val="123A5F"/>
          <w:sz w:val="40"/>
          <w:szCs w:val="40"/>
        </w:rPr>
        <w:t>7. Reports and documents</w:t>
      </w:r>
    </w:p>
    <w:p>
      <w:pPr>
        <w:pStyle w:val="Heading2"/>
        <w:keepNext w:val="true"/>
        <w:spacing w:before="320" w:after="120"/>
        <w:rPr/>
      </w:pPr>
      <w:bookmarkStart w:id="57" w:name="__RefHeading___Toc10055_3373283034"/>
      <w:bookmarkEnd w:id="57"/>
      <w:r>
        <w:rPr>
          <w:rFonts w:eastAsia="Montserrat" w:cs="Montserrat"/>
          <w:b/>
          <w:bCs/>
          <w:color w:val="123A5F"/>
          <w:sz w:val="32"/>
          <w:szCs w:val="32"/>
        </w:rPr>
        <w:t>Reports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/reports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53" name="048_reports.png" descr="Figure 51 — Reports&#10;Figure 51 — Repo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048_reports.png" descr="Figure 51 — Reports&#10;Figure 51 — Reports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51 — Reports</w:t>
      </w:r>
    </w:p>
    <w:p>
      <w:pPr>
        <w:pStyle w:val="Heading2"/>
        <w:keepNext w:val="true"/>
        <w:spacing w:before="320" w:after="120"/>
        <w:rPr/>
      </w:pPr>
      <w:bookmarkStart w:id="58" w:name="__RefHeading___Toc10057_3373283034"/>
      <w:bookmarkEnd w:id="58"/>
      <w:r>
        <w:rPr>
          <w:rFonts w:eastAsia="Montserrat" w:cs="Montserrat"/>
          <w:b/>
          <w:bCs/>
          <w:color w:val="123A5F"/>
          <w:sz w:val="32"/>
          <w:szCs w:val="32"/>
        </w:rPr>
        <w:t>Documents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/documents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54" name="049_documents.png" descr="Figure 52 — Documents&#10;Figure 52 — Docu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049_documents.png" descr="Figure 52 — Documents&#10;Figure 52 — Documents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52 — Documents</w:t>
      </w:r>
    </w:p>
    <w:p>
      <w:pPr>
        <w:pStyle w:val="Heading2"/>
        <w:keepNext w:val="true"/>
        <w:spacing w:before="320" w:after="120"/>
        <w:rPr/>
      </w:pPr>
      <w:bookmarkStart w:id="59" w:name="__RefHeading___Toc10059_3373283034"/>
      <w:bookmarkEnd w:id="59"/>
      <w:r>
        <w:rPr>
          <w:rFonts w:eastAsia="Montserrat" w:cs="Montserrat"/>
          <w:b/>
          <w:bCs/>
          <w:color w:val="123A5F"/>
          <w:sz w:val="32"/>
          <w:szCs w:val="32"/>
        </w:rPr>
        <w:t>Training Engineering Report and Training Plan — Regional Hospital Centre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/documents/:id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55" name="050_document_training_engineering_report.png" descr="Figure 53 — Training Engineering Report and Training Plan — Regional Hospital Centre&#10;Figure 53 — Training Engineering Report and Training Plan — Regional Hospital Cent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050_document_training_engineering_report.png" descr="Figure 53 — Training Engineering Report and Training Plan — Regional Hospital Centre&#10;Figure 53 — Training Engineering Report and Training Plan — Regional Hospital Centre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53 — Training Engineering Report and Training Plan — Regional Hospital Centre</w:t>
      </w:r>
    </w:p>
    <w:p>
      <w:pPr>
        <w:pStyle w:val="Heading2"/>
        <w:keepNext w:val="true"/>
        <w:spacing w:before="320" w:after="120"/>
        <w:rPr/>
      </w:pPr>
      <w:bookmarkStart w:id="60" w:name="__RefHeading___Toc10061_3373283034"/>
      <w:bookmarkEnd w:id="60"/>
      <w:r>
        <w:rPr>
          <w:rFonts w:eastAsia="Montserrat" w:cs="Montserrat"/>
          <w:b/>
          <w:bCs/>
          <w:color w:val="123A5F"/>
          <w:sz w:val="32"/>
          <w:szCs w:val="32"/>
        </w:rPr>
        <w:t>Training plan with detailed agendas — Regional Hospital Centre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/documents/:id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56" name="051_document_training_plan.png" descr="Figure 54 — Training plan with detailed agendas — Regional Hospital Centre&#10;Figure 54 — Training plan with detailed agendas — Regional Hospital Cent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051_document_training_plan.png" descr="Figure 54 — Training plan with detailed agendas — Regional Hospital Centre&#10;Figure 54 — Training plan with detailed agendas — Regional Hospital Centre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54 — Training plan with detailed agendas — Regional Hospital Centre</w:t>
      </w:r>
    </w:p>
    <w:p>
      <w:pPr>
        <w:pStyle w:val="Heading2"/>
        <w:keepNext w:val="true"/>
        <w:spacing w:before="320" w:after="120"/>
        <w:rPr/>
      </w:pPr>
      <w:bookmarkStart w:id="61" w:name="__RefHeading___Toc10063_3373283034"/>
      <w:bookmarkEnd w:id="61"/>
      <w:r>
        <w:rPr>
          <w:rFonts w:eastAsia="Montserrat" w:cs="Montserrat"/>
          <w:b/>
          <w:bCs/>
          <w:color w:val="123A5F"/>
          <w:sz w:val="32"/>
          <w:szCs w:val="32"/>
        </w:rPr>
        <w:t>Document templates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/documents/templates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57" name="052_document_templates.png" descr="Figure 55 — Document templates&#10;Figure 55 — Document templ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052_document_templates.png" descr="Figure 55 — Document templates&#10;Figure 55 — Document templates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55 — Document templates</w:t>
      </w:r>
    </w:p>
    <w:p>
      <w:pPr>
        <w:pStyle w:val="Heading2"/>
        <w:keepNext w:val="true"/>
        <w:spacing w:before="320" w:after="120"/>
        <w:rPr/>
      </w:pPr>
      <w:bookmarkStart w:id="62" w:name="__RefHeading___Toc10065_3373283034"/>
      <w:bookmarkEnd w:id="62"/>
      <w:r>
        <w:rPr>
          <w:rFonts w:eastAsia="Montserrat" w:cs="Montserrat"/>
          <w:b/>
          <w:bCs/>
          <w:color w:val="123A5F"/>
          <w:sz w:val="32"/>
          <w:szCs w:val="32"/>
        </w:rPr>
        <w:t>Document layout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/documents/layout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58" name="053_document_layout.png" descr="Figure 56 — Document layout&#10;Figure 56 — Document lay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053_document_layout.png" descr="Figure 56 — Document layout&#10;Figure 56 — Document layout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56 — Document layout</w:t>
      </w:r>
    </w:p>
    <w:p>
      <w:pPr>
        <w:pStyle w:val="Heading2"/>
        <w:keepNext w:val="true"/>
        <w:spacing w:before="320" w:after="120"/>
        <w:rPr/>
      </w:pPr>
      <w:bookmarkStart w:id="63" w:name="__RefHeading___Toc10067_3373283034"/>
      <w:bookmarkEnd w:id="63"/>
      <w:r>
        <w:rPr>
          <w:rFonts w:eastAsia="Montserrat" w:cs="Montserrat"/>
          <w:b/>
          <w:bCs/>
          <w:color w:val="123A5F"/>
          <w:sz w:val="32"/>
          <w:szCs w:val="32"/>
        </w:rPr>
        <w:t>Master list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/documents/master-list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59" name="054_master_list.png" descr="Figure 57 — Master list&#10;Figure 57 — Master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054_master_list.png" descr="Figure 57 — Master list&#10;Figure 57 — Master list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57 — Master list</w:t>
      </w:r>
    </w:p>
    <w:p>
      <w:pPr>
        <w:pStyle w:val="Heading2"/>
        <w:keepNext w:val="true"/>
        <w:spacing w:before="320" w:after="120"/>
        <w:rPr/>
      </w:pPr>
      <w:bookmarkStart w:id="64" w:name="__RefHeading___Toc10069_3373283034"/>
      <w:bookmarkEnd w:id="64"/>
      <w:r>
        <w:rPr>
          <w:rFonts w:eastAsia="Montserrat" w:cs="Montserrat"/>
          <w:b/>
          <w:bCs/>
          <w:color w:val="123A5F"/>
          <w:sz w:val="32"/>
          <w:szCs w:val="32"/>
        </w:rPr>
        <w:t>Internal benchmarking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/benchmark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60" name="055_benchmark.png" descr="Figure 58 — Internal benchmarking&#10;Figure 58 — Internal benchmark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055_benchmark.png" descr="Figure 58 — Internal benchmarking&#10;Figure 58 — Internal benchmarking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58 — Internal benchmarking</w:t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65" w:name="__RefHeading___Toc10071_3373283034"/>
      <w:bookmarkEnd w:id="65"/>
      <w:r>
        <w:rPr>
          <w:rFonts w:eastAsia="Montserrat" w:cs="Montserrat"/>
          <w:b/>
          <w:bCs/>
          <w:color w:val="123A5F"/>
          <w:sz w:val="40"/>
          <w:szCs w:val="40"/>
        </w:rPr>
        <w:t>8. Administration</w:t>
      </w:r>
    </w:p>
    <w:p>
      <w:pPr>
        <w:pStyle w:val="Heading2"/>
        <w:keepNext w:val="true"/>
        <w:spacing w:before="320" w:after="120"/>
        <w:rPr/>
      </w:pPr>
      <w:bookmarkStart w:id="66" w:name="__RefHeading___Toc10073_3373283034"/>
      <w:bookmarkEnd w:id="66"/>
      <w:r>
        <w:rPr>
          <w:rFonts w:eastAsia="Montserrat" w:cs="Montserrat"/>
          <w:b/>
          <w:bCs/>
          <w:color w:val="123A5F"/>
          <w:sz w:val="32"/>
          <w:szCs w:val="32"/>
        </w:rPr>
        <w:t>Users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/admin/users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61" name="056_users.png" descr="Figure 59 — Users&#10;Figure 59 — Us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056_users.png" descr="Figure 59 — Users&#10;Figure 59 — Users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59 — Users</w:t>
      </w:r>
    </w:p>
    <w:p>
      <w:pPr>
        <w:pStyle w:val="Heading2"/>
        <w:keepNext w:val="true"/>
        <w:spacing w:before="320" w:after="120"/>
        <w:rPr/>
      </w:pPr>
      <w:bookmarkStart w:id="67" w:name="__RefHeading___Toc10075_3373283034"/>
      <w:bookmarkEnd w:id="67"/>
      <w:r>
        <w:rPr>
          <w:rFonts w:eastAsia="Montserrat" w:cs="Montserrat"/>
          <w:b/>
          <w:bCs/>
          <w:color w:val="123A5F"/>
          <w:sz w:val="32"/>
          <w:szCs w:val="32"/>
        </w:rPr>
        <w:t>Permission matrix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/admin/permissions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62" name="057_permission_matrix.png" descr="Figure 60 — Permission matrix&#10;Figure 60 — Permission 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057_permission_matrix.png" descr="Figure 60 — Permission matrix&#10;Figure 60 — Permission matrix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60 — Permission matrix</w:t>
      </w:r>
    </w:p>
    <w:p>
      <w:pPr>
        <w:pStyle w:val="Heading2"/>
        <w:keepNext w:val="true"/>
        <w:spacing w:before="320" w:after="120"/>
        <w:rPr/>
      </w:pPr>
      <w:bookmarkStart w:id="68" w:name="__RefHeading___Toc10077_3373283034"/>
      <w:bookmarkEnd w:id="68"/>
      <w:r>
        <w:rPr>
          <w:rFonts w:eastAsia="Montserrat" w:cs="Montserrat"/>
          <w:b/>
          <w:bCs/>
          <w:color w:val="123A5F"/>
          <w:sz w:val="32"/>
          <w:szCs w:val="32"/>
        </w:rPr>
        <w:t>Configuration &amp; licence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/admin/config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63" name="058_configuration_licence.png" descr="Figure 61 — Configuration &amp; licence&#10;Figure 61 — Configuration &amp; lic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058_configuration_licence.png" descr="Figure 61 — Configuration &amp; licence&#10;Figure 61 — Configuration &amp; licence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61 — Configuration &amp; licence</w:t>
      </w:r>
    </w:p>
    <w:p>
      <w:pPr>
        <w:pStyle w:val="Heading2"/>
        <w:keepNext w:val="true"/>
        <w:spacing w:before="320" w:after="120"/>
        <w:rPr/>
      </w:pPr>
      <w:bookmarkStart w:id="69" w:name="__RefHeading___Toc10079_3373283034"/>
      <w:bookmarkEnd w:id="69"/>
      <w:r>
        <w:rPr>
          <w:rFonts w:eastAsia="Montserrat" w:cs="Montserrat"/>
          <w:b/>
          <w:bCs/>
          <w:color w:val="123A5F"/>
          <w:sz w:val="32"/>
          <w:szCs w:val="32"/>
        </w:rPr>
        <w:t>Packs &amp; pricing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/admin/pricing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64" name="059_pricing.png" descr="Figure 62 — Packs &amp; pricing&#10;Figure 62 — Packs &amp; pric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059_pricing.png" descr="Figure 62 — Packs &amp; pricing&#10;Figure 62 — Packs &amp; pricing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62 — Packs &amp; pricing</w:t>
      </w:r>
    </w:p>
    <w:p>
      <w:pPr>
        <w:pStyle w:val="Heading2"/>
        <w:keepNext w:val="true"/>
        <w:spacing w:before="320" w:after="120"/>
        <w:rPr/>
      </w:pPr>
      <w:bookmarkStart w:id="70" w:name="__RefHeading___Toc10081_3373283034"/>
      <w:bookmarkEnd w:id="70"/>
      <w:r>
        <w:rPr>
          <w:rFonts w:eastAsia="Montserrat" w:cs="Montserrat"/>
          <w:b/>
          <w:bCs/>
          <w:color w:val="123A5F"/>
          <w:sz w:val="32"/>
          <w:szCs w:val="32"/>
        </w:rPr>
        <w:t>Integrations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/admin/integrations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65" name="060_integrations.png" descr="Figure 63 — Integrations&#10;Figure 63 — Integr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060_integrations.png" descr="Figure 63 — Integrations&#10;Figure 63 — Integrations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63 — Integrations</w:t>
      </w:r>
    </w:p>
    <w:p>
      <w:pPr>
        <w:pStyle w:val="Heading2"/>
        <w:keepNext w:val="true"/>
        <w:spacing w:before="320" w:after="120"/>
        <w:rPr/>
      </w:pPr>
      <w:bookmarkStart w:id="71" w:name="__RefHeading___Toc10083_3373283034"/>
      <w:bookmarkEnd w:id="71"/>
      <w:r>
        <w:rPr>
          <w:rFonts w:eastAsia="Montserrat" w:cs="Montserrat"/>
          <w:b/>
          <w:bCs/>
          <w:color w:val="123A5F"/>
          <w:sz w:val="32"/>
          <w:szCs w:val="32"/>
        </w:rPr>
        <w:t>Channels (e-mail, WhatsApp)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/admin/channels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66" name="061_channels.png" descr="Figure 64 — Channels (e-mail, WhatsApp)&#10;Figure 64 — Channels (e-mail, WhatsApp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061_channels.png" descr="Figure 64 — Channels (e-mail, WhatsApp)&#10;Figure 64 — Channels (e-mail, WhatsApp)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64 — Channels (e-mail, WhatsApp)</w:t>
      </w:r>
    </w:p>
    <w:p>
      <w:pPr>
        <w:pStyle w:val="Heading2"/>
        <w:keepNext w:val="true"/>
        <w:spacing w:before="320" w:after="120"/>
        <w:rPr/>
      </w:pPr>
      <w:bookmarkStart w:id="72" w:name="__RefHeading___Toc10085_3373283034"/>
      <w:bookmarkEnd w:id="72"/>
      <w:r>
        <w:rPr>
          <w:rFonts w:eastAsia="Montserrat" w:cs="Montserrat"/>
          <w:b/>
          <w:bCs/>
          <w:color w:val="123A5F"/>
          <w:sz w:val="32"/>
          <w:szCs w:val="32"/>
        </w:rPr>
        <w:t>SME onboarding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/admin/onboarding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67" name="062_sme_onboarding.png" descr="Figure 65 — SME onboarding&#10;Figure 65 — SME onboar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062_sme_onboarding.png" descr="Figure 65 — SME onboarding&#10;Figure 65 — SME onboarding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65 — SME onboarding</w:t>
      </w:r>
    </w:p>
    <w:p>
      <w:pPr>
        <w:pStyle w:val="Heading2"/>
        <w:keepNext w:val="true"/>
        <w:spacing w:before="320" w:after="120"/>
        <w:rPr/>
      </w:pPr>
      <w:bookmarkStart w:id="73" w:name="__RefHeading___Toc10087_3373283034"/>
      <w:bookmarkEnd w:id="73"/>
      <w:r>
        <w:rPr>
          <w:rFonts w:eastAsia="Montserrat" w:cs="Montserrat"/>
          <w:b/>
          <w:bCs/>
          <w:color w:val="123A5F"/>
          <w:sz w:val="32"/>
          <w:szCs w:val="32"/>
        </w:rPr>
        <w:t>Audit log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/admin/audit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68" name="063_audit_trail.png" descr="Figure 66 — Audit log&#10;Figure 66 — Audit 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063_audit_trail.png" descr="Figure 66 — Audit log&#10;Figure 66 — Audit log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66 — Audit log</w:t>
      </w:r>
    </w:p>
    <w:p>
      <w:pPr>
        <w:pStyle w:val="Heading2"/>
        <w:keepNext w:val="true"/>
        <w:spacing w:before="320" w:after="120"/>
        <w:rPr/>
      </w:pPr>
      <w:bookmarkStart w:id="74" w:name="__RefHeading___Toc10089_3373283034"/>
      <w:bookmarkEnd w:id="74"/>
      <w:r>
        <w:rPr>
          <w:rFonts w:eastAsia="Montserrat" w:cs="Montserrat"/>
          <w:b/>
          <w:bCs/>
          <w:color w:val="123A5F"/>
          <w:sz w:val="32"/>
          <w:szCs w:val="32"/>
        </w:rPr>
        <w:t>Backups &amp; health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/admin/backups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69" name="064_backups_health.png" descr="Figure 67 — Backups &amp; health&#10;Figure 67 — Backups &amp; heal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064_backups_health.png" descr="Figure 67 — Backups &amp; health&#10;Figure 67 — Backups &amp; health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67 — Backups &amp; health</w:t>
      </w:r>
    </w:p>
    <w:p>
      <w:pPr>
        <w:pStyle w:val="Heading2"/>
        <w:keepNext w:val="true"/>
        <w:spacing w:before="320" w:after="120"/>
        <w:rPr/>
      </w:pPr>
      <w:bookmarkStart w:id="75" w:name="__RefHeading___Toc10091_3373283034"/>
      <w:bookmarkEnd w:id="75"/>
      <w:r>
        <w:rPr>
          <w:rFonts w:eastAsia="Montserrat" w:cs="Montserrat"/>
          <w:b/>
          <w:bCs/>
          <w:color w:val="123A5F"/>
          <w:sz w:val="32"/>
          <w:szCs w:val="32"/>
        </w:rPr>
        <w:t>Requirement traceability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/admin/traceability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70" name="065_traceability.png" descr="Figure 68 — Requirement traceability&#10;Figure 68 — Requirement traceabil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065_traceability.png" descr="Figure 68 — Requirement traceability&#10;Figure 68 — Requirement traceability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68 — Requirement traceability</w:t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76" w:name="__RefHeading___Toc10093_3373283034"/>
      <w:bookmarkEnd w:id="76"/>
      <w:r>
        <w:rPr>
          <w:rFonts w:eastAsia="Montserrat" w:cs="Montserrat"/>
          <w:b/>
          <w:bCs/>
          <w:color w:val="123A5F"/>
          <w:sz w:val="40"/>
          <w:szCs w:val="40"/>
        </w:rPr>
        <w:t>9. Settings, help and profile</w:t>
      </w:r>
    </w:p>
    <w:p>
      <w:pPr>
        <w:pStyle w:val="Heading2"/>
        <w:keepNext w:val="true"/>
        <w:spacing w:before="320" w:after="120"/>
        <w:rPr/>
      </w:pPr>
      <w:bookmarkStart w:id="77" w:name="__RefHeading___Toc10095_3373283034"/>
      <w:bookmarkEnd w:id="77"/>
      <w:r>
        <w:rPr>
          <w:rFonts w:eastAsia="Montserrat" w:cs="Montserrat"/>
          <w:b/>
          <w:bCs/>
          <w:color w:val="123A5F"/>
          <w:sz w:val="32"/>
          <w:szCs w:val="32"/>
        </w:rPr>
        <w:t>My settings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/settings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71" name="066_settings.png" descr="Figure 69 — My settings&#10;Figure 69 — My sett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066_settings.png" descr="Figure 69 — My settings&#10;Figure 69 — My settings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69 — My settings</w:t>
      </w:r>
    </w:p>
    <w:p>
      <w:pPr>
        <w:pStyle w:val="Heading2"/>
        <w:keepNext w:val="true"/>
        <w:spacing w:before="320" w:after="120"/>
        <w:rPr/>
      </w:pPr>
      <w:bookmarkStart w:id="78" w:name="__RefHeading___Toc10097_3373283034"/>
      <w:bookmarkEnd w:id="78"/>
      <w:r>
        <w:rPr>
          <w:rFonts w:eastAsia="Montserrat" w:cs="Montserrat"/>
          <w:b/>
          <w:bCs/>
          <w:color w:val="123A5F"/>
          <w:sz w:val="32"/>
          <w:szCs w:val="32"/>
        </w:rPr>
        <w:t>Help centre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/help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72" name="067_help.png" descr="Figure 70 — Help centre&#10;Figure 70 — Help cent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067_help.png" descr="Figure 70 — Help centre&#10;Figure 70 — Help centre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70 — Help centre</w:t>
      </w:r>
    </w:p>
    <w:sectPr>
      <w:headerReference w:type="even" r:id="rId74"/>
      <w:headerReference w:type="default" r:id="rId75"/>
      <w:headerReference w:type="first" r:id="rId76"/>
      <w:footerReference w:type="even" r:id="rId77"/>
      <w:footerReference w:type="default" r:id="rId78"/>
      <w:footerReference w:type="first" r:id="rId79"/>
      <w:type w:val="nextPage"/>
      <w:pgSz w:w="11906" w:h="16838"/>
      <w:pgMar w:left="1134" w:right="1134" w:gutter="0" w:header="560" w:top="1134" w:footer="560" w:bottom="1134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 Sans">
    <w:charset w:val="01"/>
    <w:family w:val="roman"/>
    <w:pitch w:val="variable"/>
  </w:font>
  <w:font w:name="Montserrat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AIValueFooter"/>
      <w:tabs>
        <w:tab w:val="clear" w:pos="720"/>
        <w:tab w:val="right" w:pos="9638" w:leader="none"/>
      </w:tabs>
      <w:rPr/>
    </w:pPr>
    <w:r>
      <w:rPr>
        <w:rFonts w:eastAsia="Open Sans" w:cs="Open Sans"/>
        <w:color w:val="5A6B7B"/>
        <w:sz w:val="16"/>
        <w:szCs w:val="16"/>
      </w:rPr>
      <w:t>AI Value · CortexSkills — Application screenshots</w:t>
    </w:r>
    <w:r>
      <w:rPr>
        <w:rFonts w:eastAsia="Open Sans" w:cs="Open Sans"/>
      </w:rPr>
      <w:tab/>
    </w:r>
    <w:r>
      <w:rPr>
        <w:rFonts w:eastAsia="Open Sans" w:cs="Open Sans"/>
        <w:color w:val="5A6B7B"/>
        <w:sz w:val="16"/>
        <w:szCs w:val="16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57</w:t>
    </w:r>
    <w:r>
      <w:rPr/>
      <w:fldChar w:fldCharType="end"/>
    </w:r>
    <w:r>
      <w:rPr>
        <w:rFonts w:eastAsia="Open Sans" w:cs="Open Sans"/>
        <w:color w:val="5A6B7B"/>
        <w:sz w:val="16"/>
        <w:szCs w:val="16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57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6" w:color="E1E8F0"/>
      </w:pBdr>
      <w:tabs>
        <w:tab w:val="clear" w:pos="720"/>
        <w:tab w:val="right" w:pos="9638" w:leader="none"/>
      </w:tabs>
      <w:rPr/>
    </w:pPr>
    <w:r>
      <w:rPr/>
      <w:drawing>
        <wp:inline distT="0" distB="0" distL="0" distR="0">
          <wp:extent cx="1428750" cy="266700"/>
          <wp:effectExtent l="0" t="0" r="0" b="0"/>
          <wp:docPr id="73" name="aivalue-lockup.png" descr="AI Value&#10;AI Val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" name="aivalue-lockup.png" descr="AI Value&#10;AI Value log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266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eastAsia="Open Sans" w:cs="Open Sans"/>
      </w:rPr>
      <w:tab/>
    </w:r>
    <w:r>
      <w:rPr>
        <w:rFonts w:eastAsia="Open Sans" w:cs="Open Sans"/>
        <w:color w:val="5A6B7B"/>
        <w:sz w:val="16"/>
        <w:szCs w:val="16"/>
      </w:rPr>
      <w:t>CortexSkills · Screenshots · Regional Hospital Centre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Open Sans" w:hAnsi="Open Sans" w:eastAsia="Open Sans" w:cs="Open Sans"/>
        <w:color w:val="2C3E50"/>
        <w:sz w:val="22"/>
        <w:szCs w:val="22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88" w:before="0" w:after="0"/>
      <w:jc w:val="left"/>
    </w:pPr>
    <w:rPr>
      <w:rFonts w:ascii="Open Sans" w:hAnsi="Open Sans" w:eastAsia="Open Sans" w:cs="Open Sans"/>
      <w:color w:val="2C3E50"/>
      <w:kern w:val="0"/>
      <w:sz w:val="22"/>
      <w:szCs w:val="22"/>
      <w:lang w:val="en-GB" w:eastAsia="zh-CN" w:bidi="hi-IN"/>
    </w:rPr>
  </w:style>
  <w:style w:type="paragraph" w:styleId="Heading1">
    <w:name w:val="Heading 1"/>
    <w:basedOn w:val="Normal"/>
    <w:next w:val="Normal"/>
    <w:qFormat/>
    <w:pPr>
      <w:spacing w:before="0" w:after="240"/>
      <w:outlineLvl w:val="0"/>
    </w:pPr>
    <w:rPr>
      <w:rFonts w:ascii="Montserrat" w:hAnsi="Montserrat" w:eastAsia="Montserrat" w:cs="Montserrat"/>
      <w:b/>
      <w:bCs/>
      <w:color w:val="123A5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Montserrat" w:hAnsi="Montserrat" w:eastAsia="Montserrat" w:cs="Montserrat"/>
      <w:b/>
      <w:bCs/>
      <w:color w:val="123A5F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Montserrat" w:hAnsi="Montserrat" w:eastAsia="Montserrat" w:cs="Montserrat"/>
      <w:b/>
      <w:bCs/>
      <w:color w:val="123A5F"/>
      <w:sz w:val="26"/>
      <w:szCs w:val="26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AIValueFooter">
    <w:name w:val="AI Value Footer"/>
    <w:basedOn w:val="Normal"/>
    <w:qFormat/>
    <w:pPr>
      <w:spacing w:before="0" w:after="0"/>
    </w:pPr>
    <w:rPr>
      <w:rFonts w:ascii="Open Sans" w:hAnsi="Open Sans" w:eastAsia="Open Sans" w:cs="Open Sans"/>
      <w:color w:val="5A6B7B"/>
      <w:sz w:val="16"/>
      <w:szCs w:val="16"/>
    </w:rPr>
  </w:style>
  <w:style w:type="paragraph" w:styleId="TOC1">
    <w:name w:val="TOC 1"/>
    <w:basedOn w:val="Normal"/>
    <w:next w:val="Normal"/>
    <w:pPr>
      <w:spacing w:before="120" w:after="40"/>
      <w:ind w:left="0"/>
    </w:pPr>
    <w:rPr>
      <w:rFonts w:ascii="Open Sans" w:hAnsi="Open Sans" w:eastAsia="Open Sans" w:cs="Open Sans"/>
      <w:b/>
      <w:bCs/>
      <w:color w:val="123A5F"/>
      <w:sz w:val="22"/>
      <w:szCs w:val="22"/>
    </w:rPr>
  </w:style>
  <w:style w:type="paragraph" w:styleId="TOC2">
    <w:name w:val="TOC 2"/>
    <w:basedOn w:val="Normal"/>
    <w:next w:val="Normal"/>
    <w:pPr>
      <w:spacing w:before="0" w:after="40"/>
      <w:ind w:left="360"/>
    </w:pPr>
    <w:rPr>
      <w:rFonts w:ascii="Open Sans" w:hAnsi="Open Sans" w:eastAsia="Open Sans" w:cs="Open Sans"/>
      <w:b w:val="false"/>
      <w:bCs w:val="false"/>
      <w:color w:val="2C3E50"/>
      <w:sz w:val="20"/>
      <w:szCs w:val="20"/>
    </w:rPr>
  </w:style>
  <w:style w:type="paragraph" w:styleId="TOC3">
    <w:name w:val="TOC 3"/>
    <w:basedOn w:val="Normal"/>
    <w:next w:val="Normal"/>
    <w:pPr>
      <w:spacing w:before="0" w:after="40"/>
      <w:ind w:left="720"/>
    </w:pPr>
    <w:rPr>
      <w:rFonts w:ascii="Open Sans" w:hAnsi="Open Sans" w:eastAsia="Open Sans" w:cs="Open Sans"/>
      <w:b w:val="false"/>
      <w:bCs w:val="false"/>
      <w:color w:val="2C3E50"/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image" Target="media/image44.png"/><Relationship Id="rId46" Type="http://schemas.openxmlformats.org/officeDocument/2006/relationships/image" Target="media/image45.png"/><Relationship Id="rId47" Type="http://schemas.openxmlformats.org/officeDocument/2006/relationships/image" Target="media/image46.png"/><Relationship Id="rId48" Type="http://schemas.openxmlformats.org/officeDocument/2006/relationships/image" Target="media/image47.png"/><Relationship Id="rId49" Type="http://schemas.openxmlformats.org/officeDocument/2006/relationships/image" Target="media/image48.png"/><Relationship Id="rId50" Type="http://schemas.openxmlformats.org/officeDocument/2006/relationships/image" Target="media/image49.png"/><Relationship Id="rId51" Type="http://schemas.openxmlformats.org/officeDocument/2006/relationships/image" Target="media/image50.png"/><Relationship Id="rId52" Type="http://schemas.openxmlformats.org/officeDocument/2006/relationships/image" Target="media/image51.png"/><Relationship Id="rId53" Type="http://schemas.openxmlformats.org/officeDocument/2006/relationships/image" Target="media/image52.png"/><Relationship Id="rId54" Type="http://schemas.openxmlformats.org/officeDocument/2006/relationships/image" Target="media/image53.png"/><Relationship Id="rId55" Type="http://schemas.openxmlformats.org/officeDocument/2006/relationships/image" Target="media/image54.png"/><Relationship Id="rId56" Type="http://schemas.openxmlformats.org/officeDocument/2006/relationships/image" Target="media/image55.png"/><Relationship Id="rId57" Type="http://schemas.openxmlformats.org/officeDocument/2006/relationships/image" Target="media/image56.png"/><Relationship Id="rId58" Type="http://schemas.openxmlformats.org/officeDocument/2006/relationships/image" Target="media/image57.png"/><Relationship Id="rId59" Type="http://schemas.openxmlformats.org/officeDocument/2006/relationships/image" Target="media/image58.png"/><Relationship Id="rId60" Type="http://schemas.openxmlformats.org/officeDocument/2006/relationships/image" Target="media/image59.png"/><Relationship Id="rId61" Type="http://schemas.openxmlformats.org/officeDocument/2006/relationships/image" Target="media/image60.png"/><Relationship Id="rId62" Type="http://schemas.openxmlformats.org/officeDocument/2006/relationships/image" Target="media/image61.png"/><Relationship Id="rId63" Type="http://schemas.openxmlformats.org/officeDocument/2006/relationships/image" Target="media/image62.png"/><Relationship Id="rId64" Type="http://schemas.openxmlformats.org/officeDocument/2006/relationships/image" Target="media/image63.png"/><Relationship Id="rId65" Type="http://schemas.openxmlformats.org/officeDocument/2006/relationships/image" Target="media/image64.png"/><Relationship Id="rId66" Type="http://schemas.openxmlformats.org/officeDocument/2006/relationships/image" Target="media/image65.png"/><Relationship Id="rId67" Type="http://schemas.openxmlformats.org/officeDocument/2006/relationships/image" Target="media/image66.png"/><Relationship Id="rId68" Type="http://schemas.openxmlformats.org/officeDocument/2006/relationships/image" Target="media/image67.png"/><Relationship Id="rId69" Type="http://schemas.openxmlformats.org/officeDocument/2006/relationships/image" Target="media/image68.png"/><Relationship Id="rId70" Type="http://schemas.openxmlformats.org/officeDocument/2006/relationships/image" Target="media/image69.png"/><Relationship Id="rId71" Type="http://schemas.openxmlformats.org/officeDocument/2006/relationships/image" Target="media/image70.png"/><Relationship Id="rId72" Type="http://schemas.openxmlformats.org/officeDocument/2006/relationships/image" Target="media/image71.png"/><Relationship Id="rId73" Type="http://schemas.openxmlformats.org/officeDocument/2006/relationships/image" Target="media/image72.png"/><Relationship Id="rId74" Type="http://schemas.openxmlformats.org/officeDocument/2006/relationships/header" Target="header1.xml"/><Relationship Id="rId75" Type="http://schemas.openxmlformats.org/officeDocument/2006/relationships/header" Target="header2.xml"/><Relationship Id="rId76" Type="http://schemas.openxmlformats.org/officeDocument/2006/relationships/header" Target="header3.xml"/><Relationship Id="rId77" Type="http://schemas.openxmlformats.org/officeDocument/2006/relationships/footer" Target="footer1.xml"/><Relationship Id="rId78" Type="http://schemas.openxmlformats.org/officeDocument/2006/relationships/footer" Target="footer2.xml"/><Relationship Id="rId79" Type="http://schemas.openxmlformats.org/officeDocument/2006/relationships/footer" Target="footer3.xml"/><Relationship Id="rId80" Type="http://schemas.openxmlformats.org/officeDocument/2006/relationships/fontTable" Target="fontTable.xml"/><Relationship Id="rId81" Type="http://schemas.openxmlformats.org/officeDocument/2006/relationships/settings" Target="settings.xml"/><Relationship Id="rId8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73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57</Pages>
  <Words>1414</Words>
  <Characters>9852</Characters>
  <CharactersWithSpaces>10756</CharactersWithSpaces>
  <Paragraphs>666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2026-10-12T16:44:13Z</dcterms:created>
  <dc:creator>AI Value</dc:creator>
  <dc:description>CortexSkills — Application screenshots</dc:description>
  <dc:language>en-US</dc:language>
  <cp:lastModifiedBy/>
  <dcterms:modified xsi:type="dcterms:W3CDTF">2026-10-12T16:48:36Z</dcterms:modified>
  <cp:revision>2</cp:revision>
  <dc:subject/>
  <dc:title>CortexSkills — Application screenshots</dc:title>
</cp:coreProperties>
</file>