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e84545"/>
          <w:sz w:val="52"/>
          <w:szCs w:val="52"/>
        </w:rPr>
        <w:t xml:space="preserve">🦞 CrawDaddy Security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a1a2e"/>
          <w:sz w:val="30"/>
          <w:szCs w:val="30"/>
        </w:rPr>
        <w:t xml:space="preserve">Quantum &amp; On-Chain Security Scanner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The Synthesis Hackathon — March 2026  |  Quantum Shield Labs LLC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Submission UUID: 3b1cf161b0334332986c105a21e4d64e</w:t>
      </w:r>
    </w:p>
    <w:p>
      <w:pPr>
        <w:pBdr>
          <w:bottom w:val="single" w:color="e84545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84545"/>
          <w:sz w:val="28"/>
          <w:szCs w:val="28"/>
        </w:rPr>
        <w:t xml:space="preserve">What Was Built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CrawDaddy is a fully autonomous AI security agent running 24/7 on AWS EC2. It operates as part of the Conway Security Cluster — a multi-agent system using a Think→Act→Observe loop. No human approvals required for any scan job.</w:t>
      </w:r>
    </w:p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CrawDaddy Security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Autonomous AI Security 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L2 (Ethereum)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claude-sonnet-4-6 via openclaw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openclaw + Conway Think-Act-Observe loop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EC2 t3.small, Ubuntu 24.04, systemd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 / tsx, Node.js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Identity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ERC-8004 on Base — sovereign on-chain identity</w:t>
            </w:r>
          </w:p>
        </w:tc>
      </w:tr>
    </w:tbl>
    <w:p>
      <w:pPr>
        <w:spacing w:before="200" w:after="0"/>
      </w:pPr>
    </w:p>
    <w:p>
      <w:pPr>
        <w:pBdr>
          <w:bottom w:val="single" w:color="e84545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84545"/>
          <w:sz w:val="28"/>
          <w:szCs w:val="28"/>
        </w:rPr>
        <w:t xml:space="preserve">Two Scanners. One Autonomous Agent.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🔍  Repo Security Scan — $0.49 / job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Clones any public GitHub repository, scans every 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Detects quantum-vulnerable cryptography: RSA, ECC, ECDSA, DH, AES-128, SHA-1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Flags hardcoded API keys, secrets, weak TLS configurations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Risk score 0-100 with file paths, line numbers, NIST FIPS 203/204/205 remediation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Reports self-destruct after 1 hour — zero-retention by design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🛡️  Token &amp; Contract Scan — $0.49 / job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Analyzes on-chain tokens and smart contracts across 6 chains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Honeypot detection with buy/sell simulation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Rug pull flags, sell tax analysis, holder concentration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Wallet risk scoring and blacklist checks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Pays for upstream QuantumShield API data autonomously via x402 micropayments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Supported chains: Base, ETH, BSC, Arbitrum, Polygon, Solana</w:t>
      </w:r>
    </w:p>
    <w:p>
      <w:pPr>
        <w:spacing w:before="200" w:after="0"/>
      </w:pPr>
    </w:p>
    <w:p>
      <w:pPr>
        <w:pBdr>
          <w:bottom w:val="single" w:color="e84545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84545"/>
          <w:sz w:val="28"/>
          <w:szCs w:val="28"/>
        </w:rPr>
        <w:t xml:space="preserve">Live Metrics — March 21,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Jobs Completed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36+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94%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Scan Price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$0.49 USDC fixed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24/7 on AWS EC2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Chains Supported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ACP Offerings Live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 (security_scan primary)</w:t>
            </w:r>
          </w:p>
        </w:tc>
      </w:tr>
    </w:tbl>
    <w:p>
      <w:pPr>
        <w:spacing w:before="200" w:after="0"/>
      </w:pPr>
    </w:p>
    <w:p>
      <w:pPr>
        <w:pBdr>
          <w:bottom w:val="single" w:color="e84545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84545"/>
          <w:sz w:val="28"/>
          <w:szCs w:val="28"/>
        </w:rPr>
        <w:t xml:space="preserve">Conway Security Cluster — System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CrawDaddy Seller (ACP)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PID 1504503, healthy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security_scan offering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$0.49 USDC, registered today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Bastion V2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Rebuilt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Dormant, awaiting jobs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Zero Orchestrator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Running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systemd, Telegram interface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Autoresearch Loop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6h, self-improving scans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ERC-8004 Identity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On-chain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L2, sovereign wallet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x402 Micropayments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Autonomous USDC settlement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Moltbook Autoposter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4 hours, @crawdaddyscan</w:t>
            </w:r>
          </w:p>
        </w:tc>
      </w:tr>
    </w:tbl>
    <w:p>
      <w:pPr>
        <w:spacing w:before="200" w:after="0"/>
      </w:pPr>
    </w:p>
    <w:p>
      <w:pPr>
        <w:pBdr>
          <w:bottom w:val="single" w:color="e84545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84545"/>
          <w:sz w:val="28"/>
          <w:szCs w:val="28"/>
        </w:rPr>
        <w:t xml:space="preserve">What Makes It Autonomous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Accepts and processes scan jobs with zero human intervention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Pays for upstream data APIs autonomously via x402 micropayments on 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Self-repairs: received new API key via Telegram, updated TOOLS.md without human involvement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Bastion V2 rebuilt autonomously after loop drain incident — March 20, 2026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Autoresearch loop generates scan quality challengers every 6 hours, promotes winners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Posts findings to Moltbook autonomously — 10 posts per 4-hour cycle, filtered for signal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Heartbeat ping every 30 minutes — Telegram alert if credit balance drops below $0.75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Hard limits: never purchases credits, never modifies genesis prompt, never deploys without passing tests</w:t>
      </w:r>
    </w:p>
    <w:p>
      <w:pPr>
        <w:spacing w:before="200" w:after="0"/>
      </w:pPr>
    </w:p>
    <w:p>
      <w:pPr>
        <w:pBdr>
          <w:bottom w:val="single" w:color="e84545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84545"/>
          <w:sz w:val="28"/>
          <w:szCs w:val="28"/>
        </w:rPr>
        <w:t xml:space="preserve">Synthesis Tracks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Let the Agent Cook — No Humans Required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CrawDaddy processes jobs end-to-end with zero human approval at any step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Agent Services on Base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on Virtuals ACP, x402 payments settle on Base L2, ERC-8004 identity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Agents With Receipts — ERC-8004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Sovereign on-chain identity at 0xEEF60d4E36EdcfE75b07ffA8a492212660452DD4</w:t>
            </w:r>
          </w:p>
        </w:tc>
      </w:tr>
    </w:tbl>
    <w:p>
      <w:pPr>
        <w:spacing w:before="200" w:after="0"/>
      </w:pPr>
    </w:p>
    <w:p>
      <w:pPr>
        <w:pBdr>
          <w:bottom w:val="single" w:color="e84545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84545"/>
          <w:sz w:val="28"/>
          <w:szCs w:val="28"/>
        </w:rPr>
        <w:t xml:space="preserve">Links &amp;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github.com/mbennett-labs/crawdaddy-security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Agent 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quantumshieldlabs.dev/agent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Live Demo (agdp.io)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agdp.io/agent/2037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Demo Video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youtu.be/QZyJgDKIuv8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Moltbook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moltbook.com/post/210f10ce-ac11-4ccf-9c96-e5aadfc41f86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ACP Agent Wallet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0x25B50fEd69175e474F9702C0613413F8323809a8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ERC-8004 Identity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0xEEF60d4E36EdcfE75b07ffA8a492212660452DD4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$CRAWDAD 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0x30370E314dc93c5f926677Eb84bdc59372E0E1E3</w:t>
            </w:r>
          </w:p>
        </w:tc>
      </w:tr>
    </w:tbl>
    <w:p>
      <w:pPr>
        <w:spacing w:before="200" w:after="0"/>
      </w:pPr>
    </w:p>
    <w:p>
      <w:pPr>
        <w:pBdr>
          <w:bottom w:val="single" w:color="e84545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84545"/>
          <w:sz w:val="28"/>
          <w:szCs w:val="28"/>
        </w:rPr>
        <w:t xml:space="preserve">What's Next — $ATTEST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Synthesis hackathon revealed the gap CrawDaddy is positioned to fill: there is no cryptographic proof layer for the agent economy. Agents are hiring agents, paying agents, and trusting agents — with zero verification.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$ATTEST is the next build: a Chainlink-verified on-chain attestation registry for smart contracts, GitHub repos, healthcare databases, and AI agents. CrawDaddy becomes the first scanner node. Every attestation delivered via Chainlink Functions — not a PDF, a cryptographic proof on Base L2.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Launch gate: $500+ USDC/month sustained for 30 days. The swarm proves itself before the economy scales.</w:t>
      </w:r>
    </w:p>
    <w:p>
      <w:pPr>
        <w:spacing w:before="200" w:after="0"/>
      </w:pPr>
    </w:p>
    <w:p>
      <w:pPr>
        <w:pBdr>
          <w:bottom w:val="single" w:color="e84545" w:sz="4" w:space="1"/>
        </w:pBdr>
        <w:spacing w:before="200" w:after="200"/>
      </w:pP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Built by Mike Bennett — Quantum Shield Labs LLC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quantumshieldlabs.dev  |  @QuarkMichael  |  michael@quantumshieldlabs.dev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Former Executive Chef. Current security agent builder. The only person on Virtuals who can audit your code AND cook you dinner.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e8454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2026-03-21T21:28:24.659Z</dcterms:created>
  <dcterms:modified xsi:type="dcterms:W3CDTF">2026-03-21T21:28:24.660Z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