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753E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u w:val="single"/>
          <w:lang w:val="es"/>
        </w:rPr>
        <w:t>Labo</w:t>
      </w:r>
      <w:proofErr w:type="spellEnd"/>
      <w:r>
        <w:rPr>
          <w:rFonts w:ascii="Calibri" w:hAnsi="Calibri" w:cs="Calibri"/>
          <w:u w:val="single"/>
          <w:lang w:val="es"/>
        </w:rPr>
        <w:t xml:space="preserve"> de Micros - Guía 11: RTOS</w:t>
      </w:r>
    </w:p>
    <w:p w14:paraId="6D59B133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1. Estudiar en profundidad el código de </w:t>
      </w:r>
      <w:proofErr w:type="spellStart"/>
      <w:r>
        <w:rPr>
          <w:rFonts w:ascii="Calibri" w:hAnsi="Calibri" w:cs="Calibri"/>
          <w:lang w:val="es"/>
        </w:rPr>
        <w:t>ucosiii_labo_de_micros_project</w:t>
      </w:r>
      <w:proofErr w:type="spellEnd"/>
      <w:r>
        <w:rPr>
          <w:rFonts w:ascii="Calibri" w:hAnsi="Calibri" w:cs="Calibri"/>
          <w:lang w:val="es"/>
        </w:rPr>
        <w:t xml:space="preserve">. </w:t>
      </w:r>
    </w:p>
    <w:p w14:paraId="24EFDE07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a. ¿Cuántos </w:t>
      </w:r>
      <w:proofErr w:type="spellStart"/>
      <w:r>
        <w:rPr>
          <w:rFonts w:ascii="Calibri" w:hAnsi="Calibri" w:cs="Calibri"/>
          <w:lang w:val="es"/>
        </w:rPr>
        <w:t>threads</w:t>
      </w:r>
      <w:proofErr w:type="spellEnd"/>
      <w:r>
        <w:rPr>
          <w:rFonts w:ascii="Calibri" w:hAnsi="Calibri" w:cs="Calibri"/>
          <w:lang w:val="es"/>
        </w:rPr>
        <w:t xml:space="preserve"> hay corriendo, luego de la inicialización?  </w:t>
      </w:r>
    </w:p>
    <w:p w14:paraId="09E6BA92" w14:textId="77777777" w:rsidR="00462957" w:rsidRDefault="0046295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s"/>
        </w:rPr>
      </w:pPr>
      <w:proofErr w:type="spellStart"/>
      <w:r w:rsidRPr="00462957">
        <w:rPr>
          <w:rFonts w:ascii="Calibri" w:hAnsi="Calibri" w:cs="Calibri"/>
          <w:b/>
          <w:bCs/>
          <w:lang w:val="es"/>
        </w:rPr>
        <w:t>OS_</w:t>
      </w:r>
      <w:proofErr w:type="gramStart"/>
      <w:r w:rsidRPr="00462957">
        <w:rPr>
          <w:rFonts w:ascii="Calibri" w:hAnsi="Calibri" w:cs="Calibri"/>
          <w:b/>
          <w:bCs/>
          <w:lang w:val="es"/>
        </w:rPr>
        <w:t>IdleTask</w:t>
      </w:r>
      <w:proofErr w:type="spellEnd"/>
      <w:r w:rsidRPr="00462957">
        <w:rPr>
          <w:rFonts w:ascii="Calibri" w:hAnsi="Calibri" w:cs="Calibri"/>
          <w:b/>
          <w:bCs/>
          <w:lang w:val="es"/>
        </w:rPr>
        <w:t>(</w:t>
      </w:r>
      <w:proofErr w:type="gramEnd"/>
      <w:r w:rsidRPr="00462957">
        <w:rPr>
          <w:rFonts w:ascii="Calibri" w:hAnsi="Calibri" w:cs="Calibri"/>
          <w:b/>
          <w:bCs/>
          <w:lang w:val="es"/>
        </w:rPr>
        <w:t xml:space="preserve">),  </w:t>
      </w:r>
      <w:proofErr w:type="spellStart"/>
      <w:r w:rsidRPr="00462957">
        <w:rPr>
          <w:rFonts w:ascii="Calibri" w:hAnsi="Calibri" w:cs="Calibri"/>
          <w:b/>
          <w:bCs/>
          <w:lang w:val="es"/>
        </w:rPr>
        <w:t>OS_TickTask</w:t>
      </w:r>
      <w:proofErr w:type="spellEnd"/>
      <w:r w:rsidRPr="00462957">
        <w:rPr>
          <w:rFonts w:ascii="Calibri" w:hAnsi="Calibri" w:cs="Calibri"/>
          <w:b/>
          <w:bCs/>
          <w:lang w:val="es"/>
        </w:rPr>
        <w:t xml:space="preserve">(),  </w:t>
      </w:r>
      <w:proofErr w:type="spellStart"/>
      <w:r w:rsidRPr="00462957">
        <w:rPr>
          <w:rFonts w:ascii="Calibri" w:hAnsi="Calibri" w:cs="Calibri"/>
          <w:b/>
          <w:bCs/>
          <w:lang w:val="es"/>
        </w:rPr>
        <w:t>OS_StatTask</w:t>
      </w:r>
      <w:proofErr w:type="spellEnd"/>
      <w:r w:rsidRPr="00462957">
        <w:rPr>
          <w:rFonts w:ascii="Calibri" w:hAnsi="Calibri" w:cs="Calibri"/>
          <w:b/>
          <w:bCs/>
          <w:lang w:val="es"/>
        </w:rPr>
        <w:t xml:space="preserve">()  and  </w:t>
      </w:r>
      <w:proofErr w:type="spellStart"/>
      <w:r w:rsidRPr="00462957">
        <w:rPr>
          <w:rFonts w:ascii="Calibri" w:hAnsi="Calibri" w:cs="Calibri"/>
          <w:b/>
          <w:bCs/>
          <w:lang w:val="es"/>
        </w:rPr>
        <w:t>OS_TaskTmr</w:t>
      </w:r>
      <w:proofErr w:type="spellEnd"/>
      <w:r w:rsidRPr="00462957">
        <w:rPr>
          <w:rFonts w:ascii="Calibri" w:hAnsi="Calibri" w:cs="Calibri"/>
          <w:b/>
          <w:bCs/>
          <w:lang w:val="es"/>
        </w:rPr>
        <w:t>()</w:t>
      </w:r>
    </w:p>
    <w:p w14:paraId="35CBB960" w14:textId="739019ED" w:rsidR="0084506A" w:rsidRDefault="00955783" w:rsidP="0046295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"App </w:t>
      </w:r>
      <w:proofErr w:type="spellStart"/>
      <w:r>
        <w:rPr>
          <w:rFonts w:ascii="Calibri" w:hAnsi="Calibri" w:cs="Calibri"/>
          <w:b/>
          <w:bCs/>
          <w:lang w:val="es"/>
        </w:rPr>
        <w:t>Start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" que fue creada en el </w:t>
      </w:r>
      <w:proofErr w:type="spellStart"/>
      <w:r>
        <w:rPr>
          <w:rFonts w:ascii="Calibri" w:hAnsi="Calibri" w:cs="Calibri"/>
          <w:b/>
          <w:bCs/>
          <w:lang w:val="es"/>
        </w:rPr>
        <w:t>main</w:t>
      </w:r>
      <w:proofErr w:type="spellEnd"/>
      <w:r>
        <w:rPr>
          <w:rFonts w:ascii="Calibri" w:hAnsi="Calibri" w:cs="Calibri"/>
          <w:b/>
          <w:bCs/>
          <w:lang w:val="es"/>
        </w:rPr>
        <w:t xml:space="preserve"> antes de </w:t>
      </w:r>
      <w:proofErr w:type="spellStart"/>
      <w:r>
        <w:rPr>
          <w:rFonts w:ascii="Calibri" w:hAnsi="Calibri" w:cs="Calibri"/>
          <w:b/>
          <w:bCs/>
          <w:lang w:val="es"/>
        </w:rPr>
        <w:t>OSStart</w:t>
      </w:r>
      <w:proofErr w:type="spellEnd"/>
      <w:r>
        <w:rPr>
          <w:rFonts w:ascii="Calibri" w:hAnsi="Calibri" w:cs="Calibri"/>
          <w:b/>
          <w:bCs/>
          <w:lang w:val="es"/>
        </w:rPr>
        <w:t xml:space="preserve"> y "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 2" que fue creada durante el inicio de la ejecución de la </w:t>
      </w:r>
      <w:proofErr w:type="spellStart"/>
      <w:r>
        <w:rPr>
          <w:rFonts w:ascii="Calibri" w:hAnsi="Calibri" w:cs="Calibri"/>
          <w:b/>
          <w:bCs/>
          <w:lang w:val="es"/>
        </w:rPr>
        <w:t>Start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>.</w:t>
      </w:r>
    </w:p>
    <w:p w14:paraId="2171A6ED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b. ¿Qué tarea hacen esos </w:t>
      </w:r>
      <w:proofErr w:type="spellStart"/>
      <w:r>
        <w:rPr>
          <w:rFonts w:ascii="Calibri" w:hAnsi="Calibri" w:cs="Calibri"/>
          <w:lang w:val="es"/>
        </w:rPr>
        <w:t>threads</w:t>
      </w:r>
      <w:proofErr w:type="spellEnd"/>
      <w:r>
        <w:rPr>
          <w:rFonts w:ascii="Calibri" w:hAnsi="Calibri" w:cs="Calibri"/>
          <w:lang w:val="es"/>
        </w:rPr>
        <w:t xml:space="preserve">? </w:t>
      </w:r>
    </w:p>
    <w:p w14:paraId="201DA352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Start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 crea la 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 2 y luego hace titilar el led verde cada 1 segundo.</w:t>
      </w:r>
    </w:p>
    <w:p w14:paraId="2C0F56BC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 2 hace titilar el led rojo cada 500 milisegundos, y cada vez que </w:t>
      </w:r>
      <w:proofErr w:type="spellStart"/>
      <w:r>
        <w:rPr>
          <w:rFonts w:ascii="Calibri" w:hAnsi="Calibri" w:cs="Calibri"/>
          <w:b/>
          <w:bCs/>
          <w:lang w:val="es"/>
        </w:rPr>
        <w:t>togglea</w:t>
      </w:r>
      <w:proofErr w:type="spellEnd"/>
      <w:r>
        <w:rPr>
          <w:rFonts w:ascii="Calibri" w:hAnsi="Calibri" w:cs="Calibri"/>
          <w:b/>
          <w:bCs/>
          <w:lang w:val="es"/>
        </w:rPr>
        <w:t xml:space="preserve"> también emite por un semáforo la señal OS_OPT_POST_1 (Post </w:t>
      </w:r>
      <w:proofErr w:type="spellStart"/>
      <w:r>
        <w:rPr>
          <w:rFonts w:ascii="Calibri" w:hAnsi="Calibri" w:cs="Calibri"/>
          <w:b/>
          <w:bCs/>
          <w:lang w:val="es"/>
        </w:rPr>
        <w:t>message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to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highest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priority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task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waiting</w:t>
      </w:r>
      <w:proofErr w:type="spellEnd"/>
      <w:r>
        <w:rPr>
          <w:rFonts w:ascii="Calibri" w:hAnsi="Calibri" w:cs="Calibri"/>
          <w:b/>
          <w:bCs/>
          <w:lang w:val="es"/>
        </w:rPr>
        <w:t>).</w:t>
      </w:r>
    </w:p>
    <w:p w14:paraId="637F2AE2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c. ¿Qué hacen los </w:t>
      </w:r>
      <w:proofErr w:type="spellStart"/>
      <w:r>
        <w:rPr>
          <w:rFonts w:ascii="Calibri" w:hAnsi="Calibri" w:cs="Calibri"/>
          <w:lang w:val="es"/>
        </w:rPr>
        <w:t>threads</w:t>
      </w:r>
      <w:proofErr w:type="spellEnd"/>
      <w:r>
        <w:rPr>
          <w:rFonts w:ascii="Calibri" w:hAnsi="Calibri" w:cs="Calibri"/>
          <w:lang w:val="es"/>
        </w:rPr>
        <w:t xml:space="preserve"> la mayor parte del tiempo? </w:t>
      </w:r>
    </w:p>
    <w:p w14:paraId="209D0FF9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La mayor parte del tiempo no hacen nada, esperan a que terminen los </w:t>
      </w:r>
      <w:proofErr w:type="spellStart"/>
      <w:r>
        <w:rPr>
          <w:rFonts w:ascii="Calibri" w:hAnsi="Calibri" w:cs="Calibri"/>
          <w:b/>
          <w:bCs/>
          <w:lang w:val="es"/>
        </w:rPr>
        <w:t>timers</w:t>
      </w:r>
      <w:proofErr w:type="spellEnd"/>
      <w:r>
        <w:rPr>
          <w:rFonts w:ascii="Calibri" w:hAnsi="Calibri" w:cs="Calibri"/>
          <w:b/>
          <w:bCs/>
          <w:lang w:val="es"/>
        </w:rPr>
        <w:t>.</w:t>
      </w:r>
    </w:p>
    <w:p w14:paraId="447A7E33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d. ¿Qué </w:t>
      </w:r>
      <w:proofErr w:type="spellStart"/>
      <w:r>
        <w:rPr>
          <w:rFonts w:ascii="Calibri" w:hAnsi="Calibri" w:cs="Calibri"/>
          <w:lang w:val="es"/>
        </w:rPr>
        <w:t>thread</w:t>
      </w:r>
      <w:proofErr w:type="spellEnd"/>
      <w:r>
        <w:rPr>
          <w:rFonts w:ascii="Calibri" w:hAnsi="Calibri" w:cs="Calibri"/>
          <w:lang w:val="es"/>
        </w:rPr>
        <w:t xml:space="preserve"> usa la CPU la mayor parte del tiempo (~99%)?</w:t>
      </w:r>
    </w:p>
    <w:p w14:paraId="2A4853F4" w14:textId="4C5CDF89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b/>
          <w:bCs/>
          <w:lang w:val="es"/>
        </w:rPr>
        <w:t xml:space="preserve">Supongo que </w:t>
      </w:r>
      <w:proofErr w:type="spellStart"/>
      <w:r w:rsidR="0084506A">
        <w:rPr>
          <w:rFonts w:ascii="Calibri" w:hAnsi="Calibri" w:cs="Calibri"/>
          <w:b/>
          <w:bCs/>
          <w:lang w:val="es"/>
        </w:rPr>
        <w:t>OS_</w:t>
      </w:r>
      <w:proofErr w:type="gramStart"/>
      <w:r w:rsidR="0084506A">
        <w:rPr>
          <w:rFonts w:ascii="Calibri" w:hAnsi="Calibri" w:cs="Calibri"/>
          <w:b/>
          <w:bCs/>
          <w:lang w:val="es"/>
        </w:rPr>
        <w:t>IdleTask</w:t>
      </w:r>
      <w:proofErr w:type="spellEnd"/>
      <w:r w:rsidR="0084506A">
        <w:rPr>
          <w:rFonts w:ascii="Calibri" w:hAnsi="Calibri" w:cs="Calibri"/>
          <w:b/>
          <w:bCs/>
          <w:lang w:val="es"/>
        </w:rPr>
        <w:t>(</w:t>
      </w:r>
      <w:proofErr w:type="gramEnd"/>
      <w:r w:rsidR="0084506A">
        <w:rPr>
          <w:rFonts w:ascii="Calibri" w:hAnsi="Calibri" w:cs="Calibri"/>
          <w:b/>
          <w:bCs/>
          <w:lang w:val="es"/>
        </w:rPr>
        <w:t>)</w:t>
      </w:r>
      <w:r>
        <w:rPr>
          <w:rFonts w:ascii="Calibri" w:hAnsi="Calibri" w:cs="Calibri"/>
          <w:b/>
          <w:bCs/>
          <w:lang w:val="es"/>
        </w:rPr>
        <w:t>.</w:t>
      </w:r>
      <w:r w:rsidR="00462957">
        <w:rPr>
          <w:rFonts w:ascii="Calibri" w:hAnsi="Calibri" w:cs="Calibri"/>
          <w:b/>
          <w:bCs/>
          <w:lang w:val="es"/>
        </w:rPr>
        <w:t xml:space="preserve"> Debería </w:t>
      </w:r>
      <w:proofErr w:type="spellStart"/>
      <w:r w:rsidR="00462957">
        <w:rPr>
          <w:rFonts w:ascii="Calibri" w:hAnsi="Calibri" w:cs="Calibri"/>
          <w:b/>
          <w:bCs/>
          <w:lang w:val="es"/>
        </w:rPr>
        <w:t>chequearese</w:t>
      </w:r>
      <w:proofErr w:type="spellEnd"/>
      <w:r w:rsidR="00462957">
        <w:rPr>
          <w:rFonts w:ascii="Calibri" w:hAnsi="Calibri" w:cs="Calibri"/>
          <w:b/>
          <w:bCs/>
          <w:lang w:val="es"/>
        </w:rPr>
        <w:t xml:space="preserve"> con </w:t>
      </w:r>
      <w:proofErr w:type="spellStart"/>
      <w:proofErr w:type="gramStart"/>
      <w:r w:rsidR="00462957" w:rsidRPr="00462957">
        <w:rPr>
          <w:rFonts w:ascii="Calibri" w:hAnsi="Calibri" w:cs="Calibri"/>
          <w:b/>
          <w:bCs/>
          <w:lang w:val="es"/>
        </w:rPr>
        <w:t>OSTaskStkChk</w:t>
      </w:r>
      <w:proofErr w:type="spellEnd"/>
      <w:r w:rsidR="00462957" w:rsidRPr="00462957">
        <w:rPr>
          <w:rFonts w:ascii="Calibri" w:hAnsi="Calibri" w:cs="Calibri"/>
          <w:b/>
          <w:bCs/>
          <w:lang w:val="es"/>
        </w:rPr>
        <w:t>(</w:t>
      </w:r>
      <w:proofErr w:type="gramEnd"/>
      <w:r w:rsidR="00462957" w:rsidRPr="00462957">
        <w:rPr>
          <w:rFonts w:ascii="Calibri" w:hAnsi="Calibri" w:cs="Calibri"/>
          <w:b/>
          <w:bCs/>
          <w:lang w:val="es"/>
        </w:rPr>
        <w:t>)</w:t>
      </w:r>
      <w:r w:rsidR="00462957">
        <w:rPr>
          <w:rFonts w:ascii="Calibri" w:hAnsi="Calibri" w:cs="Calibri"/>
          <w:b/>
          <w:bCs/>
          <w:lang w:val="es"/>
        </w:rPr>
        <w:t>.</w:t>
      </w:r>
    </w:p>
    <w:p w14:paraId="33C980EC" w14:textId="77777777" w:rsidR="001322D8" w:rsidRDefault="001322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14:paraId="5463A9EF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2. Estudiar en profundidad la estructura del proyecto </w:t>
      </w:r>
      <w:proofErr w:type="spellStart"/>
      <w:r>
        <w:rPr>
          <w:rFonts w:ascii="Calibri" w:hAnsi="Calibri" w:cs="Calibri"/>
          <w:lang w:val="es"/>
        </w:rPr>
        <w:t>ucosiii_labo_de_micros_project</w:t>
      </w:r>
      <w:proofErr w:type="spellEnd"/>
      <w:r>
        <w:rPr>
          <w:rFonts w:ascii="Calibri" w:hAnsi="Calibri" w:cs="Calibri"/>
          <w:lang w:val="es"/>
        </w:rPr>
        <w:t xml:space="preserve">. </w:t>
      </w:r>
    </w:p>
    <w:p w14:paraId="0E7B2B9D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a. Observar el código en </w:t>
      </w:r>
      <w:proofErr w:type="spellStart"/>
      <w:r>
        <w:rPr>
          <w:rFonts w:ascii="Calibri" w:hAnsi="Calibri" w:cs="Calibri"/>
          <w:lang w:val="es"/>
        </w:rPr>
        <w:t>source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rtos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uCOSIII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src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uCOS</w:t>
      </w:r>
      <w:proofErr w:type="spellEnd"/>
      <w:r>
        <w:rPr>
          <w:rFonts w:ascii="Calibri" w:hAnsi="Calibri" w:cs="Calibri"/>
          <w:lang w:val="es"/>
        </w:rPr>
        <w:t>-III\</w:t>
      </w:r>
      <w:proofErr w:type="spellStart"/>
      <w:r>
        <w:rPr>
          <w:rFonts w:ascii="Calibri" w:hAnsi="Calibri" w:cs="Calibri"/>
          <w:lang w:val="es"/>
        </w:rPr>
        <w:t>Ports</w:t>
      </w:r>
      <w:proofErr w:type="spellEnd"/>
      <w:r>
        <w:rPr>
          <w:rFonts w:ascii="Calibri" w:hAnsi="Calibri" w:cs="Calibri"/>
          <w:lang w:val="es"/>
        </w:rPr>
        <w:t>\ARM-</w:t>
      </w:r>
    </w:p>
    <w:p w14:paraId="2644EE31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Cortex-M4\</w:t>
      </w:r>
      <w:proofErr w:type="spellStart"/>
      <w:r>
        <w:rPr>
          <w:rFonts w:ascii="Calibri" w:hAnsi="Calibri" w:cs="Calibri"/>
          <w:lang w:val="es"/>
        </w:rPr>
        <w:t>Generic</w:t>
      </w:r>
      <w:proofErr w:type="spellEnd"/>
      <w:r>
        <w:rPr>
          <w:rFonts w:ascii="Calibri" w:hAnsi="Calibri" w:cs="Calibri"/>
          <w:lang w:val="es"/>
        </w:rPr>
        <w:t>\GNU\</w:t>
      </w:r>
      <w:proofErr w:type="spellStart"/>
      <w:r>
        <w:rPr>
          <w:rFonts w:ascii="Calibri" w:hAnsi="Calibri" w:cs="Calibri"/>
          <w:lang w:val="es"/>
        </w:rPr>
        <w:t>os_cpu_c.c</w:t>
      </w:r>
      <w:proofErr w:type="spellEnd"/>
      <w:r>
        <w:rPr>
          <w:rFonts w:ascii="Calibri" w:hAnsi="Calibri" w:cs="Calibri"/>
          <w:lang w:val="es"/>
        </w:rPr>
        <w:t xml:space="preserve">. ¿Qué </w:t>
      </w:r>
      <w:proofErr w:type="spellStart"/>
      <w:r>
        <w:rPr>
          <w:rFonts w:ascii="Calibri" w:hAnsi="Calibri" w:cs="Calibri"/>
          <w:lang w:val="es"/>
        </w:rPr>
        <w:t>timer</w:t>
      </w:r>
      <w:proofErr w:type="spellEnd"/>
      <w:r>
        <w:rPr>
          <w:rFonts w:ascii="Calibri" w:hAnsi="Calibri" w:cs="Calibri"/>
          <w:lang w:val="es"/>
        </w:rPr>
        <w:t xml:space="preserve"> de hardware se usa para el </w:t>
      </w:r>
      <w:proofErr w:type="spellStart"/>
      <w:proofErr w:type="gramStart"/>
      <w:r>
        <w:rPr>
          <w:rFonts w:ascii="Calibri" w:hAnsi="Calibri" w:cs="Calibri"/>
          <w:lang w:val="es"/>
        </w:rPr>
        <w:t>tick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) del RTOS? ¿Puede usarse ese </w:t>
      </w:r>
      <w:proofErr w:type="spellStart"/>
      <w:r>
        <w:rPr>
          <w:rFonts w:ascii="Calibri" w:hAnsi="Calibri" w:cs="Calibri"/>
          <w:lang w:val="es"/>
        </w:rPr>
        <w:t>timer</w:t>
      </w:r>
      <w:proofErr w:type="spellEnd"/>
      <w:r>
        <w:rPr>
          <w:rFonts w:ascii="Calibri" w:hAnsi="Calibri" w:cs="Calibri"/>
          <w:lang w:val="es"/>
        </w:rPr>
        <w:t xml:space="preserve"> para los drivers? </w:t>
      </w:r>
    </w:p>
    <w:p w14:paraId="3D72A491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El RTOS usa el </w:t>
      </w:r>
      <w:proofErr w:type="spellStart"/>
      <w:r>
        <w:rPr>
          <w:rFonts w:ascii="Calibri" w:hAnsi="Calibri" w:cs="Calibri"/>
          <w:b/>
          <w:bCs/>
          <w:lang w:val="es"/>
        </w:rPr>
        <w:t>SysTick</w:t>
      </w:r>
      <w:proofErr w:type="spellEnd"/>
      <w:r>
        <w:rPr>
          <w:rFonts w:ascii="Calibri" w:hAnsi="Calibri" w:cs="Calibri"/>
          <w:b/>
          <w:bCs/>
          <w:lang w:val="es"/>
        </w:rPr>
        <w:t xml:space="preserve"> (</w:t>
      </w:r>
      <w:proofErr w:type="spellStart"/>
      <w:r>
        <w:rPr>
          <w:rFonts w:ascii="Calibri" w:hAnsi="Calibri" w:cs="Calibri"/>
          <w:b/>
          <w:bCs/>
          <w:lang w:val="es"/>
        </w:rPr>
        <w:t>System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Tick</w:t>
      </w:r>
      <w:proofErr w:type="spellEnd"/>
      <w:r>
        <w:rPr>
          <w:rFonts w:ascii="Calibri" w:hAnsi="Calibri" w:cs="Calibri"/>
          <w:b/>
          <w:bCs/>
          <w:lang w:val="es"/>
        </w:rPr>
        <w:t xml:space="preserve">, línea 420 del archivo </w:t>
      </w:r>
      <w:proofErr w:type="spellStart"/>
      <w:r>
        <w:rPr>
          <w:rFonts w:ascii="Calibri" w:hAnsi="Calibri" w:cs="Calibri"/>
          <w:b/>
          <w:bCs/>
          <w:lang w:val="es"/>
        </w:rPr>
        <w:t>os_cpu_c.c</w:t>
      </w:r>
      <w:proofErr w:type="spellEnd"/>
      <w:r>
        <w:rPr>
          <w:rFonts w:ascii="Calibri" w:hAnsi="Calibri" w:cs="Calibri"/>
          <w:b/>
          <w:bCs/>
          <w:lang w:val="es"/>
        </w:rPr>
        <w:t>)</w:t>
      </w:r>
    </w:p>
    <w:p w14:paraId="7220358D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Creo que el </w:t>
      </w:r>
      <w:proofErr w:type="spellStart"/>
      <w:r>
        <w:rPr>
          <w:rFonts w:ascii="Calibri" w:hAnsi="Calibri" w:cs="Calibri"/>
          <w:b/>
          <w:bCs/>
          <w:lang w:val="es"/>
        </w:rPr>
        <w:t>timer</w:t>
      </w:r>
      <w:proofErr w:type="spellEnd"/>
      <w:r>
        <w:rPr>
          <w:rFonts w:ascii="Calibri" w:hAnsi="Calibri" w:cs="Calibri"/>
          <w:b/>
          <w:bCs/>
          <w:lang w:val="es"/>
        </w:rPr>
        <w:t xml:space="preserve"> puede usarse para los drivers redefiniendo la función </w:t>
      </w:r>
      <w:proofErr w:type="spellStart"/>
      <w:r>
        <w:rPr>
          <w:rFonts w:ascii="Calibri" w:hAnsi="Calibri" w:cs="Calibri"/>
          <w:b/>
          <w:bCs/>
          <w:lang w:val="es"/>
        </w:rPr>
        <w:t>OSTimeTickHook</w:t>
      </w:r>
      <w:proofErr w:type="spellEnd"/>
      <w:r>
        <w:rPr>
          <w:rFonts w:ascii="Calibri" w:hAnsi="Calibri" w:cs="Calibri"/>
          <w:b/>
          <w:bCs/>
          <w:lang w:val="es"/>
        </w:rPr>
        <w:t xml:space="preserve"> que es llamada desde la ISR del </w:t>
      </w:r>
      <w:proofErr w:type="spellStart"/>
      <w:r>
        <w:rPr>
          <w:rFonts w:ascii="Calibri" w:hAnsi="Calibri" w:cs="Calibri"/>
          <w:b/>
          <w:bCs/>
          <w:lang w:val="es"/>
        </w:rPr>
        <w:t>SysTick</w:t>
      </w:r>
      <w:proofErr w:type="spellEnd"/>
      <w:r>
        <w:rPr>
          <w:rFonts w:ascii="Calibri" w:hAnsi="Calibri" w:cs="Calibri"/>
          <w:b/>
          <w:bCs/>
          <w:lang w:val="es"/>
        </w:rPr>
        <w:t xml:space="preserve"> (a chequear).</w:t>
      </w:r>
    </w:p>
    <w:p w14:paraId="58B34B1F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b. Observar el </w:t>
      </w:r>
      <w:proofErr w:type="spellStart"/>
      <w:r>
        <w:rPr>
          <w:rFonts w:ascii="Calibri" w:hAnsi="Calibri" w:cs="Calibri"/>
          <w:lang w:val="es"/>
        </w:rPr>
        <w:t>header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source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ucosiii_config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os_cfg_app.h</w:t>
      </w:r>
      <w:proofErr w:type="spellEnd"/>
      <w:r>
        <w:rPr>
          <w:rFonts w:ascii="Calibri" w:hAnsi="Calibri" w:cs="Calibri"/>
          <w:lang w:val="es"/>
        </w:rPr>
        <w:t xml:space="preserve">. ¿Qué frecuencia tiene el </w:t>
      </w:r>
      <w:proofErr w:type="spellStart"/>
      <w:proofErr w:type="gramStart"/>
      <w:r>
        <w:rPr>
          <w:rFonts w:ascii="Calibri" w:hAnsi="Calibri" w:cs="Calibri"/>
          <w:lang w:val="es"/>
        </w:rPr>
        <w:t>tick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) del RTOS? </w:t>
      </w:r>
    </w:p>
    <w:p w14:paraId="7155C97D" w14:textId="77777777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La frecuencia es 1000 Hz, el periodo es 1 milisegundo</w:t>
      </w:r>
    </w:p>
    <w:p w14:paraId="031FA977" w14:textId="2A7363B5" w:rsidR="001322D8" w:rsidRPr="00955783" w:rsidRDefault="0095578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-US"/>
        </w:rPr>
      </w:pPr>
      <w:r w:rsidRPr="00955783">
        <w:rPr>
          <w:rFonts w:ascii="Calibri" w:hAnsi="Calibri" w:cs="Calibri"/>
          <w:b/>
          <w:bCs/>
          <w:lang w:val="en-US"/>
        </w:rPr>
        <w:t>#</w:t>
      </w:r>
      <w:proofErr w:type="gramStart"/>
      <w:r w:rsidRPr="00955783">
        <w:rPr>
          <w:rFonts w:ascii="Calibri" w:hAnsi="Calibri" w:cs="Calibri"/>
          <w:b/>
          <w:bCs/>
          <w:lang w:val="en-US"/>
        </w:rPr>
        <w:t>define</w:t>
      </w:r>
      <w:proofErr w:type="gramEnd"/>
      <w:r w:rsidRPr="00955783">
        <w:rPr>
          <w:rFonts w:ascii="Calibri" w:hAnsi="Calibri" w:cs="Calibri"/>
          <w:b/>
          <w:bCs/>
          <w:lang w:val="en-US"/>
        </w:rPr>
        <w:t xml:space="preserve"> OS_CFG_TICK_RATE_HZ </w:t>
      </w:r>
      <w:r>
        <w:rPr>
          <w:rFonts w:ascii="Calibri" w:hAnsi="Calibri" w:cs="Calibri"/>
          <w:b/>
          <w:bCs/>
          <w:lang w:val="en-US"/>
        </w:rPr>
        <w:t xml:space="preserve">  </w:t>
      </w:r>
      <w:r w:rsidRPr="00955783">
        <w:rPr>
          <w:rFonts w:ascii="Calibri" w:hAnsi="Calibri" w:cs="Calibri"/>
          <w:b/>
          <w:bCs/>
          <w:lang w:val="en-US"/>
        </w:rPr>
        <w:t xml:space="preserve">1000u </w:t>
      </w:r>
      <w:r>
        <w:rPr>
          <w:rFonts w:ascii="Calibri" w:hAnsi="Calibri" w:cs="Calibri"/>
          <w:b/>
          <w:bCs/>
          <w:lang w:val="en-US"/>
        </w:rPr>
        <w:t xml:space="preserve">  </w:t>
      </w:r>
      <w:r w:rsidRPr="00955783">
        <w:rPr>
          <w:rFonts w:ascii="Calibri" w:hAnsi="Calibri" w:cs="Calibri"/>
          <w:b/>
          <w:bCs/>
          <w:lang w:val="en-US"/>
        </w:rPr>
        <w:t>// Tick rate in Hertz (10 to 1000 Hz)</w:t>
      </w:r>
      <w:r w:rsidRPr="00955783">
        <w:rPr>
          <w:rFonts w:ascii="Calibri" w:hAnsi="Calibri" w:cs="Calibri"/>
          <w:b/>
          <w:bCs/>
          <w:lang w:val="en-US"/>
        </w:rPr>
        <w:tab/>
      </w:r>
    </w:p>
    <w:p w14:paraId="70B4E0D1" w14:textId="27C4EE32" w:rsidR="001322D8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c. Intentar entender las configuraciones en los </w:t>
      </w:r>
      <w:proofErr w:type="spellStart"/>
      <w:r>
        <w:rPr>
          <w:rFonts w:ascii="Calibri" w:hAnsi="Calibri" w:cs="Calibri"/>
          <w:lang w:val="es"/>
        </w:rPr>
        <w:t>headers</w:t>
      </w:r>
      <w:proofErr w:type="spellEnd"/>
      <w:r>
        <w:rPr>
          <w:rFonts w:ascii="Calibri" w:hAnsi="Calibri" w:cs="Calibri"/>
          <w:lang w:val="es"/>
        </w:rPr>
        <w:t xml:space="preserve"> que están en </w:t>
      </w:r>
      <w:proofErr w:type="spellStart"/>
      <w:r>
        <w:rPr>
          <w:rFonts w:ascii="Calibri" w:hAnsi="Calibri" w:cs="Calibri"/>
          <w:lang w:val="es"/>
        </w:rPr>
        <w:t>source</w:t>
      </w:r>
      <w:proofErr w:type="spellEnd"/>
      <w:r>
        <w:rPr>
          <w:rFonts w:ascii="Calibri" w:hAnsi="Calibri" w:cs="Calibri"/>
          <w:lang w:val="es"/>
        </w:rPr>
        <w:t>\</w:t>
      </w:r>
      <w:proofErr w:type="spellStart"/>
      <w:r>
        <w:rPr>
          <w:rFonts w:ascii="Calibri" w:hAnsi="Calibri" w:cs="Calibri"/>
          <w:lang w:val="es"/>
        </w:rPr>
        <w:t>ucosiii_config</w:t>
      </w:r>
      <w:proofErr w:type="spellEnd"/>
      <w:r>
        <w:rPr>
          <w:rFonts w:ascii="Calibri" w:hAnsi="Calibri" w:cs="Calibri"/>
          <w:lang w:val="es"/>
        </w:rPr>
        <w:t xml:space="preserve">, usando </w:t>
      </w:r>
      <w:r>
        <w:rPr>
          <w:rFonts w:ascii="Calibri" w:hAnsi="Calibri" w:cs="Calibri"/>
          <w:lang w:val="es"/>
        </w:rPr>
        <w:lastRenderedPageBreak/>
        <w:t>el manual del RTOS: (</w:t>
      </w:r>
      <w:hyperlink r:id="rId4" w:history="1">
        <w:r>
          <w:rPr>
            <w:rFonts w:ascii="Calibri" w:hAnsi="Calibri" w:cs="Calibri"/>
            <w:lang w:val="es"/>
          </w:rPr>
          <w:t>https://doc.micrium.com/display/kernel304/uC-OS-III+Documentation+Home</w:t>
        </w:r>
      </w:hyperlink>
      <w:r>
        <w:rPr>
          <w:rFonts w:ascii="Calibri" w:hAnsi="Calibri" w:cs="Calibri"/>
          <w:lang w:val="es"/>
        </w:rPr>
        <w:t xml:space="preserve">) </w:t>
      </w:r>
    </w:p>
    <w:p w14:paraId="48F2CD07" w14:textId="25B06FB8" w:rsidR="00955783" w:rsidRDefault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F030C92" w14:textId="717C60D4" w:rsidR="00955783" w:rsidRPr="00955783" w:rsidRDefault="00955783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955783">
        <w:rPr>
          <w:rFonts w:ascii="Calibri" w:hAnsi="Calibri" w:cs="Calibri"/>
          <w:lang w:val="es"/>
        </w:rPr>
        <w:t xml:space="preserve">3. Abrir la documentación de </w:t>
      </w:r>
      <w:proofErr w:type="spellStart"/>
      <w:r w:rsidRPr="00955783">
        <w:rPr>
          <w:rFonts w:ascii="Calibri" w:hAnsi="Calibri" w:cs="Calibri"/>
          <w:lang w:val="es"/>
        </w:rPr>
        <w:t>uC</w:t>
      </w:r>
      <w:proofErr w:type="spellEnd"/>
      <w:r w:rsidRPr="00955783">
        <w:rPr>
          <w:rFonts w:ascii="Calibri" w:hAnsi="Calibri" w:cs="Calibri"/>
          <w:lang w:val="es"/>
        </w:rPr>
        <w:t>/OS III y leer el capítulo “</w:t>
      </w:r>
      <w:proofErr w:type="spellStart"/>
      <w:r w:rsidRPr="00955783">
        <w:rPr>
          <w:rFonts w:ascii="Calibri" w:hAnsi="Calibri" w:cs="Calibri"/>
          <w:lang w:val="es"/>
        </w:rPr>
        <w:t>Getting</w:t>
      </w:r>
      <w:proofErr w:type="spellEnd"/>
      <w:r w:rsidRPr="00955783">
        <w:rPr>
          <w:rFonts w:ascii="Calibri" w:hAnsi="Calibri" w:cs="Calibri"/>
          <w:lang w:val="es"/>
        </w:rPr>
        <w:t xml:space="preserve"> </w:t>
      </w:r>
      <w:proofErr w:type="spellStart"/>
      <w:r w:rsidRPr="00955783">
        <w:rPr>
          <w:rFonts w:ascii="Calibri" w:hAnsi="Calibri" w:cs="Calibri"/>
          <w:lang w:val="es"/>
        </w:rPr>
        <w:t>Started</w:t>
      </w:r>
      <w:proofErr w:type="spellEnd"/>
      <w:r w:rsidRPr="00955783">
        <w:rPr>
          <w:rFonts w:ascii="Calibri" w:hAnsi="Calibri" w:cs="Calibri"/>
          <w:lang w:val="es"/>
        </w:rPr>
        <w:t xml:space="preserve"> </w:t>
      </w:r>
      <w:proofErr w:type="spellStart"/>
      <w:r w:rsidRPr="00955783">
        <w:rPr>
          <w:rFonts w:ascii="Calibri" w:hAnsi="Calibri" w:cs="Calibri"/>
          <w:lang w:val="es"/>
        </w:rPr>
        <w:t>with</w:t>
      </w:r>
      <w:proofErr w:type="spellEnd"/>
      <w:r w:rsidRPr="00955783">
        <w:rPr>
          <w:rFonts w:ascii="Calibri" w:hAnsi="Calibri" w:cs="Calibri"/>
          <w:lang w:val="es"/>
        </w:rPr>
        <w:t xml:space="preserve"> </w:t>
      </w:r>
      <w:proofErr w:type="spellStart"/>
      <w:r w:rsidRPr="00955783">
        <w:rPr>
          <w:rFonts w:ascii="Calibri" w:hAnsi="Calibri" w:cs="Calibri"/>
          <w:lang w:val="es"/>
        </w:rPr>
        <w:t>uC</w:t>
      </w:r>
      <w:proofErr w:type="spellEnd"/>
      <w:r w:rsidRPr="00955783">
        <w:rPr>
          <w:rFonts w:ascii="Calibri" w:hAnsi="Calibri" w:cs="Calibri"/>
          <w:lang w:val="es"/>
        </w:rPr>
        <w:t xml:space="preserve">/OS III”. </w:t>
      </w:r>
    </w:p>
    <w:p w14:paraId="63061EF8" w14:textId="596BDD0B" w:rsidR="00955783" w:rsidRDefault="00462957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Notas:</w:t>
      </w:r>
    </w:p>
    <w:p w14:paraId="1A0BD726" w14:textId="3D77D4E4" w:rsidR="00462957" w:rsidRPr="00462957" w:rsidRDefault="00462957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462957">
        <w:rPr>
          <w:rFonts w:ascii="Calibri" w:hAnsi="Calibri" w:cs="Calibri"/>
          <w:b/>
          <w:bCs/>
          <w:noProof/>
          <w:lang w:val="es"/>
        </w:rPr>
        <w:drawing>
          <wp:inline distT="0" distB="0" distL="0" distR="0" wp14:anchorId="778316AD" wp14:editId="11C13E18">
            <wp:extent cx="5612130" cy="163131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984" w14:textId="1EF0FA98" w:rsidR="00955783" w:rsidRPr="00AC2FE8" w:rsidRDefault="00215530" w:rsidP="00AC2F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s"/>
        </w:rPr>
        <w:t>El mensaje que se transmite/recibe a través de una cola de mensajes es un “puntero a algo”.</w:t>
      </w:r>
      <w:r w:rsidR="00955783" w:rsidRPr="00955783">
        <w:rPr>
          <w:rFonts w:ascii="Calibri" w:hAnsi="Calibri" w:cs="Calibri"/>
          <w:lang w:val="es"/>
        </w:rPr>
        <w:t xml:space="preserve"> </w:t>
      </w:r>
      <w:r w:rsidR="00AC2FE8" w:rsidRPr="00AC2FE8">
        <w:rPr>
          <w:rFonts w:ascii="Calibri" w:hAnsi="Calibri" w:cs="Calibri"/>
          <w:b/>
          <w:bCs/>
          <w:lang w:val="en-US"/>
        </w:rPr>
        <w:t>Both the sender and receiver must agree as to the meaning</w:t>
      </w:r>
      <w:r w:rsidR="00AC2FE8" w:rsidRPr="00AC2FE8">
        <w:rPr>
          <w:rFonts w:ascii="Calibri" w:hAnsi="Calibri" w:cs="Calibri"/>
          <w:b/>
          <w:bCs/>
          <w:lang w:val="en-US"/>
        </w:rPr>
        <w:t xml:space="preserve"> </w:t>
      </w:r>
      <w:r w:rsidR="00AC2FE8" w:rsidRPr="00AC2FE8">
        <w:rPr>
          <w:rFonts w:ascii="Calibri" w:hAnsi="Calibri" w:cs="Calibri"/>
          <w:b/>
          <w:bCs/>
          <w:lang w:val="en-US"/>
        </w:rPr>
        <w:t>of the message.</w:t>
      </w:r>
    </w:p>
    <w:p w14:paraId="3054D4BD" w14:textId="77777777" w:rsidR="00215530" w:rsidRPr="00AC2FE8" w:rsidRDefault="00215530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4116B5EF" w14:textId="4B9B8DD7" w:rsidR="00955783" w:rsidRPr="00955783" w:rsidRDefault="00955783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955783">
        <w:rPr>
          <w:rFonts w:ascii="Calibri" w:hAnsi="Calibri" w:cs="Calibri"/>
          <w:lang w:val="es"/>
        </w:rPr>
        <w:t xml:space="preserve">4. Crear un nuevo </w:t>
      </w:r>
      <w:proofErr w:type="spellStart"/>
      <w:r w:rsidRPr="00955783">
        <w:rPr>
          <w:rFonts w:ascii="Calibri" w:hAnsi="Calibri" w:cs="Calibri"/>
          <w:lang w:val="es"/>
        </w:rPr>
        <w:t>Thread</w:t>
      </w:r>
      <w:proofErr w:type="spellEnd"/>
      <w:r w:rsidRPr="00955783">
        <w:rPr>
          <w:rFonts w:ascii="Calibri" w:hAnsi="Calibri" w:cs="Calibri"/>
          <w:lang w:val="es"/>
        </w:rPr>
        <w:t xml:space="preserve"> (Thread3) que utilice el LED azul, titilando cada 100ms, usando </w:t>
      </w:r>
      <w:proofErr w:type="spellStart"/>
      <w:r w:rsidRPr="00955783">
        <w:rPr>
          <w:rFonts w:ascii="Calibri" w:hAnsi="Calibri" w:cs="Calibri"/>
          <w:lang w:val="es"/>
        </w:rPr>
        <w:t>OSTimeDly</w:t>
      </w:r>
      <w:proofErr w:type="spellEnd"/>
      <w:r w:rsidRPr="00955783">
        <w:rPr>
          <w:rFonts w:ascii="Calibri" w:hAnsi="Calibri" w:cs="Calibri"/>
          <w:lang w:val="es"/>
        </w:rPr>
        <w:t xml:space="preserve"> en lugar de </w:t>
      </w:r>
      <w:proofErr w:type="spellStart"/>
      <w:r w:rsidRPr="00955783">
        <w:rPr>
          <w:rFonts w:ascii="Calibri" w:hAnsi="Calibri" w:cs="Calibri"/>
          <w:lang w:val="es"/>
        </w:rPr>
        <w:t>OSTimeDlyHMSM</w:t>
      </w:r>
      <w:proofErr w:type="spellEnd"/>
      <w:r w:rsidRPr="00955783">
        <w:rPr>
          <w:rFonts w:ascii="Calibri" w:hAnsi="Calibri" w:cs="Calibri"/>
          <w:lang w:val="es"/>
        </w:rPr>
        <w:t xml:space="preserve">. ¿Qué diferencia hay entre las dos? </w:t>
      </w:r>
    </w:p>
    <w:p w14:paraId="1F4E6F30" w14:textId="3EE35FCC" w:rsidR="00955783" w:rsidRPr="00AF7577" w:rsidRDefault="00AF7577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La diferencia es que </w:t>
      </w:r>
      <w:proofErr w:type="spellStart"/>
      <w:r>
        <w:rPr>
          <w:rFonts w:ascii="Calibri" w:hAnsi="Calibri" w:cs="Calibri"/>
          <w:b/>
          <w:bCs/>
          <w:lang w:val="es"/>
        </w:rPr>
        <w:t>OSTimeDly</w:t>
      </w:r>
      <w:proofErr w:type="spellEnd"/>
      <w:r>
        <w:rPr>
          <w:rFonts w:ascii="Calibri" w:hAnsi="Calibri" w:cs="Calibri"/>
          <w:b/>
          <w:bCs/>
          <w:lang w:val="es"/>
        </w:rPr>
        <w:t xml:space="preserve"> se especifica en </w:t>
      </w:r>
      <w:proofErr w:type="spellStart"/>
      <w:r>
        <w:rPr>
          <w:rFonts w:ascii="Calibri" w:hAnsi="Calibri" w:cs="Calibri"/>
          <w:b/>
          <w:bCs/>
          <w:lang w:val="es"/>
        </w:rPr>
        <w:t>Ticks</w:t>
      </w:r>
      <w:proofErr w:type="spellEnd"/>
      <w:r>
        <w:rPr>
          <w:rFonts w:ascii="Calibri" w:hAnsi="Calibri" w:cs="Calibri"/>
          <w:b/>
          <w:bCs/>
          <w:lang w:val="es"/>
        </w:rPr>
        <w:t xml:space="preserve">, mientras que la otra con horas, minutos, segundos, milisegundos. Como la duración de los </w:t>
      </w:r>
      <w:proofErr w:type="spellStart"/>
      <w:r>
        <w:rPr>
          <w:rFonts w:ascii="Calibri" w:hAnsi="Calibri" w:cs="Calibri"/>
          <w:b/>
          <w:bCs/>
          <w:lang w:val="es"/>
        </w:rPr>
        <w:t>ticks</w:t>
      </w:r>
      <w:proofErr w:type="spellEnd"/>
      <w:r>
        <w:rPr>
          <w:rFonts w:ascii="Calibri" w:hAnsi="Calibri" w:cs="Calibri"/>
          <w:b/>
          <w:bCs/>
          <w:lang w:val="es"/>
        </w:rPr>
        <w:t xml:space="preserve"> es 1ms entonces es casi igual.</w:t>
      </w:r>
    </w:p>
    <w:p w14:paraId="1F0C445B" w14:textId="0DCAAE98" w:rsidR="00955783" w:rsidRPr="00955783" w:rsidRDefault="00955783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216F31B" w14:textId="6A31A66E" w:rsidR="00955783" w:rsidRPr="00955783" w:rsidRDefault="00955783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955783">
        <w:rPr>
          <w:rFonts w:ascii="Calibri" w:hAnsi="Calibri" w:cs="Calibri"/>
          <w:lang w:val="es"/>
        </w:rPr>
        <w:t xml:space="preserve">5. En lugar de usar un </w:t>
      </w:r>
      <w:proofErr w:type="spellStart"/>
      <w:r w:rsidRPr="00955783">
        <w:rPr>
          <w:rFonts w:ascii="Calibri" w:hAnsi="Calibri" w:cs="Calibri"/>
          <w:lang w:val="es"/>
        </w:rPr>
        <w:t>delay</w:t>
      </w:r>
      <w:proofErr w:type="spellEnd"/>
      <w:r w:rsidRPr="00955783">
        <w:rPr>
          <w:rFonts w:ascii="Calibri" w:hAnsi="Calibri" w:cs="Calibri"/>
          <w:lang w:val="es"/>
        </w:rPr>
        <w:t xml:space="preserve"> para hacer titilar el LED azul, usar el semáforo (</w:t>
      </w:r>
      <w:proofErr w:type="spellStart"/>
      <w:r w:rsidRPr="00955783">
        <w:rPr>
          <w:rFonts w:ascii="Calibri" w:hAnsi="Calibri" w:cs="Calibri"/>
          <w:lang w:val="es"/>
        </w:rPr>
        <w:t>semExample</w:t>
      </w:r>
      <w:proofErr w:type="spellEnd"/>
      <w:r w:rsidRPr="00955783">
        <w:rPr>
          <w:rFonts w:ascii="Calibri" w:hAnsi="Calibri" w:cs="Calibri"/>
          <w:lang w:val="es"/>
        </w:rPr>
        <w:t>) para hacer que el Thread2 le mande una señal (</w:t>
      </w:r>
      <w:proofErr w:type="spellStart"/>
      <w:r w:rsidRPr="00955783">
        <w:rPr>
          <w:rFonts w:ascii="Calibri" w:hAnsi="Calibri" w:cs="Calibri"/>
          <w:lang w:val="es"/>
        </w:rPr>
        <w:t>OSSemPost</w:t>
      </w:r>
      <w:proofErr w:type="spellEnd"/>
      <w:r w:rsidRPr="00955783">
        <w:rPr>
          <w:rFonts w:ascii="Calibri" w:hAnsi="Calibri" w:cs="Calibri"/>
          <w:lang w:val="es"/>
        </w:rPr>
        <w:t>) al Thread3, cada 500ms. El Thread3 quedará suspendido (</w:t>
      </w:r>
      <w:proofErr w:type="spellStart"/>
      <w:r w:rsidRPr="00955783">
        <w:rPr>
          <w:rFonts w:ascii="Calibri" w:hAnsi="Calibri" w:cs="Calibri"/>
          <w:lang w:val="es"/>
        </w:rPr>
        <w:t>OSSemPend</w:t>
      </w:r>
      <w:proofErr w:type="spellEnd"/>
      <w:r w:rsidRPr="00955783">
        <w:rPr>
          <w:rFonts w:ascii="Calibri" w:hAnsi="Calibri" w:cs="Calibri"/>
          <w:lang w:val="es"/>
        </w:rPr>
        <w:t xml:space="preserve">) hasta recibir la señal, luego hará un </w:t>
      </w:r>
      <w:proofErr w:type="spellStart"/>
      <w:r w:rsidRPr="00955783">
        <w:rPr>
          <w:rFonts w:ascii="Calibri" w:hAnsi="Calibri" w:cs="Calibri"/>
          <w:lang w:val="es"/>
        </w:rPr>
        <w:t>toggle</w:t>
      </w:r>
      <w:proofErr w:type="spellEnd"/>
      <w:r w:rsidRPr="00955783">
        <w:rPr>
          <w:rFonts w:ascii="Calibri" w:hAnsi="Calibri" w:cs="Calibri"/>
          <w:lang w:val="es"/>
        </w:rPr>
        <w:t xml:space="preserve"> del LED, y volverá a dormir. </w:t>
      </w:r>
    </w:p>
    <w:p w14:paraId="348717CD" w14:textId="77777777" w:rsidR="00FD3D44" w:rsidRP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3D4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Task3</w:t>
      </w: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3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p_arg</w:t>
      </w:r>
      <w:proofErr w:type="spellEnd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A8D20A" w14:textId="77777777" w:rsid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E96D0" w14:textId="77777777" w:rsid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OS_ERR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os_err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C607C" w14:textId="77777777" w:rsid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E545B" w14:textId="77777777" w:rsidR="00FD3D44" w:rsidRP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 {</w:t>
      </w:r>
    </w:p>
    <w:p w14:paraId="540702B2" w14:textId="77777777" w:rsidR="00FD3D44" w:rsidRP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OSSemPend</w:t>
      </w:r>
      <w:proofErr w:type="spellEnd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semTest</w:t>
      </w:r>
      <w:proofErr w:type="spellEnd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, 0, OS_OPT_PEND_BLOCKING, NULL, &amp;</w:t>
      </w:r>
      <w:proofErr w:type="spellStart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os_err</w:t>
      </w:r>
      <w:proofErr w:type="spellEnd"/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FF4620" w14:textId="77777777" w:rsid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LED_B_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1FCD5" w14:textId="77777777" w:rsidR="00FD3D44" w:rsidRDefault="00FD3D44" w:rsidP="00FD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7937BC" w14:textId="47BD74F5" w:rsidR="00955783" w:rsidRPr="00FD3D44" w:rsidRDefault="00FD3D44" w:rsidP="00FD3D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BAA814" w14:textId="21DFF039" w:rsidR="00955783" w:rsidRDefault="00955783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955783">
        <w:rPr>
          <w:rFonts w:ascii="Calibri" w:hAnsi="Calibri" w:cs="Calibri"/>
          <w:lang w:val="es"/>
        </w:rPr>
        <w:t xml:space="preserve">6. En lugar de usar un semáforo para hacer titilar el LED azul, implementar una </w:t>
      </w:r>
      <w:proofErr w:type="spellStart"/>
      <w:r w:rsidRPr="00955783">
        <w:rPr>
          <w:rFonts w:ascii="Calibri" w:hAnsi="Calibri" w:cs="Calibri"/>
          <w:lang w:val="es"/>
        </w:rPr>
        <w:t>MessageQueue</w:t>
      </w:r>
      <w:proofErr w:type="spellEnd"/>
      <w:r w:rsidRPr="00955783">
        <w:rPr>
          <w:rFonts w:ascii="Calibri" w:hAnsi="Calibri" w:cs="Calibri"/>
          <w:lang w:val="es"/>
        </w:rPr>
        <w:t xml:space="preserve"> para hacer que el Thread2 le mande un mensaje (</w:t>
      </w:r>
      <w:proofErr w:type="spellStart"/>
      <w:r w:rsidRPr="00955783">
        <w:rPr>
          <w:rFonts w:ascii="Calibri" w:hAnsi="Calibri" w:cs="Calibri"/>
          <w:lang w:val="es"/>
        </w:rPr>
        <w:t>OSQPost</w:t>
      </w:r>
      <w:proofErr w:type="spellEnd"/>
      <w:r w:rsidRPr="00955783">
        <w:rPr>
          <w:rFonts w:ascii="Calibri" w:hAnsi="Calibri" w:cs="Calibri"/>
          <w:lang w:val="es"/>
        </w:rPr>
        <w:t xml:space="preserve">) al Thread3, cada 500ms. El </w:t>
      </w:r>
      <w:proofErr w:type="spellStart"/>
      <w:r w:rsidRPr="00955783">
        <w:rPr>
          <w:rFonts w:ascii="Calibri" w:hAnsi="Calibri" w:cs="Calibri"/>
          <w:lang w:val="es"/>
        </w:rPr>
        <w:t>Thread</w:t>
      </w:r>
      <w:proofErr w:type="spellEnd"/>
      <w:r w:rsidRPr="00955783">
        <w:rPr>
          <w:rFonts w:ascii="Calibri" w:hAnsi="Calibri" w:cs="Calibri"/>
          <w:lang w:val="es"/>
        </w:rPr>
        <w:t xml:space="preserve"> 2 le </w:t>
      </w:r>
      <w:r w:rsidRPr="00955783">
        <w:rPr>
          <w:rFonts w:ascii="Calibri" w:hAnsi="Calibri" w:cs="Calibri"/>
          <w:lang w:val="es"/>
        </w:rPr>
        <w:lastRenderedPageBreak/>
        <w:t xml:space="preserve">indicará el color del LED a </w:t>
      </w:r>
      <w:proofErr w:type="spellStart"/>
      <w:r w:rsidRPr="00955783">
        <w:rPr>
          <w:rFonts w:ascii="Calibri" w:hAnsi="Calibri" w:cs="Calibri"/>
          <w:lang w:val="es"/>
        </w:rPr>
        <w:t>togglear</w:t>
      </w:r>
      <w:proofErr w:type="spellEnd"/>
      <w:r w:rsidRPr="00955783">
        <w:rPr>
          <w:rFonts w:ascii="Calibri" w:hAnsi="Calibri" w:cs="Calibri"/>
          <w:lang w:val="es"/>
        </w:rPr>
        <w:t>, mediante el mensaje. El Thread3 quedará suspendido (</w:t>
      </w:r>
      <w:proofErr w:type="spellStart"/>
      <w:r w:rsidRPr="00955783">
        <w:rPr>
          <w:rFonts w:ascii="Calibri" w:hAnsi="Calibri" w:cs="Calibri"/>
          <w:lang w:val="es"/>
        </w:rPr>
        <w:t>OSQPend</w:t>
      </w:r>
      <w:proofErr w:type="spellEnd"/>
      <w:r w:rsidRPr="00955783">
        <w:rPr>
          <w:rFonts w:ascii="Calibri" w:hAnsi="Calibri" w:cs="Calibri"/>
          <w:lang w:val="es"/>
        </w:rPr>
        <w:t xml:space="preserve">) hasta recibir el mensaje, luego hará un </w:t>
      </w:r>
      <w:proofErr w:type="spellStart"/>
      <w:r w:rsidRPr="00955783">
        <w:rPr>
          <w:rFonts w:ascii="Calibri" w:hAnsi="Calibri" w:cs="Calibri"/>
          <w:lang w:val="es"/>
        </w:rPr>
        <w:t>toggle</w:t>
      </w:r>
      <w:proofErr w:type="spellEnd"/>
      <w:r w:rsidRPr="00955783">
        <w:rPr>
          <w:rFonts w:ascii="Calibri" w:hAnsi="Calibri" w:cs="Calibri"/>
          <w:lang w:val="es"/>
        </w:rPr>
        <w:t xml:space="preserve"> del LED que corresponda, y volverá a dormir.</w:t>
      </w:r>
    </w:p>
    <w:p w14:paraId="270F8064" w14:textId="18BD5353" w:rsidR="00AC3A41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A2F84E3" w14:textId="77777777" w:rsidR="00F35D87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>
        <w:rPr>
          <w:rStyle w:val="fontstyle01"/>
        </w:rPr>
        <w:t>7. Conectar la placa del TP1. Identificar las modificaciones necesarias para integrar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el código del TP1 en el proyecto:</w:t>
      </w:r>
    </w:p>
    <w:p w14:paraId="0E1ADBC6" w14:textId="10DB5A9A" w:rsidR="00F35D87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a. Si el TP1 usaba </w:t>
      </w:r>
      <w:proofErr w:type="spellStart"/>
      <w:r>
        <w:rPr>
          <w:rStyle w:val="fontstyle01"/>
        </w:rPr>
        <w:t>SysTick</w:t>
      </w:r>
      <w:proofErr w:type="spellEnd"/>
      <w:r>
        <w:rPr>
          <w:rStyle w:val="fontstyle01"/>
        </w:rPr>
        <w:t>, ¿a qué frecuencia?</w:t>
      </w:r>
    </w:p>
    <w:p w14:paraId="1137483F" w14:textId="77777777" w:rsidR="00F35D87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b/>
          <w:bCs/>
        </w:rPr>
      </w:pPr>
      <w:r>
        <w:rPr>
          <w:rStyle w:val="fontstyle01"/>
          <w:b/>
          <w:bCs/>
        </w:rPr>
        <w:t>A la misma frecuencia: 1ms</w:t>
      </w:r>
    </w:p>
    <w:p w14:paraId="7C96E9BB" w14:textId="77777777" w:rsidR="00F35D87" w:rsidRPr="00BF6451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 w:rsidRPr="00BF6451">
        <w:rPr>
          <w:rFonts w:ascii="Verdana" w:hAnsi="Verdana"/>
          <w:color w:val="000000"/>
          <w:sz w:val="20"/>
          <w:szCs w:val="20"/>
        </w:rPr>
        <w:br/>
      </w:r>
      <w:r w:rsidRPr="00BF6451">
        <w:rPr>
          <w:rStyle w:val="fontstyle01"/>
        </w:rPr>
        <w:t>b. ¿Se puede “</w:t>
      </w:r>
      <w:proofErr w:type="spellStart"/>
      <w:r w:rsidRPr="00BF6451">
        <w:rPr>
          <w:rStyle w:val="fontstyle01"/>
        </w:rPr>
        <w:t>hookear</w:t>
      </w:r>
      <w:proofErr w:type="spellEnd"/>
      <w:r w:rsidRPr="00BF6451">
        <w:rPr>
          <w:rStyle w:val="fontstyle01"/>
        </w:rPr>
        <w:t xml:space="preserve">” el </w:t>
      </w:r>
      <w:proofErr w:type="spellStart"/>
      <w:proofErr w:type="gramStart"/>
      <w:r w:rsidRPr="00BF6451">
        <w:rPr>
          <w:rStyle w:val="fontstyle01"/>
        </w:rPr>
        <w:t>tick</w:t>
      </w:r>
      <w:proofErr w:type="spellEnd"/>
      <w:r w:rsidRPr="00BF6451">
        <w:rPr>
          <w:rStyle w:val="fontstyle01"/>
        </w:rPr>
        <w:t>(</w:t>
      </w:r>
      <w:proofErr w:type="gramEnd"/>
      <w:r w:rsidRPr="00BF6451">
        <w:rPr>
          <w:rStyle w:val="fontstyle01"/>
        </w:rPr>
        <w:t>) que usa el RTOS?</w:t>
      </w:r>
    </w:p>
    <w:p w14:paraId="2100AAAD" w14:textId="37D8A46D" w:rsidR="00F35D87" w:rsidRPr="00BF6451" w:rsidRDefault="00F35D87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b/>
          <w:bCs/>
        </w:rPr>
      </w:pPr>
      <w:r w:rsidRPr="00BF6451">
        <w:rPr>
          <w:rStyle w:val="fontstyle01"/>
          <w:b/>
          <w:bCs/>
        </w:rPr>
        <w:t xml:space="preserve">Sí, mediante la definición de </w:t>
      </w:r>
      <w:proofErr w:type="spellStart"/>
      <w:r w:rsidR="00023447" w:rsidRPr="00023447">
        <w:rPr>
          <w:rStyle w:val="fontstyle01"/>
          <w:b/>
          <w:bCs/>
        </w:rPr>
        <w:t>OS_AppTimeTickHookPtr</w:t>
      </w:r>
      <w:proofErr w:type="spellEnd"/>
      <w:r w:rsidRPr="00BF6451">
        <w:rPr>
          <w:rStyle w:val="fontstyle01"/>
          <w:b/>
          <w:bCs/>
        </w:rPr>
        <w:t xml:space="preserve"> (manual página 559)</w:t>
      </w:r>
      <w:r w:rsidR="00BF6451" w:rsidRPr="00BF6451">
        <w:rPr>
          <w:rStyle w:val="fontstyle01"/>
          <w:b/>
          <w:bCs/>
        </w:rPr>
        <w:t>.</w:t>
      </w:r>
    </w:p>
    <w:p w14:paraId="54FEDCD1" w14:textId="2378CD44" w:rsidR="00BF6451" w:rsidRPr="00BF6451" w:rsidRDefault="00BF645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rFonts w:ascii="Arial" w:eastAsia="Yu Mincho" w:hAnsi="Arial" w:cs="Arial" w:hint="eastAsia"/>
          <w:b/>
          <w:bCs/>
          <w:lang w:eastAsia="ja-JP"/>
        </w:rPr>
      </w:pPr>
      <w:r w:rsidRPr="00BF6451">
        <w:rPr>
          <w:rStyle w:val="fontstyle01"/>
          <w:b/>
          <w:bCs/>
        </w:rPr>
        <w:t xml:space="preserve">Archivo: </w:t>
      </w:r>
      <w:proofErr w:type="spellStart"/>
      <w:r>
        <w:rPr>
          <w:rStyle w:val="fontstyle01"/>
          <w:b/>
          <w:bCs/>
        </w:rPr>
        <w:t>os_cpu_c.c</w:t>
      </w:r>
      <w:proofErr w:type="spellEnd"/>
      <w:r w:rsidRPr="00BF6451">
        <w:rPr>
          <w:rStyle w:val="fontstyle01"/>
          <w:rFonts w:eastAsia="Yu Mincho" w:cs="Arial"/>
          <w:b/>
          <w:bCs/>
          <w:lang w:eastAsia="ja-JP"/>
        </w:rPr>
        <w:t xml:space="preserve"> </w:t>
      </w:r>
    </w:p>
    <w:p w14:paraId="54342289" w14:textId="44919B53" w:rsidR="00AC3A41" w:rsidRPr="00BF6451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 w:rsidRPr="00BF6451">
        <w:rPr>
          <w:rFonts w:ascii="Verdana" w:hAnsi="Verdana"/>
          <w:color w:val="000000"/>
          <w:sz w:val="20"/>
          <w:szCs w:val="20"/>
        </w:rPr>
        <w:br/>
      </w:r>
      <w:r w:rsidRPr="00BF6451">
        <w:rPr>
          <w:rStyle w:val="fontstyle01"/>
        </w:rPr>
        <w:t>c. Abrir SDK\startup\startup_mk64f12.c.</w:t>
      </w:r>
    </w:p>
    <w:p w14:paraId="44384386" w14:textId="77777777" w:rsidR="00AC3A41" w:rsidRDefault="00AC3A41" w:rsidP="00AC3A4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Style w:val="fontstyle01"/>
        </w:rPr>
      </w:pPr>
      <w:r>
        <w:rPr>
          <w:rStyle w:val="fontstyle01"/>
        </w:rPr>
        <w:t>i. Identificar la tabla de vectores de interrupción. ¿Qué código 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ejecuta inmediatamente luego del </w:t>
      </w:r>
      <w:proofErr w:type="spellStart"/>
      <w:r>
        <w:rPr>
          <w:rStyle w:val="fontstyle01"/>
        </w:rPr>
        <w:t>reset</w:t>
      </w:r>
      <w:proofErr w:type="spellEnd"/>
      <w:r>
        <w:rPr>
          <w:rStyle w:val="fontstyle01"/>
        </w:rPr>
        <w:t>?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ii</w:t>
      </w:r>
      <w:proofErr w:type="spellEnd"/>
      <w:r>
        <w:rPr>
          <w:rStyle w:val="fontstyle01"/>
        </w:rPr>
        <w:t xml:space="preserve">. Seguir la secuencia (sin saltear pasos) desde el </w:t>
      </w:r>
      <w:proofErr w:type="spellStart"/>
      <w:r>
        <w:rPr>
          <w:rStyle w:val="fontstyle01"/>
        </w:rPr>
        <w:t>reset</w:t>
      </w:r>
      <w:proofErr w:type="spellEnd"/>
      <w:r>
        <w:rPr>
          <w:rStyle w:val="fontstyle01"/>
        </w:rPr>
        <w:t xml:space="preserve"> hasta el </w:t>
      </w:r>
      <w:proofErr w:type="spellStart"/>
      <w:r>
        <w:rPr>
          <w:rStyle w:val="fontstyle01"/>
        </w:rPr>
        <w:t>main</w:t>
      </w:r>
      <w:proofErr w:type="spellEnd"/>
      <w:r>
        <w:rPr>
          <w:rStyle w:val="fontstyle01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fontstyle01"/>
        </w:rPr>
        <w:t>iii</w:t>
      </w:r>
      <w:proofErr w:type="spellEnd"/>
      <w:r>
        <w:rPr>
          <w:rStyle w:val="fontstyle01"/>
        </w:rPr>
        <w:t xml:space="preserve">. ¿El </w:t>
      </w:r>
      <w:proofErr w:type="spellStart"/>
      <w:r>
        <w:rPr>
          <w:rStyle w:val="fontstyle01"/>
        </w:rPr>
        <w:t>main</w:t>
      </w:r>
      <w:proofErr w:type="spellEnd"/>
      <w:r>
        <w:rPr>
          <w:rStyle w:val="fontstyle01"/>
        </w:rPr>
        <w:t xml:space="preserve"> arranca con las interrupciones habilitadas 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deshabilitadas?</w:t>
      </w:r>
    </w:p>
    <w:p w14:paraId="670C25CD" w14:textId="0EBEFC5B" w:rsidR="00F35D87" w:rsidRDefault="00AC3A41" w:rsidP="00AC3A41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d. Copiar el código del </w:t>
      </w:r>
      <w:proofErr w:type="spellStart"/>
      <w:proofErr w:type="gramStart"/>
      <w:r>
        <w:rPr>
          <w:rStyle w:val="fontstyle01"/>
        </w:rPr>
        <w:t>main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) del TP1 al </w:t>
      </w:r>
      <w:proofErr w:type="spellStart"/>
      <w:r>
        <w:rPr>
          <w:rStyle w:val="fontstyle01"/>
        </w:rPr>
        <w:t>ThreadStart</w:t>
      </w:r>
      <w:proofErr w:type="spellEnd"/>
      <w:r>
        <w:rPr>
          <w:rStyle w:val="fontstyle01"/>
        </w:rPr>
        <w:t xml:space="preserve"> del ejemplo. Quitar la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inicialización del Thread2 (</w:t>
      </w:r>
      <w:proofErr w:type="spellStart"/>
      <w:proofErr w:type="gramStart"/>
      <w:r>
        <w:rPr>
          <w:rStyle w:val="fontstyle01"/>
        </w:rPr>
        <w:t>OSTaskCreate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&amp;Task2TCB, …)). ¿El TP1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funciona?</w:t>
      </w:r>
    </w:p>
    <w:p w14:paraId="775DC4F8" w14:textId="34C0AF8E" w:rsidR="00CB5BF8" w:rsidRPr="00CB5BF8" w:rsidRDefault="00CB5BF8" w:rsidP="00AC3A41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  <w:b/>
          <w:bCs/>
        </w:rPr>
      </w:pPr>
      <w:proofErr w:type="spellStart"/>
      <w:r>
        <w:rPr>
          <w:rStyle w:val="fontstyle01"/>
          <w:b/>
          <w:bCs/>
        </w:rPr>
        <w:t>Yeah</w:t>
      </w:r>
      <w:proofErr w:type="spellEnd"/>
    </w:p>
    <w:p w14:paraId="2DFF9608" w14:textId="28E7FE1B" w:rsidR="00AC3A41" w:rsidRDefault="00AC3A41" w:rsidP="00AC3A41">
      <w:pPr>
        <w:widowControl w:val="0"/>
        <w:autoSpaceDE w:val="0"/>
        <w:autoSpaceDN w:val="0"/>
        <w:adjustRightInd w:val="0"/>
        <w:spacing w:after="200" w:line="276" w:lineRule="auto"/>
        <w:rPr>
          <w:rStyle w:val="fontstyle0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e. Si no funciona, hacer que funcione antes de seguir.</w:t>
      </w:r>
    </w:p>
    <w:p w14:paraId="755FA2B8" w14:textId="77777777" w:rsidR="00F35D87" w:rsidRDefault="00F35D87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/>
          <w:color w:val="000000"/>
          <w:sz w:val="20"/>
          <w:szCs w:val="20"/>
        </w:rPr>
      </w:pPr>
    </w:p>
    <w:p w14:paraId="32324635" w14:textId="79921C96" w:rsidR="00AC3A41" w:rsidRPr="00F35D87" w:rsidRDefault="00AC3A41" w:rsidP="00955783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8. Delinear un plan para: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a. Modificar el driver de la tarjeta magnética para que señalice, mediante un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semáforo (</w:t>
      </w:r>
      <w:proofErr w:type="spellStart"/>
      <w:r>
        <w:rPr>
          <w:rStyle w:val="fontstyle01"/>
        </w:rPr>
        <w:t>OSSemPost</w:t>
      </w:r>
      <w:proofErr w:type="spellEnd"/>
      <w:r>
        <w:rPr>
          <w:rStyle w:val="fontstyle01"/>
        </w:rPr>
        <w:t>) cuando hay un ID de tarjeta leído.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b. Modificar el driver del </w:t>
      </w:r>
      <w:proofErr w:type="spellStart"/>
      <w:r>
        <w:rPr>
          <w:rStyle w:val="fontstyle01"/>
        </w:rPr>
        <w:t>encoder</w:t>
      </w:r>
      <w:proofErr w:type="spellEnd"/>
      <w:r>
        <w:rPr>
          <w:rStyle w:val="fontstyle01"/>
        </w:rPr>
        <w:t xml:space="preserve"> para que señalice, mediante un semáforo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OSSemPost</w:t>
      </w:r>
      <w:proofErr w:type="spellEnd"/>
      <w:r>
        <w:rPr>
          <w:rStyle w:val="fontstyle01"/>
        </w:rPr>
        <w:t xml:space="preserve">) cuando hay un evento de </w:t>
      </w:r>
      <w:proofErr w:type="spellStart"/>
      <w:r>
        <w:rPr>
          <w:rStyle w:val="fontstyle01"/>
        </w:rPr>
        <w:t>encoder</w:t>
      </w:r>
      <w:proofErr w:type="spellEnd"/>
      <w:r>
        <w:rPr>
          <w:rStyle w:val="fontstyle01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c. Modificar el </w:t>
      </w:r>
      <w:proofErr w:type="spellStart"/>
      <w:r>
        <w:rPr>
          <w:rStyle w:val="fontstyle01"/>
        </w:rPr>
        <w:t>main</w:t>
      </w:r>
      <w:proofErr w:type="spellEnd"/>
      <w:r>
        <w:rPr>
          <w:rStyle w:val="fontstyle01"/>
        </w:rPr>
        <w:t xml:space="preserve"> para evitar pollear al driver de la tarjeta y del </w:t>
      </w:r>
      <w:proofErr w:type="spellStart"/>
      <w:r>
        <w:rPr>
          <w:rStyle w:val="fontstyle01"/>
        </w:rPr>
        <w:t>encoder</w:t>
      </w:r>
      <w:proofErr w:type="spellEnd"/>
      <w:r>
        <w:rPr>
          <w:rStyle w:val="fontstyle01"/>
        </w:rPr>
        <w:t>, 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en su lugar usar </w:t>
      </w:r>
      <w:proofErr w:type="spellStart"/>
      <w:r>
        <w:rPr>
          <w:rStyle w:val="fontstyle01"/>
        </w:rPr>
        <w:t>OSPendMulti</w:t>
      </w:r>
      <w:proofErr w:type="spellEnd"/>
      <w:r>
        <w:rPr>
          <w:rStyle w:val="fontstyle01"/>
        </w:rPr>
        <w:t>().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lastRenderedPageBreak/>
        <w:t xml:space="preserve">d. </w:t>
      </w:r>
      <w:proofErr w:type="spellStart"/>
      <w:r>
        <w:rPr>
          <w:rStyle w:val="fontstyle01"/>
        </w:rPr>
        <w:t>Re-activar</w:t>
      </w:r>
      <w:proofErr w:type="spellEnd"/>
      <w:r>
        <w:rPr>
          <w:rStyle w:val="fontstyle01"/>
        </w:rPr>
        <w:t xml:space="preserve"> el Thread2 e implementar una </w:t>
      </w:r>
      <w:proofErr w:type="spellStart"/>
      <w:r>
        <w:rPr>
          <w:rStyle w:val="fontstyle01"/>
        </w:rPr>
        <w:t>MessageQueue</w:t>
      </w:r>
      <w:proofErr w:type="spellEnd"/>
      <w:r>
        <w:rPr>
          <w:rStyle w:val="fontstyle01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e. Postear en la </w:t>
      </w:r>
      <w:proofErr w:type="spellStart"/>
      <w:r>
        <w:rPr>
          <w:rStyle w:val="fontstyle01"/>
        </w:rPr>
        <w:t>MessageQueue</w:t>
      </w:r>
      <w:proofErr w:type="spellEnd"/>
      <w:r>
        <w:rPr>
          <w:rStyle w:val="fontstyle01"/>
        </w:rPr>
        <w:t xml:space="preserve"> un mensaje, cada vez que hay un ID leído.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 xml:space="preserve">f. En el Thread2, utilizar </w:t>
      </w:r>
      <w:proofErr w:type="spellStart"/>
      <w:proofErr w:type="gramStart"/>
      <w:r>
        <w:rPr>
          <w:rStyle w:val="fontstyle01"/>
        </w:rPr>
        <w:t>OSQPend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) para esperar un mensaje, y </w:t>
      </w:r>
      <w:proofErr w:type="spellStart"/>
      <w:r>
        <w:rPr>
          <w:rStyle w:val="fontstyle01"/>
        </w:rPr>
        <w:t>togglear</w:t>
      </w:r>
      <w:proofErr w:type="spellEnd"/>
      <w:r>
        <w:rPr>
          <w:rStyle w:val="fontstyle01"/>
        </w:rPr>
        <w:t xml:space="preserve"> un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LED cada vez que se reciba uno.</w:t>
      </w:r>
    </w:p>
    <w:sectPr w:rsidR="00AC3A41" w:rsidRPr="00F35D8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8AC"/>
    <w:rsid w:val="00023447"/>
    <w:rsid w:val="001322D8"/>
    <w:rsid w:val="002008AC"/>
    <w:rsid w:val="00215530"/>
    <w:rsid w:val="00462957"/>
    <w:rsid w:val="0084506A"/>
    <w:rsid w:val="00955783"/>
    <w:rsid w:val="00AC2FE8"/>
    <w:rsid w:val="00AC3A41"/>
    <w:rsid w:val="00AF7577"/>
    <w:rsid w:val="00BF6451"/>
    <w:rsid w:val="00CB5BF8"/>
    <w:rsid w:val="00D01E0B"/>
    <w:rsid w:val="00F35D87"/>
    <w:rsid w:val="00F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DC2DF"/>
  <w14:defaultImageDpi w14:val="96"/>
  <w15:docId w15:val="{8F430F3A-B64B-406C-9EBA-57316D3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C3A4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.micrium.com/display/kernel304/uC-OS-III+Documentation+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Bergerman</dc:creator>
  <cp:keywords/>
  <dc:description/>
  <cp:lastModifiedBy>Matias Bergerman</cp:lastModifiedBy>
  <cp:revision>13</cp:revision>
  <dcterms:created xsi:type="dcterms:W3CDTF">2021-11-02T23:14:00Z</dcterms:created>
  <dcterms:modified xsi:type="dcterms:W3CDTF">2021-11-04T09:01:00Z</dcterms:modified>
</cp:coreProperties>
</file>