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C34918" w14:textId="77777777" w:rsidR="009F3755" w:rsidRPr="007173E3" w:rsidRDefault="00FA7DC7" w:rsidP="00574A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Matthew</w:t>
      </w:r>
      <w:r w:rsidR="00A26576" w:rsidRPr="007173E3">
        <w:rPr>
          <w:rFonts w:ascii="Times New Roman" w:hAnsi="Times New Roman" w:cs="Times New Roman"/>
          <w:sz w:val="24"/>
          <w:szCs w:val="24"/>
        </w:rPr>
        <w:t xml:space="preserve"> E.</w:t>
      </w:r>
      <w:r w:rsidRPr="007173E3">
        <w:rPr>
          <w:rFonts w:ascii="Times New Roman" w:hAnsi="Times New Roman" w:cs="Times New Roman"/>
          <w:sz w:val="24"/>
          <w:szCs w:val="24"/>
        </w:rPr>
        <w:t xml:space="preserve"> Berginski</w:t>
      </w:r>
    </w:p>
    <w:p w14:paraId="0DD80B7E" w14:textId="77777777" w:rsidR="00FA7DC7" w:rsidRPr="007173E3" w:rsidRDefault="00FA7DC7" w:rsidP="00574A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Curriculum Vitae</w:t>
      </w:r>
    </w:p>
    <w:p w14:paraId="343D984C" w14:textId="0523C52F" w:rsidR="00FA7DC7" w:rsidRPr="007173E3" w:rsidRDefault="00F15040" w:rsidP="001456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2018</w:t>
      </w:r>
      <w:bookmarkStart w:id="0" w:name="_GoBack"/>
      <w:bookmarkEnd w:id="0"/>
    </w:p>
    <w:p w14:paraId="3A0865F0" w14:textId="77777777" w:rsidR="00FA7DC7" w:rsidRPr="007173E3" w:rsidRDefault="00F15040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pict w14:anchorId="4A6825D1">
          <v:rect id="_x0000_i1025" style="width:0;height:1.5pt" o:hralign="center" o:hrstd="t" o:hr="t" fillcolor="#a0a0a0" stroked="f"/>
        </w:pict>
      </w:r>
    </w:p>
    <w:p w14:paraId="6F3B8938" w14:textId="77777777" w:rsidR="00F52966" w:rsidRPr="007173E3" w:rsidRDefault="00F52966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A0C0BCC" w14:textId="77777777"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Personal Information:</w:t>
      </w:r>
    </w:p>
    <w:p w14:paraId="1B2D8507" w14:textId="77777777"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7758"/>
      </w:tblGrid>
      <w:tr w:rsidR="00FA7DC7" w:rsidRPr="007173E3" w14:paraId="38F5287F" w14:textId="77777777" w:rsidTr="00933C56">
        <w:tc>
          <w:tcPr>
            <w:tcW w:w="1818" w:type="dxa"/>
          </w:tcPr>
          <w:p w14:paraId="3C5510F2" w14:textId="77777777" w:rsidR="00FA7DC7" w:rsidRPr="007173E3" w:rsidRDefault="00FA7DC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Work Address:</w:t>
            </w:r>
          </w:p>
        </w:tc>
        <w:tc>
          <w:tcPr>
            <w:tcW w:w="7758" w:type="dxa"/>
          </w:tcPr>
          <w:p w14:paraId="5FA430E8" w14:textId="1725043C" w:rsidR="00FA7DC7" w:rsidRPr="007173E3" w:rsidRDefault="00AA6BEB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200 Mason Farm Rd</w:t>
            </w:r>
            <w:r w:rsidR="0034279E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Taylor Hall Room #501, Chapel Hill</w:t>
            </w:r>
            <w:r w:rsidR="0034279E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, NC 27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599</w:t>
            </w:r>
          </w:p>
        </w:tc>
      </w:tr>
      <w:tr w:rsidR="00FA7DC7" w:rsidRPr="007173E3" w14:paraId="067A0195" w14:textId="77777777" w:rsidTr="00933C56">
        <w:tc>
          <w:tcPr>
            <w:tcW w:w="1818" w:type="dxa"/>
          </w:tcPr>
          <w:p w14:paraId="301F5F6A" w14:textId="77777777" w:rsidR="00FA7DC7" w:rsidRPr="007173E3" w:rsidRDefault="00FA7DC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Email:</w:t>
            </w:r>
          </w:p>
        </w:tc>
        <w:tc>
          <w:tcPr>
            <w:tcW w:w="7758" w:type="dxa"/>
          </w:tcPr>
          <w:p w14:paraId="3E9C1FBA" w14:textId="77777777" w:rsidR="00FA7DC7" w:rsidRPr="007173E3" w:rsidRDefault="00B667D9" w:rsidP="00B514E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matthew.berginski@gma</w:t>
            </w:r>
            <w:r w:rsidR="004E5A2D">
              <w:rPr>
                <w:rFonts w:ascii="Times New Roman" w:eastAsiaTheme="minorEastAsia" w:hAnsi="Times New Roman" w:cs="Times New Roman"/>
                <w:sz w:val="24"/>
                <w:szCs w:val="24"/>
              </w:rPr>
              <w:t>il.com OR matthew.berginski@unc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.edu</w:t>
            </w:r>
          </w:p>
        </w:tc>
      </w:tr>
      <w:tr w:rsidR="007F2C26" w:rsidRPr="007173E3" w14:paraId="65F6C928" w14:textId="77777777" w:rsidTr="00933C56">
        <w:tc>
          <w:tcPr>
            <w:tcW w:w="1818" w:type="dxa"/>
          </w:tcPr>
          <w:p w14:paraId="6173ABE1" w14:textId="4C902815" w:rsidR="007F2C26" w:rsidRPr="007173E3" w:rsidRDefault="007F2C26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Phone:</w:t>
            </w:r>
          </w:p>
        </w:tc>
        <w:tc>
          <w:tcPr>
            <w:tcW w:w="7758" w:type="dxa"/>
          </w:tcPr>
          <w:p w14:paraId="2D95C6C2" w14:textId="515E7B1B" w:rsidR="007F2C26" w:rsidRPr="007173E3" w:rsidRDefault="007F2C26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859-797-6722</w:t>
            </w:r>
            <w:r w:rsidR="00146A8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OR 919-966-5717</w:t>
            </w:r>
          </w:p>
        </w:tc>
      </w:tr>
    </w:tbl>
    <w:p w14:paraId="478FE4B7" w14:textId="77777777"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6460A82" w14:textId="77777777" w:rsidR="00F50387" w:rsidRPr="007173E3" w:rsidRDefault="00F5038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Education:</w:t>
      </w:r>
    </w:p>
    <w:p w14:paraId="780E08BF" w14:textId="77777777" w:rsidR="00F50387" w:rsidRPr="007173E3" w:rsidRDefault="00F5038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F50387" w:rsidRPr="007173E3" w14:paraId="7F1E908B" w14:textId="77777777" w:rsidTr="00933C56">
        <w:tc>
          <w:tcPr>
            <w:tcW w:w="1728" w:type="dxa"/>
          </w:tcPr>
          <w:p w14:paraId="4D727A67" w14:textId="77777777"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2006-</w:t>
            </w:r>
            <w:r w:rsidR="008A2977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7848" w:type="dxa"/>
          </w:tcPr>
          <w:p w14:paraId="3BCE945D" w14:textId="77777777"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Ph.D.</w:t>
            </w:r>
            <w:r w:rsidR="00C456D6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in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Biomedical Engineering with a Certificate in Bioinformatics and Computational Biology, University of North Carolina at Chapel Hill</w:t>
            </w:r>
            <w:r w:rsidR="005077ED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North Carolina State University</w:t>
            </w:r>
          </w:p>
        </w:tc>
      </w:tr>
      <w:tr w:rsidR="00F50387" w:rsidRPr="007173E3" w14:paraId="6BEE1780" w14:textId="77777777" w:rsidTr="00933C56">
        <w:tc>
          <w:tcPr>
            <w:tcW w:w="1728" w:type="dxa"/>
          </w:tcPr>
          <w:p w14:paraId="529C1FC1" w14:textId="77777777"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2002-2006</w:t>
            </w:r>
          </w:p>
        </w:tc>
        <w:tc>
          <w:tcPr>
            <w:tcW w:w="7848" w:type="dxa"/>
          </w:tcPr>
          <w:p w14:paraId="4A7B014F" w14:textId="77777777"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B.S.</w:t>
            </w:r>
            <w:r w:rsidR="00C456D6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in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Biomedical Engineering, Georgia Institute of Technology</w:t>
            </w:r>
          </w:p>
        </w:tc>
      </w:tr>
    </w:tbl>
    <w:p w14:paraId="2808879B" w14:textId="77777777" w:rsidR="00A43B9E" w:rsidRPr="007173E3" w:rsidRDefault="00A43B9E" w:rsidP="00A934E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A4713C2" w14:textId="77777777" w:rsidR="0002721C" w:rsidRPr="007173E3" w:rsidRDefault="0002721C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3CDDA22" w14:textId="77777777" w:rsidR="00396F6F" w:rsidRPr="007173E3" w:rsidRDefault="00C13644" w:rsidP="00A934E9">
      <w:pPr>
        <w:pStyle w:val="ListParagraph"/>
        <w:spacing w:line="240" w:lineRule="auto"/>
        <w:ind w:left="14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Publications</w:t>
      </w:r>
      <w:r w:rsidR="00D17552" w:rsidRPr="007173E3">
        <w:rPr>
          <w:rFonts w:ascii="Times New Roman" w:eastAsiaTheme="minorEastAsia" w:hAnsi="Times New Roman" w:cs="Times New Roman"/>
          <w:sz w:val="24"/>
          <w:szCs w:val="24"/>
        </w:rPr>
        <w:t xml:space="preserve"> (*indicates co-first-authorship)</w:t>
      </w:r>
      <w:r w:rsidRPr="007173E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C94D1F1" w14:textId="2A6F278B" w:rsidR="00FE007D" w:rsidRPr="00FE007D" w:rsidRDefault="00BE6D1D" w:rsidP="00FE007D">
      <w:pPr>
        <w:spacing w:line="240" w:lineRule="auto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eastAsia="Times New Roman" w:hAnsi="Times New Roman" w:cs="Times New Roman"/>
          <w:sz w:val="24"/>
          <w:szCs w:val="24"/>
        </w:rPr>
        <w:t>See</w:t>
      </w:r>
      <w:r w:rsidR="00C42590" w:rsidRPr="00717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="00C42590"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Google Scholar</w:t>
        </w:r>
      </w:hyperlink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for Citation Information</w:t>
      </w:r>
    </w:p>
    <w:p w14:paraId="73D63111" w14:textId="00CBEDD1" w:rsidR="00FE007D" w:rsidRPr="00FE007D" w:rsidRDefault="00FE007D" w:rsidP="00FE007D">
      <w:pPr>
        <w:pStyle w:val="ListParagraph"/>
        <w:numPr>
          <w:ilvl w:val="0"/>
          <w:numId w:val="10"/>
        </w:numPr>
        <w:ind w:left="270"/>
        <w:rPr>
          <w:rStyle w:val="citationauthor"/>
          <w:rFonts w:ascii="Times New Roman" w:hAnsi="Times New Roman"/>
          <w:bCs/>
          <w:sz w:val="24"/>
          <w:szCs w:val="24"/>
        </w:rPr>
      </w:pPr>
      <w:r w:rsidRPr="00FE007D">
        <w:rPr>
          <w:rStyle w:val="citationauthor"/>
          <w:rFonts w:ascii="Times New Roman" w:hAnsi="Times New Roman"/>
          <w:bCs/>
          <w:sz w:val="24"/>
          <w:szCs w:val="24"/>
        </w:rPr>
        <w:t xml:space="preserve">LaCroix AS, Lynch AD, </w:t>
      </w:r>
      <w:r w:rsidRPr="00FE007D">
        <w:rPr>
          <w:rStyle w:val="citationauthor"/>
          <w:rFonts w:ascii="Times New Roman" w:hAnsi="Times New Roman"/>
          <w:b/>
          <w:bCs/>
          <w:sz w:val="24"/>
          <w:szCs w:val="24"/>
          <w:u w:val="single"/>
        </w:rPr>
        <w:t>Berginski ME</w:t>
      </w:r>
      <w:r w:rsidRPr="00FE007D">
        <w:rPr>
          <w:rStyle w:val="citationauthor"/>
          <w:rFonts w:ascii="Times New Roman" w:hAnsi="Times New Roman"/>
          <w:bCs/>
          <w:sz w:val="24"/>
          <w:szCs w:val="24"/>
        </w:rPr>
        <w:t>, Hoffman BD. Tunable molecular tension sensors reveal extension-based control of vinculin loading. bioRxiv, 2018 (</w:t>
      </w:r>
      <w:hyperlink r:id="rId10" w:history="1">
        <w:r w:rsidRPr="00FE007D">
          <w:rPr>
            <w:rStyle w:val="Hyperlink"/>
            <w:rFonts w:ascii="Times New Roman" w:hAnsi="Times New Roman"/>
            <w:bCs/>
            <w:sz w:val="24"/>
            <w:szCs w:val="24"/>
          </w:rPr>
          <w:t>HTML</w:t>
        </w:r>
      </w:hyperlink>
      <w:r w:rsidRPr="00FE007D">
        <w:rPr>
          <w:rStyle w:val="citationauthor"/>
          <w:rFonts w:ascii="Times New Roman" w:hAnsi="Times New Roman"/>
          <w:bCs/>
          <w:sz w:val="24"/>
          <w:szCs w:val="24"/>
        </w:rPr>
        <w:t>|</w:t>
      </w:r>
      <w:hyperlink r:id="rId11" w:history="1">
        <w:r w:rsidRPr="00FE007D">
          <w:rPr>
            <w:rStyle w:val="Hyperlink"/>
            <w:rFonts w:ascii="Times New Roman" w:hAnsi="Times New Roman"/>
            <w:bCs/>
            <w:sz w:val="24"/>
            <w:szCs w:val="24"/>
          </w:rPr>
          <w:t>PDF</w:t>
        </w:r>
      </w:hyperlink>
      <w:r w:rsidRPr="00FE007D">
        <w:rPr>
          <w:rStyle w:val="citationauthor"/>
          <w:rFonts w:ascii="Times New Roman" w:hAnsi="Times New Roman"/>
          <w:bCs/>
          <w:sz w:val="24"/>
          <w:szCs w:val="24"/>
        </w:rPr>
        <w:t>)</w:t>
      </w:r>
    </w:p>
    <w:p w14:paraId="78E8E885" w14:textId="77777777" w:rsidR="008B326F" w:rsidRPr="008B326F" w:rsidRDefault="008B326F" w:rsidP="00FE007D">
      <w:pPr>
        <w:pStyle w:val="ListParagraph"/>
        <w:numPr>
          <w:ilvl w:val="0"/>
          <w:numId w:val="10"/>
        </w:numPr>
        <w:spacing w:line="240" w:lineRule="auto"/>
        <w:ind w:left="270"/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</w:pP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Creed SJ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Le</w:t>
      </w:r>
      <w:hyperlink r:id="rId12" w:anchor="ins1" w:history="1"/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CP, 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Hassan</w:t>
      </w:r>
      <w:hyperlink r:id="rId13" w:anchor="ins1" w:history="1"/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M, 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Pon</w:t>
      </w:r>
      <w:hyperlink r:id="rId14" w:anchor="ins1" w:history="1"/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CK,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Albold</w:t>
      </w:r>
      <w:hyperlink r:id="rId15" w:anchor="ins1" w:history="1"/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S,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Chan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KT,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326F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</w:t>
      </w:r>
      <w:hyperlink r:id="rId16" w:anchor="ins3" w:history="1"/>
      <w:r w:rsidRPr="008B326F">
        <w:rPr>
          <w:rStyle w:val="citationauthor"/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ME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Huang</w:t>
      </w:r>
      <w:hyperlink r:id="rId17" w:anchor="ins4" w:history="1"/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Z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Bear</w:t>
      </w:r>
      <w:hyperlink r:id="rId18" w:anchor="ins2" w:history="1"/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JE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Lane</w:t>
      </w:r>
      <w:hyperlink r:id="rId19" w:anchor="ins1" w:history="1"/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JR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Halls</w:t>
      </w:r>
      <w:hyperlink r:id="rId20" w:anchor="ins1" w:history="1"/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ML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 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Ferrari</w:t>
      </w:r>
      <w:hyperlink r:id="rId21" w:anchor="ins4" w:history="1"/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D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Nowell</w:t>
      </w:r>
      <w:hyperlink r:id="rId22" w:anchor="ins1" w:history="1"/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CJ,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Sloan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EK. </w:t>
      </w:r>
      <w:r w:rsidRPr="008B326F">
        <w:rPr>
          <w:rStyle w:val="citationauthor"/>
          <w:rFonts w:ascii="Times New Roman" w:hAnsi="Times New Roman"/>
          <w:bCs/>
          <w:sz w:val="24"/>
          <w:szCs w:val="24"/>
        </w:rPr>
        <w:t>β2-adrenoceptor signaling regulates invadopodia formation to enhance tumor cell invasion</w:t>
      </w:r>
      <w:r>
        <w:rPr>
          <w:rStyle w:val="citationauthor"/>
          <w:rFonts w:ascii="Times New Roman" w:hAnsi="Times New Roman"/>
          <w:bCs/>
          <w:sz w:val="24"/>
          <w:szCs w:val="24"/>
        </w:rPr>
        <w:t>. Breast Cancer Research, 2015</w:t>
      </w:r>
      <w:r w:rsidR="007B6658">
        <w:rPr>
          <w:rStyle w:val="citationauthor"/>
          <w:rFonts w:ascii="Times New Roman" w:hAnsi="Times New Roman"/>
          <w:bCs/>
          <w:sz w:val="24"/>
          <w:szCs w:val="24"/>
        </w:rPr>
        <w:t xml:space="preserve"> (</w:t>
      </w:r>
      <w:hyperlink r:id="rId23" w:history="1">
        <w:r w:rsidR="007B6658" w:rsidRPr="007B6658">
          <w:rPr>
            <w:rStyle w:val="Hyperlink"/>
            <w:rFonts w:ascii="Times New Roman" w:hAnsi="Times New Roman"/>
            <w:bCs/>
            <w:sz w:val="24"/>
            <w:szCs w:val="24"/>
          </w:rPr>
          <w:t>HTML</w:t>
        </w:r>
      </w:hyperlink>
      <w:r w:rsidR="007B6658">
        <w:rPr>
          <w:rStyle w:val="citationauthor"/>
          <w:rFonts w:ascii="Times New Roman" w:hAnsi="Times New Roman"/>
          <w:bCs/>
          <w:sz w:val="24"/>
          <w:szCs w:val="24"/>
        </w:rPr>
        <w:t>|</w:t>
      </w:r>
      <w:hyperlink r:id="rId24" w:history="1">
        <w:r w:rsidR="007B6658" w:rsidRPr="007B6658">
          <w:rPr>
            <w:rStyle w:val="Hyperlink"/>
            <w:rFonts w:ascii="Times New Roman" w:hAnsi="Times New Roman"/>
            <w:bCs/>
            <w:sz w:val="24"/>
            <w:szCs w:val="24"/>
          </w:rPr>
          <w:t>PDF</w:t>
        </w:r>
      </w:hyperlink>
      <w:r w:rsidR="007B6658">
        <w:rPr>
          <w:rStyle w:val="citationauthor"/>
          <w:rFonts w:ascii="Times New Roman" w:hAnsi="Times New Roman"/>
          <w:bCs/>
          <w:sz w:val="24"/>
          <w:szCs w:val="24"/>
        </w:rPr>
        <w:t>)</w:t>
      </w:r>
    </w:p>
    <w:p w14:paraId="1A2D26A3" w14:textId="77777777" w:rsidR="00251731" w:rsidRPr="00251731" w:rsidRDefault="00251731" w:rsidP="00FE007D">
      <w:pPr>
        <w:pStyle w:val="ListParagraph"/>
        <w:numPr>
          <w:ilvl w:val="0"/>
          <w:numId w:val="10"/>
        </w:numPr>
        <w:spacing w:line="240" w:lineRule="auto"/>
        <w:ind w:left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251731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LaCroix AS, Rothenberg KE, </w:t>
      </w:r>
      <w:r w:rsidRPr="00251731">
        <w:rPr>
          <w:rStyle w:val="citationauthor"/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Berginski ME</w:t>
      </w:r>
      <w:r w:rsidRPr="00251731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, Urs AN, Hoffman BD. </w:t>
      </w:r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Construction, imaging, and analysis of FRET-based tension sensors in living cells. Methods in Cell Biology, 2015 (</w:t>
      </w:r>
      <w:hyperlink r:id="rId25" w:history="1">
        <w:r w:rsidRPr="00251731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HTML</w:t>
        </w:r>
      </w:hyperlink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|</w:t>
      </w:r>
      <w:hyperlink r:id="rId26" w:history="1">
        <w:r w:rsidRPr="00251731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PDF</w:t>
        </w:r>
      </w:hyperlink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12FF97B" w14:textId="77777777" w:rsidR="009E0FE7" w:rsidRPr="009E0FE7" w:rsidRDefault="009E0FE7" w:rsidP="00FE007D">
      <w:pPr>
        <w:pStyle w:val="ListParagraph"/>
        <w:numPr>
          <w:ilvl w:val="0"/>
          <w:numId w:val="10"/>
        </w:numPr>
        <w:spacing w:line="240" w:lineRule="auto"/>
        <w:ind w:left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Chan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KT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Asokan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SB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King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SJ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Bo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Dubose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ES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Liu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C7A14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Simon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JM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Davis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IJ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Gomez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SM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Shar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pless NE, Bear JE. 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LKB1 loss in melanoma disrupts directional migration toward extracellular matrix cues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. JCB 2014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(</w:t>
      </w:r>
      <w:hyperlink r:id="rId27" w:history="1">
        <w:r w:rsidRPr="005C451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28" w:history="1">
        <w:r w:rsidRPr="005C451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14:paraId="3882BB5A" w14:textId="77777777" w:rsidR="007173E3" w:rsidRPr="007173E3" w:rsidRDefault="007173E3" w:rsidP="00FE007D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Chu PH, Tsygankov D, </w:t>
      </w:r>
      <w:r w:rsidRPr="007173E3">
        <w:rPr>
          <w:rStyle w:val="citationauthor"/>
          <w:rFonts w:ascii="Times New Roman" w:hAnsi="Times New Roman" w:cs="Times New Roman"/>
          <w:b/>
          <w:bCs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, Dagliyan O, Gomez SM, Elston TC, Karginov AV, Hahn KM. Engineered kinase activation reveals unique morphodynamic phenotypes and associated trafficking for Src family isoforms. </w:t>
      </w:r>
      <w:r w:rsidRPr="007173E3">
        <w:rPr>
          <w:rStyle w:val="citationauthor"/>
          <w:rFonts w:ascii="Times New Roman" w:hAnsi="Times New Roman" w:cs="Times New Roman"/>
          <w:bCs/>
          <w:i/>
          <w:sz w:val="24"/>
          <w:szCs w:val="24"/>
        </w:rPr>
        <w:t>PNAS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, 2014 (</w:t>
      </w:r>
      <w:hyperlink r:id="rId29" w:history="1">
        <w:r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|</w:t>
      </w:r>
      <w:hyperlink r:id="rId30" w:history="1">
        <w:r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)</w:t>
      </w:r>
    </w:p>
    <w:p w14:paraId="0A5A331B" w14:textId="77777777" w:rsidR="009925E2" w:rsidRPr="007173E3" w:rsidRDefault="009925E2" w:rsidP="00FE007D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Creed SJ, Cochran S, Roadcap DW, Bear JE, Gomez SM. Automated analysis of invadopodia dynamics in live cells. </w:t>
      </w:r>
      <w:r w:rsidRPr="007173E3">
        <w:rPr>
          <w:rStyle w:val="citationauthor"/>
          <w:rFonts w:ascii="Times New Roman" w:eastAsia="Times New Roman" w:hAnsi="Times New Roman" w:cs="Times New Roman"/>
          <w:i/>
          <w:sz w:val="24"/>
          <w:szCs w:val="24"/>
        </w:rPr>
        <w:t>PeerJ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2014 (</w:t>
      </w:r>
      <w:hyperlink r:id="rId31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32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  <w:r w:rsidR="005A435B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Part of and Cover Image for PeerJ’s Top Cancer Papers </w:t>
      </w:r>
      <w:hyperlink r:id="rId33" w:history="1">
        <w:r w:rsidR="005A435B" w:rsidRPr="005A43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Collection</w:t>
        </w:r>
      </w:hyperlink>
    </w:p>
    <w:p w14:paraId="41674A41" w14:textId="77777777" w:rsidR="007034B3" w:rsidRPr="007173E3" w:rsidRDefault="007034B3" w:rsidP="00FE007D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Karginov AV, Tsygangov D,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Chu P, Trudeau ED, Yi JJ, Gomez SM, Elston TC, Hahn KM. </w:t>
      </w:r>
      <w:hyperlink r:id="rId34" w:history="1">
        <w:r w:rsidRPr="007173E3">
          <w:rPr>
            <w:rStyle w:val="citationauthor"/>
            <w:rFonts w:ascii="Times New Roman" w:eastAsia="Times New Roman" w:hAnsi="Times New Roman" w:cs="Times New Roman"/>
            <w:sz w:val="24"/>
            <w:szCs w:val="24"/>
          </w:rPr>
          <w:t>Dissecting motility signaling through activation of specific Src-effector complexes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173E3">
        <w:rPr>
          <w:rStyle w:val="citationauthor"/>
          <w:rFonts w:ascii="Times New Roman" w:eastAsia="Times New Roman" w:hAnsi="Times New Roman" w:cs="Times New Roman"/>
          <w:i/>
          <w:sz w:val="24"/>
          <w:szCs w:val="24"/>
        </w:rPr>
        <w:t>Nature Chemical Biology,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2014 (</w:t>
      </w:r>
      <w:hyperlink r:id="rId35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36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14:paraId="32988957" w14:textId="77777777" w:rsidR="009B33D5" w:rsidRPr="007173E3" w:rsidRDefault="009B33D5" w:rsidP="00FE007D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Lin LK, Fulton LM,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West ML, Taylor NA, Moran TP, Coghill JM, Blazer BR, Bear JE, Serody JS. 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Intravital imaging of donor allogeneic effector and regulatory T cells with host dendritic cells during GvHD. </w:t>
      </w:r>
      <w:r w:rsidRPr="007173E3">
        <w:rPr>
          <w:rStyle w:val="citationauthor"/>
          <w:rFonts w:ascii="Times New Roman" w:hAnsi="Times New Roman" w:cs="Times New Roman"/>
          <w:bCs/>
          <w:i/>
          <w:sz w:val="24"/>
          <w:szCs w:val="24"/>
        </w:rPr>
        <w:t>Blood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, 2014 (</w:t>
      </w:r>
      <w:hyperlink r:id="rId37" w:history="1">
        <w:r w:rsidRPr="007173E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|</w:t>
      </w:r>
      <w:hyperlink r:id="rId38" w:history="1">
        <w:r w:rsidRPr="007173E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)</w:t>
      </w:r>
    </w:p>
    <w:p w14:paraId="20D98D66" w14:textId="77777777" w:rsidR="005C2668" w:rsidRPr="007173E3" w:rsidRDefault="005C2668" w:rsidP="00FE007D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lastRenderedPageBreak/>
        <w:t xml:space="preserve">Vitriol EA, Wise AL,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Bamburg JR, and Zheng JQ. Instantaneous Inactivation of Cofilin1 Demonstrates Its Functions of Filament Severing and Depolymerization in Regulating F-actin </w:t>
      </w:r>
      <w:r w:rsidRPr="0007043A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Networks. Molecular Biology of the Cell, 2013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39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40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14:paraId="55123DC6" w14:textId="77777777" w:rsidR="00F109AF" w:rsidRPr="007173E3" w:rsidRDefault="0002721C" w:rsidP="00FE007D">
      <w:pPr>
        <w:pStyle w:val="ListParagraph"/>
        <w:numPr>
          <w:ilvl w:val="0"/>
          <w:numId w:val="10"/>
        </w:numPr>
        <w:spacing w:line="240" w:lineRule="auto"/>
        <w:ind w:left="27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="00BE6D1D" w:rsidRPr="007173E3">
        <w:rPr>
          <w:rFonts w:ascii="Times New Roman" w:eastAsia="Times New Roman" w:hAnsi="Times New Roman" w:cs="Times New Roman"/>
          <w:sz w:val="24"/>
          <w:szCs w:val="24"/>
        </w:rPr>
        <w:t>, Gomez SM.</w:t>
      </w:r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The Focal Adhesion Analysis Server: a web tool for analyzing focal adhesion dynamics. </w:t>
      </w:r>
      <w:r w:rsidRPr="007173E3">
        <w:rPr>
          <w:rFonts w:ascii="Times New Roman" w:eastAsia="Times New Roman" w:hAnsi="Times New Roman" w:cs="Times New Roman"/>
          <w:i/>
          <w:sz w:val="24"/>
          <w:szCs w:val="24"/>
        </w:rPr>
        <w:t>F1000Research</w:t>
      </w:r>
      <w:r w:rsidR="00A20B6D" w:rsidRPr="007173E3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A409DA" w:rsidRPr="007173E3">
        <w:rPr>
          <w:rFonts w:ascii="Times New Roman" w:eastAsia="Times New Roman" w:hAnsi="Times New Roman" w:cs="Times New Roman"/>
          <w:sz w:val="24"/>
          <w:szCs w:val="24"/>
        </w:rPr>
        <w:t xml:space="preserve"> 2013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41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42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14:paraId="37D8A5DA" w14:textId="77777777" w:rsidR="00244FAD" w:rsidRPr="007173E3" w:rsidRDefault="00244FAD" w:rsidP="00FE007D">
      <w:pPr>
        <w:pStyle w:val="ListParagraph"/>
        <w:numPr>
          <w:ilvl w:val="0"/>
          <w:numId w:val="10"/>
        </w:numPr>
        <w:spacing w:line="240" w:lineRule="auto"/>
        <w:ind w:left="27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Sankar CP, Barhoumi R, </w:t>
      </w:r>
      <w:r w:rsidRPr="007173E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, Sreenivasappa H, Tranche A, Gomez SM, Rivera GM. Nck enables directional cell migration through the coordination of polarized membrane protrusion with adhesion dynamics. </w:t>
      </w:r>
      <w:r w:rsidRPr="007173E3">
        <w:rPr>
          <w:rFonts w:ascii="Times New Roman" w:eastAsia="Times New Roman" w:hAnsi="Times New Roman" w:cs="Times New Roman"/>
          <w:i/>
          <w:sz w:val="24"/>
          <w:szCs w:val="24"/>
        </w:rPr>
        <w:t>Journal of Cell Science</w:t>
      </w:r>
      <w:r w:rsidR="00A409DA" w:rsidRPr="007173E3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A409DA" w:rsidRPr="007173E3">
        <w:rPr>
          <w:rFonts w:ascii="Times New Roman" w:eastAsia="Times New Roman" w:hAnsi="Times New Roman" w:cs="Times New Roman"/>
          <w:sz w:val="24"/>
          <w:szCs w:val="24"/>
        </w:rPr>
        <w:t xml:space="preserve"> 2013</w:t>
      </w:r>
      <w:r w:rsidR="007659DE" w:rsidRPr="00717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43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44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14:paraId="0D5F7CA2" w14:textId="77777777" w:rsidR="00DB03CF" w:rsidRPr="007173E3" w:rsidRDefault="00DB03CF" w:rsidP="00FE007D">
      <w:pPr>
        <w:pStyle w:val="ListParagraph"/>
        <w:numPr>
          <w:ilvl w:val="0"/>
          <w:numId w:val="10"/>
        </w:numPr>
        <w:spacing w:line="240" w:lineRule="auto"/>
        <w:ind w:left="27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Chen Z, Lessey E, </w:t>
      </w:r>
      <w:r w:rsidRPr="007173E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Berginski ME</w:t>
      </w:r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, Cao L, Li J, Trepat X, Itano M, Gomez SM, Kapustina M, Huang C, Burridge K, Truskey G, and Jacobson K. Gleevec, an abl family inhibitor, produces a profound change in cell shape and migration. </w:t>
      </w:r>
      <w:r w:rsidRPr="007173E3">
        <w:rPr>
          <w:rFonts w:ascii="Times New Roman" w:hAnsi="Times New Roman" w:cs="Times New Roman"/>
          <w:i/>
          <w:color w:val="000000"/>
          <w:sz w:val="24"/>
          <w:szCs w:val="24"/>
        </w:rPr>
        <w:t>PLoS ONE</w:t>
      </w:r>
      <w:r w:rsidR="00A409DA" w:rsidRPr="007173E3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="00014B64"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C2668"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2013.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45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46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14:paraId="233CFD90" w14:textId="77777777" w:rsidR="00DB03CF" w:rsidRPr="007173E3" w:rsidRDefault="003F3EDE" w:rsidP="00FE007D">
      <w:pPr>
        <w:pStyle w:val="ListParagraph"/>
        <w:numPr>
          <w:ilvl w:val="0"/>
          <w:numId w:val="10"/>
        </w:numPr>
        <w:spacing w:line="240" w:lineRule="auto"/>
        <w:ind w:left="27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Wu C</w:t>
      </w:r>
      <w:r w:rsidR="009D3673" w:rsidRPr="007173E3">
        <w:rPr>
          <w:rFonts w:ascii="Times New Roman" w:hAnsi="Times New Roman" w:cs="Times New Roman"/>
          <w:sz w:val="24"/>
          <w:szCs w:val="24"/>
        </w:rPr>
        <w:t>*</w:t>
      </w:r>
      <w:r w:rsidRPr="007173E3">
        <w:rPr>
          <w:rFonts w:ascii="Times New Roman" w:hAnsi="Times New Roman" w:cs="Times New Roman"/>
          <w:sz w:val="24"/>
          <w:szCs w:val="24"/>
        </w:rPr>
        <w:t>, Asokan SB</w:t>
      </w:r>
      <w:r w:rsidR="009D3673" w:rsidRPr="007173E3">
        <w:rPr>
          <w:rFonts w:ascii="Times New Roman" w:hAnsi="Times New Roman" w:cs="Times New Roman"/>
          <w:sz w:val="24"/>
          <w:szCs w:val="24"/>
        </w:rPr>
        <w:t>*</w:t>
      </w:r>
      <w:r w:rsidRPr="007173E3">
        <w:rPr>
          <w:rFonts w:ascii="Times New Roman" w:hAnsi="Times New Roman" w:cs="Times New Roman"/>
          <w:sz w:val="24"/>
          <w:szCs w:val="24"/>
        </w:rPr>
        <w:t xml:space="preserve">, </w:t>
      </w:r>
      <w:r w:rsidRPr="007173E3">
        <w:rPr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Fonts w:ascii="Times New Roman" w:hAnsi="Times New Roman" w:cs="Times New Roman"/>
          <w:sz w:val="24"/>
          <w:szCs w:val="24"/>
        </w:rPr>
        <w:t>, Haynes EM, Sharpless NE, Griffith JD, Gomez SM, Bear JE.</w:t>
      </w:r>
      <w:r w:rsidR="00A43B9E" w:rsidRPr="007173E3">
        <w:rPr>
          <w:rFonts w:ascii="Times New Roman" w:hAnsi="Times New Roman" w:cs="Times New Roman"/>
          <w:sz w:val="24"/>
          <w:szCs w:val="24"/>
        </w:rPr>
        <w:t xml:space="preserve"> Arp2/3 Is Critical for Lamellipodia and Response to Extracellular Matrix Cues but Is D</w:t>
      </w:r>
      <w:r w:rsidR="00A20B6D" w:rsidRPr="007173E3">
        <w:rPr>
          <w:rFonts w:ascii="Times New Roman" w:hAnsi="Times New Roman" w:cs="Times New Roman"/>
          <w:sz w:val="24"/>
          <w:szCs w:val="24"/>
        </w:rPr>
        <w:t xml:space="preserve">ispensable for Chemotaxis. </w:t>
      </w:r>
      <w:r w:rsidR="00A20B6D" w:rsidRPr="007173E3">
        <w:rPr>
          <w:rFonts w:ascii="Times New Roman" w:hAnsi="Times New Roman" w:cs="Times New Roman"/>
          <w:i/>
          <w:sz w:val="24"/>
          <w:szCs w:val="24"/>
        </w:rPr>
        <w:t>Cell</w:t>
      </w:r>
      <w:r w:rsidR="00A20B6D" w:rsidRPr="007173E3">
        <w:rPr>
          <w:rFonts w:ascii="Times New Roman" w:hAnsi="Times New Roman" w:cs="Times New Roman"/>
          <w:sz w:val="24"/>
          <w:szCs w:val="24"/>
        </w:rPr>
        <w:t>,</w:t>
      </w:r>
      <w:r w:rsidR="005B3331" w:rsidRPr="007173E3">
        <w:rPr>
          <w:rFonts w:ascii="Times New Roman" w:hAnsi="Times New Roman" w:cs="Times New Roman"/>
          <w:sz w:val="24"/>
          <w:szCs w:val="24"/>
        </w:rPr>
        <w:t xml:space="preserve"> 2012 (</w:t>
      </w:r>
      <w:hyperlink r:id="rId47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48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14:paraId="75D84551" w14:textId="77777777" w:rsidR="00D87A17" w:rsidRPr="007173E3" w:rsidRDefault="00FE5E97" w:rsidP="00FE007D">
      <w:pPr>
        <w:pStyle w:val="ListParagraph"/>
        <w:numPr>
          <w:ilvl w:val="0"/>
          <w:numId w:val="10"/>
        </w:numPr>
        <w:spacing w:line="240" w:lineRule="auto"/>
        <w:ind w:left="27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Shen K, Tolbert CE, Guilluy C, Swaminathan VS, </w:t>
      </w:r>
      <w:r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>, Burridge K, Superfine R, Campbell SL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.</w:t>
      </w: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 </w:t>
      </w:r>
      <w:r w:rsidRPr="007173E3">
        <w:rPr>
          <w:rFonts w:ascii="Times New Roman" w:hAnsi="Times New Roman" w:cs="Times New Roman"/>
          <w:sz w:val="24"/>
          <w:szCs w:val="24"/>
        </w:rPr>
        <w:t xml:space="preserve">The vinculin C-terminal hairpin mediates F-actin bundle formation, focal adhesion, and cell mechanical properties. </w:t>
      </w:r>
      <w:r w:rsidRPr="007173E3">
        <w:rPr>
          <w:rFonts w:ascii="Times New Roman" w:hAnsi="Times New Roman" w:cs="Times New Roman"/>
          <w:i/>
          <w:sz w:val="24"/>
          <w:szCs w:val="24"/>
        </w:rPr>
        <w:t>J Biol Chem</w:t>
      </w:r>
      <w:r w:rsidR="00A409DA" w:rsidRPr="007173E3">
        <w:rPr>
          <w:rFonts w:ascii="Times New Roman" w:hAnsi="Times New Roman" w:cs="Times New Roman"/>
          <w:i/>
          <w:sz w:val="24"/>
          <w:szCs w:val="24"/>
        </w:rPr>
        <w:t>,</w:t>
      </w:r>
      <w:r w:rsidR="005B3331" w:rsidRPr="007173E3">
        <w:rPr>
          <w:rFonts w:ascii="Times New Roman" w:hAnsi="Times New Roman" w:cs="Times New Roman"/>
          <w:sz w:val="24"/>
          <w:szCs w:val="24"/>
        </w:rPr>
        <w:t xml:space="preserve"> 2011 (</w:t>
      </w:r>
      <w:hyperlink r:id="rId49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50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14:paraId="04E823A0" w14:textId="77777777" w:rsidR="003C59F5" w:rsidRPr="007173E3" w:rsidRDefault="00FE5E97" w:rsidP="00FE007D">
      <w:pPr>
        <w:pStyle w:val="ListParagraph"/>
        <w:numPr>
          <w:ilvl w:val="0"/>
          <w:numId w:val="10"/>
        </w:numPr>
        <w:spacing w:line="240" w:lineRule="auto"/>
        <w:ind w:left="270" w:hanging="36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="009D3673"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*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, Vitriol EA</w:t>
      </w:r>
      <w:r w:rsidR="009D3673" w:rsidRPr="007173E3">
        <w:rPr>
          <w:rStyle w:val="citationauthor"/>
          <w:rFonts w:ascii="Times New Roman" w:hAnsi="Times New Roman" w:cs="Times New Roman"/>
          <w:sz w:val="24"/>
          <w:szCs w:val="24"/>
        </w:rPr>
        <w:t>*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, Hahn KM, Gomez SM.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r w:rsidRPr="007173E3">
        <w:rPr>
          <w:rStyle w:val="citationarticletitle"/>
          <w:rFonts w:ascii="Times New Roman" w:hAnsi="Times New Roman" w:cs="Times New Roman"/>
          <w:sz w:val="24"/>
          <w:szCs w:val="24"/>
        </w:rPr>
        <w:t>High-Resolution Quantification of Focal Adhesion Spatiotemporal Dynamics in Living Cells.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r w:rsidRPr="007173E3">
        <w:rPr>
          <w:rStyle w:val="citationjournaltitle"/>
          <w:rFonts w:ascii="Times New Roman" w:hAnsi="Times New Roman" w:cs="Times New Roman"/>
          <w:i/>
          <w:sz w:val="24"/>
          <w:szCs w:val="24"/>
        </w:rPr>
        <w:t>PLoS ONE</w:t>
      </w:r>
      <w:r w:rsidR="00A409DA" w:rsidRPr="007173E3">
        <w:rPr>
          <w:rStyle w:val="citationjournaltitle"/>
          <w:rFonts w:ascii="Times New Roman" w:hAnsi="Times New Roman" w:cs="Times New Roman"/>
          <w:i/>
          <w:sz w:val="24"/>
          <w:szCs w:val="24"/>
        </w:rPr>
        <w:t>,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r w:rsidR="00FA69AC" w:rsidRPr="007173E3">
        <w:rPr>
          <w:rFonts w:ascii="Times New Roman" w:hAnsi="Times New Roman" w:cs="Times New Roman"/>
          <w:sz w:val="24"/>
          <w:szCs w:val="24"/>
        </w:rPr>
        <w:t xml:space="preserve">2011 </w:t>
      </w:r>
      <w:r w:rsidR="00C23E36" w:rsidRPr="007173E3">
        <w:rPr>
          <w:rFonts w:ascii="Times New Roman" w:hAnsi="Times New Roman" w:cs="Times New Roman"/>
          <w:sz w:val="24"/>
          <w:szCs w:val="24"/>
        </w:rPr>
        <w:t>(</w:t>
      </w:r>
      <w:hyperlink r:id="rId51" w:history="1">
        <w:r w:rsidR="00C23E36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C23E36" w:rsidRPr="007173E3">
        <w:rPr>
          <w:rFonts w:ascii="Times New Roman" w:hAnsi="Times New Roman" w:cs="Times New Roman"/>
          <w:sz w:val="24"/>
          <w:szCs w:val="24"/>
        </w:rPr>
        <w:t>|</w:t>
      </w:r>
      <w:hyperlink r:id="rId52" w:history="1">
        <w:r w:rsidR="00C23E36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C23E36" w:rsidRPr="007173E3">
        <w:rPr>
          <w:rFonts w:ascii="Times New Roman" w:hAnsi="Times New Roman" w:cs="Times New Roman"/>
          <w:sz w:val="24"/>
          <w:szCs w:val="24"/>
        </w:rPr>
        <w:t>)</w:t>
      </w:r>
    </w:p>
    <w:p w14:paraId="58AB5384" w14:textId="77777777" w:rsidR="00FE5E97" w:rsidRPr="007173E3" w:rsidRDefault="00A43B9E" w:rsidP="00970917">
      <w:pPr>
        <w:spacing w:line="240" w:lineRule="auto"/>
        <w:ind w:left="540" w:hanging="270"/>
        <w:jc w:val="center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Presentations</w:t>
      </w:r>
      <w:r w:rsidR="006C24E9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and Posters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:</w:t>
      </w:r>
    </w:p>
    <w:p w14:paraId="3FAFD71B" w14:textId="77777777" w:rsidR="00AE1C14" w:rsidRDefault="00AE1C14" w:rsidP="00B116F5">
      <w:pPr>
        <w:pStyle w:val="ListParagraph"/>
        <w:numPr>
          <w:ilvl w:val="0"/>
          <w:numId w:val="7"/>
        </w:numPr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AE1C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Development of an Ezrin Tension Sensor to Measure Load Between the Memb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rane and the Actin Cytoskeleton</w:t>
      </w:r>
      <w:r w:rsidRPr="00AE1C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Triangle Cytoskeleton Conference, Saxapahaw, NC,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September</w:t>
      </w:r>
      <w:r w:rsidRPr="00AE1C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2017</w:t>
      </w:r>
    </w:p>
    <w:p w14:paraId="57DBECB7" w14:textId="77777777" w:rsidR="00B116F5" w:rsidRPr="00B116F5" w:rsidRDefault="00B116F5" w:rsidP="00B116F5">
      <w:pPr>
        <w:pStyle w:val="ListParagraph"/>
        <w:numPr>
          <w:ilvl w:val="0"/>
          <w:numId w:val="7"/>
        </w:numPr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B116F5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Design, Construction and Application of an Ezrin Tension Sensor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Triangle Cytoskeleton Meeting, Saxapahaw, NC. September 2016</w:t>
      </w:r>
    </w:p>
    <w:p w14:paraId="2B151461" w14:textId="77777777" w:rsidR="00F7588D" w:rsidRPr="00F7588D" w:rsidRDefault="00F7588D" w:rsidP="00F7588D">
      <w:pPr>
        <w:pStyle w:val="ListParagraph"/>
        <w:numPr>
          <w:ilvl w:val="0"/>
          <w:numId w:val="7"/>
        </w:numPr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F7588D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Construction and use of an Ezrin tension sensor to measure actin-plasma membrane loading, Triangle Cytoskeleton Meeting, Saxapahaw, NC. September 2015</w:t>
      </w:r>
    </w:p>
    <w:p w14:paraId="62BB964B" w14:textId="77777777" w:rsidR="008451CC" w:rsidRPr="007173E3" w:rsidRDefault="006C24E9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Comprehensive Spatiotemporal Analysis of Focal Adhesion Dynamics in Living Cells</w:t>
      </w:r>
      <w:r w:rsidR="00B568F1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BMES Meeting, Pittsburgh, PA</w:t>
      </w:r>
      <w:r w:rsidR="008451CC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.</w:t>
      </w:r>
      <w:r w:rsidR="00B568F1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October 2009</w:t>
      </w:r>
    </w:p>
    <w:p w14:paraId="518198E8" w14:textId="77777777" w:rsidR="00B568F1" w:rsidRPr="007173E3" w:rsidRDefault="00B568F1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Quantitative Analysis of Focal Adhesions in TIRF Microscopy Images, Bioengineering and Bioinformatics Summer Institute, Richmond, VA, Keynote Seminar.</w:t>
      </w:r>
      <w:r w:rsidR="008451CC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August 2009</w:t>
      </w:r>
    </w:p>
    <w:p w14:paraId="73D3D811" w14:textId="77777777" w:rsidR="007A317E" w:rsidRPr="007173E3" w:rsidRDefault="007A317E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Focal Adhesion Dynamics Analysis Through Quantitative Image Processing, RECOMB Systems Biology, Boston, MA. October 2008</w:t>
      </w:r>
    </w:p>
    <w:p w14:paraId="2114F193" w14:textId="77777777" w:rsidR="008451CC" w:rsidRPr="007173E3" w:rsidRDefault="007A317E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Automatic Characterization of Focal Adhesions in TIRF Microscopy Images, Institute for Biological Engineering Conference, Chapel Hill, NC. March 2008, Received 3rd place in poster competition</w:t>
      </w:r>
    </w:p>
    <w:p w14:paraId="3B844F5F" w14:textId="77777777" w:rsidR="003F3EDE" w:rsidRPr="007173E3" w:rsidRDefault="003F3EDE" w:rsidP="00574A13">
      <w:pPr>
        <w:spacing w:line="240" w:lineRule="auto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</w:p>
    <w:p w14:paraId="5DE5C77A" w14:textId="77777777" w:rsidR="00C13644" w:rsidRPr="007B6658" w:rsidRDefault="009D3673" w:rsidP="00574A1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6658">
        <w:rPr>
          <w:rFonts w:ascii="Times New Roman" w:hAnsi="Times New Roman" w:cs="Times New Roman"/>
          <w:sz w:val="24"/>
          <w:szCs w:val="24"/>
        </w:rPr>
        <w:t>Honors</w:t>
      </w:r>
      <w:r w:rsidR="00877A0D">
        <w:rPr>
          <w:rFonts w:ascii="Times New Roman" w:hAnsi="Times New Roman" w:cs="Times New Roman"/>
          <w:sz w:val="24"/>
          <w:szCs w:val="24"/>
        </w:rPr>
        <w:t xml:space="preserve"> and Funding</w:t>
      </w:r>
      <w:r w:rsidRPr="007B665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028"/>
      </w:tblGrid>
      <w:tr w:rsidR="00877A0D" w:rsidRPr="007B6658" w14:paraId="0BB2A54B" w14:textId="77777777" w:rsidTr="00455978">
        <w:tc>
          <w:tcPr>
            <w:tcW w:w="1548" w:type="dxa"/>
          </w:tcPr>
          <w:p w14:paraId="53227699" w14:textId="77777777" w:rsidR="00877A0D" w:rsidRPr="007B6658" w:rsidRDefault="00877A0D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028" w:type="dxa"/>
          </w:tcPr>
          <w:p w14:paraId="6C2CBF45" w14:textId="77777777" w:rsidR="00877A0D" w:rsidRPr="007B6658" w:rsidRDefault="00877A0D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NIH F32 Postdoctoral Fellowship (</w:t>
            </w:r>
            <w:hyperlink r:id="rId53" w:tooltip="Click to view Project  Details" w:history="1">
              <w:r w:rsidRPr="00877A0D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GM119294</w:t>
              </w:r>
            </w:hyperlink>
            <w:r>
              <w:t>)</w:t>
            </w:r>
          </w:p>
        </w:tc>
      </w:tr>
      <w:tr w:rsidR="006C24E9" w:rsidRPr="007B6658" w14:paraId="47DE7810" w14:textId="77777777" w:rsidTr="00455978">
        <w:tc>
          <w:tcPr>
            <w:tcW w:w="1548" w:type="dxa"/>
          </w:tcPr>
          <w:p w14:paraId="5F7BDF06" w14:textId="77777777" w:rsidR="006C24E9" w:rsidRPr="007B6658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2006-2009</w:t>
            </w:r>
          </w:p>
        </w:tc>
        <w:tc>
          <w:tcPr>
            <w:tcW w:w="8028" w:type="dxa"/>
          </w:tcPr>
          <w:p w14:paraId="2E27CC89" w14:textId="77777777" w:rsidR="006C24E9" w:rsidRPr="007B6658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NS</w:t>
            </w:r>
            <w:r w:rsidR="00D43F69"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F Graduate Research Fellowship</w:t>
            </w:r>
          </w:p>
        </w:tc>
      </w:tr>
      <w:tr w:rsidR="006C24E9" w:rsidRPr="007B6658" w14:paraId="732C60A4" w14:textId="77777777" w:rsidTr="00455978">
        <w:tc>
          <w:tcPr>
            <w:tcW w:w="1548" w:type="dxa"/>
          </w:tcPr>
          <w:p w14:paraId="3CB0E4EA" w14:textId="77777777" w:rsidR="006C24E9" w:rsidRPr="007B6658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2006-2008</w:t>
            </w:r>
          </w:p>
        </w:tc>
        <w:tc>
          <w:tcPr>
            <w:tcW w:w="8028" w:type="dxa"/>
          </w:tcPr>
          <w:p w14:paraId="694ABC72" w14:textId="77777777" w:rsidR="006C24E9" w:rsidRPr="007B6658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North Carolina State Dean’s Fellowship</w:t>
            </w:r>
          </w:p>
        </w:tc>
      </w:tr>
      <w:tr w:rsidR="006C24E9" w:rsidRPr="007B6658" w14:paraId="74AB60EB" w14:textId="77777777" w:rsidTr="00455978">
        <w:tc>
          <w:tcPr>
            <w:tcW w:w="1548" w:type="dxa"/>
          </w:tcPr>
          <w:p w14:paraId="08845DC1" w14:textId="77777777" w:rsidR="006C24E9" w:rsidRPr="007B6658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2002-2006</w:t>
            </w:r>
          </w:p>
        </w:tc>
        <w:tc>
          <w:tcPr>
            <w:tcW w:w="8028" w:type="dxa"/>
          </w:tcPr>
          <w:p w14:paraId="590D776C" w14:textId="77777777" w:rsidR="006C24E9" w:rsidRPr="007B6658" w:rsidRDefault="00A81200" w:rsidP="00574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Graduated Summa Cum Laude</w:t>
            </w:r>
            <w:r w:rsidR="006C24E9"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from Georgia Institute of Technology</w:t>
            </w:r>
          </w:p>
        </w:tc>
      </w:tr>
    </w:tbl>
    <w:p w14:paraId="6DB20CC8" w14:textId="77777777" w:rsidR="00B032B0" w:rsidRDefault="00B032B0" w:rsidP="00B032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203F21" w14:textId="77777777" w:rsidR="00AA6BEB" w:rsidRDefault="00AA6BEB" w:rsidP="006C1FC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A146C5" w14:textId="77777777" w:rsidR="00B032B0" w:rsidRPr="007B6658" w:rsidRDefault="00B032B0" w:rsidP="006C1FC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6658">
        <w:rPr>
          <w:rFonts w:ascii="Times New Roman" w:hAnsi="Times New Roman" w:cs="Times New Roman"/>
          <w:sz w:val="24"/>
          <w:szCs w:val="24"/>
        </w:rPr>
        <w:t>Other Experience: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7938"/>
      </w:tblGrid>
      <w:tr w:rsidR="00B032B0" w:rsidRPr="007B6658" w14:paraId="112F47AC" w14:textId="77777777" w:rsidTr="00455978">
        <w:tc>
          <w:tcPr>
            <w:tcW w:w="1638" w:type="dxa"/>
          </w:tcPr>
          <w:p w14:paraId="6024E5FB" w14:textId="77777777" w:rsidR="00B032B0" w:rsidRPr="007B6658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2006-</w:t>
            </w:r>
            <w:r w:rsidR="00DB7816"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7938" w:type="dxa"/>
          </w:tcPr>
          <w:p w14:paraId="0297B60A" w14:textId="77777777" w:rsidR="00B032B0" w:rsidRPr="007B6658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Tutor with the Learning Center at</w:t>
            </w:r>
            <w:r w:rsidR="00640641"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the</w:t>
            </w: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University of North Carolina at Chapel Hill</w:t>
            </w:r>
          </w:p>
        </w:tc>
      </w:tr>
      <w:tr w:rsidR="00B032B0" w:rsidRPr="007B6658" w14:paraId="316EAFE6" w14:textId="77777777" w:rsidTr="00455978">
        <w:tc>
          <w:tcPr>
            <w:tcW w:w="1638" w:type="dxa"/>
          </w:tcPr>
          <w:p w14:paraId="5DDD4124" w14:textId="77777777" w:rsidR="00B032B0" w:rsidRPr="007B6658" w:rsidRDefault="00BE41CB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2008-2009</w:t>
            </w:r>
          </w:p>
        </w:tc>
        <w:tc>
          <w:tcPr>
            <w:tcW w:w="7938" w:type="dxa"/>
          </w:tcPr>
          <w:p w14:paraId="0C18E0A4" w14:textId="77777777" w:rsidR="00B032B0" w:rsidRPr="007B6658" w:rsidRDefault="00640641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Intern at the Office of Technology Development at the University of North Carolina at Chapel Hill</w:t>
            </w:r>
          </w:p>
        </w:tc>
      </w:tr>
      <w:tr w:rsidR="00B032B0" w:rsidRPr="007B6658" w14:paraId="1D9066E1" w14:textId="77777777" w:rsidTr="00455978">
        <w:tc>
          <w:tcPr>
            <w:tcW w:w="1638" w:type="dxa"/>
          </w:tcPr>
          <w:p w14:paraId="7E5EC67E" w14:textId="77777777" w:rsidR="00B032B0" w:rsidRPr="007B6658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2005-2006</w:t>
            </w:r>
          </w:p>
        </w:tc>
        <w:tc>
          <w:tcPr>
            <w:tcW w:w="7938" w:type="dxa"/>
          </w:tcPr>
          <w:p w14:paraId="14F1DBF8" w14:textId="77777777" w:rsidR="00B032B0" w:rsidRPr="007B6658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Teaching Assistant in BMED 2300 at</w:t>
            </w:r>
            <w:r w:rsidR="008477A3"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the</w:t>
            </w: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Georgia Institute of Technology</w:t>
            </w:r>
          </w:p>
        </w:tc>
      </w:tr>
    </w:tbl>
    <w:p w14:paraId="47C7788A" w14:textId="77777777" w:rsidR="006C24E9" w:rsidRPr="007B6658" w:rsidRDefault="006C24E9" w:rsidP="00574A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C24E9" w:rsidRPr="007B6658" w:rsidSect="00DE21F0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A88CF8" w14:textId="77777777" w:rsidR="003D2D63" w:rsidRDefault="003D2D63" w:rsidP="00785CCF">
      <w:pPr>
        <w:spacing w:after="0" w:line="240" w:lineRule="auto"/>
      </w:pPr>
      <w:r>
        <w:separator/>
      </w:r>
    </w:p>
  </w:endnote>
  <w:endnote w:type="continuationSeparator" w:id="0">
    <w:p w14:paraId="5937F43D" w14:textId="77777777" w:rsidR="003D2D63" w:rsidRDefault="003D2D63" w:rsidP="00785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64BC8" w14:textId="77777777" w:rsidR="008C0E3E" w:rsidRDefault="008C0E3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27896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8F45EC" w14:textId="77777777" w:rsidR="006C7676" w:rsidRDefault="00C15511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F1504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07A3218" w14:textId="77777777" w:rsidR="00785CCF" w:rsidRDefault="00785CC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0153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C05102" w14:textId="77777777" w:rsidR="006C7676" w:rsidRDefault="00C15511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F150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F0B129" w14:textId="77777777" w:rsidR="00785CCF" w:rsidRDefault="00785CC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7F9B0B" w14:textId="77777777" w:rsidR="003D2D63" w:rsidRDefault="003D2D63" w:rsidP="00785CCF">
      <w:pPr>
        <w:spacing w:after="0" w:line="240" w:lineRule="auto"/>
      </w:pPr>
      <w:r>
        <w:separator/>
      </w:r>
    </w:p>
  </w:footnote>
  <w:footnote w:type="continuationSeparator" w:id="0">
    <w:p w14:paraId="2AABD348" w14:textId="77777777" w:rsidR="003D2D63" w:rsidRDefault="003D2D63" w:rsidP="00785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299C28" w14:textId="77777777" w:rsidR="008C0E3E" w:rsidRDefault="008C0E3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AAFDEF" w14:textId="77777777" w:rsidR="00785CCF" w:rsidRDefault="00785CCF">
    <w:pPr>
      <w:pStyle w:val="Header"/>
    </w:pPr>
    <w:r>
      <w:ptab w:relativeTo="margin" w:alignment="center" w:leader="none"/>
    </w:r>
    <w:r>
      <w:ptab w:relativeTo="margin" w:alignment="right" w:leader="none"/>
    </w:r>
    <w:r>
      <w:t>Matthew Berginski - CV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94F818" w14:textId="77777777" w:rsidR="008C0E3E" w:rsidRDefault="008C0E3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40470"/>
    <w:multiLevelType w:val="hybridMultilevel"/>
    <w:tmpl w:val="C2AE4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01834"/>
    <w:multiLevelType w:val="hybridMultilevel"/>
    <w:tmpl w:val="D1AE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E296D"/>
    <w:multiLevelType w:val="hybridMultilevel"/>
    <w:tmpl w:val="CD48C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047AB"/>
    <w:multiLevelType w:val="hybridMultilevel"/>
    <w:tmpl w:val="1E40F704"/>
    <w:lvl w:ilvl="0" w:tplc="0FDE1E8A">
      <w:start w:val="1"/>
      <w:numFmt w:val="decimal"/>
      <w:lvlText w:val="%1. "/>
      <w:lvlJc w:val="left"/>
      <w:pPr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2E6A62D6"/>
    <w:multiLevelType w:val="hybridMultilevel"/>
    <w:tmpl w:val="D1AE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776BA"/>
    <w:multiLevelType w:val="hybridMultilevel"/>
    <w:tmpl w:val="1528E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F4900"/>
    <w:multiLevelType w:val="hybridMultilevel"/>
    <w:tmpl w:val="87FE99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340388"/>
    <w:multiLevelType w:val="hybridMultilevel"/>
    <w:tmpl w:val="6FFCA86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55F31975"/>
    <w:multiLevelType w:val="hybridMultilevel"/>
    <w:tmpl w:val="87346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F76368"/>
    <w:multiLevelType w:val="hybridMultilevel"/>
    <w:tmpl w:val="23246268"/>
    <w:lvl w:ilvl="0" w:tplc="911EAA1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B775030"/>
    <w:multiLevelType w:val="hybridMultilevel"/>
    <w:tmpl w:val="5D16970E"/>
    <w:lvl w:ilvl="0" w:tplc="93A8121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9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DC7"/>
    <w:rsid w:val="00014B64"/>
    <w:rsid w:val="0002721C"/>
    <w:rsid w:val="00041C38"/>
    <w:rsid w:val="0007043A"/>
    <w:rsid w:val="00070C5A"/>
    <w:rsid w:val="00073B07"/>
    <w:rsid w:val="00091895"/>
    <w:rsid w:val="000949F5"/>
    <w:rsid w:val="000A1D86"/>
    <w:rsid w:val="000B7ADA"/>
    <w:rsid w:val="000E55B2"/>
    <w:rsid w:val="000E7FA0"/>
    <w:rsid w:val="000F26D1"/>
    <w:rsid w:val="00105FDA"/>
    <w:rsid w:val="0012614F"/>
    <w:rsid w:val="00145655"/>
    <w:rsid w:val="00146A85"/>
    <w:rsid w:val="001666F8"/>
    <w:rsid w:val="00182967"/>
    <w:rsid w:val="001D43A6"/>
    <w:rsid w:val="002017EA"/>
    <w:rsid w:val="00207CDE"/>
    <w:rsid w:val="002247E4"/>
    <w:rsid w:val="00233CCC"/>
    <w:rsid w:val="00244FAD"/>
    <w:rsid w:val="00251731"/>
    <w:rsid w:val="002776D7"/>
    <w:rsid w:val="0029695E"/>
    <w:rsid w:val="002E5DBF"/>
    <w:rsid w:val="002F12C7"/>
    <w:rsid w:val="00306BEB"/>
    <w:rsid w:val="00312474"/>
    <w:rsid w:val="00333A66"/>
    <w:rsid w:val="0034279E"/>
    <w:rsid w:val="00351884"/>
    <w:rsid w:val="00377BCE"/>
    <w:rsid w:val="00386737"/>
    <w:rsid w:val="00386C15"/>
    <w:rsid w:val="00396F6F"/>
    <w:rsid w:val="003C59F5"/>
    <w:rsid w:val="003D2D63"/>
    <w:rsid w:val="003F3EDE"/>
    <w:rsid w:val="00455978"/>
    <w:rsid w:val="004A1B9F"/>
    <w:rsid w:val="004B5D03"/>
    <w:rsid w:val="004D180F"/>
    <w:rsid w:val="004E5A2D"/>
    <w:rsid w:val="00501045"/>
    <w:rsid w:val="00503208"/>
    <w:rsid w:val="005077ED"/>
    <w:rsid w:val="00554A5C"/>
    <w:rsid w:val="00574A13"/>
    <w:rsid w:val="005A435B"/>
    <w:rsid w:val="005B3331"/>
    <w:rsid w:val="005C2668"/>
    <w:rsid w:val="005C4514"/>
    <w:rsid w:val="005C7A14"/>
    <w:rsid w:val="005E2874"/>
    <w:rsid w:val="00640641"/>
    <w:rsid w:val="00675856"/>
    <w:rsid w:val="0068273A"/>
    <w:rsid w:val="00692B6A"/>
    <w:rsid w:val="006C1FC2"/>
    <w:rsid w:val="006C24E9"/>
    <w:rsid w:val="006C7676"/>
    <w:rsid w:val="007034B3"/>
    <w:rsid w:val="00703DB9"/>
    <w:rsid w:val="00706433"/>
    <w:rsid w:val="007173E3"/>
    <w:rsid w:val="00735EC7"/>
    <w:rsid w:val="0074513B"/>
    <w:rsid w:val="00762247"/>
    <w:rsid w:val="007659DE"/>
    <w:rsid w:val="00785CCF"/>
    <w:rsid w:val="0079090B"/>
    <w:rsid w:val="007A317E"/>
    <w:rsid w:val="007B6658"/>
    <w:rsid w:val="007C146F"/>
    <w:rsid w:val="007F2C26"/>
    <w:rsid w:val="00820582"/>
    <w:rsid w:val="00820C6D"/>
    <w:rsid w:val="008451CC"/>
    <w:rsid w:val="008477A3"/>
    <w:rsid w:val="00871D14"/>
    <w:rsid w:val="00877A0D"/>
    <w:rsid w:val="008958C5"/>
    <w:rsid w:val="008A2977"/>
    <w:rsid w:val="008B19CC"/>
    <w:rsid w:val="008B326F"/>
    <w:rsid w:val="008C0E3E"/>
    <w:rsid w:val="00900B64"/>
    <w:rsid w:val="00930EE1"/>
    <w:rsid w:val="00931544"/>
    <w:rsid w:val="00932269"/>
    <w:rsid w:val="00933C56"/>
    <w:rsid w:val="00966753"/>
    <w:rsid w:val="00970917"/>
    <w:rsid w:val="009925E2"/>
    <w:rsid w:val="0099373B"/>
    <w:rsid w:val="009B0DEB"/>
    <w:rsid w:val="009B33D5"/>
    <w:rsid w:val="009D3673"/>
    <w:rsid w:val="009E0FE7"/>
    <w:rsid w:val="009F3755"/>
    <w:rsid w:val="009F3B37"/>
    <w:rsid w:val="00A20B6D"/>
    <w:rsid w:val="00A26576"/>
    <w:rsid w:val="00A30081"/>
    <w:rsid w:val="00A409DA"/>
    <w:rsid w:val="00A43B9E"/>
    <w:rsid w:val="00A81200"/>
    <w:rsid w:val="00A824D1"/>
    <w:rsid w:val="00A934E9"/>
    <w:rsid w:val="00AA6BEB"/>
    <w:rsid w:val="00AD5BE3"/>
    <w:rsid w:val="00AE1C14"/>
    <w:rsid w:val="00AF365C"/>
    <w:rsid w:val="00B032B0"/>
    <w:rsid w:val="00B1159F"/>
    <w:rsid w:val="00B116F5"/>
    <w:rsid w:val="00B514EC"/>
    <w:rsid w:val="00B568F1"/>
    <w:rsid w:val="00B667D9"/>
    <w:rsid w:val="00B86F0C"/>
    <w:rsid w:val="00BB5F59"/>
    <w:rsid w:val="00BD1073"/>
    <w:rsid w:val="00BE41CB"/>
    <w:rsid w:val="00BE6D1D"/>
    <w:rsid w:val="00C13644"/>
    <w:rsid w:val="00C15511"/>
    <w:rsid w:val="00C23E36"/>
    <w:rsid w:val="00C3280C"/>
    <w:rsid w:val="00C42590"/>
    <w:rsid w:val="00C456D6"/>
    <w:rsid w:val="00C54D5B"/>
    <w:rsid w:val="00C665A2"/>
    <w:rsid w:val="00C95D22"/>
    <w:rsid w:val="00CB422D"/>
    <w:rsid w:val="00D17552"/>
    <w:rsid w:val="00D269AE"/>
    <w:rsid w:val="00D36FE6"/>
    <w:rsid w:val="00D43F69"/>
    <w:rsid w:val="00D52290"/>
    <w:rsid w:val="00D54D0F"/>
    <w:rsid w:val="00D87A17"/>
    <w:rsid w:val="00DB03CF"/>
    <w:rsid w:val="00DB7816"/>
    <w:rsid w:val="00DE21F0"/>
    <w:rsid w:val="00DF006C"/>
    <w:rsid w:val="00DF16A4"/>
    <w:rsid w:val="00DF6608"/>
    <w:rsid w:val="00E316D8"/>
    <w:rsid w:val="00E323EC"/>
    <w:rsid w:val="00E431B6"/>
    <w:rsid w:val="00ED08D5"/>
    <w:rsid w:val="00F109AF"/>
    <w:rsid w:val="00F15040"/>
    <w:rsid w:val="00F316FE"/>
    <w:rsid w:val="00F36023"/>
    <w:rsid w:val="00F50387"/>
    <w:rsid w:val="00F52966"/>
    <w:rsid w:val="00F7588D"/>
    <w:rsid w:val="00F804AC"/>
    <w:rsid w:val="00F81254"/>
    <w:rsid w:val="00FA69AC"/>
    <w:rsid w:val="00FA7DC7"/>
    <w:rsid w:val="00FE007D"/>
    <w:rsid w:val="00F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D810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8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D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A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E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ntro">
    <w:name w:val="intro"/>
    <w:basedOn w:val="Normal"/>
    <w:rsid w:val="00FE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FE5E97"/>
  </w:style>
  <w:style w:type="character" w:customStyle="1" w:styleId="citationdate">
    <w:name w:val="citation_date"/>
    <w:basedOn w:val="DefaultParagraphFont"/>
    <w:rsid w:val="00FE5E97"/>
  </w:style>
  <w:style w:type="character" w:customStyle="1" w:styleId="citationarticletitle">
    <w:name w:val="citation_article_title"/>
    <w:basedOn w:val="DefaultParagraphFont"/>
    <w:rsid w:val="00FE5E97"/>
  </w:style>
  <w:style w:type="character" w:customStyle="1" w:styleId="citationjournaltitle">
    <w:name w:val="citation_journal_title"/>
    <w:basedOn w:val="DefaultParagraphFont"/>
    <w:rsid w:val="00FE5E97"/>
  </w:style>
  <w:style w:type="character" w:customStyle="1" w:styleId="citationissue">
    <w:name w:val="citation_issue"/>
    <w:basedOn w:val="DefaultParagraphFont"/>
    <w:rsid w:val="00FE5E97"/>
  </w:style>
  <w:style w:type="character" w:customStyle="1" w:styleId="citationstartpage">
    <w:name w:val="citation_start_page"/>
    <w:basedOn w:val="DefaultParagraphFont"/>
    <w:rsid w:val="00FE5E97"/>
  </w:style>
  <w:style w:type="character" w:customStyle="1" w:styleId="citationdoi">
    <w:name w:val="citation_doi"/>
    <w:basedOn w:val="DefaultParagraphFont"/>
    <w:rsid w:val="00FE5E97"/>
  </w:style>
  <w:style w:type="character" w:customStyle="1" w:styleId="slug-doi">
    <w:name w:val="slug-doi"/>
    <w:basedOn w:val="DefaultParagraphFont"/>
    <w:rsid w:val="00FE5E97"/>
  </w:style>
  <w:style w:type="character" w:customStyle="1" w:styleId="Heading2Char">
    <w:name w:val="Heading 2 Char"/>
    <w:basedOn w:val="DefaultParagraphFont"/>
    <w:link w:val="Heading2"/>
    <w:uiPriority w:val="9"/>
    <w:semiHidden/>
    <w:rsid w:val="003F3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ight">
    <w:name w:val="highlight"/>
    <w:basedOn w:val="DefaultParagraphFont"/>
    <w:rsid w:val="003F3EDE"/>
  </w:style>
  <w:style w:type="paragraph" w:styleId="Header">
    <w:name w:val="header"/>
    <w:basedOn w:val="Normal"/>
    <w:link w:val="Head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CF"/>
  </w:style>
  <w:style w:type="paragraph" w:styleId="Footer">
    <w:name w:val="footer"/>
    <w:basedOn w:val="Normal"/>
    <w:link w:val="Foot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CF"/>
  </w:style>
  <w:style w:type="character" w:customStyle="1" w:styleId="apple-converted-space">
    <w:name w:val="apple-converted-space"/>
    <w:basedOn w:val="DefaultParagraphFont"/>
    <w:rsid w:val="00DB03CF"/>
  </w:style>
  <w:style w:type="character" w:styleId="CommentReference">
    <w:name w:val="annotation reference"/>
    <w:basedOn w:val="DefaultParagraphFont"/>
    <w:uiPriority w:val="99"/>
    <w:semiHidden/>
    <w:unhideWhenUsed/>
    <w:rsid w:val="009F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B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B64"/>
    <w:rPr>
      <w:color w:val="800080" w:themeColor="followedHyperlink"/>
      <w:u w:val="single"/>
    </w:rPr>
  </w:style>
  <w:style w:type="character" w:customStyle="1" w:styleId="self-citation-authors">
    <w:name w:val="self-citation-authors"/>
    <w:basedOn w:val="DefaultParagraphFont"/>
    <w:rsid w:val="009925E2"/>
  </w:style>
  <w:style w:type="character" w:customStyle="1" w:styleId="self-citation-year">
    <w:name w:val="self-citation-year"/>
    <w:basedOn w:val="DefaultParagraphFont"/>
    <w:rsid w:val="009925E2"/>
  </w:style>
  <w:style w:type="character" w:customStyle="1" w:styleId="self-citation-title">
    <w:name w:val="self-citation-title"/>
    <w:basedOn w:val="DefaultParagraphFont"/>
    <w:rsid w:val="009925E2"/>
  </w:style>
  <w:style w:type="character" w:customStyle="1" w:styleId="self-citation-journal">
    <w:name w:val="self-citation-journal"/>
    <w:basedOn w:val="DefaultParagraphFont"/>
    <w:rsid w:val="009925E2"/>
  </w:style>
  <w:style w:type="character" w:customStyle="1" w:styleId="self-citation-volume">
    <w:name w:val="self-citation-volume"/>
    <w:basedOn w:val="DefaultParagraphFont"/>
    <w:rsid w:val="009925E2"/>
  </w:style>
  <w:style w:type="character" w:customStyle="1" w:styleId="self-citation-elocation">
    <w:name w:val="self-citation-elocation"/>
    <w:basedOn w:val="DefaultParagraphFont"/>
    <w:rsid w:val="009925E2"/>
  </w:style>
  <w:style w:type="character" w:customStyle="1" w:styleId="Heading3Char">
    <w:name w:val="Heading 3 Char"/>
    <w:basedOn w:val="DefaultParagraphFont"/>
    <w:link w:val="Heading3"/>
    <w:uiPriority w:val="9"/>
    <w:semiHidden/>
    <w:rsid w:val="00F758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B326F"/>
    <w:rPr>
      <w:b/>
      <w:bCs/>
    </w:rPr>
  </w:style>
  <w:style w:type="character" w:customStyle="1" w:styleId="il">
    <w:name w:val="il"/>
    <w:basedOn w:val="DefaultParagraphFont"/>
    <w:rsid w:val="00AE1C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8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D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A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E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ntro">
    <w:name w:val="intro"/>
    <w:basedOn w:val="Normal"/>
    <w:rsid w:val="00FE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FE5E97"/>
  </w:style>
  <w:style w:type="character" w:customStyle="1" w:styleId="citationdate">
    <w:name w:val="citation_date"/>
    <w:basedOn w:val="DefaultParagraphFont"/>
    <w:rsid w:val="00FE5E97"/>
  </w:style>
  <w:style w:type="character" w:customStyle="1" w:styleId="citationarticletitle">
    <w:name w:val="citation_article_title"/>
    <w:basedOn w:val="DefaultParagraphFont"/>
    <w:rsid w:val="00FE5E97"/>
  </w:style>
  <w:style w:type="character" w:customStyle="1" w:styleId="citationjournaltitle">
    <w:name w:val="citation_journal_title"/>
    <w:basedOn w:val="DefaultParagraphFont"/>
    <w:rsid w:val="00FE5E97"/>
  </w:style>
  <w:style w:type="character" w:customStyle="1" w:styleId="citationissue">
    <w:name w:val="citation_issue"/>
    <w:basedOn w:val="DefaultParagraphFont"/>
    <w:rsid w:val="00FE5E97"/>
  </w:style>
  <w:style w:type="character" w:customStyle="1" w:styleId="citationstartpage">
    <w:name w:val="citation_start_page"/>
    <w:basedOn w:val="DefaultParagraphFont"/>
    <w:rsid w:val="00FE5E97"/>
  </w:style>
  <w:style w:type="character" w:customStyle="1" w:styleId="citationdoi">
    <w:name w:val="citation_doi"/>
    <w:basedOn w:val="DefaultParagraphFont"/>
    <w:rsid w:val="00FE5E97"/>
  </w:style>
  <w:style w:type="character" w:customStyle="1" w:styleId="slug-doi">
    <w:name w:val="slug-doi"/>
    <w:basedOn w:val="DefaultParagraphFont"/>
    <w:rsid w:val="00FE5E97"/>
  </w:style>
  <w:style w:type="character" w:customStyle="1" w:styleId="Heading2Char">
    <w:name w:val="Heading 2 Char"/>
    <w:basedOn w:val="DefaultParagraphFont"/>
    <w:link w:val="Heading2"/>
    <w:uiPriority w:val="9"/>
    <w:semiHidden/>
    <w:rsid w:val="003F3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ight">
    <w:name w:val="highlight"/>
    <w:basedOn w:val="DefaultParagraphFont"/>
    <w:rsid w:val="003F3EDE"/>
  </w:style>
  <w:style w:type="paragraph" w:styleId="Header">
    <w:name w:val="header"/>
    <w:basedOn w:val="Normal"/>
    <w:link w:val="Head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CF"/>
  </w:style>
  <w:style w:type="paragraph" w:styleId="Footer">
    <w:name w:val="footer"/>
    <w:basedOn w:val="Normal"/>
    <w:link w:val="Foot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CF"/>
  </w:style>
  <w:style w:type="character" w:customStyle="1" w:styleId="apple-converted-space">
    <w:name w:val="apple-converted-space"/>
    <w:basedOn w:val="DefaultParagraphFont"/>
    <w:rsid w:val="00DB03CF"/>
  </w:style>
  <w:style w:type="character" w:styleId="CommentReference">
    <w:name w:val="annotation reference"/>
    <w:basedOn w:val="DefaultParagraphFont"/>
    <w:uiPriority w:val="99"/>
    <w:semiHidden/>
    <w:unhideWhenUsed/>
    <w:rsid w:val="009F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B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B64"/>
    <w:rPr>
      <w:color w:val="800080" w:themeColor="followedHyperlink"/>
      <w:u w:val="single"/>
    </w:rPr>
  </w:style>
  <w:style w:type="character" w:customStyle="1" w:styleId="self-citation-authors">
    <w:name w:val="self-citation-authors"/>
    <w:basedOn w:val="DefaultParagraphFont"/>
    <w:rsid w:val="009925E2"/>
  </w:style>
  <w:style w:type="character" w:customStyle="1" w:styleId="self-citation-year">
    <w:name w:val="self-citation-year"/>
    <w:basedOn w:val="DefaultParagraphFont"/>
    <w:rsid w:val="009925E2"/>
  </w:style>
  <w:style w:type="character" w:customStyle="1" w:styleId="self-citation-title">
    <w:name w:val="self-citation-title"/>
    <w:basedOn w:val="DefaultParagraphFont"/>
    <w:rsid w:val="009925E2"/>
  </w:style>
  <w:style w:type="character" w:customStyle="1" w:styleId="self-citation-journal">
    <w:name w:val="self-citation-journal"/>
    <w:basedOn w:val="DefaultParagraphFont"/>
    <w:rsid w:val="009925E2"/>
  </w:style>
  <w:style w:type="character" w:customStyle="1" w:styleId="self-citation-volume">
    <w:name w:val="self-citation-volume"/>
    <w:basedOn w:val="DefaultParagraphFont"/>
    <w:rsid w:val="009925E2"/>
  </w:style>
  <w:style w:type="character" w:customStyle="1" w:styleId="self-citation-elocation">
    <w:name w:val="self-citation-elocation"/>
    <w:basedOn w:val="DefaultParagraphFont"/>
    <w:rsid w:val="009925E2"/>
  </w:style>
  <w:style w:type="character" w:customStyle="1" w:styleId="Heading3Char">
    <w:name w:val="Heading 3 Char"/>
    <w:basedOn w:val="DefaultParagraphFont"/>
    <w:link w:val="Heading3"/>
    <w:uiPriority w:val="9"/>
    <w:semiHidden/>
    <w:rsid w:val="00F758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B326F"/>
    <w:rPr>
      <w:b/>
      <w:bCs/>
    </w:rPr>
  </w:style>
  <w:style w:type="character" w:customStyle="1" w:styleId="il">
    <w:name w:val="il"/>
    <w:basedOn w:val="DefaultParagraphFont"/>
    <w:rsid w:val="00AE1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reast-cancer-research.com/content/17/1/145/" TargetMode="External"/><Relationship Id="rId14" Type="http://schemas.openxmlformats.org/officeDocument/2006/relationships/hyperlink" Target="http://www.breast-cancer-research.com/content/17/1/145/" TargetMode="External"/><Relationship Id="rId15" Type="http://schemas.openxmlformats.org/officeDocument/2006/relationships/hyperlink" Target="http://www.breast-cancer-research.com/content/17/1/145/" TargetMode="External"/><Relationship Id="rId16" Type="http://schemas.openxmlformats.org/officeDocument/2006/relationships/hyperlink" Target="http://www.breast-cancer-research.com/content/17/1/145/" TargetMode="External"/><Relationship Id="rId17" Type="http://schemas.openxmlformats.org/officeDocument/2006/relationships/hyperlink" Target="http://www.breast-cancer-research.com/content/17/1/145/" TargetMode="External"/><Relationship Id="rId18" Type="http://schemas.openxmlformats.org/officeDocument/2006/relationships/hyperlink" Target="http://www.breast-cancer-research.com/content/17/1/145/" TargetMode="External"/><Relationship Id="rId19" Type="http://schemas.openxmlformats.org/officeDocument/2006/relationships/hyperlink" Target="http://www.breast-cancer-research.com/content/17/1/145/" TargetMode="External"/><Relationship Id="rId50" Type="http://schemas.openxmlformats.org/officeDocument/2006/relationships/hyperlink" Target="http://www.jbc.org/content/286/52/45103.full.pdf+html" TargetMode="External"/><Relationship Id="rId51" Type="http://schemas.openxmlformats.org/officeDocument/2006/relationships/hyperlink" Target="http://dx.doi.org/10.1371/journal.pone.0022025" TargetMode="External"/><Relationship Id="rId52" Type="http://schemas.openxmlformats.org/officeDocument/2006/relationships/hyperlink" Target="http://www.plosone.org/article/fetchObjectAttachment.action?uri=info%3Adoi%2F10.1371%2Fjournal.pone.0022025&amp;representation=PDF" TargetMode="External"/><Relationship Id="rId53" Type="http://schemas.openxmlformats.org/officeDocument/2006/relationships/hyperlink" Target="https://projectreporter.nih.gov/project_info_details.cfm?aid=9123403&amp;icde=29694024&amp;ddparam=&amp;ddvalue=&amp;ddsub=&amp;cr=1&amp;csb=default&amp;cs=ASC" TargetMode="External"/><Relationship Id="rId54" Type="http://schemas.openxmlformats.org/officeDocument/2006/relationships/header" Target="header1.xml"/><Relationship Id="rId55" Type="http://schemas.openxmlformats.org/officeDocument/2006/relationships/header" Target="header2.xml"/><Relationship Id="rId56" Type="http://schemas.openxmlformats.org/officeDocument/2006/relationships/footer" Target="footer1.xml"/><Relationship Id="rId57" Type="http://schemas.openxmlformats.org/officeDocument/2006/relationships/footer" Target="footer2.xml"/><Relationship Id="rId58" Type="http://schemas.openxmlformats.org/officeDocument/2006/relationships/header" Target="header3.xml"/><Relationship Id="rId59" Type="http://schemas.openxmlformats.org/officeDocument/2006/relationships/footer" Target="footer3.xml"/><Relationship Id="rId40" Type="http://schemas.openxmlformats.org/officeDocument/2006/relationships/hyperlink" Target="http://www.molbiolcell.org/content/24/14/2238.full.pdf+html" TargetMode="External"/><Relationship Id="rId41" Type="http://schemas.openxmlformats.org/officeDocument/2006/relationships/hyperlink" Target="http://dx.doi.org/10.3410/f1000research.2-68.v1" TargetMode="External"/><Relationship Id="rId42" Type="http://schemas.openxmlformats.org/officeDocument/2006/relationships/hyperlink" Target="http://f1000research.com/articles/2-68/v1/pdf" TargetMode="External"/><Relationship Id="rId43" Type="http://schemas.openxmlformats.org/officeDocument/2006/relationships/hyperlink" Target="http://dx.doi.org/10.1242/jcs.119610" TargetMode="External"/><Relationship Id="rId44" Type="http://schemas.openxmlformats.org/officeDocument/2006/relationships/hyperlink" Target="http://jcs.biologists.org/content/126/7/1637.full.pdf+html?sid=10e6e5ca-980b-45bf-b6cd-d9ee4bc49dd6" TargetMode="External"/><Relationship Id="rId45" Type="http://schemas.openxmlformats.org/officeDocument/2006/relationships/hyperlink" Target="http://dx.doi.org/10.1371/journal.pone.0052233" TargetMode="External"/><Relationship Id="rId46" Type="http://schemas.openxmlformats.org/officeDocument/2006/relationships/hyperlink" Target="http://www.plosone.org/article/fetchObjectAttachment.action?uri=info%3Adoi%2F10.1371%2Fjournal.pone.0052233&amp;representation=PDF" TargetMode="External"/><Relationship Id="rId47" Type="http://schemas.openxmlformats.org/officeDocument/2006/relationships/hyperlink" Target="http://dx.doi.org/10.1016/j.cell.2011.12.034" TargetMode="External"/><Relationship Id="rId48" Type="http://schemas.openxmlformats.org/officeDocument/2006/relationships/hyperlink" Target="http://pdn.sciencedirect.com/science?_ob=MiamiImageURL&amp;_cid=272196&amp;_user=130907&amp;_pii=S0092867412001390&amp;_check=y&amp;_origin=article&amp;_zone=toolbar&amp;_coverDate=2012--02&amp;view=c&amp;originContentFamily=serial&amp;wchp=dGLzVBA-zSkWz&amp;md5=63d1e65272d3b178d88cb8e8ec34b770&amp;pid=1-s2.0-S0092867412001390-main.pdf" TargetMode="External"/><Relationship Id="rId49" Type="http://schemas.openxmlformats.org/officeDocument/2006/relationships/hyperlink" Target="http://dx.doi.org/10.1074/jbc.M111.244293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scholar.google.com/citations?user=-n9FUI0AAAAJ" TargetMode="External"/><Relationship Id="rId30" Type="http://schemas.openxmlformats.org/officeDocument/2006/relationships/hyperlink" Target="http://www.pnas.org/content/111/34/12420.full.pdf+html" TargetMode="External"/><Relationship Id="rId31" Type="http://schemas.openxmlformats.org/officeDocument/2006/relationships/hyperlink" Target="http://dx.doi.org/10.7717/peerj.462" TargetMode="External"/><Relationship Id="rId32" Type="http://schemas.openxmlformats.org/officeDocument/2006/relationships/hyperlink" Target="https://peerj.com/articles/462.pdf" TargetMode="External"/><Relationship Id="rId33" Type="http://schemas.openxmlformats.org/officeDocument/2006/relationships/hyperlink" Target="https://peerj.com/collections/20-cancer-biology-july-2015/" TargetMode="External"/><Relationship Id="rId34" Type="http://schemas.openxmlformats.org/officeDocument/2006/relationships/hyperlink" Target="http://www.nature.com/nchembio/journal/vaop/ncurrent/full/nchembio.1477.html" TargetMode="External"/><Relationship Id="rId35" Type="http://schemas.openxmlformats.org/officeDocument/2006/relationships/hyperlink" Target="http://www.nature.com/nchembio/journal/vaop/ncurrent/full/nchembio.1477.html" TargetMode="External"/><Relationship Id="rId36" Type="http://schemas.openxmlformats.org/officeDocument/2006/relationships/hyperlink" Target="http://www.nature.com/nchembio/journal/vaop/ncurrent/pdf/nchembio.1477.pdf" TargetMode="External"/><Relationship Id="rId37" Type="http://schemas.openxmlformats.org/officeDocument/2006/relationships/hyperlink" Target="http://bloodjournal.hematologylibrary.org/content/early/2014/01/10/blood-2013-09-526020.short" TargetMode="External"/><Relationship Id="rId38" Type="http://schemas.openxmlformats.org/officeDocument/2006/relationships/hyperlink" Target="http://bloodjournal.hematologylibrary.org/content/early/2014/01/10/blood-2013-09-526020.full.pdf+html" TargetMode="External"/><Relationship Id="rId39" Type="http://schemas.openxmlformats.org/officeDocument/2006/relationships/hyperlink" Target="dx.doi.org/10.1091/mbc.E13-03-0156" TargetMode="External"/><Relationship Id="rId20" Type="http://schemas.openxmlformats.org/officeDocument/2006/relationships/hyperlink" Target="http://www.breast-cancer-research.com/content/17/1/145/" TargetMode="External"/><Relationship Id="rId21" Type="http://schemas.openxmlformats.org/officeDocument/2006/relationships/hyperlink" Target="http://www.breast-cancer-research.com/content/17/1/145/" TargetMode="External"/><Relationship Id="rId22" Type="http://schemas.openxmlformats.org/officeDocument/2006/relationships/hyperlink" Target="http://www.breast-cancer-research.com/content/17/1/145/" TargetMode="External"/><Relationship Id="rId23" Type="http://schemas.openxmlformats.org/officeDocument/2006/relationships/hyperlink" Target="http://dx.doi.org/10.1186/s13058-015-0655-3" TargetMode="External"/><Relationship Id="rId24" Type="http://schemas.openxmlformats.org/officeDocument/2006/relationships/hyperlink" Target="http://www.breast-cancer-research.com/content/pdf/s13058-015-0655-3.pdf" TargetMode="External"/><Relationship Id="rId25" Type="http://schemas.openxmlformats.org/officeDocument/2006/relationships/hyperlink" Target="http://dx.doi.org/10.1016/bs.mcb.2014.10.033" TargetMode="External"/><Relationship Id="rId26" Type="http://schemas.openxmlformats.org/officeDocument/2006/relationships/hyperlink" Target="http://www.sciencedirect.com/science/article/pii/S0091679X1400034X/pdfft?md5=b79c03793faa202d690fb8bd2adbc08f&amp;pid=1-s2.0-S0091679X1400034X-main.pdf" TargetMode="External"/><Relationship Id="rId27" Type="http://schemas.openxmlformats.org/officeDocument/2006/relationships/hyperlink" Target="http://dx.doi.org/10.1083/jcb.201404067" TargetMode="External"/><Relationship Id="rId28" Type="http://schemas.openxmlformats.org/officeDocument/2006/relationships/hyperlink" Target="http://jcb.rupress.org/content/207/2/299.full.pdf+html" TargetMode="External"/><Relationship Id="rId29" Type="http://schemas.openxmlformats.org/officeDocument/2006/relationships/hyperlink" Target="http://dx.doi.org/10.1073/pnas.1404487111" TargetMode="External"/><Relationship Id="rId60" Type="http://schemas.openxmlformats.org/officeDocument/2006/relationships/fontTable" Target="fontTable.xml"/><Relationship Id="rId61" Type="http://schemas.openxmlformats.org/officeDocument/2006/relationships/theme" Target="theme/theme1.xml"/><Relationship Id="rId10" Type="http://schemas.openxmlformats.org/officeDocument/2006/relationships/hyperlink" Target="https://doi.org/10.1101/264549" TargetMode="External"/><Relationship Id="rId11" Type="http://schemas.openxmlformats.org/officeDocument/2006/relationships/hyperlink" Target="https://www.biorxiv.org/content/early/2018/02/12/264549.full.pdf" TargetMode="External"/><Relationship Id="rId12" Type="http://schemas.openxmlformats.org/officeDocument/2006/relationships/hyperlink" Target="http://www.breast-cancer-research.com/content/17/1/14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575F1-F032-A147-BF8D-48B4F03E6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1407</Words>
  <Characters>8021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9410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Berginski</dc:creator>
  <cp:lastModifiedBy>Matthew Berginski</cp:lastModifiedBy>
  <cp:revision>73</cp:revision>
  <cp:lastPrinted>2016-10-03T17:25:00Z</cp:lastPrinted>
  <dcterms:created xsi:type="dcterms:W3CDTF">2013-03-29T15:29:00Z</dcterms:created>
  <dcterms:modified xsi:type="dcterms:W3CDTF">2018-05-02T17:53:00Z</dcterms:modified>
</cp:coreProperties>
</file>