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5888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 UYGULAMALAR İLE SQL ÖĞRENİYORUM   */</w:t>
      </w:r>
    </w:p>
    <w:p w14:paraId="770B59C1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F4717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2D6E823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47C0E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7E9F3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Kelime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Manası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Olarak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Structured Query Language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Yapısal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Sorgu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Dili)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Manasına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gelmektedir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D86BFFA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FDC92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Elimizde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dağınık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değil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Bu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sebeple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yapısal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olarak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kabul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etmekteyiz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analiz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etmek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sorgulamak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işlemlerinde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kullanılır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053DA589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419BD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tabanındaki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verileri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sorugladığımız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çeşit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kodlama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dilidir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D5C3E81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6D6A258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İçerisinde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bulunduran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verileri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belirli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tutan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Verileri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listeler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halinde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tutan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yapıya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denebilmektedir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31EEEC0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9FB10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şeklide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tutulan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küçük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çaplı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tabanıdır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DE18150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A8E23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E9BB7C5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5DF80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BBC10A8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7F118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VERİTABANLARI 4 TEMEL UNSURDAN OLUŞUR.</w:t>
      </w:r>
    </w:p>
    <w:p w14:paraId="0F490D7F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78AA5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İNDEXLER</w:t>
      </w:r>
    </w:p>
    <w:p w14:paraId="50AE96AF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7A100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TABLOLAR</w:t>
      </w:r>
    </w:p>
    <w:p w14:paraId="6F4851BE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4D092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SÜTUNLAR</w:t>
      </w:r>
    </w:p>
    <w:p w14:paraId="50725644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457C1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SATIRLAR</w:t>
      </w:r>
    </w:p>
    <w:p w14:paraId="1D8753EB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B18D0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3D77B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sunucuları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yazılım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network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üzerinden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isteklere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göre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komutları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işleyen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yapıdır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işleten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komutlar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işledikten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bizlere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cevap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döner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8CE3D29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D1F91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0D711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77567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CEFBC2C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2AFF6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BF55140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AD8C6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RDMS (relational database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managment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system )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İlişkisel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):</w:t>
      </w:r>
    </w:p>
    <w:p w14:paraId="759AD335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589B2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04BCE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Veri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tabanlarında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tablolar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şeklinde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tutulmaktadır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Müşteriler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tablosu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ürünler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tablosu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satışlar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tablosu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vs.) </w:t>
      </w:r>
    </w:p>
    <w:p w14:paraId="4C88E504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6B9B9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Sebebi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hepsinin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verileri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belirli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sahiptir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ürünlerin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hepsi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farklı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olmasına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rağmen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ortak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özellikleir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vardır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model,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tip,barkod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gibi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insanlar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için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soyisim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cinsiyet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gibi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4CFBDEE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6377D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İlişkisel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tablolar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arasındaki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ilişkileri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etmektedir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Tekrar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verileri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tekilleştirmek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adına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yapılan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sistemleridir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normalizasyon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). </w:t>
      </w:r>
    </w:p>
    <w:p w14:paraId="497BA321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E1855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mağaza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içerisinde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müşterilere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özel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fatura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kesmek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istersek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sürekli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olarak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müşterilerin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verilerini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yazmamız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gerekmektedir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Faturalandırma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yaparken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yapmamız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gerekn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şey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sadece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müşteriye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üniqe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tanımlayıcıyı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çağırmaktır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Bu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sayede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tekrarının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önüne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geçilmiş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olmakta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hemde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verilerin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düzensiz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girilmesi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önlenmiş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olarak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gelmektedir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E684B93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7FFF2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2D3F0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95CC1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7C8254A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B652B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501EE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7E319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0158B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B738B5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A074EF9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6D6A6A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1985B0B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CE99C79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24A1E1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D62F900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8F73AAF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932291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AA1EA18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09E7742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A51DEF8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1E38838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0ED81B2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29549BB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3A4A06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B369FC5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99C2F5E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7D20B14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FFE79E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7655AB7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655C870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3F7661A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514BF20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7F4F3A2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3372DC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CA0FB4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5C9458F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57E3844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641872F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AEBE0EE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20CF8C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3C6F379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277129F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D1210F0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920A35A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278E35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877147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118B75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31FD919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7D88CDE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9A0F2FF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E96EC04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EE924F4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13B73C3" w14:textId="77777777" w:rsidR="00875E55" w:rsidRDefault="00875E55" w:rsidP="00875E55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noProof/>
          <w:color w:val="008000"/>
          <w:sz w:val="19"/>
          <w:szCs w:val="19"/>
        </w:rPr>
        <w:lastRenderedPageBreak/>
        <w:drawing>
          <wp:inline distT="0" distB="0" distL="0" distR="0" wp14:anchorId="3D1593AD" wp14:editId="7FCF1A34">
            <wp:extent cx="5923915" cy="2401570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F8DA" w14:textId="77777777" w:rsidR="00875E55" w:rsidRDefault="00875E55" w:rsidP="00875E55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Master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Tablosu</w:t>
      </w:r>
      <w:proofErr w:type="spellEnd"/>
    </w:p>
    <w:p w14:paraId="555B8428" w14:textId="77777777" w:rsidR="00875E55" w:rsidRDefault="00875E55" w:rsidP="00875E55"/>
    <w:p w14:paraId="32E9DEE1" w14:textId="77777777" w:rsidR="00875E55" w:rsidRPr="00172BC4" w:rsidRDefault="00875E55" w:rsidP="00875E55">
      <w:pPr>
        <w:ind w:firstLine="720"/>
      </w:pPr>
      <w:proofErr w:type="spellStart"/>
      <w:r>
        <w:t>Üstteki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gözüktüğü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r w:rsidRPr="00172BC4">
        <w:rPr>
          <w:b/>
          <w:bCs/>
        </w:rPr>
        <w:t>ORDERFİCHEİD</w:t>
      </w:r>
      <w:r>
        <w:rPr>
          <w:b/>
          <w:bCs/>
        </w:rPr>
        <w:t xml:space="preserve"> </w:t>
      </w:r>
      <w:proofErr w:type="spellStart"/>
      <w:r w:rsidRPr="00172BC4">
        <w:t>kolonu</w:t>
      </w:r>
      <w:proofErr w:type="spellEnd"/>
      <w:r w:rsidRPr="00172BC4">
        <w:t xml:space="preserve"> </w:t>
      </w:r>
      <w:proofErr w:type="spellStart"/>
      <w:r w:rsidRPr="00172BC4">
        <w:t>bir</w:t>
      </w:r>
      <w:proofErr w:type="spellEnd"/>
      <w:r w:rsidRPr="00172BC4">
        <w:t xml:space="preserve"> </w:t>
      </w:r>
      <w:proofErr w:type="spellStart"/>
      <w:r w:rsidRPr="00172BC4">
        <w:t>üstteki</w:t>
      </w:r>
      <w:proofErr w:type="spellEnd"/>
      <w:r w:rsidRPr="00172BC4">
        <w:rPr>
          <w:b/>
          <w:bCs/>
        </w:rPr>
        <w:t xml:space="preserve"> </w:t>
      </w:r>
      <w:r>
        <w:rPr>
          <w:b/>
          <w:bCs/>
        </w:rPr>
        <w:t xml:space="preserve">ID </w:t>
      </w:r>
      <w:proofErr w:type="spellStart"/>
      <w:r w:rsidRPr="00172BC4">
        <w:t>tablosu</w:t>
      </w:r>
      <w:proofErr w:type="spellEnd"/>
      <w:r>
        <w:t xml:space="preserve"> </w:t>
      </w:r>
      <w:proofErr w:type="spellStart"/>
      <w:r w:rsidRPr="00172BC4">
        <w:t>ile</w:t>
      </w:r>
      <w:proofErr w:type="spellEnd"/>
      <w:r>
        <w:rPr>
          <w:b/>
          <w:bCs/>
        </w:rPr>
        <w:t xml:space="preserve"> </w:t>
      </w:r>
      <w:proofErr w:type="spellStart"/>
      <w:r>
        <w:t>eşleşmektedir</w:t>
      </w:r>
      <w:proofErr w:type="spellEnd"/>
      <w:r>
        <w:t xml:space="preserve">. Ana </w:t>
      </w:r>
      <w:proofErr w:type="spellStart"/>
      <w:r>
        <w:t>tablodaki</w:t>
      </w:r>
      <w:proofErr w:type="spellEnd"/>
      <w:r>
        <w:t xml:space="preserve"> </w:t>
      </w:r>
      <w:proofErr w:type="spellStart"/>
      <w:r>
        <w:t>benzersiz</w:t>
      </w:r>
      <w:proofErr w:type="spellEnd"/>
      <w:r>
        <w:t xml:space="preserve"> </w:t>
      </w:r>
      <w:proofErr w:type="spellStart"/>
      <w:r>
        <w:t>kılan</w:t>
      </w:r>
      <w:proofErr w:type="spellEnd"/>
      <w:r>
        <w:t xml:space="preserve"> </w:t>
      </w:r>
      <w:proofErr w:type="spellStart"/>
      <w:r>
        <w:t>kolonun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Primary key, </w:t>
      </w:r>
      <w:proofErr w:type="spellStart"/>
      <w:r>
        <w:t>Yabancı</w:t>
      </w:r>
      <w:proofErr w:type="spellEnd"/>
      <w:r>
        <w:t xml:space="preserve"> </w:t>
      </w:r>
      <w:proofErr w:type="spellStart"/>
      <w:r>
        <w:t>tablodan</w:t>
      </w:r>
      <w:proofErr w:type="spellEnd"/>
      <w:r>
        <w:t xml:space="preserve"> ana </w:t>
      </w:r>
      <w:proofErr w:type="spellStart"/>
      <w:r>
        <w:t>tabloyu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Foreign Key </w:t>
      </w:r>
      <w:proofErr w:type="spellStart"/>
      <w:r>
        <w:t>denmektedir</w:t>
      </w:r>
      <w:proofErr w:type="spellEnd"/>
      <w:r>
        <w:t xml:space="preserve">. </w:t>
      </w:r>
    </w:p>
    <w:p w14:paraId="51182A3D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7195176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6D38B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E2D66" w14:textId="77777777" w:rsidR="00875E55" w:rsidRDefault="00875E55" w:rsidP="0087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07AD9" w14:textId="77777777" w:rsidR="00875E55" w:rsidRDefault="00875E55" w:rsidP="00875E55"/>
    <w:p w14:paraId="241D963E" w14:textId="77777777" w:rsidR="00DD0749" w:rsidRDefault="00DD0749"/>
    <w:sectPr w:rsidR="00DD0749" w:rsidSect="002441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EC"/>
    <w:rsid w:val="001956EC"/>
    <w:rsid w:val="00320EBB"/>
    <w:rsid w:val="00673B5E"/>
    <w:rsid w:val="00875E55"/>
    <w:rsid w:val="00DD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B582F-5D2D-48EA-8E2C-9B6B71E0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E5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875E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2</cp:revision>
  <dcterms:created xsi:type="dcterms:W3CDTF">2022-01-15T15:07:00Z</dcterms:created>
  <dcterms:modified xsi:type="dcterms:W3CDTF">2022-01-15T18:18:00Z</dcterms:modified>
</cp:coreProperties>
</file>