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6186" w14:textId="39F4FB91" w:rsidR="00552769" w:rsidRDefault="00AB5A64" w:rsidP="00657D34">
      <w:pPr>
        <w:jc w:val="both"/>
      </w:pPr>
      <w:r>
        <w:t>30 GÜNDE JAVASCRİPT İSİMLİ GİTHUB REPOSU isminde bir repository için ilgili Türkçe doküman hazırlanmıştır.</w:t>
      </w:r>
    </w:p>
    <w:p w14:paraId="6958718E" w14:textId="77777777" w:rsidR="00657D34" w:rsidRDefault="00657D34" w:rsidP="00657D34">
      <w:pPr>
        <w:jc w:val="both"/>
      </w:pPr>
    </w:p>
    <w:p w14:paraId="094A7F27" w14:textId="77777777" w:rsidR="00657D34" w:rsidRDefault="00657D34" w:rsidP="00657D34">
      <w:pPr>
        <w:jc w:val="both"/>
        <w:sectPr w:rsidR="00657D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0F3AAA" w14:textId="0AEFA9E4" w:rsidR="00657D34" w:rsidRDefault="00657D34" w:rsidP="00657D34">
      <w:pPr>
        <w:pStyle w:val="Balk1"/>
        <w:numPr>
          <w:ilvl w:val="0"/>
          <w:numId w:val="1"/>
        </w:numPr>
        <w:jc w:val="center"/>
      </w:pPr>
      <w:r>
        <w:lastRenderedPageBreak/>
        <w:t>GÜN</w:t>
      </w:r>
    </w:p>
    <w:p w14:paraId="0FB5B9F9" w14:textId="77777777" w:rsidR="00657D34" w:rsidRDefault="00657D34" w:rsidP="00657D34"/>
    <w:p w14:paraId="7041ACC9" w14:textId="2059BD93" w:rsidR="00657D34" w:rsidRDefault="002D7D3F" w:rsidP="00E40D7D">
      <w:pPr>
        <w:jc w:val="both"/>
      </w:pPr>
      <w:r>
        <w:t xml:space="preserve">Yeni başlayanlar için bir rehber olarak adlandırılabilir. </w:t>
      </w:r>
      <w:r w:rsidR="00350AA9">
        <w:t xml:space="preserve">Javascript web in dilidir. </w:t>
      </w:r>
      <w:r w:rsidR="00E40D7D">
        <w:t xml:space="preserve">En popüler web programlama dillerinden birisidir js. </w:t>
      </w:r>
      <w:r w:rsidR="001F1EAD">
        <w:t xml:space="preserve">Javascript web sayfalarına interaktiflik katabilmek için aktif olarak kullanılan ve beraberinde masaüstü, mobil ve oyun platformlarında da kullanılmaktadır. </w:t>
      </w:r>
    </w:p>
    <w:p w14:paraId="3E97DE72" w14:textId="01BAA954" w:rsidR="002F0A12" w:rsidRDefault="009E3660" w:rsidP="00F13E72">
      <w:pPr>
        <w:jc w:val="both"/>
      </w:pPr>
      <w:r>
        <w:t>Node.js bu aşamada lazım olmasa bile ilerleyen günler için lazım olacağı söz konusudur. İlgili platformdan indirme işlemini gerçekleştirebilirsiniz.</w:t>
      </w:r>
      <w:r w:rsidR="00F3187F">
        <w:t xml:space="preserve"> SDK gibi düşünülebilir.</w:t>
      </w:r>
    </w:p>
    <w:p w14:paraId="5B0D0AD2" w14:textId="32275451" w:rsidR="00FF0F0C" w:rsidRDefault="00A93419" w:rsidP="00C675C7">
      <w:pPr>
        <w:pStyle w:val="ListeParagraf"/>
        <w:numPr>
          <w:ilvl w:val="0"/>
          <w:numId w:val="5"/>
        </w:numPr>
        <w:jc w:val="both"/>
      </w:pPr>
      <w:r w:rsidRPr="00C675C7">
        <w:rPr>
          <w:b/>
          <w:bCs/>
        </w:rPr>
        <w:t>“Node –v”</w:t>
      </w:r>
      <w:r>
        <w:t xml:space="preserve"> komutu billere node version bilgisini vermektedir.</w:t>
      </w:r>
    </w:p>
    <w:p w14:paraId="7610A13B" w14:textId="5F85286B" w:rsidR="000D4801" w:rsidRDefault="000D4801" w:rsidP="000D4801">
      <w:pPr>
        <w:jc w:val="center"/>
      </w:pPr>
      <w:r w:rsidRPr="000D4801">
        <w:drawing>
          <wp:inline distT="0" distB="0" distL="0" distR="0" wp14:anchorId="126C6A0A" wp14:editId="79CA01A9">
            <wp:extent cx="3420760" cy="1310904"/>
            <wp:effectExtent l="0" t="0" r="8255" b="3810"/>
            <wp:docPr id="79949095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90956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8" cy="1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0D57" w14:textId="58BA995B" w:rsidR="000D4801" w:rsidRDefault="00266C1A" w:rsidP="00266C1A">
      <w:pPr>
        <w:pStyle w:val="ListeParagraf"/>
        <w:numPr>
          <w:ilvl w:val="0"/>
          <w:numId w:val="4"/>
        </w:numPr>
        <w:jc w:val="both"/>
      </w:pPr>
      <w:r>
        <w:t xml:space="preserve">Birçok tarayıcı mevcut ama </w:t>
      </w:r>
      <w:r w:rsidRPr="00266C1A">
        <w:rPr>
          <w:b/>
          <w:bCs/>
        </w:rPr>
        <w:t>Google Chrome</w:t>
      </w:r>
      <w:r>
        <w:t xml:space="preserve"> önerilmektedir. </w:t>
      </w:r>
    </w:p>
    <w:p w14:paraId="4E13938A" w14:textId="77777777" w:rsidR="00CF40CD" w:rsidRDefault="00CF40CD" w:rsidP="00CF40CD">
      <w:pPr>
        <w:pStyle w:val="ListeParagraf"/>
        <w:jc w:val="both"/>
      </w:pPr>
    </w:p>
    <w:p w14:paraId="61D06FC7" w14:textId="18576EB4" w:rsidR="00CF40CD" w:rsidRDefault="00C204D3" w:rsidP="008D7578">
      <w:pPr>
        <w:pStyle w:val="ListeParagraf"/>
        <w:numPr>
          <w:ilvl w:val="0"/>
          <w:numId w:val="4"/>
        </w:numPr>
        <w:jc w:val="both"/>
      </w:pPr>
      <w:r>
        <w:t>Küçük çaplı javascript komutları tarayıcı konsolu üzerinde yazılabilir.</w:t>
      </w:r>
      <w:r w:rsidR="00DB43BF">
        <w:t xml:space="preserve"> </w:t>
      </w:r>
      <w:r w:rsidR="00A94AD8">
        <w:t xml:space="preserve">Ama uygulama geliştirmek için bu alanı kullanmamaktayız. </w:t>
      </w:r>
    </w:p>
    <w:p w14:paraId="202FDA81" w14:textId="77777777" w:rsidR="004D1185" w:rsidRDefault="004D1185" w:rsidP="004D1185">
      <w:pPr>
        <w:pStyle w:val="ListeParagraf"/>
      </w:pPr>
    </w:p>
    <w:p w14:paraId="1902EC4C" w14:textId="1CBE8633" w:rsidR="004D1185" w:rsidRPr="007B456E" w:rsidRDefault="006C296A" w:rsidP="005D3599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 w:rsidRPr="006C296A">
        <w:rPr>
          <w:b/>
          <w:bCs/>
        </w:rPr>
        <w:t>Developer console</w:t>
      </w:r>
      <w:r>
        <w:rPr>
          <w:b/>
          <w:bCs/>
        </w:rPr>
        <w:t xml:space="preserve"> (Google Chrome)</w:t>
      </w:r>
      <w:r w:rsidR="00606417">
        <w:rPr>
          <w:b/>
          <w:bCs/>
        </w:rPr>
        <w:t xml:space="preserve"> kısmında </w:t>
      </w:r>
      <w:r w:rsidR="00C66796">
        <w:t xml:space="preserve">3 nokta -&gt; diğer araçlar, Geliştirici Araçları şeklinde bir rota izlenebilir. </w:t>
      </w:r>
    </w:p>
    <w:p w14:paraId="691F13BE" w14:textId="77777777" w:rsidR="007B456E" w:rsidRPr="007B456E" w:rsidRDefault="007B456E" w:rsidP="007B456E">
      <w:pPr>
        <w:pStyle w:val="ListeParagraf"/>
        <w:rPr>
          <w:b/>
          <w:bCs/>
        </w:rPr>
      </w:pPr>
    </w:p>
    <w:p w14:paraId="48D687A8" w14:textId="14433B9B" w:rsidR="007B456E" w:rsidRPr="00B55E77" w:rsidRDefault="006256AA" w:rsidP="007B456E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CTRL+SHIFT+J</w:t>
      </w:r>
      <w:r w:rsidR="007B456E">
        <w:rPr>
          <w:b/>
          <w:bCs/>
        </w:rPr>
        <w:t xml:space="preserve"> </w:t>
      </w:r>
      <w:r w:rsidR="007B456E">
        <w:t xml:space="preserve">tuşuna basılarak ta ilgili konsol </w:t>
      </w:r>
      <w:r w:rsidR="007B456E" w:rsidRPr="007B456E">
        <w:rPr>
          <w:b/>
          <w:bCs/>
        </w:rPr>
        <w:t>Google Chrome</w:t>
      </w:r>
      <w:r w:rsidR="007B456E">
        <w:rPr>
          <w:b/>
          <w:bCs/>
        </w:rPr>
        <w:t xml:space="preserve"> </w:t>
      </w:r>
      <w:r w:rsidR="007B456E">
        <w:t xml:space="preserve">üzerinde açılabilmektedir. </w:t>
      </w:r>
    </w:p>
    <w:p w14:paraId="7DE1A456" w14:textId="42002CBA" w:rsidR="00B55E77" w:rsidRDefault="006A6848" w:rsidP="006A6848">
      <w:pPr>
        <w:jc w:val="both"/>
        <w:rPr>
          <w:b/>
          <w:bCs/>
        </w:rPr>
      </w:pPr>
      <w:r w:rsidRPr="006A6848">
        <w:rPr>
          <w:b/>
          <w:bCs/>
        </w:rPr>
        <w:drawing>
          <wp:inline distT="0" distB="0" distL="0" distR="0" wp14:anchorId="1BC0C320" wp14:editId="483F9CF2">
            <wp:extent cx="5731510" cy="2028825"/>
            <wp:effectExtent l="0" t="0" r="2540" b="9525"/>
            <wp:docPr id="1770740694" name="Resim 1" descr="metin, yazılım, ekran görüntüsü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40694" name="Resim 1" descr="metin, yazılım, ekran görüntüsü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A6A9" w14:textId="2BDA4F5C" w:rsidR="00683D3B" w:rsidRDefault="00056E3A" w:rsidP="00683D3B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Console </w:t>
      </w:r>
      <w:r w:rsidRPr="00AC15F5">
        <w:t>üzerinde js kodlarınızı yazabilirsiniz</w:t>
      </w:r>
      <w:r>
        <w:rPr>
          <w:b/>
          <w:bCs/>
        </w:rPr>
        <w:t>.</w:t>
      </w:r>
    </w:p>
    <w:p w14:paraId="0CC32225" w14:textId="77777777" w:rsidR="00ED14E6" w:rsidRDefault="00ED14E6" w:rsidP="00ED14E6">
      <w:pPr>
        <w:pStyle w:val="ListeParagraf"/>
        <w:jc w:val="both"/>
        <w:rPr>
          <w:b/>
          <w:bCs/>
        </w:rPr>
      </w:pPr>
    </w:p>
    <w:p w14:paraId="73609DA1" w14:textId="151B59F8" w:rsidR="00ED14E6" w:rsidRDefault="00ED14E6" w:rsidP="00683D3B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Javascript kodları console kısmına yazılır.</w:t>
      </w:r>
    </w:p>
    <w:p w14:paraId="16BA0066" w14:textId="77777777" w:rsidR="00ED14E6" w:rsidRPr="00ED14E6" w:rsidRDefault="00ED14E6" w:rsidP="00ED14E6">
      <w:pPr>
        <w:pStyle w:val="ListeParagraf"/>
        <w:rPr>
          <w:b/>
          <w:bCs/>
        </w:rPr>
      </w:pPr>
    </w:p>
    <w:p w14:paraId="0A24B83F" w14:textId="70E307B4" w:rsidR="004B0375" w:rsidRDefault="00ED14E6" w:rsidP="004B0375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V8 javascript motoru vasıtası ile javascript te yazılan kodlar makine kodune çevrilmektedir. </w:t>
      </w:r>
    </w:p>
    <w:p w14:paraId="689713F3" w14:textId="77777777" w:rsidR="006F40CE" w:rsidRPr="006F40CE" w:rsidRDefault="006F40CE" w:rsidP="006F40CE">
      <w:pPr>
        <w:pStyle w:val="ListeParagraf"/>
        <w:rPr>
          <w:b/>
          <w:bCs/>
        </w:rPr>
      </w:pPr>
    </w:p>
    <w:p w14:paraId="39880EB3" w14:textId="77777777" w:rsidR="00DD059F" w:rsidRPr="00DD059F" w:rsidRDefault="006D7191" w:rsidP="004B0375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Console.Log(‘ ‘) </w:t>
      </w:r>
      <w:r w:rsidR="00684FC4">
        <w:t>console.writeline gibi düşünebiliriz.</w:t>
      </w:r>
      <w:r w:rsidR="00880796">
        <w:t xml:space="preserve"> Konsola bir yazı yazdırmayı sağlayan koddur. </w:t>
      </w:r>
    </w:p>
    <w:p w14:paraId="33A8AC04" w14:textId="77777777" w:rsidR="00DD059F" w:rsidRPr="00DD059F" w:rsidRDefault="00DD059F" w:rsidP="00DD059F">
      <w:pPr>
        <w:pStyle w:val="ListeParagraf"/>
        <w:rPr>
          <w:b/>
          <w:bCs/>
        </w:rPr>
      </w:pPr>
    </w:p>
    <w:p w14:paraId="5B5BB762" w14:textId="4D738AFC" w:rsidR="006F40CE" w:rsidRPr="007E29F6" w:rsidRDefault="00DF6408" w:rsidP="00075143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Console.Log </w:t>
      </w:r>
      <w:r>
        <w:t xml:space="preserve">fonkisyonu virgül ile birden fazla parametre alabilmektedir. </w:t>
      </w:r>
      <w:r w:rsidR="00075143">
        <w:t>Virgüller ile birden fazla argumen alır ve bunları virgül alanlarına boşluk koyacak şekilde bizlere yansıtır.</w:t>
      </w:r>
    </w:p>
    <w:p w14:paraId="306B763D" w14:textId="644E1096" w:rsidR="007E29F6" w:rsidRDefault="007E29F6" w:rsidP="007E29F6">
      <w:pPr>
        <w:jc w:val="both"/>
        <w:rPr>
          <w:b/>
          <w:bCs/>
        </w:rPr>
      </w:pPr>
      <w:r w:rsidRPr="007E29F6">
        <w:rPr>
          <w:b/>
          <w:bCs/>
        </w:rPr>
        <w:drawing>
          <wp:inline distT="0" distB="0" distL="0" distR="0" wp14:anchorId="21DF3BDC" wp14:editId="5D8754F5">
            <wp:extent cx="5731510" cy="1249045"/>
            <wp:effectExtent l="0" t="0" r="2540" b="8255"/>
            <wp:docPr id="20203839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39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550B" w14:textId="2BD2ECDC" w:rsidR="007E29F6" w:rsidRPr="009963E4" w:rsidRDefault="00C67AA0" w:rsidP="007E29F6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t xml:space="preserve">Console.Log işlemi için string değerler işin tek tırnak, sayısal verilerin bastırmak için direk kendisni basabilirsiniz. </w:t>
      </w:r>
      <w:r w:rsidR="0029590E">
        <w:t>Sayı mesela</w:t>
      </w:r>
    </w:p>
    <w:p w14:paraId="63C9B4BD" w14:textId="4CD8A5C3" w:rsidR="009963E4" w:rsidRDefault="009963E4" w:rsidP="009963E4">
      <w:pPr>
        <w:jc w:val="both"/>
        <w:rPr>
          <w:b/>
          <w:bCs/>
        </w:rPr>
      </w:pPr>
      <w:r w:rsidRPr="009963E4">
        <w:rPr>
          <w:b/>
          <w:bCs/>
        </w:rPr>
        <w:drawing>
          <wp:inline distT="0" distB="0" distL="0" distR="0" wp14:anchorId="2E5C0E9F" wp14:editId="636925A0">
            <wp:extent cx="5731510" cy="1557020"/>
            <wp:effectExtent l="0" t="0" r="2540" b="5080"/>
            <wp:docPr id="584596506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96506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ACA" w14:textId="0CD0B5FC" w:rsidR="009963E4" w:rsidRPr="009963E4" w:rsidRDefault="00726C87" w:rsidP="009963E4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14.Dakka</w:t>
      </w:r>
    </w:p>
    <w:sectPr w:rsidR="009963E4" w:rsidRPr="0099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98D"/>
    <w:multiLevelType w:val="hybridMultilevel"/>
    <w:tmpl w:val="A7A60118"/>
    <w:lvl w:ilvl="0" w:tplc="121400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6F74"/>
    <w:multiLevelType w:val="hybridMultilevel"/>
    <w:tmpl w:val="4ED222D4"/>
    <w:lvl w:ilvl="0" w:tplc="3D903E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97EC0"/>
    <w:multiLevelType w:val="hybridMultilevel"/>
    <w:tmpl w:val="31C837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B4DC9"/>
    <w:multiLevelType w:val="hybridMultilevel"/>
    <w:tmpl w:val="1D083C64"/>
    <w:lvl w:ilvl="0" w:tplc="D54C75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D3B96"/>
    <w:multiLevelType w:val="hybridMultilevel"/>
    <w:tmpl w:val="024A44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428254">
    <w:abstractNumId w:val="2"/>
  </w:num>
  <w:num w:numId="2" w16cid:durableId="631836228">
    <w:abstractNumId w:val="4"/>
  </w:num>
  <w:num w:numId="3" w16cid:durableId="1768773197">
    <w:abstractNumId w:val="1"/>
  </w:num>
  <w:num w:numId="4" w16cid:durableId="379717401">
    <w:abstractNumId w:val="3"/>
  </w:num>
  <w:num w:numId="5" w16cid:durableId="140090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7B"/>
    <w:rsid w:val="00056E3A"/>
    <w:rsid w:val="00075143"/>
    <w:rsid w:val="000D4801"/>
    <w:rsid w:val="001F1EAD"/>
    <w:rsid w:val="00266C1A"/>
    <w:rsid w:val="00274F0B"/>
    <w:rsid w:val="0029590E"/>
    <w:rsid w:val="002D7D3F"/>
    <w:rsid w:val="002F0A12"/>
    <w:rsid w:val="00350AA9"/>
    <w:rsid w:val="00454D7B"/>
    <w:rsid w:val="004665DC"/>
    <w:rsid w:val="004B0375"/>
    <w:rsid w:val="004D1185"/>
    <w:rsid w:val="00552769"/>
    <w:rsid w:val="005D3599"/>
    <w:rsid w:val="00606417"/>
    <w:rsid w:val="006256AA"/>
    <w:rsid w:val="00657D34"/>
    <w:rsid w:val="00683D3B"/>
    <w:rsid w:val="00684FC4"/>
    <w:rsid w:val="006A6848"/>
    <w:rsid w:val="006C296A"/>
    <w:rsid w:val="006D7191"/>
    <w:rsid w:val="006F40CE"/>
    <w:rsid w:val="00726C87"/>
    <w:rsid w:val="007B456E"/>
    <w:rsid w:val="007C37E4"/>
    <w:rsid w:val="007E29F6"/>
    <w:rsid w:val="00880796"/>
    <w:rsid w:val="008D7578"/>
    <w:rsid w:val="009963E4"/>
    <w:rsid w:val="009E3660"/>
    <w:rsid w:val="00A93419"/>
    <w:rsid w:val="00A94AD8"/>
    <w:rsid w:val="00AB5A64"/>
    <w:rsid w:val="00AC15F5"/>
    <w:rsid w:val="00B55E77"/>
    <w:rsid w:val="00C204D3"/>
    <w:rsid w:val="00C66796"/>
    <w:rsid w:val="00C675C7"/>
    <w:rsid w:val="00C67AA0"/>
    <w:rsid w:val="00CF40CD"/>
    <w:rsid w:val="00DB43BF"/>
    <w:rsid w:val="00DD059F"/>
    <w:rsid w:val="00DF6408"/>
    <w:rsid w:val="00E40D7D"/>
    <w:rsid w:val="00ED14E6"/>
    <w:rsid w:val="00F13E72"/>
    <w:rsid w:val="00F3187F"/>
    <w:rsid w:val="00F56440"/>
    <w:rsid w:val="00FD245E"/>
    <w:rsid w:val="00FF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BA45"/>
  <w15:chartTrackingRefBased/>
  <w15:docId w15:val="{AA34486A-1059-4EFC-A890-B622B54E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7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57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F1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B30A-DE32-43CF-8513-05396717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Berkay AKAR</dc:creator>
  <cp:keywords/>
  <dc:description/>
  <cp:lastModifiedBy>Muhammed Berkay AKAR</cp:lastModifiedBy>
  <cp:revision>94</cp:revision>
  <dcterms:created xsi:type="dcterms:W3CDTF">2023-11-03T17:57:00Z</dcterms:created>
  <dcterms:modified xsi:type="dcterms:W3CDTF">2023-11-03T19:10:00Z</dcterms:modified>
</cp:coreProperties>
</file>