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B424" w14:textId="77777777" w:rsidR="006D3FFD" w:rsidRDefault="00000000">
      <w:pPr>
        <w:spacing w:line="300" w:lineRule="auto"/>
        <w:ind w:firstLine="0"/>
        <w:jc w:val="center"/>
        <w:rPr>
          <w:b/>
        </w:rPr>
      </w:pPr>
      <w:r>
        <w:rPr>
          <w:b/>
        </w:rPr>
        <w:t>Modulação AM</w:t>
      </w:r>
    </w:p>
    <w:p w14:paraId="574782C6" w14:textId="283F89D5" w:rsidR="006D3FFD" w:rsidRDefault="00000000">
      <w:pPr>
        <w:spacing w:line="300" w:lineRule="auto"/>
        <w:ind w:firstLine="0"/>
        <w:jc w:val="center"/>
        <w:rPr>
          <w:b/>
        </w:rPr>
      </w:pPr>
      <w:r>
        <w:rPr>
          <w:b/>
        </w:rPr>
        <w:t xml:space="preserve">Aluno(a): </w:t>
      </w:r>
      <w:r w:rsidR="0005018E">
        <w:rPr>
          <w:b/>
        </w:rPr>
        <w:t>Marcelo Brancalhão Gaspar</w:t>
      </w:r>
    </w:p>
    <w:p w14:paraId="6D70BA85" w14:textId="77777777" w:rsidR="006D3FFD" w:rsidRDefault="006D3FFD">
      <w:pPr>
        <w:spacing w:line="300" w:lineRule="auto"/>
        <w:ind w:firstLine="0"/>
        <w:jc w:val="center"/>
        <w:rPr>
          <w:b/>
        </w:rPr>
      </w:pPr>
    </w:p>
    <w:p w14:paraId="18B0834B" w14:textId="77777777" w:rsidR="006D3FFD" w:rsidRDefault="00000000">
      <w:pPr>
        <w:widowControl w:val="0"/>
        <w:numPr>
          <w:ilvl w:val="0"/>
          <w:numId w:val="2"/>
        </w:numPr>
        <w:spacing w:after="200" w:line="240" w:lineRule="auto"/>
        <w:ind w:right="-709"/>
        <w:jc w:val="left"/>
      </w:pPr>
      <w:r>
        <w:t>O que é modulação?</w:t>
      </w:r>
    </w:p>
    <w:p w14:paraId="46A99B34" w14:textId="77777777" w:rsidR="006D3FFD" w:rsidRDefault="00000000">
      <w:pPr>
        <w:widowControl w:val="0"/>
        <w:spacing w:after="200" w:line="240" w:lineRule="auto"/>
        <w:ind w:right="-709" w:firstLine="0"/>
        <w:rPr>
          <w:b/>
        </w:rPr>
      </w:pPr>
      <w:r>
        <w:t xml:space="preserve">      </w:t>
      </w:r>
      <w:r>
        <w:rPr>
          <w:b/>
        </w:rPr>
        <w:t xml:space="preserve">Modulação é adequar o sinal que precisa ser transmitido ao canal de informação. Uma portadora tem suas características alteradas conforme o sinal </w:t>
      </w:r>
      <w:proofErr w:type="gramStart"/>
      <w:r>
        <w:rPr>
          <w:b/>
        </w:rPr>
        <w:t>que</w:t>
      </w:r>
      <w:proofErr w:type="gramEnd"/>
      <w:r>
        <w:rPr>
          <w:b/>
        </w:rPr>
        <w:t xml:space="preserve"> contêm a informação. Assim, esta portadora que está adequada ao canal de informação pode ser transmitida. </w:t>
      </w:r>
    </w:p>
    <w:p w14:paraId="73B3F440" w14:textId="77777777" w:rsidR="006D3FFD" w:rsidRDefault="00000000">
      <w:pPr>
        <w:widowControl w:val="0"/>
        <w:numPr>
          <w:ilvl w:val="0"/>
          <w:numId w:val="2"/>
        </w:numPr>
        <w:spacing w:before="200" w:after="200" w:line="240" w:lineRule="auto"/>
        <w:ind w:right="-709"/>
        <w:jc w:val="left"/>
      </w:pPr>
      <w:r>
        <w:t>Defina: onda portadora, sinal modulante e sinal modulado.</w:t>
      </w:r>
    </w:p>
    <w:p w14:paraId="59AE3DB3" w14:textId="77777777" w:rsidR="006D3FFD" w:rsidRDefault="00000000">
      <w:pPr>
        <w:widowControl w:val="0"/>
        <w:spacing w:before="200" w:after="200" w:line="240" w:lineRule="auto"/>
        <w:ind w:right="-709" w:firstLine="0"/>
        <w:rPr>
          <w:b/>
        </w:rPr>
      </w:pPr>
      <w:r>
        <w:t xml:space="preserve">    </w:t>
      </w:r>
      <w:r>
        <w:rPr>
          <w:b/>
          <w:u w:val="single"/>
        </w:rPr>
        <w:t>Portadora</w:t>
      </w:r>
      <w:r>
        <w:rPr>
          <w:b/>
        </w:rPr>
        <w:t xml:space="preserve">: é a onda que irá carregar a informação pelo canal de transmissão </w:t>
      </w:r>
    </w:p>
    <w:p w14:paraId="0C81DF03" w14:textId="77777777" w:rsidR="006D3FFD" w:rsidRDefault="00000000">
      <w:pPr>
        <w:widowControl w:val="0"/>
        <w:spacing w:before="200" w:after="200" w:line="240" w:lineRule="auto"/>
        <w:ind w:right="-709" w:firstLine="0"/>
        <w:rPr>
          <w:b/>
        </w:rPr>
      </w:pPr>
      <w:r>
        <w:rPr>
          <w:b/>
        </w:rPr>
        <w:t xml:space="preserve">    </w:t>
      </w:r>
      <w:r>
        <w:rPr>
          <w:b/>
          <w:u w:val="single"/>
        </w:rPr>
        <w:t>Sinal modulante</w:t>
      </w:r>
      <w:r>
        <w:rPr>
          <w:b/>
        </w:rPr>
        <w:t xml:space="preserve">: é o sinal que contém a informação </w:t>
      </w:r>
    </w:p>
    <w:p w14:paraId="6D55278A" w14:textId="77777777" w:rsidR="006D3FFD" w:rsidRDefault="00000000">
      <w:pPr>
        <w:widowControl w:val="0"/>
        <w:spacing w:before="200" w:after="200" w:line="240" w:lineRule="auto"/>
        <w:ind w:right="-709" w:firstLine="0"/>
        <w:rPr>
          <w:b/>
        </w:rPr>
      </w:pPr>
      <w:r>
        <w:rPr>
          <w:b/>
        </w:rPr>
        <w:t xml:space="preserve">   </w:t>
      </w:r>
      <w:r>
        <w:rPr>
          <w:b/>
          <w:u w:val="single"/>
        </w:rPr>
        <w:t>Sinal modulado</w:t>
      </w:r>
      <w:r>
        <w:rPr>
          <w:b/>
        </w:rPr>
        <w:t xml:space="preserve">: é o sinal já em alta frequência resultante da modulação, ou seja, a portadora após ser “preparada” </w:t>
      </w:r>
      <w:proofErr w:type="gramStart"/>
      <w:r>
        <w:rPr>
          <w:b/>
        </w:rPr>
        <w:t>com  a</w:t>
      </w:r>
      <w:proofErr w:type="gramEnd"/>
      <w:r>
        <w:rPr>
          <w:b/>
        </w:rPr>
        <w:t xml:space="preserve"> informação a ser transmitida</w:t>
      </w:r>
    </w:p>
    <w:p w14:paraId="76DAD4D6" w14:textId="77777777" w:rsidR="006D3FFD" w:rsidRDefault="00000000">
      <w:pPr>
        <w:widowControl w:val="0"/>
        <w:numPr>
          <w:ilvl w:val="0"/>
          <w:numId w:val="2"/>
        </w:numPr>
        <w:spacing w:before="200" w:after="200" w:line="240" w:lineRule="auto"/>
        <w:ind w:right="-709"/>
        <w:jc w:val="left"/>
      </w:pPr>
      <w:r>
        <w:t>Qual a influência do índice de modulação no sinal modulado em termos de potência no sistema AM-DSB?</w:t>
      </w:r>
    </w:p>
    <w:p w14:paraId="442411C0" w14:textId="77777777" w:rsidR="006D3FFD" w:rsidRDefault="00000000">
      <w:pPr>
        <w:widowControl w:val="0"/>
        <w:spacing w:before="200" w:after="200" w:line="240" w:lineRule="auto"/>
        <w:ind w:left="720" w:right="-709" w:firstLine="0"/>
        <w:rPr>
          <w:b/>
        </w:rPr>
      </w:pPr>
      <w:r>
        <w:rPr>
          <w:b/>
        </w:rPr>
        <w:t xml:space="preserve">Como a amplitude da modulante é sempre menor que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portadora, o valor máximo do índice de modulação pode ser igual a 1 (m = Em/E0). A eficiência de transmissão de potência da informação pode ser calculada como n = m²/(2+m), então, para o melhor caso de ‘m’ a eficiência é de 1/3, e para casos em que a amplitude da modulante (Em) é menor que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portadora (E0) essa eficiência é ainda menor. Esse valor da eficiência é o quanto da potência total é utilizado para a transmissão da informação, o resto é para a transmissão da portadora. Logo, a maior parte da potência é gasto só com a portadora.</w:t>
      </w:r>
    </w:p>
    <w:p w14:paraId="36C9BDE7" w14:textId="77777777" w:rsidR="006D3FFD" w:rsidRDefault="00000000">
      <w:pPr>
        <w:numPr>
          <w:ilvl w:val="0"/>
          <w:numId w:val="2"/>
        </w:numPr>
        <w:spacing w:line="300" w:lineRule="auto"/>
      </w:pPr>
      <w:r>
        <w:t>Verifique se cada afirmação é verdadeira ou falsa. Caso a afirmação em questão for considerada falsa, é necessário justificar o porquê.</w:t>
      </w:r>
    </w:p>
    <w:p w14:paraId="748727DF" w14:textId="77777777" w:rsidR="006D3FFD" w:rsidRDefault="006D3FFD">
      <w:pPr>
        <w:spacing w:line="300" w:lineRule="auto"/>
        <w:ind w:left="720" w:firstLine="0"/>
      </w:pPr>
    </w:p>
    <w:p w14:paraId="001197DE" w14:textId="77777777" w:rsidR="006D3FFD" w:rsidRDefault="00000000">
      <w:pPr>
        <w:numPr>
          <w:ilvl w:val="0"/>
          <w:numId w:val="1"/>
        </w:numPr>
        <w:spacing w:line="300" w:lineRule="auto"/>
      </w:pPr>
      <w:r>
        <w:t xml:space="preserve">Quando comparada com a modulação AM-SSB, a técnica AM-VSB apresenta maior facilidade de implementação e a mesma eficiência espectral. </w:t>
      </w:r>
      <w:r w:rsidRPr="0005018E">
        <w:rPr>
          <w:b/>
        </w:rPr>
        <w:t>Falso.</w:t>
      </w:r>
      <w:r>
        <w:rPr>
          <w:b/>
        </w:rPr>
        <w:t xml:space="preserve"> A técnica AM-VSB utiliza uma largura de banda um pouco maior que a AM-SSB, logo tem uma eficiência espectral um pouco menor.</w:t>
      </w:r>
    </w:p>
    <w:p w14:paraId="3DFBCAE2" w14:textId="77777777" w:rsidR="006D3FFD" w:rsidRDefault="006D3FFD">
      <w:pPr>
        <w:spacing w:line="300" w:lineRule="auto"/>
        <w:ind w:left="1440" w:firstLine="0"/>
        <w:rPr>
          <w:b/>
        </w:rPr>
      </w:pPr>
    </w:p>
    <w:p w14:paraId="7FA31285" w14:textId="77777777" w:rsidR="006D3FFD" w:rsidRDefault="00000000">
      <w:pPr>
        <w:numPr>
          <w:ilvl w:val="0"/>
          <w:numId w:val="1"/>
        </w:numPr>
        <w:spacing w:line="300" w:lineRule="auto"/>
      </w:pPr>
      <w:r>
        <w:t xml:space="preserve">As técnicas AM-DSB e AM-DSB/SC apresentam a mesma eficiência espectral e a mesma eficiência de potência, uma vez que ambas as técnicas consideram a transmissão das duas bandas laterais (inferior e superior) referentes ao sinal de informação. </w:t>
      </w:r>
      <w:r w:rsidRPr="0005018E">
        <w:rPr>
          <w:b/>
        </w:rPr>
        <w:t>Falso.</w:t>
      </w:r>
      <w:r>
        <w:rPr>
          <w:b/>
        </w:rPr>
        <w:t xml:space="preserve"> A técnica AM-DSB/SC possui eficiência de potência maior que a AM-DSB, pois a portadora não é transmitida.</w:t>
      </w:r>
    </w:p>
    <w:p w14:paraId="2E0A7EAA" w14:textId="77777777" w:rsidR="006D3FFD" w:rsidRPr="0005018E" w:rsidRDefault="00000000">
      <w:pPr>
        <w:numPr>
          <w:ilvl w:val="0"/>
          <w:numId w:val="1"/>
        </w:numPr>
        <w:spacing w:line="300" w:lineRule="auto"/>
      </w:pPr>
      <w:r>
        <w:lastRenderedPageBreak/>
        <w:t xml:space="preserve">Em detectores coerentes, tanto a frequência quanto a fase da onda portadora devem ser conhecidos no receptor. </w:t>
      </w:r>
      <w:r w:rsidRPr="0005018E">
        <w:rPr>
          <w:b/>
        </w:rPr>
        <w:t>Verdadeiro</w:t>
      </w:r>
    </w:p>
    <w:p w14:paraId="63AA0D75" w14:textId="77777777" w:rsidR="006D3FFD" w:rsidRDefault="006D3FFD">
      <w:pPr>
        <w:spacing w:line="300" w:lineRule="auto"/>
        <w:ind w:left="1440" w:firstLine="0"/>
        <w:rPr>
          <w:b/>
          <w:color w:val="3DB00B"/>
        </w:rPr>
      </w:pPr>
    </w:p>
    <w:p w14:paraId="0DD32935" w14:textId="77777777" w:rsidR="006D3FFD" w:rsidRDefault="00000000">
      <w:pPr>
        <w:numPr>
          <w:ilvl w:val="0"/>
          <w:numId w:val="1"/>
        </w:numPr>
        <w:spacing w:line="300" w:lineRule="auto"/>
      </w:pPr>
      <w:r>
        <w:t>A técnica AM-DSB é um tipo de modulação linear em função da presença da portadora</w:t>
      </w:r>
      <w:r w:rsidRPr="0005018E">
        <w:t xml:space="preserve">. </w:t>
      </w:r>
      <w:r w:rsidRPr="0005018E">
        <w:rPr>
          <w:b/>
        </w:rPr>
        <w:t xml:space="preserve">Falso. </w:t>
      </w:r>
      <w:r>
        <w:rPr>
          <w:b/>
        </w:rPr>
        <w:t>A técnica AM-DSB é uma modulação não linear em função da presença da portadora.</w:t>
      </w:r>
    </w:p>
    <w:p w14:paraId="78E098B6" w14:textId="77777777" w:rsidR="006D3FFD" w:rsidRDefault="006D3FFD">
      <w:pPr>
        <w:spacing w:line="300" w:lineRule="auto"/>
        <w:ind w:left="1440" w:firstLine="0"/>
        <w:rPr>
          <w:b/>
        </w:rPr>
      </w:pPr>
    </w:p>
    <w:p w14:paraId="5B4F82BD" w14:textId="77777777" w:rsidR="006D3FFD" w:rsidRDefault="00000000">
      <w:pPr>
        <w:numPr>
          <w:ilvl w:val="0"/>
          <w:numId w:val="1"/>
        </w:numPr>
        <w:spacing w:line="300" w:lineRule="auto"/>
      </w:pPr>
      <w:r>
        <w:t xml:space="preserve">A transmissão de um sinal AM-SSB requer a mesma largura de banda do sinal de informação em banda base. </w:t>
      </w:r>
      <w:r w:rsidRPr="0005018E">
        <w:rPr>
          <w:b/>
        </w:rPr>
        <w:t>Verdadeiro</w:t>
      </w:r>
    </w:p>
    <w:p w14:paraId="145779FC" w14:textId="77777777" w:rsidR="006D3FFD" w:rsidRDefault="006D3FFD">
      <w:pPr>
        <w:spacing w:line="300" w:lineRule="auto"/>
        <w:ind w:left="720" w:firstLine="0"/>
      </w:pPr>
    </w:p>
    <w:p w14:paraId="458C755D" w14:textId="387F5D82" w:rsidR="006205B1" w:rsidRDefault="00000000" w:rsidP="006205B1">
      <w:pPr>
        <w:pStyle w:val="PargrafodaLista"/>
        <w:numPr>
          <w:ilvl w:val="0"/>
          <w:numId w:val="2"/>
        </w:numPr>
        <w:spacing w:line="300" w:lineRule="auto"/>
      </w:pPr>
      <w:r>
        <w:t xml:space="preserve">Dados os códigos em </w:t>
      </w:r>
      <w:proofErr w:type="spellStart"/>
      <w:r>
        <w:t>python</w:t>
      </w:r>
      <w:proofErr w:type="spellEnd"/>
      <w:r>
        <w:t xml:space="preserve"> de modulação AM-DSB (arquivo AMDSB.py postado no tópico da aula no Sigaa), modifique as amplitudes e frequências das ondas de informação (sinal modulante) e portadora (</w:t>
      </w:r>
      <w:proofErr w:type="spellStart"/>
      <w:r>
        <w:t>carrier</w:t>
      </w:r>
      <w:proofErr w:type="spellEnd"/>
      <w:r>
        <w:t xml:space="preserve">). Em um ambiente </w:t>
      </w:r>
      <w:proofErr w:type="spellStart"/>
      <w:r>
        <w:t>python</w:t>
      </w:r>
      <w:proofErr w:type="spellEnd"/>
      <w:r>
        <w:t xml:space="preserve"> (o Google </w:t>
      </w:r>
      <w:proofErr w:type="spellStart"/>
      <w:r>
        <w:t>Colab</w:t>
      </w:r>
      <w:proofErr w:type="spellEnd"/>
      <w:r>
        <w:t xml:space="preserve"> pode ser utilizado sem que haja a necessidade de instalação dos pacotes </w:t>
      </w:r>
      <w:proofErr w:type="spellStart"/>
      <w:r>
        <w:t>python</w:t>
      </w:r>
      <w:proofErr w:type="spellEnd"/>
      <w:r>
        <w:t>), execute o arquivo e insira os gráficos gerados no espaço abaixo.</w:t>
      </w:r>
    </w:p>
    <w:p w14:paraId="37BC2D26" w14:textId="1585922C" w:rsidR="006D3FFD" w:rsidRDefault="006205B1" w:rsidP="006205B1">
      <w:pPr>
        <w:spacing w:line="300" w:lineRule="auto"/>
      </w:pPr>
      <w:r>
        <w:t xml:space="preserve"> </w:t>
      </w:r>
      <w:r>
        <w:rPr>
          <w:noProof/>
        </w:rPr>
        <w:drawing>
          <wp:inline distT="0" distB="0" distL="0" distR="0" wp14:anchorId="498F0BD0" wp14:editId="05C945C0">
            <wp:extent cx="6120130" cy="2804160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5709" w14:textId="3F28BED3" w:rsidR="006205B1" w:rsidRDefault="006205B1" w:rsidP="006205B1">
      <w:pPr>
        <w:spacing w:line="300" w:lineRule="auto"/>
      </w:pPr>
    </w:p>
    <w:p w14:paraId="192D743B" w14:textId="45703AF4" w:rsidR="006205B1" w:rsidRDefault="006205B1" w:rsidP="006205B1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645840D2" wp14:editId="2B891826">
            <wp:extent cx="6120130" cy="2924175"/>
            <wp:effectExtent l="0" t="0" r="0" b="9525"/>
            <wp:docPr id="15" name="Imagem 15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alend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719D" w14:textId="761D7F1B" w:rsidR="006205B1" w:rsidRDefault="006205B1" w:rsidP="006205B1">
      <w:pPr>
        <w:spacing w:line="300" w:lineRule="auto"/>
      </w:pPr>
    </w:p>
    <w:p w14:paraId="64A21E60" w14:textId="1FE9A457" w:rsidR="006205B1" w:rsidRDefault="006205B1" w:rsidP="006205B1">
      <w:pPr>
        <w:spacing w:line="300" w:lineRule="auto"/>
      </w:pPr>
      <w:r>
        <w:rPr>
          <w:noProof/>
        </w:rPr>
        <w:drawing>
          <wp:inline distT="0" distB="0" distL="0" distR="0" wp14:anchorId="6152665C" wp14:editId="7B91BF54">
            <wp:extent cx="6120130" cy="2829560"/>
            <wp:effectExtent l="0" t="0" r="0" b="8890"/>
            <wp:docPr id="16" name="Imagem 16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alend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B1">
      <w:headerReference w:type="default" r:id="rId11"/>
      <w:pgSz w:w="11906" w:h="16838"/>
      <w:pgMar w:top="1134" w:right="1134" w:bottom="1134" w:left="1134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3E7C" w14:textId="77777777" w:rsidR="005B5A7E" w:rsidRDefault="005B5A7E">
      <w:pPr>
        <w:spacing w:line="240" w:lineRule="auto"/>
      </w:pPr>
      <w:r>
        <w:separator/>
      </w:r>
    </w:p>
  </w:endnote>
  <w:endnote w:type="continuationSeparator" w:id="0">
    <w:p w14:paraId="36DBE62B" w14:textId="77777777" w:rsidR="005B5A7E" w:rsidRDefault="005B5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4DB7" w14:textId="77777777" w:rsidR="005B5A7E" w:rsidRDefault="005B5A7E">
      <w:pPr>
        <w:spacing w:line="240" w:lineRule="auto"/>
      </w:pPr>
      <w:r>
        <w:separator/>
      </w:r>
    </w:p>
  </w:footnote>
  <w:footnote w:type="continuationSeparator" w:id="0">
    <w:p w14:paraId="05DA1A75" w14:textId="77777777" w:rsidR="005B5A7E" w:rsidRDefault="005B5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B947" w14:textId="77777777" w:rsidR="006D3FFD" w:rsidRDefault="006D3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2"/>
      <w:tblW w:w="9356" w:type="dxa"/>
      <w:tblInd w:w="-45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16"/>
      <w:gridCol w:w="7640"/>
    </w:tblGrid>
    <w:tr w:rsidR="006D3FFD" w14:paraId="13DC3165" w14:textId="77777777">
      <w:tc>
        <w:tcPr>
          <w:tcW w:w="1716" w:type="dxa"/>
        </w:tcPr>
        <w:p w14:paraId="374C9BDB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rPr>
              <w:noProof/>
            </w:rPr>
            <w:drawing>
              <wp:inline distT="0" distB="0" distL="0" distR="0" wp14:anchorId="5F7DFC7A" wp14:editId="7F4BC921">
                <wp:extent cx="943200" cy="943200"/>
                <wp:effectExtent l="0" t="0" r="0" b="0"/>
                <wp:docPr id="4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0" w:type="dxa"/>
        </w:tcPr>
        <w:p w14:paraId="1103E9D8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Instituto Federal de Educação, Ciência e Tecnologia de Santa Catarina</w:t>
          </w:r>
        </w:p>
        <w:p w14:paraId="5E2EC04F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Campus Florianópolis</w:t>
          </w:r>
        </w:p>
        <w:p w14:paraId="4294836C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Engenharia Eletrônica</w:t>
          </w:r>
        </w:p>
        <w:p w14:paraId="56828F37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SCM22108 - Sistemas de Comunicação</w:t>
          </w:r>
        </w:p>
        <w:p w14:paraId="69BD07AC" w14:textId="77777777" w:rsidR="006D3FFD" w:rsidRDefault="00000000">
          <w:pPr>
            <w:tabs>
              <w:tab w:val="center" w:pos="4252"/>
              <w:tab w:val="right" w:pos="8504"/>
            </w:tabs>
            <w:ind w:firstLine="0"/>
          </w:pPr>
          <w:r>
            <w:t xml:space="preserve">                    </w:t>
          </w:r>
        </w:p>
      </w:tc>
    </w:tr>
  </w:tbl>
  <w:p w14:paraId="015FB65A" w14:textId="77777777" w:rsidR="006D3FFD" w:rsidRDefault="006D3F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color w:val="000000"/>
      </w:rPr>
    </w:pPr>
  </w:p>
  <w:p w14:paraId="4FE3592F" w14:textId="77777777" w:rsidR="006D3FFD" w:rsidRDefault="006D3F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53EC"/>
    <w:multiLevelType w:val="multilevel"/>
    <w:tmpl w:val="8C9A94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8107FF"/>
    <w:multiLevelType w:val="multilevel"/>
    <w:tmpl w:val="090EC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127379">
    <w:abstractNumId w:val="0"/>
  </w:num>
  <w:num w:numId="2" w16cid:durableId="33608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FD"/>
    <w:rsid w:val="0005018E"/>
    <w:rsid w:val="005B5A7E"/>
    <w:rsid w:val="006205B1"/>
    <w:rsid w:val="006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78DA"/>
  <w15:docId w15:val="{E379273F-65A4-4EE4-BEA5-951F4808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240" w:line="240" w:lineRule="auto"/>
      <w:ind w:left="284" w:hanging="284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240" w:line="240" w:lineRule="auto"/>
      <w:ind w:left="851" w:hanging="851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2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wGSkmfQDjPoQ+GGgmhv/Kz7Iw==">AMUW2mWJAj8n4hffjzYoD2I6cS6uQkHf6gjcSOap2nZr0+H1rBWBIbOcvxdB9Kv20l6ZTFh9HgTVzpfLvP5Vw3JAYkdZVrEQzThSwoq2UT79obq0Lq3sgQc=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Brancalhão Gaspar</dc:creator>
  <cp:lastModifiedBy>Marcelo Brancalhão Gaspar</cp:lastModifiedBy>
  <cp:revision>2</cp:revision>
  <dcterms:created xsi:type="dcterms:W3CDTF">2022-09-05T15:09:00Z</dcterms:created>
  <dcterms:modified xsi:type="dcterms:W3CDTF">2022-09-05T15:09:00Z</dcterms:modified>
</cp:coreProperties>
</file>