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Inicie uma captura de pacotes no Wireshark.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ind w:left="72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ipconfig /all, verifique a configuração de rede do seu computador e informe os seguintes dados:</w:t>
      </w:r>
    </w:p>
    <w:p w:rsidR="00000000" w:rsidDel="00000000" w:rsidP="00000000" w:rsidRDefault="00000000" w:rsidRPr="00000000" w14:paraId="00000004">
      <w:pPr>
        <w:widowControl w:val="1"/>
        <w:rPr/>
      </w:pPr>
      <w:r w:rsidDel="00000000" w:rsidR="00000000" w:rsidRPr="00000000">
        <w:rPr>
          <w:rtl w:val="0"/>
        </w:rPr>
        <w:t xml:space="preserve">Endereço IP: 177.53.240.2 </w:t>
      </w:r>
    </w:p>
    <w:p w:rsidR="00000000" w:rsidDel="00000000" w:rsidP="00000000" w:rsidRDefault="00000000" w:rsidRPr="00000000" w14:paraId="00000005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  <w:t xml:space="preserve">Endereço MAC: 1A-9E-B4-65-75-4B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ping, verifique se seu computador consegue “enxergar” outro computador na web. Exemplo: ping –t berkeley.edu</w:t>
      </w:r>
    </w:p>
    <w:p w:rsidR="00000000" w:rsidDel="00000000" w:rsidP="00000000" w:rsidRDefault="00000000" w:rsidRPr="00000000" w14:paraId="00000009">
      <w:pPr>
        <w:widowControl w:val="1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57750" cy="2276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Filtre pelo endereço IP do destino (o ip do servidor web acessado pelo comando ping aparecerá na tela). Qual o endereço MAC de origem e qual o endereço MAC de destino dos pacotes do comando ping?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Resposta: 35.163.72.93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valor do campo Type do quadro Ethernet? Ele indica que protocolo? De qual camada?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IPv4 (0x0800)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Ipv4, valor 0x0800, camada de transporte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Comece uma nova captura. Filtre pelo protocolo ARP. Qual protocolo está indicado campo protocol Type? O pacote tem como destino a camada de rede? </w:t>
      </w:r>
    </w:p>
    <w:p w:rsidR="00000000" w:rsidDel="00000000" w:rsidP="00000000" w:rsidRDefault="00000000" w:rsidRPr="00000000" w14:paraId="00000013">
      <w:pPr>
        <w:widowControl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Type = ARP (0x0806)</w:t>
      </w:r>
    </w:p>
    <w:p w:rsidR="00000000" w:rsidDel="00000000" w:rsidP="00000000" w:rsidRDefault="00000000" w:rsidRPr="00000000" w14:paraId="00000014">
      <w:pPr>
        <w:widowControl w:val="1"/>
        <w:rPr/>
      </w:pPr>
      <w:r w:rsidDel="00000000" w:rsidR="00000000" w:rsidRPr="00000000">
        <w:rPr>
          <w:rtl w:val="0"/>
        </w:rPr>
        <w:t xml:space="preserve">b. Endereço de destino IP 192.168.0.1</w:t>
      </w:r>
    </w:p>
    <w:p w:rsidR="00000000" w:rsidDel="00000000" w:rsidP="00000000" w:rsidRDefault="00000000" w:rsidRPr="00000000" w14:paraId="00000015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  <w:t xml:space="preserve"> Não tem como camada de rede o destino Camada de rede = 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Quais são os endereços MAC de origem e de destino do pacote de requisição ARP?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a. Endereço de origem MAC = (ac:1f:74:46:7e:17)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b. Endereço de destino MAC = (00:00:00:00:00)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Visualize a resposta de uma requisição ARP. Quais endereços MAC de origem e de destino aparecem no pacote?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MAC de origem: Cisco_a0:26:0a (e4:c7:22:a0:26:0a)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MAC de destino: IntelCor_1f:db:5a (64:32:a8:1f: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db:5a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Quantos bytes são preenchidos no quadro ARP para que o tamanho mínimo do payload ethernet seja utilizado? Onde aparece esta informação no Wireshark?</w:t>
      </w:r>
    </w:p>
    <w:p w:rsidR="00000000" w:rsidDel="00000000" w:rsidP="00000000" w:rsidRDefault="00000000" w:rsidRPr="00000000" w14:paraId="00000020">
      <w:pPr>
        <w:widowControl w:val="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Aparece no campo padding:</w:t>
      </w:r>
    </w:p>
    <w:p w:rsidR="00000000" w:rsidDel="00000000" w:rsidP="00000000" w:rsidRDefault="00000000" w:rsidRPr="00000000" w14:paraId="00000021">
      <w:pPr>
        <w:widowControl w:val="1"/>
        <w:rPr>
          <w:vertAlign w:val="baseline"/>
        </w:rPr>
      </w:pPr>
      <w:r w:rsidDel="00000000" w:rsidR="00000000" w:rsidRPr="00000000">
        <w:rPr>
          <w:rtl w:val="0"/>
        </w:rPr>
        <w:t xml:space="preserve">a. Padding: 2a5f25394535453743384634373938393532 Constituido de exatamente de 36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menu Capture-&gt;Options, inicie uma nova captura com o filtro “ether multicast”.</w:t>
      </w:r>
    </w:p>
    <w:p w:rsidR="00000000" w:rsidDel="00000000" w:rsidP="00000000" w:rsidRDefault="00000000" w:rsidRPr="00000000" w14:paraId="00000024">
      <w:pPr>
        <w:widowControl w:val="1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Utilizei o filtro </w:t>
      </w:r>
      <w:r w:rsidDel="00000000" w:rsidR="00000000" w:rsidRPr="00000000">
        <w:rPr>
          <w:i w:val="1"/>
          <w:vertAlign w:val="baseline"/>
          <w:rtl w:val="0"/>
        </w:rPr>
        <w:t xml:space="preserve">eth.dst[0] &amp; 1</w:t>
      </w:r>
      <w:r w:rsidDel="00000000" w:rsidR="00000000" w:rsidRPr="00000000">
        <w:rPr>
          <w:i w:val="0"/>
          <w:vertAlign w:val="baseline"/>
          <w:rtl w:val="0"/>
        </w:rPr>
        <w:t xml:space="preserve">, pois </w:t>
      </w:r>
      <w:r w:rsidDel="00000000" w:rsidR="00000000" w:rsidRPr="00000000">
        <w:rPr>
          <w:i w:val="1"/>
          <w:vertAlign w:val="baseline"/>
          <w:rtl w:val="0"/>
        </w:rPr>
        <w:t xml:space="preserve"> ether multicast </w:t>
      </w:r>
      <w:r w:rsidDel="00000000" w:rsidR="00000000" w:rsidRPr="00000000">
        <w:rPr>
          <w:i w:val="0"/>
          <w:vertAlign w:val="baseline"/>
          <w:rtl w:val="0"/>
        </w:rPr>
        <w:t xml:space="preserve">não foi reconhecido</w:t>
      </w:r>
    </w:p>
    <w:p w:rsidR="00000000" w:rsidDel="00000000" w:rsidP="00000000" w:rsidRDefault="00000000" w:rsidRPr="00000000" w14:paraId="0000002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endereço MAC de broadcast?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a. Destination MAC Broadcast (ff:ff:ff:ff:ff:ff), o porquê disso não sei. b. IntelCor_5d: 28:93 (88:78:73:5d:28:93)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Identifique um pacote multicast e verifique se o endereço MAC utilizado tem alguma relação com o endereço IP.</w:t>
      </w:r>
    </w:p>
    <w:p w:rsidR="00000000" w:rsidDel="00000000" w:rsidP="00000000" w:rsidRDefault="00000000" w:rsidRPr="00000000" w14:paraId="0000002A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Ultimos 23 bits do IP são os 3 bytes do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Destination: IPv4mcast_fb (01:00:5e:00:00:fb)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Destination: 224.0.0.251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38" w:w="11906" w:orient="portrait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36600" cy="533400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-337" l="-243" r="-243" t="-338"/>
                  <a:stretch>
                    <a:fillRect/>
                  </a:stretch>
                </pic:blipFill>
                <pic:spPr>
                  <a:xfrm>
                    <a:off x="0" y="0"/>
                    <a:ext cx="736600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89050" cy="7143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-529" l="-294" r="-294" t="-529"/>
                  <a:stretch>
                    <a:fillRect/>
                  </a:stretch>
                </pic:blipFill>
                <pic:spPr>
                  <a:xfrm>
                    <a:off x="0" y="0"/>
                    <a:ext cx="128905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Style w:val="Heading1"/>
      <w:numPr>
        <w:ilvl w:val="0"/>
        <w:numId w:val="1"/>
      </w:numPr>
      <w:ind w:left="432" w:hanging="432"/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Redes de Computadores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both"/>
      <w:rPr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3 – Protocolo Ethernet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both"/>
      <w:rPr>
        <w:b w:val="1"/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432" w:hanging="432"/>
      <w:jc w:val="center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576" w:hanging="576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szCs w:val="24"/>
      <w:effect w:val="none"/>
      <w:vertAlign w:val="baseline"/>
      <w:cs w:val="0"/>
      <w:em w:val="none"/>
      <w:lang w:eastAsia="fr-BE" w:val="pt-BR"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szCs w:val="24"/>
      <w:effect w:val="none"/>
      <w:vertAlign w:val="baseline"/>
      <w:cs w:val="0"/>
      <w:em w:val="none"/>
      <w:lang w:eastAsia="fr-BE"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otedebasdepage">
    <w:name w:val="Caractères de note de bas de page"/>
    <w:next w:val="Caractèresdenotedebas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Emphasis">
    <w:name w:val="Strong Emphasis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AR PL SungtiL GB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itre">
    <w:name w:val="Titre"/>
    <w:basedOn w:val="Normal"/>
    <w:next w:val="TextBody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Textodecomentário1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bidi w:val="0"/>
      <w:spacing w:after="119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fr-B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about:bla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cmssT6/6QXF9yWZb6T92fsi8TA==">AMUW2mU3aNDnn0NqkDYZDzbh9zW9BW6I3UdOsrh6cWnkyjjFJFkS6qDoXAJnCTf45H8IthuYBXc9FsvOWrTk0TZc0oJw6yHdM0fQQl4bV8Qwftqx6bfzK44=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2013-08-05T19:17:00Z</dcterms:created>
  <dc:creator>Clovis Antonio Petry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