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2505A" w14:textId="4D2AC6A2" w:rsidR="00DA15C2" w:rsidRPr="00AF5253" w:rsidRDefault="00DA15C2">
      <w:pPr>
        <w:rPr>
          <w:rFonts w:ascii="Noto Sans" w:hAnsi="Noto Sans" w:cs="Noto Sans"/>
          <w:b/>
          <w:bCs/>
          <w:lang w:val="en-US"/>
        </w:rPr>
      </w:pPr>
      <w:r w:rsidRPr="00AF5253">
        <w:rPr>
          <w:rFonts w:ascii="Noto Sans" w:hAnsi="Noto Sans" w:cs="Noto Sans"/>
          <w:b/>
          <w:bCs/>
          <w:lang w:val="en-US"/>
        </w:rPr>
        <w:t>Awards</w:t>
      </w:r>
      <w:r w:rsidR="00AF5253" w:rsidRPr="00AF5253">
        <w:rPr>
          <w:rFonts w:ascii="Noto Sans" w:hAnsi="Noto Sans" w:cs="Noto Sans"/>
          <w:b/>
          <w:bCs/>
          <w:lang w:val="en-US"/>
        </w:rPr>
        <w:t>:</w:t>
      </w:r>
    </w:p>
    <w:p w14:paraId="5E165A42" w14:textId="7FC5235A" w:rsidR="00AF5253" w:rsidRPr="00AF5253" w:rsidRDefault="00AF5253">
      <w:pPr>
        <w:rPr>
          <w:rFonts w:ascii="Noto Sans" w:hAnsi="Noto Sans" w:cs="Noto Sans"/>
          <w:b/>
          <w:bCs/>
          <w:u w:val="single"/>
          <w:lang w:val="en-US"/>
        </w:rPr>
      </w:pPr>
      <w:r w:rsidRPr="00AF5253">
        <w:rPr>
          <w:rFonts w:ascii="Noto Sans" w:hAnsi="Noto Sans" w:cs="Noto Sans"/>
          <w:b/>
          <w:bCs/>
          <w:u w:val="single"/>
          <w:lang w:val="en-US"/>
        </w:rPr>
        <w:t xml:space="preserve">To </w:t>
      </w:r>
      <w:r w:rsidRPr="00AF5253">
        <w:rPr>
          <w:rFonts w:ascii="Noto Sans" w:hAnsi="Noto Sans" w:cs="Noto Sans"/>
          <w:b/>
          <w:bCs/>
          <w:u w:val="single"/>
          <w:lang w:val="en-US"/>
        </w:rPr>
        <w:t>Living &amp; Learning Design Centre, Ajrakhpur, Kutch</w:t>
      </w:r>
    </w:p>
    <w:p w14:paraId="2B4710DD" w14:textId="77777777" w:rsidR="00AF5253" w:rsidRDefault="00AF5253">
      <w:pPr>
        <w:rPr>
          <w:rFonts w:ascii="Noto Sans" w:hAnsi="Noto Sans" w:cs="Noto Sans"/>
          <w:b/>
          <w:bCs/>
          <w:u w:val="single"/>
          <w:lang w:val="en-US"/>
        </w:rPr>
      </w:pPr>
    </w:p>
    <w:p w14:paraId="19CE3356" w14:textId="64032323" w:rsidR="00562A4C" w:rsidRPr="00562A4C" w:rsidRDefault="00562A4C" w:rsidP="00562A4C">
      <w:pPr>
        <w:pStyle w:val="ListParagraph"/>
        <w:numPr>
          <w:ilvl w:val="0"/>
          <w:numId w:val="5"/>
        </w:numPr>
        <w:rPr>
          <w:rFonts w:ascii="Noto Sans" w:hAnsi="Noto Sans" w:cs="Noto Sans"/>
          <w:b/>
          <w:bCs/>
          <w:lang w:val="en-US"/>
        </w:rPr>
      </w:pPr>
      <w:r w:rsidRPr="00AF5253">
        <w:rPr>
          <w:rFonts w:ascii="Noto Sans" w:hAnsi="Noto Sans" w:cs="Noto Sans"/>
          <w:b/>
          <w:bCs/>
          <w:lang w:val="en-US"/>
        </w:rPr>
        <w:t>NDTV Grohe Design &amp; Architecture Award 2015</w:t>
      </w:r>
      <w:r>
        <w:rPr>
          <w:rFonts w:ascii="Noto Sans" w:hAnsi="Noto Sans" w:cs="Noto Sans"/>
          <w:b/>
          <w:bCs/>
          <w:lang w:val="en-US"/>
        </w:rPr>
        <w:t>:</w:t>
      </w:r>
      <w:r w:rsidRPr="00AF5253">
        <w:rPr>
          <w:rFonts w:ascii="Noto Sans" w:hAnsi="Noto Sans" w:cs="Noto Sans"/>
          <w:b/>
          <w:bCs/>
          <w:lang w:val="en-US"/>
        </w:rPr>
        <w:t xml:space="preserve"> </w:t>
      </w:r>
      <w:r w:rsidRPr="00AF5253">
        <w:rPr>
          <w:rFonts w:ascii="Noto Sans" w:hAnsi="Noto Sans" w:cs="Noto Sans"/>
          <w:lang w:val="en-US"/>
        </w:rPr>
        <w:t>The Environmental Design Award Hot Dry region</w:t>
      </w:r>
    </w:p>
    <w:p w14:paraId="2E97EC27" w14:textId="6767F1CB" w:rsidR="00AF5253" w:rsidRPr="00AF5253" w:rsidRDefault="00AF5253" w:rsidP="00AF5253">
      <w:pPr>
        <w:pStyle w:val="ListParagraph"/>
        <w:numPr>
          <w:ilvl w:val="0"/>
          <w:numId w:val="5"/>
        </w:numPr>
        <w:rPr>
          <w:rFonts w:ascii="Noto Sans" w:hAnsi="Noto Sans" w:cs="Noto Sans"/>
          <w:b/>
          <w:bCs/>
          <w:lang w:val="en-US"/>
        </w:rPr>
      </w:pPr>
      <w:r w:rsidRPr="00AF5253">
        <w:rPr>
          <w:rFonts w:ascii="Noto Sans" w:hAnsi="Noto Sans" w:cs="Noto Sans"/>
          <w:b/>
          <w:bCs/>
          <w:lang w:val="en-US"/>
        </w:rPr>
        <w:t>Architect of the year (AYA) JK Cement Award 2016</w:t>
      </w:r>
      <w:r w:rsidRPr="00AF5253">
        <w:rPr>
          <w:rFonts w:ascii="Noto Sans" w:hAnsi="Noto Sans" w:cs="Noto Sans"/>
          <w:lang w:val="en-US"/>
        </w:rPr>
        <w:t>: Green Architecture Award-Project</w:t>
      </w:r>
    </w:p>
    <w:p w14:paraId="03DFD156" w14:textId="19B3F129" w:rsidR="00AF5253" w:rsidRPr="00AF5253" w:rsidRDefault="00AF5253" w:rsidP="00AF5253">
      <w:pPr>
        <w:pStyle w:val="ListParagraph"/>
        <w:numPr>
          <w:ilvl w:val="0"/>
          <w:numId w:val="5"/>
        </w:numPr>
        <w:rPr>
          <w:rFonts w:ascii="Noto Sans" w:hAnsi="Noto Sans" w:cs="Noto Sans"/>
          <w:b/>
          <w:bCs/>
          <w:lang w:val="en-US"/>
        </w:rPr>
      </w:pPr>
      <w:r w:rsidRPr="00AF5253">
        <w:rPr>
          <w:rFonts w:ascii="Noto Sans" w:hAnsi="Noto Sans" w:cs="Noto Sans"/>
          <w:b/>
          <w:bCs/>
        </w:rPr>
        <w:t>Economic Times Smart Green Award 2016</w:t>
      </w:r>
    </w:p>
    <w:p w14:paraId="4F9F80D9" w14:textId="27F1B9C1" w:rsidR="00AF5253" w:rsidRPr="00AF5253" w:rsidRDefault="00AF5253" w:rsidP="00AF5253">
      <w:pPr>
        <w:rPr>
          <w:rFonts w:ascii="Noto Sans" w:hAnsi="Noto Sans" w:cs="Noto Sans"/>
          <w:b/>
          <w:bCs/>
          <w:u w:val="single"/>
          <w:lang w:val="en-US"/>
        </w:rPr>
      </w:pPr>
      <w:r w:rsidRPr="00AF5253">
        <w:rPr>
          <w:rFonts w:ascii="Noto Sans" w:hAnsi="Noto Sans" w:cs="Noto Sans"/>
          <w:b/>
          <w:bCs/>
          <w:u w:val="single"/>
          <w:lang w:val="en-US"/>
        </w:rPr>
        <w:t>To Shrujan:</w:t>
      </w:r>
    </w:p>
    <w:p w14:paraId="129A20B6" w14:textId="4C081A8D" w:rsidR="00AF5253" w:rsidRDefault="00AF5253" w:rsidP="00AF5253">
      <w:pPr>
        <w:pStyle w:val="ListParagraph"/>
        <w:numPr>
          <w:ilvl w:val="0"/>
          <w:numId w:val="7"/>
        </w:numPr>
        <w:rPr>
          <w:rFonts w:ascii="Noto Sans" w:hAnsi="Noto Sans" w:cs="Noto Sans"/>
          <w:lang w:val="en-US"/>
        </w:rPr>
      </w:pPr>
      <w:r w:rsidRPr="00F4526A">
        <w:rPr>
          <w:rFonts w:ascii="Noto Sans" w:hAnsi="Noto Sans" w:cs="Noto Sans"/>
          <w:b/>
          <w:bCs/>
          <w:lang w:val="en-US"/>
        </w:rPr>
        <w:t>Mrs. Chanda Shroff</w:t>
      </w:r>
      <w:r w:rsidRPr="00AF5253">
        <w:rPr>
          <w:rFonts w:ascii="Noto Sans" w:hAnsi="Noto Sans" w:cs="Noto Sans"/>
          <w:lang w:val="en-US"/>
        </w:rPr>
        <w:t>,</w:t>
      </w:r>
      <w:r>
        <w:rPr>
          <w:rFonts w:ascii="Noto Sans" w:hAnsi="Noto Sans" w:cs="Noto Sans"/>
          <w:lang w:val="en-US"/>
        </w:rPr>
        <w:t xml:space="preserve"> founder of Shrujan </w:t>
      </w:r>
      <w:r w:rsidRPr="00AF5253">
        <w:rPr>
          <w:rFonts w:ascii="Noto Sans" w:hAnsi="Noto Sans" w:cs="Noto Sans"/>
          <w:lang w:val="en-US"/>
        </w:rPr>
        <w:t xml:space="preserve">received the prestigious award from </w:t>
      </w:r>
      <w:r w:rsidRPr="00AF5253">
        <w:rPr>
          <w:rFonts w:ascii="Noto Sans" w:hAnsi="Noto Sans" w:cs="Noto Sans"/>
          <w:b/>
          <w:bCs/>
          <w:lang w:val="en-US"/>
        </w:rPr>
        <w:t>Rolex</w:t>
      </w:r>
      <w:r w:rsidRPr="00AF5253">
        <w:rPr>
          <w:rFonts w:ascii="Noto Sans" w:hAnsi="Noto Sans" w:cs="Noto Sans"/>
          <w:lang w:val="en-US"/>
        </w:rPr>
        <w:t xml:space="preserve"> in 2006</w:t>
      </w:r>
      <w:r>
        <w:rPr>
          <w:rFonts w:ascii="Noto Sans" w:hAnsi="Noto Sans" w:cs="Noto Sans"/>
          <w:lang w:val="en-US"/>
        </w:rPr>
        <w:t>.</w:t>
      </w:r>
    </w:p>
    <w:p w14:paraId="0C39C85D" w14:textId="77777777" w:rsidR="00AF5253" w:rsidRDefault="00AF5253" w:rsidP="00AF5253">
      <w:pPr>
        <w:pStyle w:val="Default"/>
        <w:ind w:left="720"/>
      </w:pPr>
    </w:p>
    <w:p w14:paraId="1FC83DDA" w14:textId="60C31CE6" w:rsidR="00AF5253" w:rsidRDefault="00AF5253" w:rsidP="00AF5253">
      <w:pPr>
        <w:pStyle w:val="Default"/>
        <w:numPr>
          <w:ilvl w:val="0"/>
          <w:numId w:val="7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Nari Shakti </w:t>
      </w:r>
      <w:proofErr w:type="spellStart"/>
      <w:r>
        <w:rPr>
          <w:b/>
          <w:bCs/>
          <w:sz w:val="23"/>
          <w:szCs w:val="23"/>
        </w:rPr>
        <w:t>Purskar</w:t>
      </w:r>
      <w:proofErr w:type="spellEnd"/>
      <w:r>
        <w:rPr>
          <w:b/>
          <w:bCs/>
          <w:sz w:val="23"/>
          <w:szCs w:val="23"/>
        </w:rPr>
        <w:t xml:space="preserve"> 2017 </w:t>
      </w:r>
    </w:p>
    <w:p w14:paraId="5EB96B14" w14:textId="77777777" w:rsidR="00AF5253" w:rsidRDefault="00AF5253" w:rsidP="00AF5253">
      <w:pPr>
        <w:pStyle w:val="ListParagraph"/>
        <w:rPr>
          <w:rFonts w:ascii="Noto Sans" w:hAnsi="Noto Sans" w:cs="Noto Sans"/>
          <w:lang w:val="en-US"/>
        </w:rPr>
      </w:pPr>
    </w:p>
    <w:p w14:paraId="1388A3E3" w14:textId="6FDBF717" w:rsidR="00AF5253" w:rsidRPr="00AF5253" w:rsidRDefault="00AF5253" w:rsidP="00AF5253">
      <w:pPr>
        <w:pStyle w:val="ListParagraph"/>
        <w:numPr>
          <w:ilvl w:val="0"/>
          <w:numId w:val="7"/>
        </w:numPr>
        <w:rPr>
          <w:rFonts w:ascii="Noto Sans" w:hAnsi="Noto Sans" w:cs="Noto Sans"/>
          <w:lang w:val="en-US"/>
        </w:rPr>
      </w:pPr>
      <w:r>
        <w:rPr>
          <w:rFonts w:ascii="Noto Sans" w:hAnsi="Noto Sans" w:cs="Noto Sans"/>
        </w:rPr>
        <w:t>T</w:t>
      </w:r>
      <w:r w:rsidRPr="00AF5253">
        <w:rPr>
          <w:rFonts w:ascii="Noto Sans" w:hAnsi="Noto Sans" w:cs="Noto Sans"/>
        </w:rPr>
        <w:t xml:space="preserve">he organisation was awarded the </w:t>
      </w:r>
      <w:r w:rsidRPr="00AF5253">
        <w:rPr>
          <w:rFonts w:ascii="Noto Sans" w:hAnsi="Noto Sans" w:cs="Noto Sans"/>
          <w:b/>
          <w:bCs/>
        </w:rPr>
        <w:t>“International Craft Award-2017”.</w:t>
      </w:r>
    </w:p>
    <w:p w14:paraId="644AE2F5" w14:textId="77777777" w:rsidR="00AF5253" w:rsidRPr="00AF5253" w:rsidRDefault="00AF5253" w:rsidP="00AF5253">
      <w:pPr>
        <w:rPr>
          <w:rFonts w:ascii="Noto Sans" w:hAnsi="Noto Sans" w:cs="Noto Sans"/>
          <w:b/>
          <w:bCs/>
          <w:lang w:val="en-US"/>
        </w:rPr>
      </w:pPr>
    </w:p>
    <w:p w14:paraId="33826647" w14:textId="77777777" w:rsidR="007D4862" w:rsidRDefault="007D4862">
      <w:pPr>
        <w:rPr>
          <w:rFonts w:ascii="Noto Sans" w:hAnsi="Noto Sans" w:cs="Noto Sans"/>
          <w:b/>
          <w:bCs/>
          <w:u w:val="single"/>
          <w:lang w:val="en-US"/>
        </w:rPr>
      </w:pPr>
    </w:p>
    <w:p w14:paraId="3C5C6085" w14:textId="77777777" w:rsidR="007D4862" w:rsidRDefault="007D4862">
      <w:pPr>
        <w:rPr>
          <w:rFonts w:ascii="Noto Sans" w:hAnsi="Noto Sans" w:cs="Noto Sans"/>
          <w:b/>
          <w:bCs/>
          <w:u w:val="single"/>
          <w:lang w:val="en-US"/>
        </w:rPr>
      </w:pPr>
    </w:p>
    <w:p w14:paraId="0B4F357E" w14:textId="5676E509" w:rsidR="007D4862" w:rsidRPr="007D4862" w:rsidRDefault="007D4862">
      <w:pPr>
        <w:rPr>
          <w:rFonts w:ascii="Noto Sans" w:hAnsi="Noto Sans" w:cs="Noto Sans"/>
          <w:b/>
          <w:bCs/>
          <w:lang w:val="en-US"/>
        </w:rPr>
      </w:pPr>
      <w:r w:rsidRPr="007D4862">
        <w:rPr>
          <w:rFonts w:ascii="Noto Sans" w:hAnsi="Noto Sans" w:cs="Noto Sans"/>
          <w:b/>
          <w:bCs/>
          <w:lang w:val="en-US"/>
        </w:rPr>
        <w:t xml:space="preserve">Letter to Gujarat tourism director </w:t>
      </w:r>
    </w:p>
    <w:p w14:paraId="115D5F9A" w14:textId="1F650BDF" w:rsidR="007D4862" w:rsidRPr="007D4862" w:rsidRDefault="007D4862">
      <w:pPr>
        <w:rPr>
          <w:rFonts w:ascii="Noto Sans" w:hAnsi="Noto Sans" w:cs="Noto Sans"/>
          <w:lang w:val="en-US"/>
        </w:rPr>
      </w:pPr>
      <w:r w:rsidRPr="007D4862">
        <w:rPr>
          <w:rFonts w:ascii="Noto Sans" w:hAnsi="Noto Sans" w:cs="Noto Sans"/>
          <w:lang w:val="en-US"/>
        </w:rPr>
        <w:t xml:space="preserve">je te </w:t>
      </w:r>
      <w:proofErr w:type="spellStart"/>
      <w:r w:rsidRPr="007D4862">
        <w:rPr>
          <w:rFonts w:ascii="Noto Sans" w:hAnsi="Noto Sans" w:cs="Noto Sans"/>
          <w:lang w:val="en-US"/>
        </w:rPr>
        <w:t>samye</w:t>
      </w:r>
      <w:proofErr w:type="spellEnd"/>
      <w:r w:rsidRPr="007D4862">
        <w:rPr>
          <w:rFonts w:ascii="Noto Sans" w:hAnsi="Noto Sans" w:cs="Noto Sans"/>
          <w:lang w:val="en-US"/>
        </w:rPr>
        <w:t xml:space="preserve"> tourism </w:t>
      </w:r>
      <w:proofErr w:type="spellStart"/>
      <w:r w:rsidRPr="007D4862">
        <w:rPr>
          <w:rFonts w:ascii="Noto Sans" w:hAnsi="Noto Sans" w:cs="Noto Sans"/>
          <w:lang w:val="en-US"/>
        </w:rPr>
        <w:t>na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adhikario</w:t>
      </w:r>
      <w:proofErr w:type="spellEnd"/>
      <w:r w:rsidRPr="007D4862">
        <w:rPr>
          <w:rFonts w:ascii="Noto Sans" w:hAnsi="Noto Sans" w:cs="Noto Sans"/>
          <w:lang w:val="en-US"/>
        </w:rPr>
        <w:t xml:space="preserve"> LLDC </w:t>
      </w:r>
      <w:proofErr w:type="spellStart"/>
      <w:r w:rsidRPr="007D4862">
        <w:rPr>
          <w:rFonts w:ascii="Noto Sans" w:hAnsi="Noto Sans" w:cs="Noto Sans"/>
          <w:lang w:val="en-US"/>
        </w:rPr>
        <w:t>aavel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ane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khyu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htu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ke</w:t>
      </w:r>
      <w:proofErr w:type="spellEnd"/>
      <w:r w:rsidRPr="007D4862">
        <w:rPr>
          <w:rFonts w:ascii="Noto Sans" w:hAnsi="Noto Sans" w:cs="Noto Sans"/>
          <w:lang w:val="en-US"/>
        </w:rPr>
        <w:t xml:space="preserve"> aa to </w:t>
      </w:r>
      <w:proofErr w:type="spellStart"/>
      <w:r w:rsidRPr="007D4862">
        <w:rPr>
          <w:rFonts w:ascii="Noto Sans" w:hAnsi="Noto Sans" w:cs="Noto Sans"/>
          <w:lang w:val="en-US"/>
        </w:rPr>
        <w:t>kutch</w:t>
      </w:r>
      <w:proofErr w:type="spellEnd"/>
      <w:r w:rsidRPr="007D4862">
        <w:rPr>
          <w:rFonts w:ascii="Noto Sans" w:hAnsi="Noto Sans" w:cs="Noto Sans"/>
          <w:lang w:val="en-US"/>
        </w:rPr>
        <w:t xml:space="preserve"> nu </w:t>
      </w:r>
      <w:proofErr w:type="spellStart"/>
      <w:r w:rsidRPr="007D4862">
        <w:rPr>
          <w:rFonts w:ascii="Noto Sans" w:hAnsi="Noto Sans" w:cs="Noto Sans"/>
          <w:lang w:val="en-US"/>
        </w:rPr>
        <w:t>garv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che</w:t>
      </w:r>
      <w:proofErr w:type="spellEnd"/>
      <w:r w:rsidRPr="007D4862">
        <w:rPr>
          <w:rFonts w:ascii="Noto Sans" w:hAnsi="Noto Sans" w:cs="Noto Sans"/>
          <w:lang w:val="en-US"/>
        </w:rPr>
        <w:t xml:space="preserve">. To </w:t>
      </w:r>
      <w:proofErr w:type="spellStart"/>
      <w:r w:rsidRPr="007D4862">
        <w:rPr>
          <w:rFonts w:ascii="Noto Sans" w:hAnsi="Noto Sans" w:cs="Noto Sans"/>
          <w:lang w:val="en-US"/>
        </w:rPr>
        <w:t>rann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utsav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na</w:t>
      </w:r>
      <w:proofErr w:type="spellEnd"/>
      <w:r w:rsidRPr="007D4862">
        <w:rPr>
          <w:rFonts w:ascii="Noto Sans" w:hAnsi="Noto Sans" w:cs="Noto Sans"/>
          <w:lang w:val="en-US"/>
        </w:rPr>
        <w:t xml:space="preserve"> tourist package ma LLDC no </w:t>
      </w:r>
      <w:proofErr w:type="spellStart"/>
      <w:r w:rsidRPr="007D4862">
        <w:rPr>
          <w:rFonts w:ascii="Noto Sans" w:hAnsi="Noto Sans" w:cs="Noto Sans"/>
          <w:lang w:val="en-US"/>
        </w:rPr>
        <w:t>samvesh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thay</w:t>
      </w:r>
      <w:proofErr w:type="spellEnd"/>
      <w:r w:rsidRPr="007D4862">
        <w:rPr>
          <w:rFonts w:ascii="Noto Sans" w:hAnsi="Noto Sans" w:cs="Noto Sans"/>
          <w:lang w:val="en-US"/>
        </w:rPr>
        <w:t xml:space="preserve"> e </w:t>
      </w:r>
      <w:proofErr w:type="spellStart"/>
      <w:r w:rsidRPr="007D4862">
        <w:rPr>
          <w:rFonts w:ascii="Noto Sans" w:hAnsi="Noto Sans" w:cs="Noto Sans"/>
          <w:lang w:val="en-US"/>
        </w:rPr>
        <w:t>amte</w:t>
      </w:r>
      <w:proofErr w:type="spellEnd"/>
      <w:r w:rsidRPr="007D4862">
        <w:rPr>
          <w:rFonts w:ascii="Noto Sans" w:hAnsi="Noto Sans" w:cs="Noto Sans"/>
          <w:lang w:val="en-US"/>
        </w:rPr>
        <w:t xml:space="preserve"> </w:t>
      </w:r>
      <w:proofErr w:type="spellStart"/>
      <w:r w:rsidRPr="007D4862">
        <w:rPr>
          <w:rFonts w:ascii="Noto Sans" w:hAnsi="Noto Sans" w:cs="Noto Sans"/>
          <w:lang w:val="en-US"/>
        </w:rPr>
        <w:t>vinnati</w:t>
      </w:r>
      <w:proofErr w:type="spellEnd"/>
      <w:r w:rsidRPr="007D4862">
        <w:rPr>
          <w:rFonts w:ascii="Noto Sans" w:hAnsi="Noto Sans" w:cs="Noto Sans"/>
          <w:lang w:val="en-US"/>
        </w:rPr>
        <w:t>.</w:t>
      </w:r>
    </w:p>
    <w:sectPr w:rsidR="007D4862" w:rsidRPr="007D4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">
    <w:panose1 w:val="020B0502040504020204"/>
    <w:charset w:val="00"/>
    <w:family w:val="swiss"/>
    <w:pitch w:val="variable"/>
    <w:sig w:usb0="E00082FF" w:usb1="4000205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3387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A6732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4102D8"/>
    <w:multiLevelType w:val="hybridMultilevel"/>
    <w:tmpl w:val="A92EE3C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67CE2"/>
    <w:multiLevelType w:val="hybridMultilevel"/>
    <w:tmpl w:val="8FF2AE1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E695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A145D28"/>
    <w:multiLevelType w:val="hybridMultilevel"/>
    <w:tmpl w:val="ABFC941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5D132A"/>
    <w:multiLevelType w:val="hybridMultilevel"/>
    <w:tmpl w:val="ADFE9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853432">
    <w:abstractNumId w:val="5"/>
  </w:num>
  <w:num w:numId="2" w16cid:durableId="134958162">
    <w:abstractNumId w:val="0"/>
  </w:num>
  <w:num w:numId="3" w16cid:durableId="1285774082">
    <w:abstractNumId w:val="1"/>
  </w:num>
  <w:num w:numId="4" w16cid:durableId="245848275">
    <w:abstractNumId w:val="4"/>
  </w:num>
  <w:num w:numId="5" w16cid:durableId="310910051">
    <w:abstractNumId w:val="3"/>
  </w:num>
  <w:num w:numId="6" w16cid:durableId="1782720043">
    <w:abstractNumId w:val="6"/>
  </w:num>
  <w:num w:numId="7" w16cid:durableId="143394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C2"/>
    <w:rsid w:val="000A387E"/>
    <w:rsid w:val="00327720"/>
    <w:rsid w:val="004C6674"/>
    <w:rsid w:val="00562A4C"/>
    <w:rsid w:val="006A6145"/>
    <w:rsid w:val="007D4862"/>
    <w:rsid w:val="00AF5253"/>
    <w:rsid w:val="00B77B5A"/>
    <w:rsid w:val="00CC6878"/>
    <w:rsid w:val="00DA15C2"/>
    <w:rsid w:val="00EA232D"/>
    <w:rsid w:val="00F4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6648"/>
  <w15:chartTrackingRefBased/>
  <w15:docId w15:val="{73886495-F40D-486D-AA56-A9ABAAFD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878"/>
    <w:pPr>
      <w:ind w:left="720"/>
      <w:contextualSpacing/>
    </w:pPr>
  </w:style>
  <w:style w:type="paragraph" w:customStyle="1" w:styleId="Default">
    <w:name w:val="Default"/>
    <w:rsid w:val="00AF5253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DHARAM THACKER</dc:creator>
  <cp:keywords/>
  <dc:description/>
  <cp:lastModifiedBy>DHARAM THACKER</cp:lastModifiedBy>
  <cp:revision>4</cp:revision>
  <dcterms:created xsi:type="dcterms:W3CDTF">2024-08-10T07:24:00Z</dcterms:created>
  <dcterms:modified xsi:type="dcterms:W3CDTF">2024-08-13T11:28:00Z</dcterms:modified>
</cp:coreProperties>
</file>