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D07EB" w14:textId="5A4747D1" w:rsidR="0024430D" w:rsidRP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>ENGR 2303: Electrical Science</w:t>
      </w:r>
    </w:p>
    <w:p w14:paraId="0666476F" w14:textId="4A90264A" w:rsidR="009E430E" w:rsidRDefault="009E430E" w:rsidP="009E430E">
      <w:pPr>
        <w:jc w:val="center"/>
        <w:rPr>
          <w:rFonts w:ascii="Times New Roman" w:hAnsi="Times New Roman" w:cs="Times New Roman"/>
          <w:b/>
          <w:bCs/>
        </w:rPr>
      </w:pPr>
      <w:r w:rsidRPr="009E430E">
        <w:rPr>
          <w:rFonts w:ascii="Times New Roman" w:hAnsi="Times New Roman" w:cs="Times New Roman"/>
          <w:b/>
          <w:bCs/>
        </w:rPr>
        <w:t xml:space="preserve">HW </w:t>
      </w:r>
      <w:r w:rsidR="00672711">
        <w:rPr>
          <w:rFonts w:ascii="Times New Roman" w:hAnsi="Times New Roman" w:cs="Times New Roman"/>
          <w:b/>
          <w:bCs/>
        </w:rPr>
        <w:t>3</w:t>
      </w:r>
      <w:r w:rsidRPr="009E430E">
        <w:rPr>
          <w:rFonts w:ascii="Times New Roman" w:hAnsi="Times New Roman" w:cs="Times New Roman"/>
          <w:b/>
          <w:bCs/>
        </w:rPr>
        <w:t>_Ch</w:t>
      </w:r>
      <w:r w:rsidR="00212A56">
        <w:rPr>
          <w:rFonts w:ascii="Times New Roman" w:hAnsi="Times New Roman" w:cs="Times New Roman"/>
          <w:b/>
          <w:bCs/>
        </w:rPr>
        <w:t>3</w:t>
      </w:r>
    </w:p>
    <w:p w14:paraId="0308B649" w14:textId="1DD7F185" w:rsidR="003C5B16" w:rsidRDefault="003C5B16" w:rsidP="00212A56">
      <w:pPr>
        <w:pStyle w:val="ListParagraph"/>
        <w:numPr>
          <w:ilvl w:val="0"/>
          <w:numId w:val="4"/>
        </w:numPr>
        <w:autoSpaceDE w:val="0"/>
        <w:autoSpaceDN w:val="0"/>
        <w:adjustRightInd w:val="0"/>
        <w:ind w:left="360"/>
      </w:pPr>
      <w:r>
        <w:t xml:space="preserve">For the circuit below obtain </w:t>
      </w:r>
      <w:r w:rsidRPr="00296FF0">
        <w:rPr>
          <w:b/>
          <w:bCs/>
          <w:i/>
          <w:iCs/>
        </w:rPr>
        <w:t>v</w:t>
      </w:r>
      <w:r w:rsidRPr="00296FF0">
        <w:rPr>
          <w:b/>
          <w:bCs/>
          <w:vertAlign w:val="subscript"/>
        </w:rPr>
        <w:t>1</w:t>
      </w:r>
      <w:r>
        <w:t xml:space="preserve"> and </w:t>
      </w:r>
      <w:r w:rsidRPr="00296FF0">
        <w:rPr>
          <w:b/>
          <w:bCs/>
          <w:i/>
          <w:iCs/>
        </w:rPr>
        <w:t>v</w:t>
      </w:r>
      <w:r w:rsidRPr="00296FF0">
        <w:rPr>
          <w:b/>
          <w:bCs/>
          <w:vertAlign w:val="subscript"/>
        </w:rPr>
        <w:t>2</w:t>
      </w:r>
      <w:r>
        <w:t>.</w:t>
      </w:r>
    </w:p>
    <w:p w14:paraId="716DE284" w14:textId="4C4DFD2B" w:rsidR="00672711" w:rsidRDefault="00E2073D" w:rsidP="00135BD3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22B8D33" wp14:editId="5E66895B">
            <wp:extent cx="2920189" cy="1924050"/>
            <wp:effectExtent l="0" t="0" r="0" b="0"/>
            <wp:docPr id="801648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4753" cy="1927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35BD3">
        <w:rPr>
          <w:rFonts w:ascii="Times New Roman" w:hAnsi="Times New Roman" w:cs="Times New Roman"/>
        </w:rPr>
        <w:tab/>
      </w:r>
    </w:p>
    <w:p w14:paraId="7119045F" w14:textId="2C29F79F" w:rsidR="00FB2039" w:rsidRPr="00296FF0" w:rsidRDefault="00296FF0" w:rsidP="00212A56">
      <w:pPr>
        <w:pStyle w:val="ListParagraph"/>
        <w:numPr>
          <w:ilvl w:val="0"/>
          <w:numId w:val="4"/>
        </w:numPr>
        <w:ind w:left="360"/>
        <w:rPr>
          <w:rFonts w:ascii="Times New Roman" w:hAnsi="Times New Roman" w:cs="Times New Roman"/>
        </w:rPr>
      </w:pPr>
      <w:r>
        <w:t xml:space="preserve">Obtain </w:t>
      </w:r>
      <w:r w:rsidRPr="00296FF0">
        <w:rPr>
          <w:i/>
          <w:iCs/>
        </w:rPr>
        <w:t>v</w:t>
      </w:r>
      <w:r w:rsidRPr="00296FF0">
        <w:rPr>
          <w:i/>
          <w:iCs/>
          <w:vertAlign w:val="subscript"/>
        </w:rPr>
        <w:t>0</w:t>
      </w:r>
      <w:r>
        <w:t xml:space="preserve"> in the circuit below</w:t>
      </w:r>
    </w:p>
    <w:p w14:paraId="5A0B3246" w14:textId="3D784608" w:rsidR="00296FF0" w:rsidRDefault="006A02D8" w:rsidP="00B6574E">
      <w:pPr>
        <w:ind w:left="360" w:firstLine="360"/>
        <w:rPr>
          <w:rFonts w:ascii="Times New Roman" w:hAnsi="Times New Roman" w:cs="Times New Roman"/>
        </w:rPr>
      </w:pPr>
      <w:r w:rsidRPr="006A02D8">
        <w:rPr>
          <w:rFonts w:ascii="Times New Roman" w:hAnsi="Times New Roman" w:cs="Times New Roman"/>
          <w:noProof/>
        </w:rPr>
        <w:drawing>
          <wp:inline distT="0" distB="0" distL="0" distR="0" wp14:anchorId="4A2367DE" wp14:editId="08BC58E1">
            <wp:extent cx="2447925" cy="1073381"/>
            <wp:effectExtent l="0" t="0" r="0" b="0"/>
            <wp:docPr id="1250371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3715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6789" cy="1077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A5988" w14:textId="364E05F6" w:rsidR="0029786B" w:rsidRPr="0029786B" w:rsidRDefault="0029786B" w:rsidP="00212A56">
      <w:pPr>
        <w:pStyle w:val="ListParagraph"/>
        <w:numPr>
          <w:ilvl w:val="0"/>
          <w:numId w:val="4"/>
        </w:numPr>
        <w:adjustRightInd w:val="0"/>
        <w:ind w:left="360"/>
        <w:rPr>
          <w:color w:val="000000"/>
        </w:rPr>
      </w:pPr>
      <w:r w:rsidRPr="0029786B">
        <w:rPr>
          <w:color w:val="000000"/>
        </w:rPr>
        <w:t xml:space="preserve">Using nodal analysis, find current </w:t>
      </w:r>
      <w:r w:rsidRPr="0029786B">
        <w:rPr>
          <w:i/>
          <w:iCs/>
          <w:color w:val="000000"/>
        </w:rPr>
        <w:t>i</w:t>
      </w:r>
      <w:r w:rsidRPr="0029786B">
        <w:rPr>
          <w:i/>
          <w:iCs/>
          <w:color w:val="000000"/>
          <w:vertAlign w:val="subscript"/>
        </w:rPr>
        <w:t>o</w:t>
      </w:r>
      <w:r w:rsidRPr="0029786B">
        <w:rPr>
          <w:color w:val="000000"/>
        </w:rPr>
        <w:t xml:space="preserve"> in the circuit </w:t>
      </w:r>
      <w:r w:rsidR="00B517D2">
        <w:rPr>
          <w:color w:val="000000"/>
        </w:rPr>
        <w:t>below</w:t>
      </w:r>
      <w:r w:rsidRPr="0029786B">
        <w:rPr>
          <w:color w:val="000000"/>
        </w:rPr>
        <w:t>.</w:t>
      </w:r>
    </w:p>
    <w:p w14:paraId="1F82E2AB" w14:textId="0262EDC0" w:rsidR="006A02D8" w:rsidRDefault="002618D6" w:rsidP="00135BD3">
      <w:pPr>
        <w:ind w:left="360" w:firstLine="360"/>
        <w:rPr>
          <w:rFonts w:ascii="Times New Roman" w:hAnsi="Times New Roman" w:cs="Times New Roman"/>
        </w:rPr>
      </w:pPr>
      <w:r w:rsidRPr="002618D6">
        <w:rPr>
          <w:rFonts w:ascii="Times New Roman" w:hAnsi="Times New Roman" w:cs="Times New Roman"/>
          <w:noProof/>
        </w:rPr>
        <w:drawing>
          <wp:inline distT="0" distB="0" distL="0" distR="0" wp14:anchorId="61BD7278" wp14:editId="10A434F3">
            <wp:extent cx="2343150" cy="1759210"/>
            <wp:effectExtent l="0" t="0" r="0" b="0"/>
            <wp:docPr id="730184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841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48981" cy="17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5BD3">
        <w:rPr>
          <w:rFonts w:ascii="Times New Roman" w:hAnsi="Times New Roman" w:cs="Times New Roman"/>
        </w:rPr>
        <w:tab/>
      </w:r>
    </w:p>
    <w:p w14:paraId="200B7AFB" w14:textId="4F5301AB" w:rsidR="00FE38E5" w:rsidRDefault="00FE38E5" w:rsidP="00212A56">
      <w:pPr>
        <w:pStyle w:val="ListParagraph"/>
        <w:numPr>
          <w:ilvl w:val="0"/>
          <w:numId w:val="4"/>
        </w:numPr>
        <w:adjustRightInd w:val="0"/>
        <w:ind w:left="360"/>
      </w:pPr>
      <w:r w:rsidRPr="00AF585E">
        <w:t xml:space="preserve">Use nodal analysis to find </w:t>
      </w:r>
      <w:r w:rsidRPr="00FE38E5">
        <w:rPr>
          <w:i/>
          <w:iCs/>
        </w:rPr>
        <w:t>v</w:t>
      </w:r>
      <w:r w:rsidRPr="00FE38E5">
        <w:rPr>
          <w:vertAlign w:val="subscript"/>
        </w:rPr>
        <w:t>1</w:t>
      </w:r>
      <w:r w:rsidRPr="00AF585E">
        <w:t xml:space="preserve">, </w:t>
      </w:r>
      <w:r w:rsidRPr="00FE38E5">
        <w:rPr>
          <w:i/>
          <w:iCs/>
        </w:rPr>
        <w:t>v</w:t>
      </w:r>
      <w:r w:rsidRPr="00FE38E5">
        <w:rPr>
          <w:vertAlign w:val="subscript"/>
        </w:rPr>
        <w:t>2</w:t>
      </w:r>
      <w:r w:rsidRPr="00AF585E">
        <w:t xml:space="preserve">, and </w:t>
      </w:r>
      <w:r w:rsidRPr="00FE38E5">
        <w:rPr>
          <w:i/>
          <w:iCs/>
        </w:rPr>
        <w:t>v</w:t>
      </w:r>
      <w:proofErr w:type="gramStart"/>
      <w:r w:rsidRPr="00FE38E5">
        <w:rPr>
          <w:vertAlign w:val="subscript"/>
        </w:rPr>
        <w:t xml:space="preserve">3  </w:t>
      </w:r>
      <w:r w:rsidRPr="00AF585E">
        <w:t>in</w:t>
      </w:r>
      <w:proofErr w:type="gramEnd"/>
      <w:r w:rsidRPr="00AF585E">
        <w:t xml:space="preserve"> the circuit</w:t>
      </w:r>
      <w:r w:rsidR="00803218">
        <w:t xml:space="preserve"> below</w:t>
      </w:r>
      <w:r w:rsidRPr="00AF585E">
        <w:t>.</w:t>
      </w:r>
    </w:p>
    <w:p w14:paraId="1F166832" w14:textId="03A9C627" w:rsidR="002618D6" w:rsidRDefault="001312FC" w:rsidP="00135BD3">
      <w:pPr>
        <w:ind w:left="1080" w:firstLine="360"/>
        <w:rPr>
          <w:rFonts w:ascii="Times New Roman" w:hAnsi="Times New Roman" w:cs="Times New Roman"/>
        </w:rPr>
      </w:pPr>
      <w:r w:rsidRPr="001312FC">
        <w:rPr>
          <w:rFonts w:ascii="Times New Roman" w:hAnsi="Times New Roman" w:cs="Times New Roman"/>
          <w:noProof/>
        </w:rPr>
        <w:drawing>
          <wp:inline distT="0" distB="0" distL="0" distR="0" wp14:anchorId="232374DA" wp14:editId="56DBAB54">
            <wp:extent cx="2457450" cy="1922239"/>
            <wp:effectExtent l="0" t="0" r="0" b="1905"/>
            <wp:docPr id="31687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8710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4129" cy="1927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5DE0" w14:textId="3B8000B7" w:rsidR="0073430A" w:rsidRPr="00803218" w:rsidRDefault="0073430A" w:rsidP="00212A56">
      <w:pPr>
        <w:pStyle w:val="ListParagraph"/>
        <w:numPr>
          <w:ilvl w:val="0"/>
          <w:numId w:val="4"/>
        </w:numPr>
        <w:adjustRightInd w:val="0"/>
        <w:ind w:left="360"/>
      </w:pPr>
      <w:r w:rsidRPr="0073430A">
        <w:rPr>
          <w:color w:val="000000"/>
        </w:rPr>
        <w:lastRenderedPageBreak/>
        <w:t>An audio amplifier with resistance 9</w:t>
      </w:r>
      <w:r>
        <w:sym w:font="Symbol" w:char="F057"/>
      </w:r>
      <w:r w:rsidRPr="0073430A">
        <w:rPr>
          <w:color w:val="000000"/>
        </w:rPr>
        <w:t xml:space="preserve"> supplies power to a speaker. In order that maximum power is delivered, what should be the resistance of the speaker?</w:t>
      </w:r>
    </w:p>
    <w:p w14:paraId="07B62718" w14:textId="77777777" w:rsidR="00803218" w:rsidRPr="0000721F" w:rsidRDefault="00803218" w:rsidP="00803218">
      <w:pPr>
        <w:pStyle w:val="ListParagraph"/>
        <w:adjustRightInd w:val="0"/>
        <w:ind w:left="360"/>
        <w:rPr>
          <w:sz w:val="16"/>
          <w:szCs w:val="16"/>
        </w:rPr>
      </w:pPr>
    </w:p>
    <w:p w14:paraId="37DDD8EA" w14:textId="60E30AF2" w:rsidR="00971A59" w:rsidRPr="00646066" w:rsidRDefault="00971A59" w:rsidP="00212A56">
      <w:pPr>
        <w:pStyle w:val="ListParagraph"/>
        <w:numPr>
          <w:ilvl w:val="0"/>
          <w:numId w:val="4"/>
        </w:numPr>
        <w:adjustRightInd w:val="0"/>
        <w:ind w:left="360"/>
      </w:pPr>
      <w:r w:rsidRPr="00646066">
        <w:t xml:space="preserve">Determine the mesh currents </w:t>
      </w:r>
      <w:r w:rsidRPr="00311691">
        <w:rPr>
          <w:i/>
          <w:iCs/>
        </w:rPr>
        <w:t>i</w:t>
      </w:r>
      <w:r w:rsidRPr="00311691">
        <w:rPr>
          <w:vertAlign w:val="subscript"/>
        </w:rPr>
        <w:t>1</w:t>
      </w:r>
      <w:r w:rsidRPr="00646066">
        <w:t xml:space="preserve"> and </w:t>
      </w:r>
      <w:r w:rsidRPr="00311691">
        <w:rPr>
          <w:i/>
          <w:iCs/>
        </w:rPr>
        <w:t>i</w:t>
      </w:r>
      <w:r w:rsidRPr="00311691">
        <w:rPr>
          <w:vertAlign w:val="subscript"/>
        </w:rPr>
        <w:t>2</w:t>
      </w:r>
      <w:r w:rsidRPr="00646066">
        <w:t xml:space="preserve"> in the circuit </w:t>
      </w:r>
      <w:r w:rsidR="00E36590">
        <w:t>below</w:t>
      </w:r>
      <w:r w:rsidRPr="00646066">
        <w:t>.</w:t>
      </w:r>
    </w:p>
    <w:p w14:paraId="2625A4B1" w14:textId="4018EF4C" w:rsidR="00662E30" w:rsidRDefault="00311691" w:rsidP="00311691">
      <w:pPr>
        <w:rPr>
          <w:rFonts w:ascii="Times New Roman" w:hAnsi="Times New Roman" w:cs="Times New Roman"/>
        </w:rPr>
      </w:pPr>
      <w:r w:rsidRPr="00311691">
        <w:rPr>
          <w:rFonts w:ascii="Times New Roman" w:hAnsi="Times New Roman" w:cs="Times New Roman"/>
          <w:noProof/>
        </w:rPr>
        <w:drawing>
          <wp:inline distT="0" distB="0" distL="0" distR="0" wp14:anchorId="17A11CD0" wp14:editId="1ADB281D">
            <wp:extent cx="3134162" cy="1238423"/>
            <wp:effectExtent l="0" t="0" r="0" b="0"/>
            <wp:docPr id="16177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4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FFF37" w14:textId="1409BA5C" w:rsidR="002524C8" w:rsidRDefault="002524C8" w:rsidP="00212A56">
      <w:pPr>
        <w:pStyle w:val="ListParagraph"/>
        <w:numPr>
          <w:ilvl w:val="0"/>
          <w:numId w:val="4"/>
        </w:numPr>
        <w:adjustRightInd w:val="0"/>
        <w:ind w:left="360"/>
      </w:pPr>
      <w:r>
        <w:t xml:space="preserve">Use mesh analysis to obtain </w:t>
      </w:r>
      <w:r w:rsidRPr="002524C8">
        <w:rPr>
          <w:b/>
          <w:bCs/>
          <w:i/>
          <w:iCs/>
        </w:rPr>
        <w:t>i</w:t>
      </w:r>
      <w:r w:rsidRPr="002524C8">
        <w:rPr>
          <w:b/>
          <w:bCs/>
          <w:i/>
          <w:iCs/>
          <w:vertAlign w:val="subscript"/>
        </w:rPr>
        <w:t>o</w:t>
      </w:r>
      <w:r>
        <w:t xml:space="preserve"> in the circuit</w:t>
      </w:r>
      <w:r w:rsidR="00E36590">
        <w:t xml:space="preserve"> below</w:t>
      </w:r>
      <w:r>
        <w:t>.</w:t>
      </w:r>
    </w:p>
    <w:p w14:paraId="3425174E" w14:textId="26149A30" w:rsidR="00311691" w:rsidRDefault="00E43414" w:rsidP="002524C8">
      <w:pPr>
        <w:pStyle w:val="ListParagraph"/>
        <w:rPr>
          <w:rFonts w:ascii="Times New Roman" w:hAnsi="Times New Roman" w:cs="Times New Roman"/>
        </w:rPr>
      </w:pPr>
      <w:r w:rsidRPr="00E43414">
        <w:rPr>
          <w:rFonts w:ascii="Times New Roman" w:hAnsi="Times New Roman" w:cs="Times New Roman"/>
          <w:noProof/>
        </w:rPr>
        <w:drawing>
          <wp:inline distT="0" distB="0" distL="0" distR="0" wp14:anchorId="7F6BEAC4" wp14:editId="3D84BF20">
            <wp:extent cx="2466975" cy="1454297"/>
            <wp:effectExtent l="0" t="0" r="0" b="0"/>
            <wp:docPr id="1385806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8064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2694" cy="1457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7A42A" w14:textId="77777777" w:rsidR="00547C12" w:rsidRDefault="00547C12" w:rsidP="00547C12">
      <w:pPr>
        <w:pStyle w:val="ListParagraph"/>
        <w:adjustRightInd w:val="0"/>
        <w:rPr>
          <w:color w:val="000000"/>
        </w:rPr>
      </w:pPr>
    </w:p>
    <w:p w14:paraId="1C1323DA" w14:textId="120E522A" w:rsidR="00547C12" w:rsidRPr="00547C12" w:rsidRDefault="00547C12" w:rsidP="00212A56">
      <w:pPr>
        <w:pStyle w:val="ListParagraph"/>
        <w:numPr>
          <w:ilvl w:val="0"/>
          <w:numId w:val="4"/>
        </w:numPr>
        <w:adjustRightInd w:val="0"/>
        <w:ind w:left="360"/>
        <w:rPr>
          <w:color w:val="000000"/>
        </w:rPr>
      </w:pPr>
      <w:r w:rsidRPr="00547C12">
        <w:rPr>
          <w:color w:val="000000"/>
        </w:rPr>
        <w:t xml:space="preserve">Calculate the current gain </w:t>
      </w:r>
      <w:r w:rsidRPr="00547C12">
        <w:rPr>
          <w:b/>
          <w:bCs/>
          <w:i/>
          <w:iCs/>
          <w:color w:val="000000"/>
        </w:rPr>
        <w:t>i</w:t>
      </w:r>
      <w:r w:rsidRPr="00547C12">
        <w:rPr>
          <w:b/>
          <w:bCs/>
          <w:i/>
          <w:iCs/>
          <w:color w:val="000000"/>
          <w:vertAlign w:val="subscript"/>
        </w:rPr>
        <w:t>o</w:t>
      </w:r>
      <w:r w:rsidRPr="00547C12">
        <w:rPr>
          <w:color w:val="000000"/>
        </w:rPr>
        <w:t>/</w:t>
      </w:r>
      <w:r w:rsidRPr="00547C12">
        <w:rPr>
          <w:b/>
          <w:bCs/>
          <w:i/>
          <w:iCs/>
          <w:color w:val="000000"/>
        </w:rPr>
        <w:t>i</w:t>
      </w:r>
      <w:r w:rsidRPr="00547C12">
        <w:rPr>
          <w:b/>
          <w:bCs/>
          <w:i/>
          <w:iCs/>
          <w:color w:val="000000"/>
          <w:vertAlign w:val="subscript"/>
        </w:rPr>
        <w:t xml:space="preserve">s </w:t>
      </w:r>
      <w:r w:rsidRPr="00547C12">
        <w:rPr>
          <w:color w:val="000000"/>
        </w:rPr>
        <w:t xml:space="preserve">in the circuit </w:t>
      </w:r>
      <w:r w:rsidR="00E36590">
        <w:rPr>
          <w:color w:val="000000"/>
        </w:rPr>
        <w:t>below</w:t>
      </w:r>
      <w:r w:rsidRPr="00547C12">
        <w:rPr>
          <w:color w:val="000000"/>
        </w:rPr>
        <w:t>.</w:t>
      </w:r>
    </w:p>
    <w:p w14:paraId="180F23C7" w14:textId="78E739F3" w:rsidR="00E43414" w:rsidRDefault="00C9336C" w:rsidP="00547C12">
      <w:pPr>
        <w:pStyle w:val="ListParagraph"/>
        <w:rPr>
          <w:rFonts w:ascii="Times New Roman" w:hAnsi="Times New Roman" w:cs="Times New Roman"/>
        </w:rPr>
      </w:pPr>
      <w:r w:rsidRPr="00C9336C">
        <w:rPr>
          <w:rFonts w:ascii="Times New Roman" w:hAnsi="Times New Roman" w:cs="Times New Roman"/>
          <w:noProof/>
        </w:rPr>
        <w:drawing>
          <wp:inline distT="0" distB="0" distL="0" distR="0" wp14:anchorId="59A7267C" wp14:editId="5254E093">
            <wp:extent cx="2838450" cy="1108770"/>
            <wp:effectExtent l="0" t="0" r="0" b="0"/>
            <wp:docPr id="1140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6141" cy="1111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A00A" w14:textId="11BF6666" w:rsidR="00A96CC3" w:rsidRPr="00A96CC3" w:rsidRDefault="00A96CC3" w:rsidP="00212A56">
      <w:pPr>
        <w:pStyle w:val="ListParagraph"/>
        <w:numPr>
          <w:ilvl w:val="0"/>
          <w:numId w:val="4"/>
        </w:numPr>
        <w:adjustRightInd w:val="0"/>
        <w:ind w:left="360"/>
        <w:rPr>
          <w:color w:val="000000"/>
        </w:rPr>
      </w:pPr>
      <w:r w:rsidRPr="00A96CC3">
        <w:rPr>
          <w:color w:val="000000"/>
        </w:rPr>
        <w:t xml:space="preserve">Write the mesh-current equations for the circuit </w:t>
      </w:r>
      <w:r w:rsidR="00E36590">
        <w:rPr>
          <w:color w:val="000000"/>
        </w:rPr>
        <w:t>below</w:t>
      </w:r>
      <w:r w:rsidRPr="00A96CC3">
        <w:rPr>
          <w:color w:val="000000"/>
        </w:rPr>
        <w:t>.</w:t>
      </w:r>
    </w:p>
    <w:p w14:paraId="7732DAF2" w14:textId="082C4D8F" w:rsidR="00C9336C" w:rsidRDefault="007E5FA5" w:rsidP="00547C12">
      <w:pPr>
        <w:pStyle w:val="ListParagraph"/>
        <w:rPr>
          <w:rFonts w:ascii="Times New Roman" w:hAnsi="Times New Roman" w:cs="Times New Roman"/>
        </w:rPr>
      </w:pPr>
      <w:r w:rsidRPr="007E5FA5">
        <w:rPr>
          <w:rFonts w:ascii="Times New Roman" w:hAnsi="Times New Roman" w:cs="Times New Roman"/>
          <w:noProof/>
        </w:rPr>
        <w:drawing>
          <wp:inline distT="0" distB="0" distL="0" distR="0" wp14:anchorId="26A809F1" wp14:editId="0088BAC7">
            <wp:extent cx="2390775" cy="2091929"/>
            <wp:effectExtent l="0" t="0" r="0" b="3810"/>
            <wp:docPr id="1127101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012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6352" cy="2096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7F2C6" w14:textId="46660993" w:rsidR="00394045" w:rsidRPr="0000721F" w:rsidRDefault="00D41E02" w:rsidP="0000721F">
      <w:pPr>
        <w:pStyle w:val="ListParagraph"/>
        <w:numPr>
          <w:ilvl w:val="0"/>
          <w:numId w:val="4"/>
        </w:numPr>
        <w:adjustRightInd w:val="0"/>
        <w:ind w:left="360"/>
        <w:rPr>
          <w:color w:val="000000"/>
        </w:rPr>
      </w:pPr>
      <w:r w:rsidRPr="00D41E02">
        <w:rPr>
          <w:color w:val="000000"/>
        </w:rPr>
        <w:t xml:space="preserve">For the circuit </w:t>
      </w:r>
      <w:r w:rsidR="00E36590">
        <w:rPr>
          <w:color w:val="000000"/>
        </w:rPr>
        <w:t>below,</w:t>
      </w:r>
      <w:r w:rsidRPr="00D41E02">
        <w:rPr>
          <w:color w:val="000000"/>
        </w:rPr>
        <w:t xml:space="preserve"> find the gain </w:t>
      </w:r>
      <w:proofErr w:type="spellStart"/>
      <w:r w:rsidRPr="00D41E02">
        <w:rPr>
          <w:b/>
          <w:bCs/>
          <w:i/>
          <w:iCs/>
          <w:color w:val="000000"/>
        </w:rPr>
        <w:t>v</w:t>
      </w:r>
      <w:r w:rsidRPr="00D41E02">
        <w:rPr>
          <w:b/>
          <w:bCs/>
          <w:i/>
          <w:iCs/>
          <w:color w:val="000000"/>
          <w:vertAlign w:val="subscript"/>
        </w:rPr>
        <w:t>o</w:t>
      </w:r>
      <w:proofErr w:type="spellEnd"/>
      <w:r w:rsidRPr="00D41E02">
        <w:rPr>
          <w:color w:val="000000"/>
        </w:rPr>
        <w:t>/</w:t>
      </w:r>
      <w:r w:rsidRPr="00D41E02">
        <w:rPr>
          <w:b/>
          <w:bCs/>
          <w:i/>
          <w:iCs/>
          <w:color w:val="000000"/>
        </w:rPr>
        <w:t>v</w:t>
      </w:r>
      <w:r w:rsidRPr="00D41E02">
        <w:rPr>
          <w:b/>
          <w:bCs/>
          <w:i/>
          <w:iCs/>
          <w:color w:val="000000"/>
          <w:vertAlign w:val="subscript"/>
        </w:rPr>
        <w:t>s</w:t>
      </w:r>
      <w:r w:rsidRPr="00D41E02">
        <w:rPr>
          <w:color w:val="000000"/>
        </w:rPr>
        <w:t>.</w:t>
      </w:r>
    </w:p>
    <w:p w14:paraId="7A5CFB1E" w14:textId="5F6FAF0A" w:rsidR="007E5FA5" w:rsidRPr="001A1D1A" w:rsidRDefault="009B6AD9" w:rsidP="00547C12">
      <w:pPr>
        <w:pStyle w:val="ListParagraph"/>
        <w:rPr>
          <w:rFonts w:ascii="Times New Roman" w:hAnsi="Times New Roman" w:cs="Times New Roman"/>
        </w:rPr>
      </w:pPr>
      <w:r>
        <w:rPr>
          <w:noProof/>
          <w:color w:val="000000"/>
        </w:rPr>
        <w:drawing>
          <wp:inline distT="0" distB="0" distL="0" distR="0" wp14:anchorId="68523CB2" wp14:editId="2F61D0AF">
            <wp:extent cx="2876550" cy="1006793"/>
            <wp:effectExtent l="0" t="0" r="0" b="3175"/>
            <wp:docPr id="515181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1017" cy="1008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E5FA5" w:rsidRPr="001A1D1A" w:rsidSect="009E430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83235"/>
    <w:multiLevelType w:val="hybridMultilevel"/>
    <w:tmpl w:val="97F659F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2234F2"/>
    <w:multiLevelType w:val="hybridMultilevel"/>
    <w:tmpl w:val="FFFFFFFF"/>
    <w:lvl w:ilvl="0" w:tplc="940ADCD4">
      <w:start w:val="1"/>
      <w:numFmt w:val="lowerLetter"/>
      <w:lvlText w:val="(%1)"/>
      <w:lvlJc w:val="left"/>
      <w:pPr>
        <w:tabs>
          <w:tab w:val="num" w:pos="756"/>
        </w:tabs>
        <w:ind w:left="756" w:hanging="396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19D4556"/>
    <w:multiLevelType w:val="hybridMultilevel"/>
    <w:tmpl w:val="F332822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995CB0"/>
    <w:multiLevelType w:val="hybridMultilevel"/>
    <w:tmpl w:val="BB705734"/>
    <w:lvl w:ilvl="0" w:tplc="B7467CBA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177132">
    <w:abstractNumId w:val="0"/>
  </w:num>
  <w:num w:numId="2" w16cid:durableId="830947938">
    <w:abstractNumId w:val="2"/>
  </w:num>
  <w:num w:numId="3" w16cid:durableId="820384572">
    <w:abstractNumId w:val="1"/>
  </w:num>
  <w:num w:numId="4" w16cid:durableId="15024266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30E"/>
    <w:rsid w:val="0000721F"/>
    <w:rsid w:val="000D02DA"/>
    <w:rsid w:val="00126861"/>
    <w:rsid w:val="001312FC"/>
    <w:rsid w:val="00135BD3"/>
    <w:rsid w:val="001736F8"/>
    <w:rsid w:val="001A1D1A"/>
    <w:rsid w:val="00212A56"/>
    <w:rsid w:val="0024430D"/>
    <w:rsid w:val="002524C8"/>
    <w:rsid w:val="002618D6"/>
    <w:rsid w:val="00296FF0"/>
    <w:rsid w:val="0029786B"/>
    <w:rsid w:val="002D4690"/>
    <w:rsid w:val="00303861"/>
    <w:rsid w:val="00311691"/>
    <w:rsid w:val="003258B8"/>
    <w:rsid w:val="00394045"/>
    <w:rsid w:val="003C5B16"/>
    <w:rsid w:val="00464D4D"/>
    <w:rsid w:val="005426A8"/>
    <w:rsid w:val="00547C12"/>
    <w:rsid w:val="0061419F"/>
    <w:rsid w:val="00662E30"/>
    <w:rsid w:val="00672711"/>
    <w:rsid w:val="006A02D8"/>
    <w:rsid w:val="0073430A"/>
    <w:rsid w:val="00772D03"/>
    <w:rsid w:val="00790F0C"/>
    <w:rsid w:val="007E5FA5"/>
    <w:rsid w:val="00803218"/>
    <w:rsid w:val="00971A59"/>
    <w:rsid w:val="009B6AD9"/>
    <w:rsid w:val="009E430E"/>
    <w:rsid w:val="009E4E01"/>
    <w:rsid w:val="00A96CC3"/>
    <w:rsid w:val="00B517D2"/>
    <w:rsid w:val="00B6574E"/>
    <w:rsid w:val="00B83D94"/>
    <w:rsid w:val="00C9336C"/>
    <w:rsid w:val="00D41E02"/>
    <w:rsid w:val="00E2073D"/>
    <w:rsid w:val="00E36590"/>
    <w:rsid w:val="00E43414"/>
    <w:rsid w:val="00EA310D"/>
    <w:rsid w:val="00F6196B"/>
    <w:rsid w:val="00FB2039"/>
    <w:rsid w:val="00FE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9E2D0"/>
  <w15:chartTrackingRefBased/>
  <w15:docId w15:val="{640BC874-0C43-4D3F-9C73-9BB9DE521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43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43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43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43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43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43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43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43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43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43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43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43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43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43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43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43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43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43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43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43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43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43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43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43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43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43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43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43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43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101</Words>
  <Characters>579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Bingabr</dc:creator>
  <cp:keywords/>
  <dc:description/>
  <cp:lastModifiedBy>Mohamed Bingabr</cp:lastModifiedBy>
  <cp:revision>35</cp:revision>
  <dcterms:created xsi:type="dcterms:W3CDTF">2026-05-13T04:55:00Z</dcterms:created>
  <dcterms:modified xsi:type="dcterms:W3CDTF">2026-05-14T13:06:00Z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4b55ed7-9ba9-43e7-adc9-7a4ed6fd9b0e_Enabled">
    <vt:lpwstr>true</vt:lpwstr>
  </property>
  <property fmtid="{D5CDD505-2E9C-101B-9397-08002B2CF9AE}" pid="3" name="MSIP_Label_14b55ed7-9ba9-43e7-adc9-7a4ed6fd9b0e_SetDate">
    <vt:lpwstr>2026-05-13T05:06:38Z</vt:lpwstr>
  </property>
  <property fmtid="{D5CDD505-2E9C-101B-9397-08002B2CF9AE}" pid="4" name="MSIP_Label_14b55ed7-9ba9-43e7-adc9-7a4ed6fd9b0e_Method">
    <vt:lpwstr>Standard</vt:lpwstr>
  </property>
  <property fmtid="{D5CDD505-2E9C-101B-9397-08002B2CF9AE}" pid="5" name="MSIP_Label_14b55ed7-9ba9-43e7-adc9-7a4ed6fd9b0e_Name">
    <vt:lpwstr>UCO - Internal</vt:lpwstr>
  </property>
  <property fmtid="{D5CDD505-2E9C-101B-9397-08002B2CF9AE}" pid="6" name="MSIP_Label_14b55ed7-9ba9-43e7-adc9-7a4ed6fd9b0e_SiteId">
    <vt:lpwstr>51aa8f26-2e23-4b8c-bca8-7cc441adc4df</vt:lpwstr>
  </property>
  <property fmtid="{D5CDD505-2E9C-101B-9397-08002B2CF9AE}" pid="7" name="MSIP_Label_14b55ed7-9ba9-43e7-adc9-7a4ed6fd9b0e_ActionId">
    <vt:lpwstr>b2765676-d6ad-47d8-8531-231d9a0cbd22</vt:lpwstr>
  </property>
  <property fmtid="{D5CDD505-2E9C-101B-9397-08002B2CF9AE}" pid="8" name="MSIP_Label_14b55ed7-9ba9-43e7-adc9-7a4ed6fd9b0e_ContentBits">
    <vt:lpwstr>0</vt:lpwstr>
  </property>
  <property fmtid="{D5CDD505-2E9C-101B-9397-08002B2CF9AE}" pid="9" name="MSIP_Label_14b55ed7-9ba9-43e7-adc9-7a4ed6fd9b0e_Tag">
    <vt:lpwstr>10, 3, 0, 1</vt:lpwstr>
  </property>
</Properties>
</file>