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07EB" w14:textId="5A4747D1" w:rsidR="0024430D" w:rsidRPr="009E430E" w:rsidRDefault="009E430E" w:rsidP="009E430E">
      <w:pPr>
        <w:jc w:val="center"/>
        <w:rPr>
          <w:rFonts w:ascii="Times New Roman" w:hAnsi="Times New Roman" w:cs="Times New Roman"/>
          <w:b/>
          <w:bCs/>
        </w:rPr>
      </w:pPr>
      <w:r w:rsidRPr="009E430E">
        <w:rPr>
          <w:rFonts w:ascii="Times New Roman" w:hAnsi="Times New Roman" w:cs="Times New Roman"/>
          <w:b/>
          <w:bCs/>
        </w:rPr>
        <w:t>ENGR 2303: Electrical Science</w:t>
      </w:r>
    </w:p>
    <w:p w14:paraId="0666476F" w14:textId="0F34AFEB" w:rsidR="009E430E" w:rsidRDefault="009E430E" w:rsidP="009E430E">
      <w:pPr>
        <w:jc w:val="center"/>
        <w:rPr>
          <w:rFonts w:ascii="Times New Roman" w:hAnsi="Times New Roman" w:cs="Times New Roman"/>
          <w:b/>
          <w:bCs/>
        </w:rPr>
      </w:pPr>
      <w:r w:rsidRPr="009E430E">
        <w:rPr>
          <w:rFonts w:ascii="Times New Roman" w:hAnsi="Times New Roman" w:cs="Times New Roman"/>
          <w:b/>
          <w:bCs/>
        </w:rPr>
        <w:t xml:space="preserve">HW </w:t>
      </w:r>
      <w:r w:rsidR="0013262F">
        <w:rPr>
          <w:rFonts w:ascii="Times New Roman" w:hAnsi="Times New Roman" w:cs="Times New Roman"/>
          <w:b/>
          <w:bCs/>
        </w:rPr>
        <w:t>5</w:t>
      </w:r>
      <w:r w:rsidRPr="009E430E">
        <w:rPr>
          <w:rFonts w:ascii="Times New Roman" w:hAnsi="Times New Roman" w:cs="Times New Roman"/>
          <w:b/>
          <w:bCs/>
        </w:rPr>
        <w:t>_Ch</w:t>
      </w:r>
      <w:r w:rsidR="0013262F">
        <w:rPr>
          <w:rFonts w:ascii="Times New Roman" w:hAnsi="Times New Roman" w:cs="Times New Roman"/>
          <w:b/>
          <w:bCs/>
        </w:rPr>
        <w:t>5</w:t>
      </w:r>
    </w:p>
    <w:p w14:paraId="67D50641" w14:textId="738B29E5" w:rsidR="00B45357" w:rsidRPr="005A2490" w:rsidRDefault="00B45357" w:rsidP="00153CAF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ind w:left="360"/>
        <w:rPr>
          <w:color w:val="000000"/>
        </w:rPr>
      </w:pPr>
      <w:r w:rsidRPr="005A2490">
        <w:rPr>
          <w:color w:val="000000"/>
        </w:rPr>
        <w:t xml:space="preserve">Determine </w:t>
      </w:r>
      <w:proofErr w:type="spellStart"/>
      <w:r w:rsidRPr="005A2490">
        <w:rPr>
          <w:i/>
          <w:iCs/>
          <w:color w:val="000000"/>
        </w:rPr>
        <w:t>v</w:t>
      </w:r>
      <w:r w:rsidRPr="005A2490">
        <w:rPr>
          <w:i/>
          <w:iCs/>
          <w:color w:val="000000"/>
          <w:vertAlign w:val="subscript"/>
        </w:rPr>
        <w:t>o</w:t>
      </w:r>
      <w:proofErr w:type="spellEnd"/>
      <w:r w:rsidRPr="005A2490">
        <w:rPr>
          <w:i/>
          <w:iCs/>
          <w:color w:val="000000"/>
        </w:rPr>
        <w:t xml:space="preserve"> </w:t>
      </w:r>
      <w:r w:rsidRPr="005A2490">
        <w:rPr>
          <w:color w:val="000000"/>
        </w:rPr>
        <w:t xml:space="preserve">for each of the op amp circuits </w:t>
      </w:r>
      <w:r w:rsidR="00EF6ACC">
        <w:rPr>
          <w:color w:val="000000"/>
        </w:rPr>
        <w:t>below</w:t>
      </w:r>
      <w:r w:rsidRPr="005A2490">
        <w:rPr>
          <w:color w:val="000000"/>
        </w:rPr>
        <w:t>.</w:t>
      </w:r>
    </w:p>
    <w:p w14:paraId="75EE967F" w14:textId="760C9C7A" w:rsidR="00B45357" w:rsidRDefault="006006E2" w:rsidP="00EF6ACC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4A620E7" wp14:editId="35B03337">
            <wp:extent cx="4503288" cy="1400077"/>
            <wp:effectExtent l="0" t="0" r="0" b="0"/>
            <wp:docPr id="164323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743" cy="1405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75ADF" w14:textId="63E71DD4" w:rsidR="00D334B4" w:rsidRPr="005A2490" w:rsidRDefault="00D334B4" w:rsidP="00153CAF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ind w:left="360"/>
        <w:rPr>
          <w:color w:val="000000"/>
        </w:rPr>
      </w:pPr>
      <w:r w:rsidRPr="005A2490">
        <w:rPr>
          <w:color w:val="000000"/>
        </w:rPr>
        <w:t xml:space="preserve">Find </w:t>
      </w:r>
      <w:proofErr w:type="spellStart"/>
      <w:r w:rsidRPr="005A2490">
        <w:rPr>
          <w:i/>
          <w:iCs/>
          <w:color w:val="000000"/>
        </w:rPr>
        <w:t>v</w:t>
      </w:r>
      <w:r w:rsidRPr="005A2490">
        <w:rPr>
          <w:i/>
          <w:iCs/>
          <w:color w:val="000000"/>
          <w:vertAlign w:val="subscript"/>
        </w:rPr>
        <w:t>o</w:t>
      </w:r>
      <w:proofErr w:type="spellEnd"/>
      <w:r w:rsidRPr="005A2490">
        <w:rPr>
          <w:i/>
          <w:iCs/>
          <w:color w:val="000000"/>
        </w:rPr>
        <w:t xml:space="preserve"> </w:t>
      </w:r>
      <w:r w:rsidRPr="005A2490">
        <w:rPr>
          <w:color w:val="000000"/>
        </w:rPr>
        <w:t xml:space="preserve">and </w:t>
      </w:r>
      <w:r w:rsidRPr="005A2490">
        <w:rPr>
          <w:i/>
          <w:iCs/>
          <w:color w:val="000000"/>
        </w:rPr>
        <w:t>i</w:t>
      </w:r>
      <w:r w:rsidRPr="005A2490">
        <w:rPr>
          <w:i/>
          <w:iCs/>
          <w:color w:val="000000"/>
          <w:vertAlign w:val="subscript"/>
        </w:rPr>
        <w:t>o</w:t>
      </w:r>
      <w:r w:rsidRPr="005A2490">
        <w:rPr>
          <w:i/>
          <w:iCs/>
          <w:color w:val="000000"/>
        </w:rPr>
        <w:t xml:space="preserve"> </w:t>
      </w:r>
      <w:r w:rsidRPr="005A2490">
        <w:rPr>
          <w:color w:val="000000"/>
        </w:rPr>
        <w:t xml:space="preserve">in the circuit </w:t>
      </w:r>
      <w:r w:rsidR="00EF6ACC">
        <w:rPr>
          <w:color w:val="000000"/>
        </w:rPr>
        <w:t>below</w:t>
      </w:r>
      <w:r w:rsidRPr="005A2490">
        <w:rPr>
          <w:color w:val="000000"/>
        </w:rPr>
        <w:t>.</w:t>
      </w:r>
    </w:p>
    <w:p w14:paraId="5AB7ED0F" w14:textId="1C9525A2" w:rsidR="006006E2" w:rsidRDefault="00806D91" w:rsidP="00EF6ACC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 w:rsidRPr="00806D91">
        <w:rPr>
          <w:noProof/>
          <w:color w:val="000000"/>
        </w:rPr>
        <w:drawing>
          <wp:inline distT="0" distB="0" distL="0" distR="0" wp14:anchorId="20D1869A" wp14:editId="5F6D4EBF">
            <wp:extent cx="2901766" cy="1508919"/>
            <wp:effectExtent l="0" t="0" r="0" b="0"/>
            <wp:docPr id="158729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95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4832" cy="151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12C2" w14:textId="5DF645D8" w:rsidR="00C948E2" w:rsidRPr="005A2490" w:rsidRDefault="00C948E2" w:rsidP="00153CAF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ind w:left="360"/>
        <w:rPr>
          <w:color w:val="000000"/>
        </w:rPr>
      </w:pPr>
      <w:r w:rsidRPr="005A2490">
        <w:rPr>
          <w:color w:val="000000"/>
        </w:rPr>
        <w:t xml:space="preserve">Determine </w:t>
      </w:r>
      <w:r w:rsidRPr="005A2490">
        <w:rPr>
          <w:b/>
          <w:bCs/>
          <w:i/>
          <w:iCs/>
          <w:color w:val="000000"/>
        </w:rPr>
        <w:t>i</w:t>
      </w:r>
      <w:r w:rsidRPr="005A2490">
        <w:rPr>
          <w:b/>
          <w:bCs/>
          <w:i/>
          <w:iCs/>
          <w:color w:val="000000"/>
          <w:vertAlign w:val="subscript"/>
        </w:rPr>
        <w:t>o</w:t>
      </w:r>
      <w:r w:rsidRPr="005A2490">
        <w:rPr>
          <w:i/>
          <w:iCs/>
          <w:color w:val="000000"/>
        </w:rPr>
        <w:t xml:space="preserve"> </w:t>
      </w:r>
      <w:r w:rsidRPr="005A2490">
        <w:rPr>
          <w:color w:val="000000"/>
        </w:rPr>
        <w:t xml:space="preserve">in the circuit </w:t>
      </w:r>
      <w:r w:rsidR="00EF6ACC">
        <w:rPr>
          <w:color w:val="000000"/>
        </w:rPr>
        <w:t>below</w:t>
      </w:r>
      <w:r w:rsidRPr="005A2490">
        <w:rPr>
          <w:color w:val="000000"/>
        </w:rPr>
        <w:t>.</w:t>
      </w:r>
    </w:p>
    <w:p w14:paraId="665B8FA4" w14:textId="4E4C2D29" w:rsidR="005A2490" w:rsidRDefault="004210BB" w:rsidP="00EF6ACC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 w:rsidRPr="004210BB">
        <w:rPr>
          <w:noProof/>
          <w:color w:val="000000"/>
        </w:rPr>
        <w:drawing>
          <wp:inline distT="0" distB="0" distL="0" distR="0" wp14:anchorId="70EE1C6D" wp14:editId="05465EDC">
            <wp:extent cx="2989213" cy="1326673"/>
            <wp:effectExtent l="0" t="0" r="1905" b="6985"/>
            <wp:docPr id="92843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33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5685" cy="132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0120" w14:textId="50B5ECB9" w:rsidR="00B7682A" w:rsidRDefault="00B7682A" w:rsidP="00153CAF">
      <w:pPr>
        <w:pStyle w:val="ListParagraph"/>
        <w:numPr>
          <w:ilvl w:val="0"/>
          <w:numId w:val="4"/>
        </w:numPr>
        <w:ind w:left="360"/>
      </w:pPr>
      <w:r>
        <w:t xml:space="preserve">Find </w:t>
      </w:r>
      <w:proofErr w:type="spellStart"/>
      <w:r>
        <w:t>v</w:t>
      </w:r>
      <w:r w:rsidRPr="005A2490">
        <w:rPr>
          <w:vertAlign w:val="subscript"/>
        </w:rPr>
        <w:t>o</w:t>
      </w:r>
      <w:proofErr w:type="spellEnd"/>
      <w:r>
        <w:t xml:space="preserve"> in the op amp circuit</w:t>
      </w:r>
      <w:r w:rsidR="00EF6ACC">
        <w:t xml:space="preserve"> below</w:t>
      </w:r>
      <w:r>
        <w:t>.</w:t>
      </w:r>
    </w:p>
    <w:p w14:paraId="7A455889" w14:textId="2E84D5E3" w:rsidR="004210BB" w:rsidRDefault="00B67F84" w:rsidP="00C65B30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 w:rsidRPr="00B67F84">
        <w:rPr>
          <w:noProof/>
          <w:color w:val="000000"/>
        </w:rPr>
        <w:drawing>
          <wp:inline distT="0" distB="0" distL="0" distR="0" wp14:anchorId="390E1FAF" wp14:editId="0CF9DFE7">
            <wp:extent cx="3531811" cy="1590950"/>
            <wp:effectExtent l="0" t="0" r="0" b="9525"/>
            <wp:docPr id="202054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48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8941" cy="159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DDF7" w14:textId="77777777" w:rsidR="00C65B30" w:rsidRDefault="00C65B30" w:rsidP="00C65B30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761614E2" w14:textId="77777777" w:rsidR="00C65B30" w:rsidRDefault="00C65B30" w:rsidP="00C65B30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5EBCECA3" w14:textId="77777777" w:rsidR="00C65B30" w:rsidRDefault="00C65B30" w:rsidP="00C65B30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2DD4BDE7" w14:textId="6A6989D2" w:rsidR="00F573C5" w:rsidRPr="005A2490" w:rsidRDefault="00F573C5" w:rsidP="00153CAF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ind w:left="360"/>
        <w:rPr>
          <w:color w:val="000000"/>
        </w:rPr>
      </w:pPr>
      <w:r w:rsidRPr="005A2490">
        <w:rPr>
          <w:color w:val="000000"/>
        </w:rPr>
        <w:lastRenderedPageBreak/>
        <w:t xml:space="preserve">Refer to the op amp circuit </w:t>
      </w:r>
      <w:r w:rsidR="00EF6ACC">
        <w:rPr>
          <w:color w:val="000000"/>
        </w:rPr>
        <w:t>below</w:t>
      </w:r>
      <w:r w:rsidRPr="005A2490">
        <w:rPr>
          <w:color w:val="000000"/>
        </w:rPr>
        <w:t xml:space="preserve">.  Calculate </w:t>
      </w:r>
      <w:r w:rsidRPr="005A2490">
        <w:rPr>
          <w:b/>
          <w:bCs/>
          <w:i/>
          <w:iCs/>
          <w:color w:val="000000"/>
        </w:rPr>
        <w:t>i</w:t>
      </w:r>
      <w:r w:rsidRPr="005A2490">
        <w:rPr>
          <w:b/>
          <w:bCs/>
          <w:i/>
          <w:iCs/>
          <w:color w:val="000000"/>
          <w:vertAlign w:val="subscript"/>
        </w:rPr>
        <w:t>x</w:t>
      </w:r>
      <w:r w:rsidRPr="005A2490">
        <w:rPr>
          <w:i/>
          <w:iCs/>
          <w:color w:val="000000"/>
        </w:rPr>
        <w:t xml:space="preserve"> </w:t>
      </w:r>
      <w:r w:rsidRPr="005A2490">
        <w:rPr>
          <w:color w:val="000000"/>
        </w:rPr>
        <w:t>and the power dissipated by the 3-k</w:t>
      </w:r>
      <w:r>
        <w:sym w:font="Symbol" w:char="F057"/>
      </w:r>
      <w:r w:rsidRPr="005A2490">
        <w:rPr>
          <w:i/>
          <w:iCs/>
          <w:color w:val="000000"/>
        </w:rPr>
        <w:t xml:space="preserve"> </w:t>
      </w:r>
      <w:r w:rsidRPr="005A2490">
        <w:rPr>
          <w:color w:val="000000"/>
        </w:rPr>
        <w:t>resistor.</w:t>
      </w:r>
    </w:p>
    <w:p w14:paraId="76BBAE0F" w14:textId="41CA5359" w:rsidR="005A2490" w:rsidRDefault="005B0E8D" w:rsidP="00C65B30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 w:rsidRPr="005B0E8D">
        <w:rPr>
          <w:noProof/>
          <w:color w:val="000000"/>
        </w:rPr>
        <w:drawing>
          <wp:inline distT="0" distB="0" distL="0" distR="0" wp14:anchorId="2A613C33" wp14:editId="3F4D0183">
            <wp:extent cx="2584633" cy="1265032"/>
            <wp:effectExtent l="0" t="0" r="6350" b="0"/>
            <wp:docPr id="126479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90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8936" cy="127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B33A" w14:textId="0EAEC4B7" w:rsidR="00210BE7" w:rsidRPr="005A2490" w:rsidRDefault="00210BE7" w:rsidP="00153CAF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ind w:left="360"/>
        <w:rPr>
          <w:rFonts w:eastAsia="MTSY"/>
          <w:color w:val="000000"/>
        </w:rPr>
      </w:pPr>
      <w:r w:rsidRPr="005A2490">
        <w:rPr>
          <w:color w:val="000000"/>
        </w:rPr>
        <w:t xml:space="preserve">An </w:t>
      </w:r>
      <w:r w:rsidRPr="005A2490">
        <w:rPr>
          <w:i/>
          <w:iCs/>
          <w:color w:val="000000"/>
        </w:rPr>
        <w:t xml:space="preserve">averaging amplifier </w:t>
      </w:r>
      <w:r w:rsidRPr="005A2490">
        <w:rPr>
          <w:color w:val="000000"/>
        </w:rPr>
        <w:t>is a summer that provides an output equal to the average of the inputs. By using proper input and feedback resistor values, one can get</w:t>
      </w:r>
    </w:p>
    <w:p w14:paraId="76C3847F" w14:textId="77777777" w:rsidR="00210BE7" w:rsidRDefault="00210BE7" w:rsidP="00210BE7">
      <w:pPr>
        <w:widowControl w:val="0"/>
        <w:autoSpaceDE w:val="0"/>
        <w:autoSpaceDN w:val="0"/>
        <w:adjustRightInd w:val="0"/>
        <w:jc w:val="center"/>
        <w:rPr>
          <w:rFonts w:eastAsia="MTSY"/>
          <w:color w:val="000000"/>
        </w:rPr>
      </w:pPr>
      <w:r>
        <w:rPr>
          <w:rFonts w:eastAsia="MTSY"/>
          <w:color w:val="000000"/>
          <w:position w:val="-24"/>
        </w:rPr>
        <w:object w:dxaOrig="2700" w:dyaOrig="620" w14:anchorId="3717A1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5pt;height:30.75pt" o:ole="">
            <v:imagedata r:id="rId10" o:title=""/>
          </v:shape>
          <o:OLEObject Type="Embed" ProgID="Equation.3" ShapeID="_x0000_i1025" DrawAspect="Content" ObjectID="_1840251940" r:id="rId11"/>
        </w:object>
      </w:r>
    </w:p>
    <w:p w14:paraId="46B61776" w14:textId="77777777" w:rsidR="00210BE7" w:rsidRDefault="00210BE7" w:rsidP="005A2490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>Using a feedback resistor of 10 k</w:t>
      </w:r>
      <w:r>
        <w:rPr>
          <w:color w:val="000000"/>
        </w:rPr>
        <w:sym w:font="Symbol" w:char="F057"/>
      </w:r>
      <w:r>
        <w:rPr>
          <w:color w:val="000000"/>
        </w:rPr>
        <w:t>, design an averaging amplifier with four inputs.</w:t>
      </w:r>
    </w:p>
    <w:p w14:paraId="3206A021" w14:textId="585FAE9E" w:rsidR="004E0815" w:rsidRDefault="004E0815" w:rsidP="00153CAF">
      <w:pPr>
        <w:pStyle w:val="ListParagraph"/>
        <w:numPr>
          <w:ilvl w:val="0"/>
          <w:numId w:val="4"/>
        </w:numPr>
        <w:ind w:left="360"/>
      </w:pPr>
      <w:r>
        <w:t>The circuit</w:t>
      </w:r>
      <w:r w:rsidR="00CA0471">
        <w:t xml:space="preserve"> below</w:t>
      </w:r>
      <w:r>
        <w:t xml:space="preserve"> is for a difference amplifier.  Find </w:t>
      </w:r>
      <w:proofErr w:type="spellStart"/>
      <w:r>
        <w:t>v</w:t>
      </w:r>
      <w:r w:rsidRPr="00153CAF">
        <w:rPr>
          <w:vertAlign w:val="subscript"/>
        </w:rPr>
        <w:t>o</w:t>
      </w:r>
      <w:proofErr w:type="spellEnd"/>
      <w:r>
        <w:t xml:space="preserve"> given that v</w:t>
      </w:r>
      <w:r w:rsidRPr="00153CAF">
        <w:rPr>
          <w:vertAlign w:val="subscript"/>
        </w:rPr>
        <w:t>1</w:t>
      </w:r>
      <w:r>
        <w:t xml:space="preserve"> =1V and v</w:t>
      </w:r>
      <w:r w:rsidRPr="00153CAF">
        <w:rPr>
          <w:vertAlign w:val="subscript"/>
        </w:rPr>
        <w:t>2</w:t>
      </w:r>
      <w:r>
        <w:t xml:space="preserve"> = 2V.</w:t>
      </w:r>
    </w:p>
    <w:p w14:paraId="05B2A8E9" w14:textId="2804135F" w:rsidR="004E0815" w:rsidRDefault="00110D41" w:rsidP="00CA0471">
      <w:pPr>
        <w:widowControl w:val="0"/>
        <w:autoSpaceDE w:val="0"/>
        <w:autoSpaceDN w:val="0"/>
        <w:adjustRightInd w:val="0"/>
        <w:ind w:firstLine="360"/>
      </w:pPr>
      <w:r w:rsidRPr="00110D41">
        <w:rPr>
          <w:noProof/>
        </w:rPr>
        <w:drawing>
          <wp:inline distT="0" distB="0" distL="0" distR="0" wp14:anchorId="3F67F64F" wp14:editId="3CF5DDC8">
            <wp:extent cx="2684249" cy="1295400"/>
            <wp:effectExtent l="0" t="0" r="1905" b="0"/>
            <wp:docPr id="57885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58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6392" cy="130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7147" w14:textId="77777777" w:rsidR="00153CAF" w:rsidRPr="00864B9A" w:rsidRDefault="00153CAF" w:rsidP="00153CAF">
      <w:pPr>
        <w:pStyle w:val="PlainText"/>
        <w:rPr>
          <w:rFonts w:ascii="Times New Roman" w:hAnsi="Times New Roman" w:cs="Times New Roman"/>
          <w:sz w:val="16"/>
          <w:szCs w:val="16"/>
        </w:rPr>
      </w:pPr>
    </w:p>
    <w:p w14:paraId="2DE71098" w14:textId="77777777" w:rsidR="00A34BFB" w:rsidRDefault="00670F08" w:rsidP="00A34BFB">
      <w:pPr>
        <w:pStyle w:val="PlainText"/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6B5783">
        <w:rPr>
          <w:rFonts w:ascii="Times New Roman" w:hAnsi="Times New Roman" w:cs="Times New Roman"/>
          <w:sz w:val="24"/>
          <w:szCs w:val="24"/>
        </w:rPr>
        <w:t>Design an op amp circuit such that</w:t>
      </w:r>
      <w:r w:rsidR="00A3061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05FFA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205FFA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 w:rsidRPr="00205FFA">
        <w:rPr>
          <w:rFonts w:ascii="Times New Roman" w:hAnsi="Times New Roman" w:cs="Times New Roman"/>
          <w:sz w:val="24"/>
          <w:szCs w:val="24"/>
        </w:rPr>
        <w:t xml:space="preserve"> = - 2</w:t>
      </w:r>
      <w:r w:rsidRPr="00205FFA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205FFA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205FFA">
        <w:rPr>
          <w:rFonts w:ascii="Times New Roman" w:hAnsi="Times New Roman" w:cs="Times New Roman"/>
          <w:sz w:val="24"/>
          <w:szCs w:val="24"/>
        </w:rPr>
        <w:t xml:space="preserve"> + 4</w:t>
      </w:r>
      <w:r w:rsidRPr="00205FFA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205FF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205FFA">
        <w:rPr>
          <w:rFonts w:ascii="Times New Roman" w:hAnsi="Times New Roman" w:cs="Times New Roman"/>
          <w:sz w:val="24"/>
          <w:szCs w:val="24"/>
        </w:rPr>
        <w:t xml:space="preserve"> - 5</w:t>
      </w:r>
      <w:r w:rsidRPr="00205FFA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205FFA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205FFA">
        <w:rPr>
          <w:rFonts w:ascii="Times New Roman" w:hAnsi="Times New Roman" w:cs="Times New Roman"/>
          <w:sz w:val="24"/>
          <w:szCs w:val="24"/>
        </w:rPr>
        <w:t xml:space="preserve"> - </w:t>
      </w:r>
      <w:r w:rsidRPr="00205FFA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205FF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205F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DE1031" w14:textId="705CA9B2" w:rsidR="00670F08" w:rsidRPr="00A34BFB" w:rsidRDefault="00670F08" w:rsidP="00A34BFB">
      <w:pPr>
        <w:pStyle w:val="PlainText"/>
        <w:ind w:left="360"/>
        <w:rPr>
          <w:rFonts w:ascii="Times New Roman" w:hAnsi="Times New Roman" w:cs="Times New Roman"/>
          <w:sz w:val="24"/>
          <w:szCs w:val="24"/>
        </w:rPr>
      </w:pPr>
      <w:r w:rsidRPr="00A34BFB">
        <w:rPr>
          <w:rFonts w:ascii="Times New Roman" w:hAnsi="Times New Roman" w:cs="Times New Roman"/>
          <w:sz w:val="24"/>
          <w:szCs w:val="24"/>
        </w:rPr>
        <w:t>Let all the resistors be in the range of 5 to 100 k</w:t>
      </w:r>
      <w:r>
        <w:rPr>
          <w:rFonts w:ascii="Times New Roman" w:hAnsi="Times New Roman" w:cs="Times New Roman"/>
          <w:sz w:val="24"/>
          <w:szCs w:val="24"/>
        </w:rPr>
        <w:sym w:font="Symbol" w:char="F057"/>
      </w:r>
      <w:r w:rsidRPr="00A34BFB">
        <w:rPr>
          <w:rFonts w:ascii="Times New Roman" w:hAnsi="Times New Roman" w:cs="Times New Roman"/>
          <w:sz w:val="24"/>
          <w:szCs w:val="24"/>
        </w:rPr>
        <w:t>.</w:t>
      </w:r>
    </w:p>
    <w:p w14:paraId="2838F524" w14:textId="77777777" w:rsidR="00110D41" w:rsidRDefault="00110D41" w:rsidP="00210BE7">
      <w:pPr>
        <w:widowControl w:val="0"/>
        <w:autoSpaceDE w:val="0"/>
        <w:autoSpaceDN w:val="0"/>
        <w:adjustRightInd w:val="0"/>
      </w:pPr>
    </w:p>
    <w:p w14:paraId="646812F9" w14:textId="7130860B" w:rsidR="00C7194D" w:rsidRPr="00153CAF" w:rsidRDefault="00C7194D" w:rsidP="00153CAF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ind w:left="360"/>
        <w:rPr>
          <w:color w:val="000000"/>
        </w:rPr>
      </w:pPr>
      <w:r w:rsidRPr="00153CAF">
        <w:rPr>
          <w:color w:val="000000"/>
        </w:rPr>
        <w:t xml:space="preserve">Calculate </w:t>
      </w:r>
      <w:r w:rsidRPr="00153CAF">
        <w:rPr>
          <w:i/>
          <w:iCs/>
          <w:color w:val="000000"/>
        </w:rPr>
        <w:t>i</w:t>
      </w:r>
      <w:r w:rsidRPr="00153CAF">
        <w:rPr>
          <w:i/>
          <w:iCs/>
          <w:color w:val="000000"/>
          <w:vertAlign w:val="subscript"/>
        </w:rPr>
        <w:t>o</w:t>
      </w:r>
      <w:r w:rsidRPr="00153CAF">
        <w:rPr>
          <w:i/>
          <w:iCs/>
          <w:color w:val="000000"/>
        </w:rPr>
        <w:t xml:space="preserve"> </w:t>
      </w:r>
      <w:r w:rsidRPr="00153CAF">
        <w:rPr>
          <w:color w:val="000000"/>
        </w:rPr>
        <w:t xml:space="preserve">in the op amp circuit </w:t>
      </w:r>
      <w:r w:rsidR="00205FFA">
        <w:rPr>
          <w:color w:val="000000"/>
        </w:rPr>
        <w:t>below</w:t>
      </w:r>
      <w:r w:rsidRPr="00153CAF">
        <w:rPr>
          <w:color w:val="000000"/>
        </w:rPr>
        <w:t>.</w:t>
      </w:r>
    </w:p>
    <w:p w14:paraId="1DF52DFB" w14:textId="0546707B" w:rsidR="00C7194D" w:rsidRDefault="00D84461" w:rsidP="00C7194D">
      <w:pPr>
        <w:widowControl w:val="0"/>
        <w:autoSpaceDE w:val="0"/>
        <w:autoSpaceDN w:val="0"/>
        <w:adjustRightInd w:val="0"/>
        <w:rPr>
          <w:color w:val="000000"/>
        </w:rPr>
      </w:pPr>
      <w:r w:rsidRPr="00D84461">
        <w:rPr>
          <w:noProof/>
          <w:color w:val="000000"/>
        </w:rPr>
        <w:drawing>
          <wp:inline distT="0" distB="0" distL="0" distR="0" wp14:anchorId="7A55CAE3" wp14:editId="633CC95C">
            <wp:extent cx="2867025" cy="1322214"/>
            <wp:effectExtent l="0" t="0" r="0" b="0"/>
            <wp:docPr id="97118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88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2426" cy="13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7C47" w14:textId="32F209B2" w:rsidR="00697A7A" w:rsidRPr="00153CAF" w:rsidRDefault="00697A7A" w:rsidP="00153CAF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ind w:left="360"/>
        <w:rPr>
          <w:color w:val="000000"/>
        </w:rPr>
      </w:pPr>
      <w:r w:rsidRPr="00153CAF">
        <w:rPr>
          <w:color w:val="000000"/>
        </w:rPr>
        <w:t>A noninverting current amplifier is</w:t>
      </w:r>
      <w:r w:rsidR="00A34BFB">
        <w:rPr>
          <w:color w:val="000000"/>
        </w:rPr>
        <w:t xml:space="preserve"> below</w:t>
      </w:r>
      <w:r w:rsidRPr="00153CAF">
        <w:rPr>
          <w:color w:val="000000"/>
        </w:rPr>
        <w:t xml:space="preserve">. Calculate the gain </w:t>
      </w:r>
      <w:r w:rsidRPr="00153CAF">
        <w:rPr>
          <w:i/>
          <w:iCs/>
          <w:color w:val="000000"/>
        </w:rPr>
        <w:t>i</w:t>
      </w:r>
      <w:r w:rsidRPr="00153CAF">
        <w:rPr>
          <w:i/>
          <w:iCs/>
          <w:color w:val="000000"/>
          <w:vertAlign w:val="subscript"/>
        </w:rPr>
        <w:t>o</w:t>
      </w:r>
      <w:r w:rsidRPr="00153CAF">
        <w:rPr>
          <w:i/>
          <w:iCs/>
          <w:color w:val="000000"/>
        </w:rPr>
        <w:t>/i</w:t>
      </w:r>
      <w:r w:rsidRPr="00153CAF">
        <w:rPr>
          <w:i/>
          <w:iCs/>
          <w:color w:val="000000"/>
          <w:vertAlign w:val="subscript"/>
        </w:rPr>
        <w:t>s</w:t>
      </w:r>
      <w:r w:rsidRPr="00153CAF">
        <w:rPr>
          <w:color w:val="000000"/>
        </w:rPr>
        <w:t xml:space="preserve">. Take </w:t>
      </w:r>
      <w:r w:rsidRPr="00153CAF">
        <w:rPr>
          <w:i/>
          <w:iCs/>
          <w:color w:val="000000"/>
        </w:rPr>
        <w:t>R</w:t>
      </w:r>
      <w:r w:rsidRPr="00153CAF">
        <w:rPr>
          <w:color w:val="000000"/>
          <w:vertAlign w:val="subscript"/>
        </w:rPr>
        <w:t>1</w:t>
      </w:r>
      <w:r w:rsidRPr="00153CAF">
        <w:rPr>
          <w:color w:val="000000"/>
        </w:rPr>
        <w:t xml:space="preserve"> </w:t>
      </w:r>
      <w:r w:rsidRPr="00153CAF">
        <w:rPr>
          <w:rFonts w:eastAsia="MTSY"/>
          <w:color w:val="000000"/>
        </w:rPr>
        <w:t xml:space="preserve">= </w:t>
      </w:r>
      <w:r w:rsidRPr="00153CAF">
        <w:rPr>
          <w:color w:val="000000"/>
        </w:rPr>
        <w:t>8 k</w:t>
      </w:r>
      <w:r>
        <w:sym w:font="Symbol" w:char="F057"/>
      </w:r>
      <w:r w:rsidRPr="00153CAF">
        <w:rPr>
          <w:i/>
          <w:iCs/>
          <w:color w:val="000000"/>
        </w:rPr>
        <w:t xml:space="preserve"> </w:t>
      </w:r>
      <w:r w:rsidRPr="00153CAF">
        <w:rPr>
          <w:color w:val="000000"/>
        </w:rPr>
        <w:t xml:space="preserve">and </w:t>
      </w:r>
      <w:r w:rsidRPr="00153CAF">
        <w:rPr>
          <w:i/>
          <w:iCs/>
          <w:color w:val="000000"/>
        </w:rPr>
        <w:t>R</w:t>
      </w:r>
      <w:r w:rsidRPr="00153CAF">
        <w:rPr>
          <w:color w:val="000000"/>
          <w:vertAlign w:val="subscript"/>
        </w:rPr>
        <w:t>2</w:t>
      </w:r>
      <w:r w:rsidRPr="00153CAF">
        <w:rPr>
          <w:color w:val="000000"/>
        </w:rPr>
        <w:t xml:space="preserve"> </w:t>
      </w:r>
      <w:r w:rsidRPr="00153CAF">
        <w:rPr>
          <w:rFonts w:eastAsia="MTSY"/>
          <w:color w:val="000000"/>
        </w:rPr>
        <w:t xml:space="preserve">= </w:t>
      </w:r>
      <w:r w:rsidRPr="00153CAF">
        <w:rPr>
          <w:color w:val="000000"/>
        </w:rPr>
        <w:t>1 k</w:t>
      </w:r>
      <w:r>
        <w:sym w:font="Symbol" w:char="F057"/>
      </w:r>
      <w:r w:rsidRPr="00153CAF">
        <w:rPr>
          <w:color w:val="000000"/>
        </w:rPr>
        <w:t>.</w:t>
      </w:r>
    </w:p>
    <w:p w14:paraId="0193A078" w14:textId="3D077EBB" w:rsidR="0013262F" w:rsidRPr="0013262F" w:rsidRDefault="00B173AF" w:rsidP="00864B9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173AF">
        <w:rPr>
          <w:noProof/>
          <w:color w:val="000000"/>
        </w:rPr>
        <w:drawing>
          <wp:inline distT="0" distB="0" distL="0" distR="0" wp14:anchorId="6AF9F8C5" wp14:editId="1DF65338">
            <wp:extent cx="1254562" cy="1390650"/>
            <wp:effectExtent l="0" t="0" r="3175" b="0"/>
            <wp:docPr id="129402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20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1065" cy="140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62F" w:rsidRPr="0013262F" w:rsidSect="009E43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TSY">
    <w:altName w:val="Batang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235"/>
    <w:multiLevelType w:val="hybridMultilevel"/>
    <w:tmpl w:val="97F659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234F2"/>
    <w:multiLevelType w:val="hybridMultilevel"/>
    <w:tmpl w:val="FFFFFFFF"/>
    <w:lvl w:ilvl="0" w:tplc="940ADCD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19D4556"/>
    <w:multiLevelType w:val="hybridMultilevel"/>
    <w:tmpl w:val="F33282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09697B"/>
    <w:multiLevelType w:val="hybridMultilevel"/>
    <w:tmpl w:val="04883C76"/>
    <w:lvl w:ilvl="0" w:tplc="D1C4E52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177132">
    <w:abstractNumId w:val="0"/>
  </w:num>
  <w:num w:numId="2" w16cid:durableId="830947938">
    <w:abstractNumId w:val="2"/>
  </w:num>
  <w:num w:numId="3" w16cid:durableId="820384572">
    <w:abstractNumId w:val="1"/>
  </w:num>
  <w:num w:numId="4" w16cid:durableId="174422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0E"/>
    <w:rsid w:val="00110D41"/>
    <w:rsid w:val="0013262F"/>
    <w:rsid w:val="00153CAF"/>
    <w:rsid w:val="00205FFA"/>
    <w:rsid w:val="00210BE7"/>
    <w:rsid w:val="0024430D"/>
    <w:rsid w:val="002D4690"/>
    <w:rsid w:val="00303861"/>
    <w:rsid w:val="003258B8"/>
    <w:rsid w:val="004210BB"/>
    <w:rsid w:val="00464D4D"/>
    <w:rsid w:val="004E0815"/>
    <w:rsid w:val="005426A8"/>
    <w:rsid w:val="005A2490"/>
    <w:rsid w:val="005B0E8D"/>
    <w:rsid w:val="006006E2"/>
    <w:rsid w:val="0061419F"/>
    <w:rsid w:val="00670F08"/>
    <w:rsid w:val="00697A7A"/>
    <w:rsid w:val="00772D03"/>
    <w:rsid w:val="00782A7C"/>
    <w:rsid w:val="00790F0C"/>
    <w:rsid w:val="007A417F"/>
    <w:rsid w:val="00806D91"/>
    <w:rsid w:val="00864B9A"/>
    <w:rsid w:val="008F04C9"/>
    <w:rsid w:val="009E430E"/>
    <w:rsid w:val="009E4E01"/>
    <w:rsid w:val="00A30617"/>
    <w:rsid w:val="00A34BFB"/>
    <w:rsid w:val="00AA53B1"/>
    <w:rsid w:val="00B173AF"/>
    <w:rsid w:val="00B45357"/>
    <w:rsid w:val="00B67F84"/>
    <w:rsid w:val="00B7682A"/>
    <w:rsid w:val="00C65B30"/>
    <w:rsid w:val="00C7194D"/>
    <w:rsid w:val="00C948E2"/>
    <w:rsid w:val="00CA0471"/>
    <w:rsid w:val="00D334B4"/>
    <w:rsid w:val="00D84461"/>
    <w:rsid w:val="00EA310D"/>
    <w:rsid w:val="00EF6ACC"/>
    <w:rsid w:val="00F5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E2D0"/>
  <w15:chartTrackingRefBased/>
  <w15:docId w15:val="{640BC874-0C43-4D3F-9C73-9BB9DE52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0E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rsid w:val="00670F08"/>
    <w:pPr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670F08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32</cp:revision>
  <dcterms:created xsi:type="dcterms:W3CDTF">2026-05-13T04:55:00Z</dcterms:created>
  <dcterms:modified xsi:type="dcterms:W3CDTF">2026-05-14T13:19:00Z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b55ed7-9ba9-43e7-adc9-7a4ed6fd9b0e_Enabled">
    <vt:lpwstr>true</vt:lpwstr>
  </property>
  <property fmtid="{D5CDD505-2E9C-101B-9397-08002B2CF9AE}" pid="3" name="MSIP_Label_14b55ed7-9ba9-43e7-adc9-7a4ed6fd9b0e_SetDate">
    <vt:lpwstr>2026-05-13T05:06:38Z</vt:lpwstr>
  </property>
  <property fmtid="{D5CDD505-2E9C-101B-9397-08002B2CF9AE}" pid="4" name="MSIP_Label_14b55ed7-9ba9-43e7-adc9-7a4ed6fd9b0e_Method">
    <vt:lpwstr>Standard</vt:lpwstr>
  </property>
  <property fmtid="{D5CDD505-2E9C-101B-9397-08002B2CF9AE}" pid="5" name="MSIP_Label_14b55ed7-9ba9-43e7-adc9-7a4ed6fd9b0e_Name">
    <vt:lpwstr>UCO - Internal</vt:lpwstr>
  </property>
  <property fmtid="{D5CDD505-2E9C-101B-9397-08002B2CF9AE}" pid="6" name="MSIP_Label_14b55ed7-9ba9-43e7-adc9-7a4ed6fd9b0e_SiteId">
    <vt:lpwstr>51aa8f26-2e23-4b8c-bca8-7cc441adc4df</vt:lpwstr>
  </property>
  <property fmtid="{D5CDD505-2E9C-101B-9397-08002B2CF9AE}" pid="7" name="MSIP_Label_14b55ed7-9ba9-43e7-adc9-7a4ed6fd9b0e_ActionId">
    <vt:lpwstr>b2765676-d6ad-47d8-8531-231d9a0cbd22</vt:lpwstr>
  </property>
  <property fmtid="{D5CDD505-2E9C-101B-9397-08002B2CF9AE}" pid="8" name="MSIP_Label_14b55ed7-9ba9-43e7-adc9-7a4ed6fd9b0e_ContentBits">
    <vt:lpwstr>0</vt:lpwstr>
  </property>
  <property fmtid="{D5CDD505-2E9C-101B-9397-08002B2CF9AE}" pid="9" name="MSIP_Label_14b55ed7-9ba9-43e7-adc9-7a4ed6fd9b0e_Tag">
    <vt:lpwstr>10, 3, 0, 1</vt:lpwstr>
  </property>
</Properties>
</file>