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576" w:rsidRPr="008B5576" w:rsidRDefault="008B5576" w:rsidP="008B5576">
      <w:pPr>
        <w:rPr>
          <w:rFonts w:asciiTheme="majorHAnsi" w:hAnsiTheme="majorHAnsi"/>
          <w:b/>
          <w:sz w:val="24"/>
          <w:szCs w:val="24"/>
        </w:rPr>
      </w:pPr>
      <w:r w:rsidRPr="008B5576">
        <w:rPr>
          <w:rFonts w:asciiTheme="majorHAnsi" w:hAnsiTheme="majorHAnsi"/>
          <w:b/>
          <w:sz w:val="24"/>
          <w:szCs w:val="24"/>
        </w:rPr>
        <w:t>Lancering // Persbericht</w:t>
      </w:r>
    </w:p>
    <w:p w:rsidR="008B5576" w:rsidRDefault="008B5576" w:rsidP="00C1595F">
      <w:pPr>
        <w:rPr>
          <w:rFonts w:asciiTheme="majorHAnsi" w:hAnsiTheme="majorHAnsi"/>
          <w:b/>
          <w:noProof/>
          <w:sz w:val="28"/>
          <w:szCs w:val="28"/>
        </w:rPr>
      </w:pPr>
    </w:p>
    <w:p w:rsidR="00C1595F" w:rsidRDefault="00C1595F" w:rsidP="00C1595F">
      <w:pPr>
        <w:rPr>
          <w:rFonts w:asciiTheme="majorHAnsi" w:hAnsiTheme="majorHAnsi"/>
          <w:b/>
          <w:sz w:val="24"/>
          <w:szCs w:val="24"/>
        </w:rPr>
      </w:pPr>
      <w:r>
        <w:rPr>
          <w:rFonts w:asciiTheme="majorHAnsi" w:hAnsiTheme="majorHAnsi"/>
          <w:b/>
          <w:noProof/>
          <w:sz w:val="28"/>
          <w:szCs w:val="28"/>
        </w:rPr>
        <w:drawing>
          <wp:inline distT="0" distB="0" distL="0" distR="0" wp14:anchorId="3D6FD38C" wp14:editId="06136E24">
            <wp:extent cx="5715000" cy="21431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jpg"/>
                    <pic:cNvPicPr/>
                  </pic:nvPicPr>
                  <pic:blipFill>
                    <a:blip r:embed="rId4">
                      <a:extLst>
                        <a:ext uri="{28A0092B-C50C-407E-A947-70E740481C1C}">
                          <a14:useLocalDpi xmlns:a14="http://schemas.microsoft.com/office/drawing/2010/main" val="0"/>
                        </a:ext>
                      </a:extLst>
                    </a:blip>
                    <a:stretch>
                      <a:fillRect/>
                    </a:stretch>
                  </pic:blipFill>
                  <pic:spPr>
                    <a:xfrm>
                      <a:off x="0" y="0"/>
                      <a:ext cx="5715000" cy="2143125"/>
                    </a:xfrm>
                    <a:prstGeom prst="rect">
                      <a:avLst/>
                    </a:prstGeom>
                  </pic:spPr>
                </pic:pic>
              </a:graphicData>
            </a:graphic>
          </wp:inline>
        </w:drawing>
      </w:r>
    </w:p>
    <w:p w:rsidR="00C1595F" w:rsidRDefault="00C1595F" w:rsidP="00C1595F">
      <w:pPr>
        <w:rPr>
          <w:rFonts w:asciiTheme="majorHAnsi" w:hAnsiTheme="majorHAnsi"/>
          <w:b/>
        </w:rPr>
      </w:pPr>
    </w:p>
    <w:p w:rsidR="00C1595F" w:rsidRDefault="00C1595F" w:rsidP="00C1595F">
      <w:pPr>
        <w:rPr>
          <w:rFonts w:asciiTheme="majorHAnsi" w:hAnsiTheme="majorHAnsi"/>
          <w:b/>
        </w:rPr>
      </w:pPr>
      <w:r>
        <w:rPr>
          <w:rFonts w:asciiTheme="majorHAnsi" w:hAnsiTheme="majorHAnsi"/>
          <w:b/>
        </w:rPr>
        <w:t xml:space="preserve">Op 19 maart lanceren </w:t>
      </w:r>
      <w:proofErr w:type="spellStart"/>
      <w:r>
        <w:rPr>
          <w:rFonts w:asciiTheme="majorHAnsi" w:hAnsiTheme="majorHAnsi"/>
          <w:b/>
        </w:rPr>
        <w:t>ActiZ</w:t>
      </w:r>
      <w:proofErr w:type="spellEnd"/>
      <w:r w:rsidRPr="000B120D">
        <w:rPr>
          <w:rFonts w:asciiTheme="majorHAnsi" w:hAnsiTheme="majorHAnsi"/>
          <w:b/>
        </w:rPr>
        <w:t xml:space="preserve"> en V&amp;VN een nieuw initiatief om meer HBO-verpleegkundigen </w:t>
      </w:r>
      <w:r>
        <w:rPr>
          <w:rFonts w:asciiTheme="majorHAnsi" w:hAnsiTheme="majorHAnsi"/>
          <w:b/>
        </w:rPr>
        <w:t>te interesseren</w:t>
      </w:r>
      <w:r w:rsidRPr="000B120D">
        <w:rPr>
          <w:rFonts w:asciiTheme="majorHAnsi" w:hAnsiTheme="majorHAnsi"/>
          <w:b/>
        </w:rPr>
        <w:t xml:space="preserve"> voor de ouderenzorg. ‘Daar zit meer achter’ laat </w:t>
      </w:r>
      <w:r>
        <w:rPr>
          <w:rFonts w:asciiTheme="majorHAnsi" w:hAnsiTheme="majorHAnsi"/>
          <w:b/>
        </w:rPr>
        <w:t xml:space="preserve">HBO-V </w:t>
      </w:r>
      <w:r w:rsidRPr="000B120D">
        <w:rPr>
          <w:rFonts w:asciiTheme="majorHAnsi" w:hAnsiTheme="majorHAnsi"/>
          <w:b/>
        </w:rPr>
        <w:t xml:space="preserve">studenten levensecht de uitdagende situaties in de ouderenzorg ervaren. </w:t>
      </w:r>
      <w:r>
        <w:rPr>
          <w:rFonts w:asciiTheme="majorHAnsi" w:hAnsiTheme="majorHAnsi"/>
          <w:b/>
        </w:rPr>
        <w:t>H</w:t>
      </w:r>
      <w:r w:rsidRPr="000B120D">
        <w:rPr>
          <w:rFonts w:asciiTheme="majorHAnsi" w:hAnsiTheme="majorHAnsi"/>
          <w:b/>
        </w:rPr>
        <w:t xml:space="preserve">et ministerie van VWS </w:t>
      </w:r>
      <w:r>
        <w:rPr>
          <w:rFonts w:asciiTheme="majorHAnsi" w:hAnsiTheme="majorHAnsi"/>
          <w:b/>
        </w:rPr>
        <w:t xml:space="preserve">ondersteunt de campagne die </w:t>
      </w:r>
      <w:r w:rsidRPr="000B120D">
        <w:rPr>
          <w:rFonts w:asciiTheme="majorHAnsi" w:hAnsiTheme="majorHAnsi"/>
          <w:b/>
        </w:rPr>
        <w:t>de komende weken word</w:t>
      </w:r>
      <w:r>
        <w:rPr>
          <w:rFonts w:asciiTheme="majorHAnsi" w:hAnsiTheme="majorHAnsi"/>
          <w:b/>
        </w:rPr>
        <w:t>t</w:t>
      </w:r>
      <w:r w:rsidRPr="000B120D">
        <w:rPr>
          <w:rFonts w:asciiTheme="majorHAnsi" w:hAnsiTheme="majorHAnsi"/>
          <w:b/>
        </w:rPr>
        <w:t xml:space="preserve"> uitgerold.</w:t>
      </w:r>
    </w:p>
    <w:p w:rsidR="00C1595F" w:rsidRDefault="00C1595F" w:rsidP="00C1595F">
      <w:pPr>
        <w:rPr>
          <w:rFonts w:asciiTheme="majorHAnsi" w:hAnsiTheme="majorHAnsi"/>
          <w:b/>
        </w:rPr>
      </w:pPr>
    </w:p>
    <w:p w:rsidR="008B5576" w:rsidRPr="008B5576" w:rsidRDefault="008B5576" w:rsidP="008B5576">
      <w:pPr>
        <w:pStyle w:val="Normaalweb"/>
        <w:spacing w:line="276" w:lineRule="auto"/>
        <w:rPr>
          <w:rFonts w:asciiTheme="majorHAnsi" w:hAnsiTheme="majorHAnsi" w:cs="Arial"/>
          <w:sz w:val="20"/>
          <w:szCs w:val="20"/>
        </w:rPr>
      </w:pPr>
      <w:r w:rsidRPr="008B5576">
        <w:rPr>
          <w:rFonts w:asciiTheme="majorHAnsi" w:hAnsiTheme="majorHAnsi"/>
          <w:sz w:val="20"/>
          <w:szCs w:val="20"/>
        </w:rPr>
        <w:t>De grote uitdaging in de zorg voor de komende jaren heet ouderenzorg. Ouderen hebben vaak meervoudige problemen en sociale aspecten spelen een grote rol.</w:t>
      </w:r>
      <w:r w:rsidRPr="008B5576">
        <w:rPr>
          <w:rFonts w:asciiTheme="majorHAnsi" w:hAnsiTheme="majorHAnsi"/>
        </w:rPr>
        <w:t xml:space="preserve"> </w:t>
      </w:r>
      <w:r w:rsidRPr="008B5576">
        <w:rPr>
          <w:rFonts w:asciiTheme="majorHAnsi" w:hAnsiTheme="majorHAnsi"/>
          <w:sz w:val="20"/>
          <w:szCs w:val="20"/>
        </w:rPr>
        <w:t>Staatssecretaris Martin van Rijn:</w:t>
      </w:r>
      <w:r w:rsidRPr="008B5576">
        <w:rPr>
          <w:rFonts w:asciiTheme="majorHAnsi" w:hAnsiTheme="majorHAnsi"/>
          <w:b/>
          <w:sz w:val="20"/>
          <w:szCs w:val="20"/>
        </w:rPr>
        <w:t xml:space="preserve"> "</w:t>
      </w:r>
      <w:r w:rsidRPr="008B5576">
        <w:rPr>
          <w:rFonts w:asciiTheme="majorHAnsi" w:hAnsiTheme="majorHAnsi" w:cs="Arial"/>
          <w:sz w:val="20"/>
          <w:szCs w:val="20"/>
        </w:rPr>
        <w:t xml:space="preserve">Werken met ouderen stelt hoge eisen aan de verpleegkundige. Je moet goed kunnen samenwerken met vrijwilligers, mantelzorgers en andere zorgverleners. Je moet weten welke nieuwe technologieën er zijn en hoe je die kan benutten. Je moet goede voorlichting kunnen geven en over de grenzen van je eigen beroep heen kunnen werken. Met deze campagne moet het lukken om veel verpleegkundigen ervan te overtuigen dat het werken met ouderen een prachtberoep is." </w:t>
      </w:r>
    </w:p>
    <w:p w:rsidR="008B5576" w:rsidRPr="008B5576" w:rsidRDefault="008B5576" w:rsidP="008B5576">
      <w:pPr>
        <w:rPr>
          <w:rFonts w:asciiTheme="majorHAnsi" w:hAnsiTheme="majorHAnsi"/>
        </w:rPr>
      </w:pPr>
    </w:p>
    <w:p w:rsidR="008B5576" w:rsidRPr="008B5576" w:rsidRDefault="008B5576" w:rsidP="008B5576">
      <w:pPr>
        <w:rPr>
          <w:rFonts w:asciiTheme="majorHAnsi" w:hAnsiTheme="majorHAnsi"/>
        </w:rPr>
      </w:pPr>
      <w:proofErr w:type="spellStart"/>
      <w:r w:rsidRPr="008B5576">
        <w:rPr>
          <w:rFonts w:asciiTheme="majorHAnsi" w:hAnsiTheme="majorHAnsi"/>
        </w:rPr>
        <w:t>Helma</w:t>
      </w:r>
      <w:proofErr w:type="spellEnd"/>
      <w:r w:rsidRPr="008B5576">
        <w:rPr>
          <w:rFonts w:asciiTheme="majorHAnsi" w:hAnsiTheme="majorHAnsi"/>
        </w:rPr>
        <w:t xml:space="preserve"> Zijlstra, directeur V&amp;VN: “Het aantal ouderen neemt snel toe. Verpleegkundigen lopen elke dag tegen steeds complexere situaties aan. Nu en in de toekomst zijn er daarom flink meer HBO-verpleegkundigen nodig.”</w:t>
      </w:r>
    </w:p>
    <w:p w:rsidR="008B5576" w:rsidRPr="008B5576" w:rsidRDefault="008B5576" w:rsidP="008B5576">
      <w:pPr>
        <w:rPr>
          <w:rFonts w:asciiTheme="majorHAnsi" w:hAnsiTheme="majorHAnsi"/>
        </w:rPr>
      </w:pPr>
    </w:p>
    <w:p w:rsidR="008B5576" w:rsidRPr="008B5576" w:rsidRDefault="008B5576" w:rsidP="008B5576">
      <w:pPr>
        <w:rPr>
          <w:rFonts w:asciiTheme="majorHAnsi" w:hAnsiTheme="majorHAnsi"/>
        </w:rPr>
      </w:pPr>
      <w:r w:rsidRPr="008B5576">
        <w:rPr>
          <w:rFonts w:asciiTheme="majorHAnsi" w:hAnsiTheme="majorHAnsi"/>
        </w:rPr>
        <w:t xml:space="preserve">De ouderenzorg heeft bij veel studenten een wat saai imago en daarom kiezen ze er niet voor. “Ten onrechte,” zo vertelt </w:t>
      </w:r>
      <w:proofErr w:type="spellStart"/>
      <w:r w:rsidRPr="008B5576">
        <w:rPr>
          <w:rFonts w:asciiTheme="majorHAnsi" w:hAnsiTheme="majorHAnsi"/>
        </w:rPr>
        <w:t>Aad</w:t>
      </w:r>
      <w:proofErr w:type="spellEnd"/>
      <w:r w:rsidRPr="008B5576">
        <w:rPr>
          <w:rFonts w:asciiTheme="majorHAnsi" w:hAnsiTheme="majorHAnsi"/>
        </w:rPr>
        <w:t xml:space="preserve"> Koster, directeur </w:t>
      </w:r>
      <w:proofErr w:type="spellStart"/>
      <w:r w:rsidRPr="008B5576">
        <w:rPr>
          <w:rFonts w:asciiTheme="majorHAnsi" w:hAnsiTheme="majorHAnsi"/>
        </w:rPr>
        <w:t>ActiZ</w:t>
      </w:r>
      <w:proofErr w:type="spellEnd"/>
      <w:r w:rsidRPr="008B5576">
        <w:rPr>
          <w:rFonts w:asciiTheme="majorHAnsi" w:hAnsiTheme="majorHAnsi"/>
        </w:rPr>
        <w:t xml:space="preserve">. “De HBO-verpleegkundige speelt een centrale en veelzijdige rol in de ouderenzorg. Hierdoor komen alle verpleegkundige rollen en verantwoordelijkheden aan bod. Dat maakt het werk van HBO-verpleegkundigen in de wijk of een verpleeghuis zo uitdagend.” </w:t>
      </w:r>
    </w:p>
    <w:p w:rsidR="008B5576" w:rsidRDefault="008B5576" w:rsidP="00C1595F">
      <w:pPr>
        <w:rPr>
          <w:rFonts w:asciiTheme="majorHAnsi" w:hAnsiTheme="majorHAnsi"/>
        </w:rPr>
      </w:pPr>
    </w:p>
    <w:p w:rsidR="00C1595F" w:rsidRPr="000B120D" w:rsidRDefault="00C1595F" w:rsidP="00C1595F">
      <w:pPr>
        <w:rPr>
          <w:rFonts w:asciiTheme="majorHAnsi" w:hAnsiTheme="majorHAnsi"/>
          <w:b/>
        </w:rPr>
      </w:pPr>
      <w:r w:rsidRPr="000B120D">
        <w:rPr>
          <w:rFonts w:asciiTheme="majorHAnsi" w:hAnsiTheme="majorHAnsi"/>
          <w:b/>
        </w:rPr>
        <w:t>Unieke ervaring</w:t>
      </w:r>
    </w:p>
    <w:p w:rsidR="00C1595F" w:rsidRPr="00A46FD7" w:rsidRDefault="00C1595F" w:rsidP="00C1595F">
      <w:pPr>
        <w:rPr>
          <w:rFonts w:asciiTheme="majorHAnsi" w:hAnsiTheme="majorHAnsi"/>
        </w:rPr>
      </w:pPr>
      <w:proofErr w:type="spellStart"/>
      <w:r w:rsidRPr="00A46FD7">
        <w:rPr>
          <w:rFonts w:asciiTheme="majorHAnsi" w:hAnsiTheme="majorHAnsi"/>
        </w:rPr>
        <w:t>Acti</w:t>
      </w:r>
      <w:r>
        <w:rPr>
          <w:rFonts w:asciiTheme="majorHAnsi" w:hAnsiTheme="majorHAnsi"/>
        </w:rPr>
        <w:t>Z</w:t>
      </w:r>
      <w:proofErr w:type="spellEnd"/>
      <w:r w:rsidRPr="00A46FD7">
        <w:rPr>
          <w:rFonts w:asciiTheme="majorHAnsi" w:hAnsiTheme="majorHAnsi"/>
        </w:rPr>
        <w:t xml:space="preserve"> en V&amp;VN kiezen voor een heel nieuwe benadering om studenten over de streep te trekken. Op daarzitmeerachter.nl staan </w:t>
      </w:r>
      <w:r>
        <w:rPr>
          <w:rFonts w:asciiTheme="majorHAnsi" w:hAnsiTheme="majorHAnsi"/>
        </w:rPr>
        <w:t xml:space="preserve">de eerste </w:t>
      </w:r>
      <w:r w:rsidRPr="00A46FD7">
        <w:rPr>
          <w:rFonts w:asciiTheme="majorHAnsi" w:hAnsiTheme="majorHAnsi"/>
        </w:rPr>
        <w:t xml:space="preserve">drie interactieve films klaar die een goed beeld geven van complexe situaties in de ouderenzorg. Studenten worden uitgedaagd om snel de situatie in te schatten en de juiste beslissingen te nemen. Ondertussen tikt de tijd onvermijdelijk af naar nul. De verhalen </w:t>
      </w:r>
      <w:r>
        <w:rPr>
          <w:rFonts w:asciiTheme="majorHAnsi" w:hAnsiTheme="majorHAnsi"/>
        </w:rPr>
        <w:t>komen</w:t>
      </w:r>
      <w:r w:rsidRPr="00A46FD7">
        <w:rPr>
          <w:rFonts w:asciiTheme="majorHAnsi" w:hAnsiTheme="majorHAnsi"/>
        </w:rPr>
        <w:t xml:space="preserve"> direct uit de praktijk en zijn levensecht in beeld gebracht.</w:t>
      </w:r>
    </w:p>
    <w:p w:rsidR="00C1595F" w:rsidRPr="00A46FD7" w:rsidRDefault="00C1595F" w:rsidP="00C1595F">
      <w:pPr>
        <w:rPr>
          <w:rFonts w:asciiTheme="majorHAnsi" w:hAnsiTheme="majorHAnsi"/>
        </w:rPr>
      </w:pPr>
    </w:p>
    <w:p w:rsidR="00C1595F" w:rsidRPr="000B120D" w:rsidRDefault="00C1595F" w:rsidP="00C1595F">
      <w:pPr>
        <w:rPr>
          <w:rFonts w:asciiTheme="majorHAnsi" w:hAnsiTheme="majorHAnsi"/>
          <w:b/>
        </w:rPr>
      </w:pPr>
      <w:r w:rsidRPr="000B120D">
        <w:rPr>
          <w:rFonts w:asciiTheme="majorHAnsi" w:hAnsiTheme="majorHAnsi"/>
          <w:b/>
        </w:rPr>
        <w:t>Meekijken in de praktijk</w:t>
      </w:r>
    </w:p>
    <w:p w:rsidR="00C1595F" w:rsidRPr="00A46FD7" w:rsidRDefault="00C1595F" w:rsidP="00C1595F">
      <w:pPr>
        <w:rPr>
          <w:rFonts w:asciiTheme="majorHAnsi" w:hAnsiTheme="majorHAnsi"/>
        </w:rPr>
      </w:pPr>
      <w:r w:rsidRPr="00A46FD7">
        <w:rPr>
          <w:rFonts w:asciiTheme="majorHAnsi" w:hAnsiTheme="majorHAnsi"/>
        </w:rPr>
        <w:t xml:space="preserve">Het project gaat nog een stap verder. Zeven </w:t>
      </w:r>
      <w:r>
        <w:rPr>
          <w:rFonts w:asciiTheme="majorHAnsi" w:hAnsiTheme="majorHAnsi"/>
        </w:rPr>
        <w:t>praktijk- en inhoudsdeskundigen</w:t>
      </w:r>
      <w:r w:rsidRPr="00A46FD7">
        <w:rPr>
          <w:rFonts w:asciiTheme="majorHAnsi" w:hAnsiTheme="majorHAnsi"/>
        </w:rPr>
        <w:t xml:space="preserve"> geven in de vorm van een wekelijkse blog een live inkijkje in de praktijk. Studenten en docenten zijn van harte welkom om </w:t>
      </w:r>
      <w:r>
        <w:rPr>
          <w:rFonts w:asciiTheme="majorHAnsi" w:hAnsiTheme="majorHAnsi"/>
        </w:rPr>
        <w:t>hierop te reageren</w:t>
      </w:r>
      <w:r w:rsidRPr="00A46FD7">
        <w:rPr>
          <w:rFonts w:asciiTheme="majorHAnsi" w:hAnsiTheme="majorHAnsi"/>
        </w:rPr>
        <w:t>. Een groep andere verpleegkundigen staat klaar om praktijkverhalen persoonlijk op de scholen te vertellen.</w:t>
      </w:r>
    </w:p>
    <w:p w:rsidR="00C1595F" w:rsidRPr="00A46FD7" w:rsidRDefault="00C1595F" w:rsidP="00C1595F">
      <w:pPr>
        <w:rPr>
          <w:rFonts w:asciiTheme="majorHAnsi" w:hAnsiTheme="majorHAnsi"/>
        </w:rPr>
      </w:pPr>
    </w:p>
    <w:p w:rsidR="00C1595F" w:rsidRPr="000B120D" w:rsidRDefault="00C1595F" w:rsidP="00C1595F">
      <w:pPr>
        <w:spacing w:line="240" w:lineRule="auto"/>
        <w:rPr>
          <w:rFonts w:asciiTheme="majorHAnsi" w:hAnsiTheme="majorHAnsi"/>
          <w:b/>
        </w:rPr>
      </w:pPr>
      <w:r>
        <w:rPr>
          <w:rFonts w:asciiTheme="majorHAnsi" w:hAnsiTheme="majorHAnsi"/>
          <w:b/>
        </w:rPr>
        <w:t>Campagne</w:t>
      </w:r>
      <w:r w:rsidRPr="000B120D">
        <w:rPr>
          <w:rFonts w:asciiTheme="majorHAnsi" w:hAnsiTheme="majorHAnsi"/>
          <w:b/>
        </w:rPr>
        <w:t xml:space="preserve"> en stageplaatsen</w:t>
      </w:r>
    </w:p>
    <w:p w:rsidR="00D4185F" w:rsidRDefault="00C1595F" w:rsidP="00C1595F">
      <w:pPr>
        <w:rPr>
          <w:rFonts w:asciiTheme="majorHAnsi" w:hAnsiTheme="majorHAnsi"/>
        </w:rPr>
      </w:pPr>
      <w:r w:rsidRPr="00A46FD7">
        <w:rPr>
          <w:rFonts w:asciiTheme="majorHAnsi" w:hAnsiTheme="majorHAnsi"/>
        </w:rPr>
        <w:lastRenderedPageBreak/>
        <w:t xml:space="preserve">‘Daar zit meer achter’ wil een realistisch beeld neerzetten van de rol van de HBO-verpleegkundige in de ouderenzorg bij HBO-V studenten en door- en zij-instromers. </w:t>
      </w:r>
      <w:r>
        <w:rPr>
          <w:rFonts w:asciiTheme="majorHAnsi" w:hAnsiTheme="majorHAnsi"/>
        </w:rPr>
        <w:t xml:space="preserve">Hiermee levert de campagne tevens een bijdrage aan één van de speerpunten in het recent gepresenteerde plan van aanpak kwaliteit verpleeghuizen door VWS, dat personeel van een hoger deskundigheidsniveau wenst. </w:t>
      </w:r>
      <w:r w:rsidRPr="00A46FD7">
        <w:rPr>
          <w:rFonts w:asciiTheme="majorHAnsi" w:hAnsiTheme="majorHAnsi"/>
        </w:rPr>
        <w:t xml:space="preserve">Tegelijk willen </w:t>
      </w:r>
      <w:proofErr w:type="spellStart"/>
      <w:r w:rsidRPr="00A46FD7">
        <w:rPr>
          <w:rFonts w:asciiTheme="majorHAnsi" w:hAnsiTheme="majorHAnsi"/>
        </w:rPr>
        <w:t>Acti</w:t>
      </w:r>
      <w:r>
        <w:rPr>
          <w:rFonts w:asciiTheme="majorHAnsi" w:hAnsiTheme="majorHAnsi"/>
        </w:rPr>
        <w:t>Z</w:t>
      </w:r>
      <w:proofErr w:type="spellEnd"/>
      <w:r w:rsidRPr="00A46FD7">
        <w:rPr>
          <w:rFonts w:asciiTheme="majorHAnsi" w:hAnsiTheme="majorHAnsi"/>
        </w:rPr>
        <w:t xml:space="preserve"> en V&amp;VN </w:t>
      </w:r>
      <w:r>
        <w:rPr>
          <w:rFonts w:asciiTheme="majorHAnsi" w:hAnsiTheme="majorHAnsi"/>
        </w:rPr>
        <w:t xml:space="preserve">in afstemming met Hogescholen </w:t>
      </w:r>
      <w:r w:rsidRPr="00A46FD7">
        <w:rPr>
          <w:rFonts w:asciiTheme="majorHAnsi" w:hAnsiTheme="majorHAnsi"/>
        </w:rPr>
        <w:t xml:space="preserve">een sterk beroep doen op werkgevers in de zorg om </w:t>
      </w:r>
      <w:r>
        <w:rPr>
          <w:rFonts w:asciiTheme="majorHAnsi" w:hAnsiTheme="majorHAnsi"/>
        </w:rPr>
        <w:t xml:space="preserve">voldoende en </w:t>
      </w:r>
      <w:r w:rsidRPr="00A46FD7">
        <w:rPr>
          <w:rFonts w:asciiTheme="majorHAnsi" w:hAnsiTheme="majorHAnsi"/>
        </w:rPr>
        <w:t xml:space="preserve">aantrekkelijke stageplaatsen te creëren. </w:t>
      </w:r>
    </w:p>
    <w:p w:rsidR="008B5576" w:rsidRDefault="008B5576" w:rsidP="00C1595F">
      <w:pPr>
        <w:rPr>
          <w:rFonts w:asciiTheme="majorHAnsi" w:hAnsiTheme="majorHAnsi"/>
        </w:rPr>
      </w:pPr>
    </w:p>
    <w:p w:rsidR="00C1595F" w:rsidRDefault="00C1595F" w:rsidP="00C1595F">
      <w:pPr>
        <w:rPr>
          <w:rFonts w:asciiTheme="majorHAnsi" w:hAnsiTheme="majorHAnsi"/>
        </w:rPr>
      </w:pPr>
      <w:r>
        <w:rPr>
          <w:rFonts w:asciiTheme="majorHAnsi" w:hAnsiTheme="majorHAnsi"/>
          <w:noProof/>
        </w:rPr>
        <w:drawing>
          <wp:inline distT="0" distB="0" distL="0" distR="0" wp14:anchorId="30C6C966" wp14:editId="55290B0C">
            <wp:extent cx="5715000" cy="14287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er_v3.jpg"/>
                    <pic:cNvPicPr/>
                  </pic:nvPicPr>
                  <pic:blipFill>
                    <a:blip r:embed="rId5">
                      <a:extLst>
                        <a:ext uri="{28A0092B-C50C-407E-A947-70E740481C1C}">
                          <a14:useLocalDpi xmlns:a14="http://schemas.microsoft.com/office/drawing/2010/main" val="0"/>
                        </a:ext>
                      </a:extLst>
                    </a:blip>
                    <a:stretch>
                      <a:fillRect/>
                    </a:stretch>
                  </pic:blipFill>
                  <pic:spPr>
                    <a:xfrm>
                      <a:off x="0" y="0"/>
                      <a:ext cx="5715000" cy="1428750"/>
                    </a:xfrm>
                    <a:prstGeom prst="rect">
                      <a:avLst/>
                    </a:prstGeom>
                  </pic:spPr>
                </pic:pic>
              </a:graphicData>
            </a:graphic>
          </wp:inline>
        </w:drawing>
      </w:r>
    </w:p>
    <w:p w:rsidR="0044275D" w:rsidRDefault="0044275D" w:rsidP="00C1595F">
      <w:pPr>
        <w:rPr>
          <w:rFonts w:asciiTheme="majorHAnsi" w:hAnsiTheme="majorHAnsi"/>
        </w:rPr>
      </w:pPr>
    </w:p>
    <w:p w:rsidR="0044275D" w:rsidRPr="0044275D" w:rsidRDefault="0044275D" w:rsidP="00C1595F">
      <w:pPr>
        <w:rPr>
          <w:rFonts w:asciiTheme="majorHAnsi" w:hAnsiTheme="majorHAnsi"/>
          <w:b/>
          <w:bCs/>
          <w:sz w:val="24"/>
          <w:szCs w:val="24"/>
        </w:rPr>
      </w:pPr>
      <w:r w:rsidRPr="0044275D">
        <w:rPr>
          <w:rFonts w:asciiTheme="majorHAnsi" w:hAnsiTheme="majorHAnsi"/>
          <w:b/>
          <w:bCs/>
          <w:sz w:val="24"/>
          <w:szCs w:val="24"/>
        </w:rPr>
        <w:t>---------------------------------------------------------------------------------------------</w:t>
      </w:r>
      <w:r w:rsidR="00006CE9">
        <w:rPr>
          <w:rFonts w:asciiTheme="majorHAnsi" w:hAnsiTheme="majorHAnsi"/>
          <w:b/>
          <w:bCs/>
          <w:sz w:val="24"/>
          <w:szCs w:val="24"/>
        </w:rPr>
        <w:t>------------------------------</w:t>
      </w:r>
      <w:bookmarkStart w:id="0" w:name="_GoBack"/>
      <w:bookmarkEnd w:id="0"/>
    </w:p>
    <w:p w:rsidR="0044275D" w:rsidRPr="00414290" w:rsidRDefault="0044275D" w:rsidP="00C1595F">
      <w:pPr>
        <w:rPr>
          <w:rFonts w:asciiTheme="majorHAnsi" w:hAnsiTheme="majorHAnsi"/>
        </w:rPr>
      </w:pPr>
      <w:r w:rsidRPr="00414290">
        <w:rPr>
          <w:rFonts w:asciiTheme="majorHAnsi" w:hAnsiTheme="majorHAnsi"/>
          <w:b/>
          <w:bCs/>
        </w:rPr>
        <w:t xml:space="preserve">Noot voor de redactie (niet voor publicatie): </w:t>
      </w:r>
      <w:r w:rsidRPr="00414290">
        <w:rPr>
          <w:rFonts w:asciiTheme="majorHAnsi" w:hAnsiTheme="majorHAnsi"/>
          <w:b/>
          <w:bCs/>
        </w:rPr>
        <w:br/>
      </w:r>
      <w:r w:rsidRPr="00414290">
        <w:rPr>
          <w:rFonts w:asciiTheme="majorHAnsi" w:hAnsiTheme="majorHAnsi"/>
        </w:rPr>
        <w:t>Voor meer informatie kunt u contact opnemen met</w:t>
      </w:r>
      <w:r w:rsidR="00BB74B6">
        <w:rPr>
          <w:rFonts w:asciiTheme="majorHAnsi" w:hAnsiTheme="majorHAnsi"/>
        </w:rPr>
        <w:t>:</w:t>
      </w:r>
      <w:r w:rsidR="00BB74B6">
        <w:rPr>
          <w:rFonts w:asciiTheme="majorHAnsi" w:hAnsiTheme="majorHAnsi"/>
        </w:rPr>
        <w:br/>
      </w:r>
      <w:r w:rsidRPr="00414290">
        <w:rPr>
          <w:rFonts w:asciiTheme="majorHAnsi" w:hAnsiTheme="majorHAnsi"/>
        </w:rPr>
        <w:t xml:space="preserve">Bernadet </w:t>
      </w:r>
      <w:proofErr w:type="spellStart"/>
      <w:r w:rsidRPr="00414290">
        <w:rPr>
          <w:rFonts w:asciiTheme="majorHAnsi" w:hAnsiTheme="majorHAnsi"/>
        </w:rPr>
        <w:t>Naber</w:t>
      </w:r>
      <w:proofErr w:type="spellEnd"/>
      <w:r w:rsidRPr="00414290">
        <w:rPr>
          <w:rFonts w:asciiTheme="majorHAnsi" w:hAnsiTheme="majorHAnsi"/>
        </w:rPr>
        <w:t xml:space="preserve">, persvoorlichter van </w:t>
      </w:r>
      <w:proofErr w:type="spellStart"/>
      <w:r w:rsidRPr="00414290">
        <w:rPr>
          <w:rFonts w:asciiTheme="majorHAnsi" w:hAnsiTheme="majorHAnsi"/>
        </w:rPr>
        <w:t>ActiZ</w:t>
      </w:r>
      <w:proofErr w:type="spellEnd"/>
      <w:r w:rsidRPr="00414290">
        <w:rPr>
          <w:rFonts w:asciiTheme="majorHAnsi" w:hAnsiTheme="majorHAnsi"/>
        </w:rPr>
        <w:t xml:space="preserve">, via 06 – 46 08 66 96 / </w:t>
      </w:r>
      <w:hyperlink r:id="rId6" w:history="1">
        <w:r w:rsidRPr="00414290">
          <w:rPr>
            <w:rStyle w:val="Hyperlink"/>
            <w:rFonts w:asciiTheme="majorHAnsi" w:hAnsiTheme="majorHAnsi"/>
            <w:color w:val="auto"/>
          </w:rPr>
          <w:t>b.naber@actiz.nl</w:t>
        </w:r>
      </w:hyperlink>
      <w:r w:rsidRPr="00414290">
        <w:rPr>
          <w:rFonts w:asciiTheme="majorHAnsi" w:hAnsiTheme="majorHAnsi"/>
        </w:rPr>
        <w:t xml:space="preserve"> of met </w:t>
      </w:r>
      <w:r w:rsidR="00BB74B6">
        <w:rPr>
          <w:rFonts w:asciiTheme="majorHAnsi" w:hAnsiTheme="majorHAnsi"/>
        </w:rPr>
        <w:br/>
      </w:r>
      <w:r w:rsidRPr="00414290">
        <w:rPr>
          <w:rFonts w:asciiTheme="majorHAnsi" w:hAnsiTheme="majorHAnsi" w:cs="Helvetica"/>
        </w:rPr>
        <w:t xml:space="preserve">Ewoud Nysingh, hoofd communicatie V&amp;VN, via (06) 10 90 51 37 / </w:t>
      </w:r>
      <w:hyperlink r:id="rId7" w:history="1">
        <w:r w:rsidRPr="00414290">
          <w:rPr>
            <w:rStyle w:val="Hyperlink"/>
            <w:rFonts w:asciiTheme="majorHAnsi" w:hAnsiTheme="majorHAnsi" w:cs="Helvetica"/>
            <w:color w:val="auto"/>
          </w:rPr>
          <w:t>e.nysingh@venvn.nl</w:t>
        </w:r>
      </w:hyperlink>
    </w:p>
    <w:sectPr w:rsidR="0044275D" w:rsidRPr="004142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5F"/>
    <w:rsid w:val="00006CE9"/>
    <w:rsid w:val="003131D4"/>
    <w:rsid w:val="00411D66"/>
    <w:rsid w:val="00414290"/>
    <w:rsid w:val="0044275D"/>
    <w:rsid w:val="008B5576"/>
    <w:rsid w:val="008D1E36"/>
    <w:rsid w:val="00AA78FD"/>
    <w:rsid w:val="00BB74B6"/>
    <w:rsid w:val="00C159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C2BCC4-FDE4-46AC-AA8B-02694BCB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1595F"/>
    <w:pPr>
      <w:spacing w:after="0" w:line="260" w:lineRule="atLeast"/>
    </w:pPr>
    <w:rPr>
      <w:rFonts w:eastAsia="Times New Roman"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B557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B5576"/>
    <w:rPr>
      <w:rFonts w:ascii="Tahoma" w:eastAsia="Times New Roman" w:hAnsi="Tahoma" w:cs="Tahoma"/>
      <w:sz w:val="16"/>
      <w:szCs w:val="16"/>
      <w:lang w:eastAsia="nl-NL"/>
    </w:rPr>
  </w:style>
  <w:style w:type="paragraph" w:styleId="Normaalweb">
    <w:name w:val="Normal (Web)"/>
    <w:basedOn w:val="Standaard"/>
    <w:uiPriority w:val="99"/>
    <w:semiHidden/>
    <w:unhideWhenUsed/>
    <w:rsid w:val="008B5576"/>
    <w:pPr>
      <w:spacing w:line="240" w:lineRule="auto"/>
    </w:pPr>
    <w:rPr>
      <w:rFonts w:ascii="Times New Roman" w:eastAsiaTheme="minorHAnsi" w:hAnsi="Times New Roman"/>
      <w:sz w:val="24"/>
      <w:szCs w:val="24"/>
    </w:rPr>
  </w:style>
  <w:style w:type="character" w:styleId="Hyperlink">
    <w:name w:val="Hyperlink"/>
    <w:basedOn w:val="Standaardalinea-lettertype"/>
    <w:uiPriority w:val="99"/>
    <w:unhideWhenUsed/>
    <w:rsid w:val="004427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e.nysingh@venvn.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naber@actiz.nl" TargetMode="External"/><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2942</Characters>
  <Application>Microsoft Office Word</Application>
  <DocSecurity>4</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Actiz</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proof</dc:creator>
  <cp:lastModifiedBy>proof</cp:lastModifiedBy>
  <cp:revision>2</cp:revision>
  <dcterms:created xsi:type="dcterms:W3CDTF">2015-03-18T12:17:00Z</dcterms:created>
  <dcterms:modified xsi:type="dcterms:W3CDTF">2015-03-18T12:17:00Z</dcterms:modified>
</cp:coreProperties>
</file>