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Model Audit and Risk Management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"Model Audit and Risk Management"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2026-07-09T20:52:11.330Z</dcterms:created>
  <dcterms:modified xsi:type="dcterms:W3CDTF">2026-07-09T20:52:11.330Z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