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Room Check Automation — Data Schema &amp; Implementation Plan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Revision 8 — New PriorityFlag model: inspector marks a finding (camp + checklist item + option) as high priority, camp-wide, simple on/off, visible to supervisors as a marker on the dashboard chart; InspectionResponse.actionHint removed — the report's ACTION column was never inspector-authored, it's populated from CorrectiveAction at render time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Revision 7 — CorrectiveAction assignment removed entirely (no assignedToId/assignedTo relation) — it's a shared, camp-wide log any Camp Supervisor can add to, not a ticket owned by one person; who's eligible to act on it is a business rule the client is still confirming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Revision 6 — Inspector spans all camps (picks one per inspection, not fixed on their profile, same as Admin/HSE Viewer); a camp may now have multiple active Camp Supervisors; CorrectiveAction's append-only log now covers status changes, not just notes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Revision 5 — CorrectiveAction rescoped from InspectionResponse to Room + ChecklistItem + ChecklistItemOption directly (one record per exact finding, enforced by @@unique([roomId, checklistItemId, optionId])); description is now an append-only, author/date-prefixed log rather than a single freeform note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Revision 4 — MANAGER role renamed to CAMP_SUPERVISOR (one per camp; isCampSupervisor flag removed as redundant)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Revision 3 incorporated the Aug 3, 2026 schema/plan review (blockers F1–F3, highs F4–F8 resolved)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Prepared: August 5, 2026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50"/>
      </w:pPr>
      <w:r>
        <w:t xml:space="preserve">Room housekeeping checks are currently run on a paper/Word form and keyed into a Microsoft Lists list, which only keeps the latest result per room — no history, no photo evidence, and multi-issue answers jammed into one delimited text field. This document specifies the data schema and implementation plan for a web application that replaces this process, using the same technology stack as the user's existing school project (React + Vite + TypeScript frontend, Express + Prisma backend).</w:t>
      </w:r>
    </w:p>
    <w:p>
      <w:pPr>
        <w:pStyle w:val="Heading1"/>
        <w:spacing w:after="150" w:before="300"/>
      </w:pPr>
      <w:r>
        <w:t xml:space="preserve">Review Resolution Log</w:t>
      </w:r>
    </w:p>
    <w:p>
      <w:pPr>
        <w:spacing w:after="150"/>
      </w:pPr>
      <w:r>
        <w:t xml:space="preserve">A structured review of Revision 2 against the paper form, the SharePoint export, and the cleaned workbook raised 3 blockers and 5 high-severity gaps. All are resolved in this revision: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600"/>
        <w:gridCol w:w="3126"/>
      </w:tblGrid>
      <w:tr>
        <w:trPr>
          <w:tblHeader/>
        </w:trPr>
        <w:tc>
          <w:tcPr>
            <w:tcW w:type="dxa" w:w="1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6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resident/headcount capture to validate overcrowding</w:t>
            </w:r>
          </w:p>
        </w:tc>
        <w:tc>
          <w:tcPr>
            <w:tcW w:type="dxa" w:w="31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Inspection.headcount and an InspectionResident list, checked against Room.approvedCapacity in the service layer.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says online-only; companion report said “offline-capable”</w:t>
            </w:r>
          </w:p>
        </w:tc>
        <w:tc>
          <w:tcPr>
            <w:tcW w:type="dxa" w:w="31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decision: online-only v1, matching the reference project. The report's wording is being corrected to match (see companion task).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draft/submit lifecycle — risk of lost work mid-inspection</w:t>
            </w:r>
          </w:p>
        </w:tc>
        <w:tc>
          <w:tcPr>
            <w:tcW w:type="dxa" w:w="31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Inspection.status (DRAFT/SUBMITTED/CANCELLED). Only SUBMITTED appears on the camp supervisor's dashboard; PATCH allowed while DRAFT.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campId denormalized on Inspection with no invariant</w:t>
            </w:r>
          </w:p>
        </w:tc>
        <w:tc>
          <w:tcPr>
            <w:tcW w:type="dxa" w:w="31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as a hard invariant (see schema header comment): never accepted from the client, always copied from room.campId server-side inside a transaction.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inputType was a free string; wrong default for Cleanliness</w:t>
            </w:r>
          </w:p>
        </w:tc>
        <w:tc>
          <w:tcPr>
            <w:tcW w:type="dxa" w:w="31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an InputType enum (SINGLE_SELECT / MULTI_SELECT / TEXT); each of the 12 checklist items gets the correct type at seed time (see table below).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Mutually exclusive options not modeled (source data has contradictions today)</w:t>
            </w:r>
          </w:p>
        </w:tc>
        <w:tc>
          <w:tcPr>
            <w:tcW w:type="dxa" w:w="31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ChecklistItemOption.isClearOption, documented as mutually exclusive with any other option on the same item within one response; enforced in validation, not the DB.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assignedToId required; no flag marks which options need follow-up</w:t>
            </w:r>
          </w:p>
        </w:tc>
        <w:tc>
          <w:tcPr>
            <w:tcW w:type="dxa" w:w="31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ChecklistItemOption.requiresAction; CorrectiveAction.assignedToId is now nullable so an action can auto-open unassigned and be picked up by the camp supervisor.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F8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historical import step for the existing 59-room snapshot</w:t>
            </w:r>
          </w:p>
        </w:tc>
        <w:tc>
          <w:tcPr>
            <w:tcW w:type="dxa" w:w="31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Step 1b to the implementation plan: import query (8).xlsx as SUBMITTED inspections (excluding the demo legend row) so dashboards have a real baseline.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Medium/low findings (label normalization, indexes, role clarity, upload limits, per-item action-note parity) are folded into the checklist seed table, schema, and conventions sections below.</w:t>
      </w:r>
    </w:p>
    <w:p>
      <w:pPr>
        <w:pStyle w:val="Heading1"/>
        <w:spacing w:after="150" w:before="300"/>
      </w:pPr>
      <w:r>
        <w:t xml:space="preserve">Business Context (confirmed)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Internal-only tool for IKK Group — no external audit/accreditation body is behind this process.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Covers multiple labor camps (Arabian Gulf is one of several).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 by two internal audiences: camp/facility management and the HSE/compliance department.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Roles: inspector, camp supervisor, HSE/admin (checklist + user/camp config), and a read-only HSE_VIEWER for cross-camp dashboard access without edit rights (see Roles section).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 evidence per checklist item, and full inspection history per room.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offline/PWA support — confirmed online-only v1, matching the reference project.</w:t>
      </w:r>
    </w:p>
    <w:p>
      <w:pPr>
        <w:pStyle w:val="Heading1"/>
        <w:spacing w:after="150" w:before="300"/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Vite + React 19 + TypeScript, react-router-dom v7, Tailwind CSS v4, a plain fetch-based apiRequest&lt;T&gt;() client, auth via React Context + localStorage (no Redux).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Express 5 (ESM), Prisma ORM (SQLite dev / Postgres prod), jsonwebtoken + bcryptjs, multer with magic-byte MIME sniffing, zod validation, centralized AppError/errorHandler, helmet/cors/express-rate-limit.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Repository layout mirrors the reference project 1:1 — npm workspaces (backend, frontend), prisma/schema.prisma at the root, backend/src/{routes,services,middleware,utils}, frontend/src/{api,lib,layouts,pages,sections,shared}.</w:t>
      </w:r>
    </w:p>
    <w:p>
      <w:pPr>
        <w:pStyle w:val="Heading1"/>
        <w:spacing w:after="150" w:before="300"/>
      </w:pPr>
      <w:r>
        <w:t xml:space="preserve">Data Schema (Prisma)</w:t>
      </w:r>
    </w:p>
    <w:p>
      <w:pPr>
        <w:spacing w:after="150"/>
      </w:pPr>
      <w:r>
        <w:t xml:space="preserve">Core models and their key fields (changes from Revision 2 in bold-equivalent notes):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2826"/>
      </w:tblGrid>
      <w:tr>
        <w:trPr>
          <w:tblHeader/>
        </w:trPr>
        <w:tc>
          <w:tcPr>
            <w:tcW w:type="dxa" w:w="21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1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26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Camp</w:t>
            </w:r>
          </w:p>
        </w:tc>
        <w:tc>
          <w:tcPr>
            <w:tcW w:type="dxa" w:w="41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location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Room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campId, roomNumber, approvedCapacity</w:t>
            </w:r>
          </w:p>
        </w:tc>
        <w:tc>
          <w:tcPr>
            <w:tcW w:type="dxa" w:w="28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on [campId, roomNumber]</w:t>
            </w:r>
          </w:p>
        </w:tc>
      </w:tr>
      <w:tr>
        <w:tc>
          <w:tcPr>
            <w:tcW w:type="dxa" w:w="21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41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email, passwordHash, role, campId?, isActive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role: INSPECTOR / CAMP_SUPERVISOR / ADMIN / HSE_VIEWER. requireAuth must reject isActive=false. Rev 6: campId is null for INSPECTOR too (spans all camps, picks one per inspection) — only CAMP_SUPERVISOR requires it, and a camp may have several active supervisors.</w:t>
            </w:r>
          </w:p>
        </w:tc>
      </w:tr>
      <w:tr>
        <w:tc>
          <w:tcPr>
            <w:tcW w:type="dxa" w:w="21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ChecklistItem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sequenceNo (unique), name, inputType, active</w:t>
            </w:r>
          </w:p>
        </w:tc>
        <w:tc>
          <w:tcPr>
            <w:tcW w:type="dxa" w:w="28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inputType is now an enum (SINGLE_SELECT / MULTI_SELECT / TEXT), not a free string</w:t>
            </w:r>
          </w:p>
        </w:tc>
      </w:tr>
      <w:tr>
        <w:tc>
          <w:tcPr>
            <w:tcW w:type="dxa" w:w="21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ChecklistItemOption</w:t>
            </w:r>
          </w:p>
        </w:tc>
        <w:tc>
          <w:tcPr>
            <w:tcW w:type="dxa" w:w="41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checklistItemId, label, sortOrder, active, isClearOption, requiresAction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NEW: isClearOption (mutual-exclusion flag) and requiresAction (auto-opens a corrective action)</w:t>
            </w:r>
          </w:p>
        </w:tc>
      </w:tr>
      <w:tr>
        <w:tc>
          <w:tcPr>
            <w:tcW w:type="dxa" w:w="21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Inspection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roomId, campId, inspectorId, status, headcount, notes, inspectedAt</w:t>
            </w:r>
          </w:p>
        </w:tc>
        <w:tc>
          <w:tcPr>
            <w:tcW w:type="dxa" w:w="28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NEW: status lifecycle (DRAFT/SUBMITTED/CANCELLED) and headcount for capacity checks</w:t>
            </w:r>
          </w:p>
        </w:tc>
      </w:tr>
      <w:tr>
        <w:tc>
          <w:tcPr>
            <w:tcW w:type="dxa" w:w="21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InspectionResident</w:t>
            </w:r>
          </w:p>
        </w:tc>
        <w:tc>
          <w:tcPr>
            <w:tcW w:type="dxa" w:w="41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inspectionId, residentIdNumber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model — captures the paper form's “Residents of the room (ID)” field</w:t>
            </w:r>
          </w:p>
        </w:tc>
      </w:tr>
      <w:tr>
        <w:tc>
          <w:tcPr>
            <w:tcW w:type="dxa" w:w="21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InspectionResponse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inspectionId, checklistItemId, commentText</w:t>
            </w:r>
          </w:p>
        </w:tc>
        <w:tc>
          <w:tcPr>
            <w:tcW w:type="dxa" w:w="28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 8: actionHint removed — the report's ACTION column was never inspector-authored; it's populated from CorrectiveAction at render time, not stored on the response</w:t>
            </w:r>
          </w:p>
        </w:tc>
      </w:tr>
      <w:tr>
        <w:tc>
          <w:tcPr>
            <w:tcW w:type="dxa" w:w="21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InspectionResponseOption</w:t>
            </w:r>
          </w:p>
        </w:tc>
        <w:tc>
          <w:tcPr>
            <w:tcW w:type="dxa" w:w="41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responseId, optionId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table for multi-select answers</w:t>
            </w:r>
          </w:p>
        </w:tc>
      </w:tr>
      <w:tr>
        <w:tc>
          <w:tcPr>
            <w:tcW w:type="dxa" w:w="21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Photo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responseId, filePath, mimeType, uploadedAt</w:t>
            </w:r>
          </w:p>
        </w:tc>
        <w:tc>
          <w:tcPr>
            <w:tcW w:type="dxa" w:w="28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 evidence per checklist item</w:t>
            </w:r>
          </w:p>
        </w:tc>
      </w:tr>
      <w:tr>
        <w:tc>
          <w:tcPr>
            <w:tcW w:type="dxa" w:w="21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CorrectiveAction</w:t>
            </w:r>
          </w:p>
        </w:tc>
        <w:tc>
          <w:tcPr>
            <w:tcW w:type="dxa" w:w="41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roomId, checklistItemId, optionId, description, status, dueDate?, resolvedAt?</w:t>
            </w:r>
          </w:p>
        </w:tc>
        <w:tc>
          <w:tcPr>
            <w:tcW w:type="dxa" w:w="28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 5: keyed by Room+ChecklistItem+ChecklistItemOption (unique per finding), not InspectionResponse — a room-level, cross-visit concept. description is an append-only, author/date-prefixed log. Rev 7: no assignee — it's a shared camp-wide log, not a per-person ticket.</w:t>
            </w:r>
          </w:p>
        </w:tc>
      </w:tr>
      <w:tr>
        <w:tc>
          <w:tcPr>
            <w:tcW w:type="dxa" w:w="21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PriorityFlag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campId, checklistItemId, optionId, flaggedById, flaggedAt</w:t>
            </w:r>
          </w:p>
        </w:tc>
        <w:tc>
          <w:tcPr>
            <w:tcW w:type="dxa" w:w="28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 8: NEW — inspector-only, camp-wide high-priority marker on a finding (unique per campId+checklistItemId+optionId); read-only to camp supervisors.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Key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1—N Room, and Camp 1—N User (only CAMP_SUPERVISOR is scoped to one camp, and a camp may have multiple active supervisors; INSPECTOR, ADMIN, and HSE_VIEWER all span camps via a null campId).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1—N Inspection — full history; Room/Camp/User/ChecklistItem cannot be hard-deleted while history references them (onDelete: Restrict).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Inspection 1—N InspectionResident (headcount detail) and 1—N InspectionResponse.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InspectionResponse 1—N InspectionResponseOption and 1—N Photo.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ChecklistItem 1—N ChecklistItemOption — the admin-editable, seed-corrected option list per checklist item.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1—N CorrectiveAction, and ChecklistItem / ChecklistItemOption 1—N CorrectiveAction — keyed by the triple (roomId, checklistItemId, optionId), unique per finding, independent of any single Inspection.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1—N PriorityFlag, and ChecklistItem / ChecklistItemOption 1—N PriorityFlag — keyed by the triple (campId, checklistItemId, optionId), unique per finding-per-camp; User 1—N PriorityFlag via flaggedById (inspector who set it).</w:t>
      </w:r>
    </w:p>
    <w:p>
      <w:pPr>
        <w:pStyle w:val="Heading1"/>
        <w:spacing w:after="150" w:before="300"/>
      </w:pPr>
      <w:r>
        <w:t xml:space="preserve">Roles &amp; Permissions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Inspector — Rev 6: spans all camps (picks a camp before starting each inspection, not fixed on their profile); creates DRAFT inspections, fills checklist items, attaches photos, submits; opens/prints the report. Also has read-only access to the Camp Supervisor Dashboard for any camp, with one write capability — Rev 8: flagging a finding as high priority (PriorityFlag), camp-wide.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supervisor — dashboards scoped to their camp (SUBMITTED inspections only), writes and tracks corrective actions to resolution. Rev 7: actions have no assignee — the log is shared across all of that camp's supervisors.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HSE / admin — manages camps, rooms, users, and checklist items/options; full read/write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HSE_VIEWER (new) — read-only dashboards across all camps, for the HSE/compliance audience that reads findings but does not configure the checklist. This is a judgment call to resolve the review's F11 finding; if a simpler model is preferred, this role can be dropped and ADMIN reused for that audience instead.</w:t>
      </w:r>
    </w:p>
    <w:p>
      <w:pPr>
        <w:pStyle w:val="Heading1"/>
        <w:spacing w:after="150" w:before="300"/>
      </w:pPr>
      <w:r>
        <w:t xml:space="preserve">Checklist Seed — Corrected Input Types &amp; Labels</w:t>
      </w:r>
    </w:p>
    <w:p>
      <w:pPr>
        <w:spacing w:after="150"/>
      </w:pPr>
      <w:r>
        <w:t xml:space="preserve">Resolves the review's medium-severity seed-quality findings: wrong default input type, un-normalized typos, missing options, and unmodeled mutual exclusion.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4326"/>
      </w:tblGrid>
      <w:tr>
        <w:trPr>
          <w:tblHeader/>
        </w:trPr>
        <w:tc>
          <w:tcPr>
            <w:tcW w:type="dxa" w:w="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inputType</w:t>
            </w:r>
          </w:p>
        </w:tc>
        <w:tc>
          <w:tcPr>
            <w:tcW w:type="dxa" w:w="4326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Seed notes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 cleanliness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SINGLE_SELECT</w:t>
            </w:r>
          </w:p>
        </w:tc>
        <w:tc>
          <w:tcPr>
            <w:tcW w:type="dxa" w:w="43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multi — one rating per room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Occupancy &amp; Capacity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data sometimes pairs “label not updated” + “holdernot fixed”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isClearOption on “ok and good condition” blocks pairing with damage options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&amp; Screens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Includes wheel/track options; same exclusivity rule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Electrical Sockets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“damaged and broken” as a real option (was free-text in source data)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 Conditioner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duplicate “remote not working” / “remote not functioning” into one option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 &amp; Ceiling Paint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 “paint mould nitoced” → “paint mould noticed”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Lighting &amp; Switch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isClearOption on “good and working”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Smoke Detector &amp; Sprinkler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SINGLE_SELECT</w:t>
            </w:r>
          </w:p>
        </w:tc>
        <w:tc>
          <w:tcPr>
            <w:tcW w:type="dxa" w:w="43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free-text N/A variants with real options: Present/Working, Present/Not Working, Not Installed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Insects &amp; Pest Control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isClearOption on “free of insects” blocks pairing with a pest option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Furniture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 “2cupboard” → “2 cupboard”; normalize “joind &amp;without plug” → “joined and without plug”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Violations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MULTI_SELECT</w:t>
            </w:r>
          </w:p>
        </w:tc>
        <w:tc>
          <w:tcPr>
            <w:tcW w:type="dxa" w:w="4326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isClearOption on “free of violation” blocks pairing with any violation; requiresAction=true on all real violation options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Key Conventions &amp; Documented Invariants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Inspection.campId is set from room.campId server-side inside a transaction — never accepted from the client.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requireAuth rejects isActive=false users even with a valid JWT (matches the reference project).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Mutually-exclusive options (isClearOption vs. any issue option on the same item) are enforced in zod validation and mirrored in the UI, not relied upon at the DB level.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limits: 5MB max per photo, 3 photos max per checklist response (documented default — adjust if camp connectivity requires smaller).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ChecklistItem/ChecklistItemOption are retired via active=false; onDelete: Restrict prevents hard-deleting either while historical responses reference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requiresAction=true options auto-open an OPEN CorrectiveAction on inspection submit (upserting by roomId+checklistItemId+optionId, not creating a duplicate), which any Camp Supervisor for that camp can then note and track.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CorrectiveAction is keyed by the exact finding (Room + ChecklistItem + ChecklistItemOption, enforced by a DB unique constraint), not by InspectionResponse — it is a room-level issue that can span multiple inspection visits. Rev 6: every update — a new note or a status change — is appended to description with a “[date, author]: ” prefix rather than overwriting it, so the field is a complete running history of who touched the finding and when, not just free-text notes.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 6: Inspector has read-only access to the Camp Supervisor Dashboard (charts, filters, the corrective-actions list) for any camp they pick — they review findings and actions but cannot create/edit actions or change status. This satisfies the inspector's oversight role without a separate people-management surface.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 7: CorrectiveAction has no assignee (assignedToId/assignedTo relation removed) — it's a shared, camp-wide log any Camp Supervisor for that camp can add to, not a ticket owned by one person. Who's eligible to act on a finding is a business rule the client is still confirming; revisit once that's settled.</w:t>
      </w:r>
    </w:p>
    <w:p>
      <w:pPr>
        <w:pStyle w:val="Heading1"/>
        <w:spacing w:after="150" w:before="300"/>
      </w:pPr>
      <w:r>
        <w:t xml:space="preserve">Implementation Plan (revised order)</w:t>
      </w:r>
    </w:p>
    <w:p>
      <w:pPr>
        <w:spacing w:after="150"/>
      </w:pPr>
      <w:r>
        <w:t xml:space="preserve">0. Offline decision — resolved: online-only v1, matching the reference project (see Review Resolution Log, F2).</w:t>
      </w:r>
    </w:p>
    <w:p>
      <w:pPr>
        <w:spacing w:after="150"/>
      </w:pPr>
      <w:r>
        <w:t xml:space="preserve">1. Schema + seed — apply the schema in this revision; seed checklist items/options with the corrected labels and input types above, marking isClearOption/requiresAction.</w:t>
      </w:r>
    </w:p>
    <w:p>
      <w:pPr>
        <w:spacing w:after="150"/>
      </w:pPr>
      <w:r>
        <w:t xml:space="preserve">1b. Historical import — load query (8).xlsx as SUBMITTED inspections (excluding the demo legend row), mapping “;#”-split values onto the seeded options, so dashboards and reports have a real baseline instead of starting empty.</w:t>
      </w:r>
    </w:p>
    <w:p>
      <w:pPr>
        <w:spacing w:after="150"/>
      </w:pPr>
      <w:r>
        <w:t xml:space="preserve">2. Auth + shell — login, AuthProvider, role-gated layout/routing (including the isActive check), navigation per role.</w:t>
      </w:r>
    </w:p>
    <w:p>
      <w:pPr>
        <w:spacing w:after="150"/>
      </w:pPr>
      <w:r>
        <w:t xml:space="preserve">3. Inspector flow — camp picker (inspector spans all camps), then that camp's room list; inspection form with DRAFT autosave, resident/headcount capture, exclusive-option UI enforcement, and photo upload per item; explicit submit transitions DRAFT → SUBMITTED.</w:t>
      </w:r>
    </w:p>
    <w:p>
      <w:pPr>
        <w:spacing w:after="150"/>
      </w:pPr>
      <w:r>
        <w:t xml:space="preserve">4. Camp supervisor flow — dashboard of SUBMITTED inspections only (open issues per camp/room, trendable via full history); corrective action list (no assignee) with status tracking to resolved. Inspector gets the same dashboard read-only, per camp via a switcher.</w:t>
      </w:r>
    </w:p>
    <w:p>
      <w:pPr>
        <w:spacing w:after="150"/>
      </w:pPr>
      <w:r>
        <w:t xml:space="preserve">5. Admin flow — manage camps, rooms, users, and checklist items/options (CRUD, not hard-delete).</w:t>
      </w:r>
    </w:p>
    <w:p>
      <w:pPr>
        <w:spacing w:after="150"/>
      </w:pPr>
      <w:r>
        <w:t xml:space="preserve">6. Reporting — an on-demand export endpoint reproducing the existing cleaned-workbook Summary formulas against live data, to prove non-regression against the current spreadsheet process.</w:t>
      </w:r>
    </w:p>
    <w:p>
      <w:pPr>
        <w:pStyle w:val="Heading1"/>
        <w:spacing w:after="150" w:before="300"/>
      </w:pPr>
      <w:r>
        <w:t xml:space="preserve">Verification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prisma validate: passed against Prisma 6.9.0 (the version the reference project actually pins).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prisma generate: client generated cleanly with no warnings.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prisma migrate dev: a real SQLite migration was run end-to-end against this schema (not just static validation), confirming all new enums, indexes, unique constraints, and onDelete policies are valid together.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Still to verify once seeding/import code exists: seed script populates all 12 checklist items with correct input types; import script correctly excludes the demo row and flags any room numbers missing from the 401–461 range (e.g. 431, 446) per the review's F14 note.</w:t>
      </w:r>
    </w:p>
    <w:p>
      <w:pPr>
        <w:pStyle w:val="Heading1"/>
        <w:spacing w:after="150" w:before="300"/>
      </w:pPr>
      <w:r>
        <w:t xml:space="preserve">Appendix: prisma/schema.prisma</w:t>
      </w:r>
    </w:p>
    <w:p>
      <w:pPr>
        <w:spacing w:after="150"/>
      </w:pPr>
      <w:r>
        <w:t xml:space="preserve">Validated with `npx prisma validate` and exercised with a real `npx prisma migrate dev` run against SQLite (both passed). Also saved as a standalone file at D:\room check\schema.prisma.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Room Check App — Prisma schema (Rev 8 — PriorityFlag added; InspectionResponse.actionHint removed — the report's ACTION column is populated from CorrectiveAction, never inspector-authored)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Stack: Prisma ORM, SQLite in dev, PostgreSQL in production (mirrors D:\school project)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Documented invariants (enforced in the service layer, not the DB):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Inspection.campId is NEVER accepted from the client. It is always copied from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room.campId inside the same transaction that creates the Inspection.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Default clear option: every condition ChecklistItem has exactly one option with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isClearOption=true, canonical label "OK". The inspector form pre-selects it on a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new DRAFT response. Selecting any other option on that item clears OK, and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selecting OK clears all other options on that item.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Exceptions: (1) Room cleanliness keeps its rating scale (Excellent→Unsatisfactory)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with no separate "OK" — UI defaults to "Good – Clean with minor observations".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(2) Furniture is inventory counts (1 bunk, 2 cupboard, …) — no "OK" clear option;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repair flags (e.g. cupboard need repair) are issue options alongside counts and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do not use the OK exclusivity rule.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Legacy clear phrases from the SharePoint list (ok and good condition, good and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working, free of insects, free of violation, Present/Working, …) map to "OK"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via the import alias table — they are not seeded as separate live options.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requireAuth must reject users where isActive = false, even with a valid JWT.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CorrectiveAction is a room-level, cross-visit concept: an ongoing issue on a room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(identified by exactly one Room + ChecklistItem + ChecklistItemOption, i.e. one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specific finding) persists and accumulates history across multiple inspection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visits until resolved — it does NOT belong to any single Inspection/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InspectionResponse. @@unique([roomId, checklistItemId, optionId]) enforces at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most one CorrectiveAction record per finding.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CorrectiveAction.description is an append-only log, never overwritten: every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update — a new note or a status change — is prefixed by the service layer with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"[date, author name]: " and appended on its own line, so the field reads as a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complete running history of everyone who touched that finding, not just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free-text notes.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CorrectiveAction has no assignee: it's a shared, camp-wide log any Camp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Supervisor for that camp can add to, not a ticket owned by one person.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The report's paper-form ACTION column is never inspector-authored. It is populated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at render/print time by looking up CorrectiveAction rows matching the room +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checklist item + selected option(s) — there is no InspectionResponse field for it.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PriorityFlag is set only by INSPECTOR-role users (service-layer enforced, not the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DB) — a signal to camp supervisors about which findings to prioritize.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@@unique([campId, checklistItemId, optionId]) means a finding is flagged or not,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camp-wide — no per-room granularity, no severity levels. Toggling off deletes the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row (no history kept).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Inspection.headcount / InspectionResident rows are compared against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Room.approvedCapacity in the service layer to flag overcrowding.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ChecklistItem / ChecklistItemOption are retired via active=false, never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hard-deleted (onDelete: Restrict protects historical responses).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- requiresAction matrix is deferred — seed may leave requiresAction=false until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//   the action matrix is provided; do not block comment-phase seeding on it.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generator client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provider = "prisma-client-js"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datasource db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provider = "sqlite" // swapped to "postgresql" in production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url      = env("DATABASE_URL")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enum Role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INSPECTOR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CAMP_SUPERVISOR // scoped to one camp; a camp may have multiple active supervisors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ADMIN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HSE_VIEWER // read-only, cross-camp dashboards; cannot edit checklist config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enum InputType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SINGLE_SELECT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MULTI_SELECT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TEXT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enum InspectionStatus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DRAFT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SUBMITTED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CANCELLED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enum ActionStatus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OPEN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IN_PROGRESS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RESOLVED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Camp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Int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name        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location      String?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rooms         Room[]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users         User[]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inspections   Inspection[]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priorityFlags PriorityFlag[]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createdAt     DateTime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Room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    Int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              Camp               @relation(fields: [campId], references: [id])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campId        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roomNumber      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approvedCapacity  Int?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inspections       Inspection[]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correctiveActions CorrectiveAction[]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createdAt         DateTime    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@@unique([campId, roomNumber])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@@index([campId])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User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Int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name        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email         String         @unique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passwordHash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role          Role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          Camp?          @relation(fields: [campId], references: [id])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campId        Int? // null = spans all camps (ADMIN / HSE_VIEWER / INSPECTOR — inspector picks the camp per inspection, not fixed on their profile); required in practice only for CAMP_SUPERVISOR. A camp may have multiple active CAMP_SUPERVISOR users — no per-camp uniqueness constraint.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isActive      Boolean        @default(true)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inspections   Inspection[]   @relation("InspectorInspections")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priorityFlags PriorityFlag[] // set by this user when role=INSPECTOR — see schema header invariants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createdAt     DateTime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@@index([campId])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ChecklistItem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    Int   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sequenceNo        Int                   @unique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name            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inputType         InputType             @default(MULTI_SELECT)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active            Boolean               @default(true)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options           ChecklistItemOption[]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responses         InspectionResponse[]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correctiveActions CorrectiveAction[]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priorityFlags     PriorityFlag[]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ChecklistItemOption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    Int        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     ChecklistItem              @relation(fields: [checklistItemId],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checklistItemId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label           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sortOrder         Int                        @default(0)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active            Boolean                    @default(true)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isClearOption     Boolean                    @default(false) // canonical "OK" default; see schema header invariants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requiresAction    Boolean                    @default(false) // deferred matrix — auto-opens CorrectiveAction on submit when true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responses         InspectionResponseOption[]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correctiveActions CorrectiveAction[]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priorityFlags     PriorityFlag[]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@@unique([checklistItemId, label])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@@index([checklistItemId])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Inspection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Int  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room        Room                 @relation(fields: [roomId],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roomId  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        Camp                 @relation(fields: [campId],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campId      Int // set from room.campId server-side — see invariants above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inspector   User                 @relation("InspectorInspections", fields: [inspectorId],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inspectorId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status      InspectionStatus     @default(DRAFT) // only SUBMITTED appears on the camp supervisor's dashboard; PATCH allowed while DRAFT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headcount   Int? // quick count, checked against Room.approvedCapacity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notes       String?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inspectedAt DateTime      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createdAt   DateTime      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residents   InspectionResident[]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responses   InspectionResponse[]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@@index([roomId, inspectedAt])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@@index([campId, inspectedAt])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InspectionResident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   Int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inspection       Inspection @relation(fields: [inspectionId],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inspectionId 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residentIdNumber String // raw ID as recorded on the paper form; not linked to an app User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@@index([inspectionId])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InspectionResponse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  Int        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inspection      Inspection                 @relation(fields: [inspectionId],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inspectionId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   ChecklistItem              @relation(fields: [checklistItemId],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checklistItemId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commentText     String? // inspector's observation (paper form's COMMENT column)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selectedOptions InspectionResponseOption[]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photos          Photo[]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@@unique([inspectionId, checklistItemId])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InspectionResponseOption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Int 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response   InspectionResponse  @relation(fields: [responseId],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responseId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option     ChecklistItemOption @relation(fields: [optionId],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optionId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@@unique([responseId, optionId])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Photo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Int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response   InspectionResponse @relation(fields: [responseId],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responseId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filePath 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mimeType  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uploadedAt DateTime    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@@index([responseId])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CorrectiveAction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  Int 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room            Room                @relation(fields: [roomId],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roomId      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   ChecklistItem       @relation(fields: [checklistItemId],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checklistItemId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option          ChecklistItemOption @relation(fields: [optionId],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optionId        Int // together with roomId + checklistItemId identifies the exact finding — see schema header invariants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description     String // append-only log; service layer prefixes each new note with "[date, author]: " — see schema header invariants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status          ActionStatus        @default(OPEN)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dueDate         DateTime?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resolvedAt      DateTime?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createdAt       DateTime     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@@unique([roomId, checklistItemId, optionId])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@@index([status, dueDate])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PriorityFlag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              Int                 @id @default(autoincrement())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            Camp                @relation(fields: [campId],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campId      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   ChecklistItem       @relation(fields: [checklistItemId],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checklistItemId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option          ChecklistItemOption @relation(fields: [optionId], references: [id], onDelete: Cascade)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optionId    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flaggedBy       User                @relation(fields: [flaggedById], references: [id], onDelete: Restrict)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flaggedById     Int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flaggedAt       DateTime            @default(now())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@@unique([campId, checklistItemId, optionId])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2026-08-05T17:19:01.830Z</dcterms:created>
  <dcterms:modified xsi:type="dcterms:W3CDTF">2026-08-05T17:19:01.830Z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