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09" w:rsidRPr="00FE1209" w:rsidRDefault="00FE1209" w:rsidP="00FE1209">
      <w:pPr>
        <w:widowControl/>
        <w:shd w:val="clear" w:color="auto" w:fill="FFFFFF"/>
        <w:spacing w:line="600" w:lineRule="atLeast"/>
        <w:jc w:val="center"/>
        <w:outlineLvl w:val="0"/>
        <w:rPr>
          <w:rFonts w:ascii="Tahoma" w:eastAsia="宋体" w:hAnsi="Tahoma" w:cs="Tahoma"/>
          <w:color w:val="333333"/>
          <w:kern w:val="36"/>
          <w:sz w:val="42"/>
          <w:szCs w:val="42"/>
        </w:rPr>
      </w:pPr>
      <w:r w:rsidRPr="00FE1209">
        <w:rPr>
          <w:rFonts w:ascii="Tahoma" w:eastAsia="宋体" w:hAnsi="Tahoma" w:cs="Tahoma"/>
          <w:color w:val="333333"/>
          <w:kern w:val="36"/>
          <w:sz w:val="42"/>
          <w:szCs w:val="42"/>
        </w:rPr>
        <w:t>培训机构老师合作协议</w:t>
      </w:r>
      <w:r w:rsidR="00D027BD">
        <w:rPr>
          <w:rFonts w:ascii="Tahoma" w:eastAsia="宋体" w:hAnsi="Tahoma" w:cs="Tahoma" w:hint="eastAsia"/>
          <w:color w:val="333333"/>
          <w:kern w:val="36"/>
          <w:sz w:val="42"/>
          <w:szCs w:val="42"/>
        </w:rPr>
        <w:t>书</w:t>
      </w:r>
      <w:bookmarkStart w:id="0" w:name="_GoBack"/>
      <w:bookmarkEnd w:id="0"/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甲方：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乙方：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甲乙双方本着友好合作精神，根据国家和本市有关法规、规定，按照自愿、平等、协商一致的原则，签订本合同。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第一条、合同期限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、合同有效期：自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日至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日止，合同期满合作关系自然终止。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、合作合同期满前一个月，经双方协商同意，可以续订合作合同。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、本合同期满后，任何一方认为不再续订合作合同的，应在合同期满前一个月书面通知对方。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第二条、乙方的权利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（小学、初中、高中一对一）按约定取得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  <w:r w:rsidR="00E1317B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="00E1317B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="00E1317B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元人民币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次课的授课报酬；（小学、初中小班教学）按约定取得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="00E1317B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E1317B"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元人民币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次课的授课报酬。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第三条、乙方的义务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、为甲方的授课积极准备教案；按时到岗、认真上课；保证每次课时（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45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分钟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节课）的完整，内容的充实；对学生进行考勤及纪律管理。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、甲方提出的其它合理要求，例如：课后对有关上课内容的询问解答等。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、遵守甲方的各项规章制度和劳动纪律。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第四条、甲方的权利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、要求乙方按教学计划按时完成授课，维护授课时的教学秩序，并提供最终考试成绩等。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、组织学生对授课质量进行评议，并根据学生的评议对授课内容及人员进行调整。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、有权根据自身情况对课时进行调整，对授课内容进行变更，但必须提前通知乙方。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第五条、甲方的义务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、按时支付授课报酬。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、向乙方提供学生的背景资料，讲明授课要达到的目的，协助提供和授课有关的业务资料。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、为乙方的教学提供良好的授课环境。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第六条、本合同的变更、终止和解除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、本合同依法签订后，合同双方必须全面履行合同规定的义务，任何一方不得擅自变更合同。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、确需变更合同的，双方应协商一致，并按原签订程序变更合同。双方未达成一致意见的，原合同继续有效。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、经双方当事人协商一致，本合同可以解除。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4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、本合同期满或者双方约定的</w:t>
      </w:r>
      <w:hyperlink r:id="rId6" w:tgtFrame="_blank" w:tooltip="合同终止" w:history="1">
        <w:r w:rsidRPr="00FE1209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合同终止</w:t>
        </w:r>
      </w:hyperlink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条件出现时，合作合同即自行终止。在合作合同期满一个月前，经双方协商同意，可以续订合作合同。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5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、有下列情形之一的，甲方可以解除合作合同，并且不承担违约责任：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）发生不可抗力，即不能预见、不能避免并不能克服的客观情况而导致课程不能继续安排；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）乙方被证明不符合合作条件的；（如没有教授资历或能力）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）乙方故意不按时完成授课内容和授课计划的；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4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）通过组织学生对授课质量进行测评后，乙方教学不合格的。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甲方因自身原因变更本合同的，应提前通知乙方，没有提前通知造成乙方损失的，应当赔偿。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6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、有下列情形之一的，乙方可以通知甲方解除合作合同，不承担违约责任：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）甲方未按照合作合同约定支付工作报酬或者提供工作条件的；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）由于身体疾病原因，要求提前终止合同或变更授课时间，并提供相关证明，但应提前一个月通知甲方；乙方由于本单位工作、等安排，导致无法按时上课的或不能完成教学计划的，需提前通知甲方。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第七条、其它事项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、若乙方在试讲和授课期间，未经甲方同意私自与学生及家长达成协议带走甲方资源，经证实，乙方给予甲方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元课时费的违约金或甲方在乙方课时费中扣除。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、甲乙双方因实施合作合同发生人事争议，按法律规定，先申请</w:t>
      </w:r>
      <w:hyperlink r:id="rId7" w:tgtFrame="_blank" w:tooltip="仲裁" w:history="1">
        <w:r w:rsidRPr="00FE1209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仲裁</w:t>
        </w:r>
      </w:hyperlink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，对仲裁裁决不服，可向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人民</w:t>
      </w:r>
      <w:hyperlink r:id="rId8" w:tgtFrame="_blank" w:tooltip="法院" w:history="1">
        <w:r w:rsidRPr="00FE1209">
          <w:rPr>
            <w:rFonts w:ascii="Tahoma" w:eastAsia="宋体" w:hAnsi="Tahoma" w:cs="Tahoma"/>
            <w:color w:val="297ACC"/>
            <w:kern w:val="0"/>
            <w:sz w:val="24"/>
            <w:szCs w:val="24"/>
          </w:rPr>
          <w:t>法院</w:t>
        </w:r>
      </w:hyperlink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提起诉讼。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、本合同一式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份，甲方一份，乙方一份，经甲、乙双方签字后生效。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4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、本合同条款如与国家法律、法规相抵触时，以国家法律、法规为准。本合同未尽事宜，经双方协商后签订补充协议。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甲方：（盖章）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法定代表人：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地址：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日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乙方：（签字）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地址：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电话：</w:t>
      </w:r>
    </w:p>
    <w:p w:rsidR="00FE1209" w:rsidRPr="00FE1209" w:rsidRDefault="00FE1209" w:rsidP="00FE1209">
      <w:pPr>
        <w:widowControl/>
        <w:shd w:val="clear" w:color="auto" w:fill="FFFFFF"/>
        <w:wordWrap w:val="0"/>
        <w:spacing w:line="510" w:lineRule="atLeast"/>
        <w:ind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年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______</w:t>
      </w:r>
      <w:r w:rsidRPr="00FE1209">
        <w:rPr>
          <w:rFonts w:ascii="Tahoma" w:eastAsia="宋体" w:hAnsi="Tahoma" w:cs="Tahoma"/>
          <w:color w:val="333333"/>
          <w:kern w:val="0"/>
          <w:sz w:val="24"/>
          <w:szCs w:val="24"/>
        </w:rPr>
        <w:t>日</w:t>
      </w:r>
    </w:p>
    <w:p w:rsidR="000345A5" w:rsidRDefault="000345A5"/>
    <w:sectPr w:rsidR="0003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58E" w:rsidRDefault="0056658E" w:rsidP="00E1317B">
      <w:r>
        <w:separator/>
      </w:r>
    </w:p>
  </w:endnote>
  <w:endnote w:type="continuationSeparator" w:id="0">
    <w:p w:rsidR="0056658E" w:rsidRDefault="0056658E" w:rsidP="00E1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58E" w:rsidRDefault="0056658E" w:rsidP="00E1317B">
      <w:r>
        <w:separator/>
      </w:r>
    </w:p>
  </w:footnote>
  <w:footnote w:type="continuationSeparator" w:id="0">
    <w:p w:rsidR="0056658E" w:rsidRDefault="0056658E" w:rsidP="00E13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EF"/>
    <w:rsid w:val="000345A5"/>
    <w:rsid w:val="0056658E"/>
    <w:rsid w:val="008F244F"/>
    <w:rsid w:val="00A7535A"/>
    <w:rsid w:val="00C949EF"/>
    <w:rsid w:val="00D027BD"/>
    <w:rsid w:val="00E1317B"/>
    <w:rsid w:val="00F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1D6D3-721B-4424-8E5D-C0B8D890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1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2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1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120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E1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31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3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66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6law.cn/special/fayu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66law.cn/special/z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66law.cn/special/htzzh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1508</Characters>
  <Application>Microsoft Office Word</Application>
  <DocSecurity>0</DocSecurity>
  <Lines>12</Lines>
  <Paragraphs>3</Paragraphs>
  <ScaleCrop>false</ScaleCrop>
  <Company>Microsoft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7</cp:revision>
  <dcterms:created xsi:type="dcterms:W3CDTF">2020-07-24T05:42:00Z</dcterms:created>
  <dcterms:modified xsi:type="dcterms:W3CDTF">2020-07-24T06:11:00Z</dcterms:modified>
</cp:coreProperties>
</file>