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C5E14" w14:textId="77777777" w:rsidR="00665485" w:rsidRDefault="00665485" w:rsidP="009E76F1">
      <w:pPr>
        <w:spacing w:after="0" w:line="240" w:lineRule="auto"/>
        <w:jc w:val="center"/>
        <w:outlineLvl w:val="0"/>
        <w:rPr>
          <w:rFonts w:ascii="Times New Roman" w:hAnsi="Times New Roman" w:cs="Times New Roman"/>
          <w:sz w:val="24"/>
          <w:szCs w:val="24"/>
        </w:rPr>
      </w:pPr>
      <w:bookmarkStart w:id="0" w:name="_GoBack"/>
      <w:bookmarkEnd w:id="0"/>
      <w:r>
        <w:rPr>
          <w:rFonts w:ascii="Times New Roman" w:hAnsi="Times New Roman" w:cs="Times New Roman"/>
          <w:sz w:val="24"/>
          <w:szCs w:val="24"/>
        </w:rPr>
        <w:t>Explanation of the node names</w:t>
      </w:r>
    </w:p>
    <w:p w14:paraId="67AF995F" w14:textId="77777777" w:rsidR="00162F86" w:rsidRDefault="00162F86" w:rsidP="009E76F1">
      <w:pPr>
        <w:spacing w:after="0" w:line="240" w:lineRule="auto"/>
        <w:jc w:val="center"/>
        <w:outlineLvl w:val="0"/>
        <w:rPr>
          <w:rFonts w:ascii="Times New Roman" w:hAnsi="Times New Roman" w:cs="Times New Roman"/>
          <w:sz w:val="24"/>
          <w:szCs w:val="24"/>
        </w:rPr>
      </w:pPr>
    </w:p>
    <w:p w14:paraId="0651E076" w14:textId="77777777" w:rsidR="00665485" w:rsidRDefault="00D50249"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ESR1 – the transcript of the </w:t>
      </w:r>
      <w:r w:rsidRPr="00D50249">
        <w:rPr>
          <w:rFonts w:ascii="Times New Roman" w:hAnsi="Times New Roman" w:cs="Times New Roman"/>
          <w:i/>
          <w:sz w:val="24"/>
          <w:szCs w:val="24"/>
        </w:rPr>
        <w:t>ESR1</w:t>
      </w:r>
      <w:r>
        <w:rPr>
          <w:rFonts w:ascii="Times New Roman" w:hAnsi="Times New Roman" w:cs="Times New Roman"/>
          <w:sz w:val="24"/>
          <w:szCs w:val="24"/>
        </w:rPr>
        <w:t xml:space="preserve"> gene, which encodes</w:t>
      </w:r>
      <w:r w:rsidR="00665485">
        <w:rPr>
          <w:rFonts w:ascii="Times New Roman" w:hAnsi="Times New Roman" w:cs="Times New Roman"/>
          <w:sz w:val="24"/>
          <w:szCs w:val="24"/>
        </w:rPr>
        <w:t xml:space="preserve"> the estrogen receptor</w:t>
      </w:r>
      <w:r>
        <w:rPr>
          <w:rFonts w:ascii="Times New Roman" w:hAnsi="Times New Roman" w:cs="Times New Roman"/>
          <w:sz w:val="24"/>
          <w:szCs w:val="24"/>
        </w:rPr>
        <w:t xml:space="preserve"> </w:t>
      </w:r>
    </w:p>
    <w:p w14:paraId="0E1CD561" w14:textId="5F42C04B" w:rsidR="00D50249" w:rsidRDefault="00D50249"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ER- estrogen receptor</w:t>
      </w:r>
      <w:r w:rsidR="00BD042F">
        <w:rPr>
          <w:rFonts w:ascii="Times New Roman" w:hAnsi="Times New Roman" w:cs="Times New Roman"/>
          <w:sz w:val="24"/>
          <w:szCs w:val="24"/>
        </w:rPr>
        <w:t xml:space="preserve"> status</w:t>
      </w:r>
      <w:r w:rsidR="005029D4">
        <w:rPr>
          <w:rFonts w:ascii="Times New Roman" w:hAnsi="Times New Roman" w:cs="Times New Roman"/>
          <w:sz w:val="24"/>
          <w:szCs w:val="24"/>
        </w:rPr>
        <w:t xml:space="preserve"> of the cell</w:t>
      </w:r>
    </w:p>
    <w:p w14:paraId="03329ACC" w14:textId="66B4D2AF" w:rsidR="00665485" w:rsidRDefault="00665485" w:rsidP="005C38FF">
      <w:pPr>
        <w:spacing w:after="0" w:line="240" w:lineRule="auto"/>
        <w:jc w:val="both"/>
        <w:rPr>
          <w:rFonts w:ascii="Times New Roman" w:hAnsi="Times New Roman" w:cs="Times New Roman"/>
          <w:sz w:val="24"/>
          <w:szCs w:val="24"/>
        </w:rPr>
      </w:pPr>
      <w:r w:rsidRPr="0064057E">
        <w:rPr>
          <w:rFonts w:ascii="Times New Roman" w:hAnsi="Times New Roman" w:cs="Times New Roman"/>
          <w:sz w:val="24"/>
          <w:szCs w:val="24"/>
        </w:rPr>
        <w:t xml:space="preserve">HER2- human epidermal growth factor </w:t>
      </w:r>
      <w:r>
        <w:rPr>
          <w:rFonts w:ascii="Times New Roman" w:hAnsi="Times New Roman" w:cs="Times New Roman"/>
          <w:sz w:val="24"/>
          <w:szCs w:val="24"/>
        </w:rPr>
        <w:t xml:space="preserve">receptor </w:t>
      </w:r>
      <w:r w:rsidRPr="0064057E">
        <w:rPr>
          <w:rFonts w:ascii="Times New Roman" w:hAnsi="Times New Roman" w:cs="Times New Roman"/>
          <w:sz w:val="24"/>
          <w:szCs w:val="24"/>
        </w:rPr>
        <w:t>2</w:t>
      </w:r>
      <w:r w:rsidR="00954D44">
        <w:rPr>
          <w:rFonts w:ascii="Times New Roman" w:hAnsi="Times New Roman" w:cs="Times New Roman"/>
          <w:sz w:val="24"/>
          <w:szCs w:val="24"/>
        </w:rPr>
        <w:t xml:space="preserve"> status</w:t>
      </w:r>
      <w:r w:rsidRPr="0064057E">
        <w:rPr>
          <w:rFonts w:ascii="Times New Roman" w:hAnsi="Times New Roman" w:cs="Times New Roman"/>
          <w:sz w:val="24"/>
          <w:szCs w:val="24"/>
        </w:rPr>
        <w:t xml:space="preserve">, </w:t>
      </w:r>
    </w:p>
    <w:p w14:paraId="47692C32" w14:textId="77777777" w:rsidR="00665485" w:rsidRDefault="00665485" w:rsidP="005C38FF">
      <w:pPr>
        <w:spacing w:after="0" w:line="240" w:lineRule="auto"/>
        <w:jc w:val="both"/>
        <w:rPr>
          <w:rFonts w:ascii="Times New Roman" w:hAnsi="Times New Roman" w:cs="Times New Roman"/>
          <w:sz w:val="24"/>
          <w:szCs w:val="24"/>
        </w:rPr>
      </w:pPr>
      <w:r w:rsidRPr="0064057E">
        <w:rPr>
          <w:rFonts w:ascii="Times New Roman" w:hAnsi="Times New Roman" w:cs="Times New Roman"/>
          <w:sz w:val="24"/>
          <w:szCs w:val="24"/>
        </w:rPr>
        <w:t xml:space="preserve">HER3- human epidermal growth factor </w:t>
      </w:r>
      <w:r>
        <w:rPr>
          <w:rFonts w:ascii="Times New Roman" w:hAnsi="Times New Roman" w:cs="Times New Roman"/>
          <w:sz w:val="24"/>
          <w:szCs w:val="24"/>
        </w:rPr>
        <w:t xml:space="preserve">receptor </w:t>
      </w:r>
      <w:r w:rsidRPr="0064057E">
        <w:rPr>
          <w:rFonts w:ascii="Times New Roman" w:hAnsi="Times New Roman" w:cs="Times New Roman"/>
          <w:sz w:val="24"/>
          <w:szCs w:val="24"/>
        </w:rPr>
        <w:t xml:space="preserve">3, </w:t>
      </w:r>
    </w:p>
    <w:p w14:paraId="28D15AD3" w14:textId="77777777" w:rsidR="006954DB" w:rsidRDefault="006954DB"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HER2/HER3 –</w:t>
      </w:r>
      <w:r w:rsidR="00EA40EB">
        <w:rPr>
          <w:rFonts w:ascii="Times New Roman" w:hAnsi="Times New Roman" w:cs="Times New Roman"/>
          <w:sz w:val="24"/>
          <w:szCs w:val="24"/>
        </w:rPr>
        <w:t xml:space="preserve"> heterodimer</w:t>
      </w:r>
      <w:r>
        <w:rPr>
          <w:rFonts w:ascii="Times New Roman" w:hAnsi="Times New Roman" w:cs="Times New Roman"/>
          <w:sz w:val="24"/>
          <w:szCs w:val="24"/>
        </w:rPr>
        <w:t xml:space="preserve"> of HER2 and HER3</w:t>
      </w:r>
    </w:p>
    <w:p w14:paraId="02962746" w14:textId="77777777" w:rsidR="00665485" w:rsidRDefault="0066548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IGF1R – insulin-like growth factor 1 receptor</w:t>
      </w:r>
      <w:r w:rsidR="004C31BE">
        <w:rPr>
          <w:rFonts w:ascii="Times New Roman" w:hAnsi="Times New Roman" w:cs="Times New Roman"/>
          <w:sz w:val="24"/>
          <w:szCs w:val="24"/>
        </w:rPr>
        <w:t xml:space="preserve"> </w:t>
      </w:r>
      <w:r w:rsidR="003001C3">
        <w:rPr>
          <w:rFonts w:ascii="Times New Roman" w:hAnsi="Times New Roman" w:cs="Times New Roman"/>
          <w:sz w:val="24"/>
          <w:szCs w:val="24"/>
        </w:rPr>
        <w:t>(</w:t>
      </w:r>
      <w:r w:rsidR="003001C3" w:rsidRPr="002F46F2">
        <w:rPr>
          <w:rFonts w:ascii="Times New Roman" w:hAnsi="Times New Roman" w:cs="Times New Roman"/>
          <w:sz w:val="24"/>
          <w:szCs w:val="24"/>
        </w:rPr>
        <w:t>IGF1R</w:t>
      </w:r>
      <w:r w:rsidR="003001C3">
        <w:rPr>
          <w:rFonts w:ascii="Times New Roman" w:hAnsi="Times New Roman" w:cs="Times New Roman"/>
          <w:sz w:val="24"/>
          <w:szCs w:val="24"/>
        </w:rPr>
        <w:t xml:space="preserve">) </w:t>
      </w:r>
      <w:r w:rsidR="004C31BE">
        <w:rPr>
          <w:rFonts w:ascii="Times New Roman" w:hAnsi="Times New Roman" w:cs="Times New Roman"/>
          <w:sz w:val="24"/>
          <w:szCs w:val="24"/>
        </w:rPr>
        <w:t xml:space="preserve">and </w:t>
      </w:r>
      <w:r w:rsidR="003001C3">
        <w:rPr>
          <w:rFonts w:ascii="Times New Roman" w:hAnsi="Times New Roman" w:cs="Times New Roman"/>
          <w:sz w:val="24"/>
          <w:szCs w:val="24"/>
        </w:rPr>
        <w:t>i</w:t>
      </w:r>
      <w:r w:rsidR="004C31BE" w:rsidRPr="004C31BE">
        <w:rPr>
          <w:rFonts w:ascii="Times New Roman" w:hAnsi="Times New Roman" w:cs="Times New Roman"/>
          <w:sz w:val="24"/>
          <w:szCs w:val="24"/>
        </w:rPr>
        <w:t>nsulin receptor</w:t>
      </w:r>
      <w:r w:rsidR="003001C3">
        <w:rPr>
          <w:rFonts w:ascii="Times New Roman" w:hAnsi="Times New Roman" w:cs="Times New Roman"/>
          <w:sz w:val="24"/>
          <w:szCs w:val="24"/>
        </w:rPr>
        <w:t xml:space="preserve"> (</w:t>
      </w:r>
      <w:r w:rsidR="003001C3" w:rsidRPr="00C72CF7">
        <w:rPr>
          <w:rFonts w:ascii="Times New Roman" w:hAnsi="Times New Roman" w:cs="Times New Roman"/>
          <w:sz w:val="24"/>
          <w:szCs w:val="24"/>
        </w:rPr>
        <w:t>INS</w:t>
      </w:r>
      <w:r w:rsidR="003001C3" w:rsidRPr="002F46F2">
        <w:rPr>
          <w:rFonts w:ascii="Times New Roman" w:hAnsi="Times New Roman" w:cs="Times New Roman"/>
          <w:sz w:val="24"/>
          <w:szCs w:val="24"/>
        </w:rPr>
        <w:t>R</w:t>
      </w:r>
      <w:r w:rsidR="003001C3">
        <w:rPr>
          <w:rFonts w:ascii="Times New Roman" w:hAnsi="Times New Roman" w:cs="Times New Roman"/>
          <w:sz w:val="24"/>
          <w:szCs w:val="24"/>
        </w:rPr>
        <w:t>)</w:t>
      </w:r>
    </w:p>
    <w:p w14:paraId="6E0BDAAE" w14:textId="50DF0A06" w:rsidR="00896286" w:rsidRDefault="00896286"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IGF1R_T – transcript of IGF1R or INSR</w:t>
      </w:r>
    </w:p>
    <w:p w14:paraId="556D5B01" w14:textId="77777777" w:rsidR="00665485" w:rsidRDefault="0066548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PIP3 – phosphatidylinositol – (3,4,5) –triphosphate</w:t>
      </w:r>
    </w:p>
    <w:p w14:paraId="5F492681" w14:textId="77777777" w:rsidR="00665485" w:rsidRDefault="00665485" w:rsidP="005C38FF">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PI3K – phosphatidylinositol – 4,5- </w:t>
      </w:r>
      <w:proofErr w:type="spellStart"/>
      <w:r>
        <w:rPr>
          <w:rFonts w:ascii="Times New Roman" w:hAnsi="Times New Roman" w:cs="Times New Roman"/>
          <w:sz w:val="24"/>
          <w:szCs w:val="24"/>
        </w:rPr>
        <w:t>biphosphate</w:t>
      </w:r>
      <w:proofErr w:type="spellEnd"/>
      <w:r>
        <w:rPr>
          <w:rFonts w:ascii="Times New Roman" w:hAnsi="Times New Roman" w:cs="Times New Roman"/>
          <w:sz w:val="24"/>
          <w:szCs w:val="24"/>
        </w:rPr>
        <w:t xml:space="preserve"> 3-kinase, encoded by the gene </w:t>
      </w:r>
      <w:r w:rsidRPr="00FE6B13">
        <w:rPr>
          <w:rFonts w:ascii="Times New Roman" w:hAnsi="Times New Roman" w:cs="Times New Roman"/>
          <w:i/>
          <w:sz w:val="24"/>
          <w:szCs w:val="24"/>
        </w:rPr>
        <w:t>PIK3CA</w:t>
      </w:r>
    </w:p>
    <w:p w14:paraId="14571E59" w14:textId="77777777" w:rsidR="00665485" w:rsidRPr="00DB769F" w:rsidRDefault="0066548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PTEN – phosphatase and </w:t>
      </w:r>
      <w:proofErr w:type="spellStart"/>
      <w:r>
        <w:rPr>
          <w:rFonts w:ascii="Times New Roman" w:hAnsi="Times New Roman" w:cs="Times New Roman"/>
          <w:sz w:val="24"/>
          <w:szCs w:val="24"/>
        </w:rPr>
        <w:t>tensin</w:t>
      </w:r>
      <w:proofErr w:type="spellEnd"/>
      <w:r>
        <w:rPr>
          <w:rFonts w:ascii="Times New Roman" w:hAnsi="Times New Roman" w:cs="Times New Roman"/>
          <w:sz w:val="24"/>
          <w:szCs w:val="24"/>
        </w:rPr>
        <w:t xml:space="preserve"> homolog</w:t>
      </w:r>
    </w:p>
    <w:p w14:paraId="6D33FCFE" w14:textId="77777777" w:rsidR="00665485" w:rsidRDefault="0066548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AKT – protein kinase B</w:t>
      </w:r>
    </w:p>
    <w:p w14:paraId="7E7D931B" w14:textId="77777777" w:rsidR="00665485" w:rsidRDefault="0066548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RAS – Ras family small GTPase, </w:t>
      </w:r>
    </w:p>
    <w:p w14:paraId="3281764F" w14:textId="77777777" w:rsidR="00665485" w:rsidRDefault="00ED5530"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MAPK – merged node that includes </w:t>
      </w:r>
      <w:r w:rsidR="00665485">
        <w:rPr>
          <w:rFonts w:ascii="Times New Roman" w:hAnsi="Times New Roman" w:cs="Times New Roman"/>
          <w:sz w:val="24"/>
          <w:szCs w:val="24"/>
        </w:rPr>
        <w:t xml:space="preserve">RAF- </w:t>
      </w:r>
      <w:r w:rsidR="00665485" w:rsidRPr="00695AC8">
        <w:rPr>
          <w:rFonts w:ascii="Times New Roman" w:hAnsi="Times New Roman" w:cs="Times New Roman"/>
          <w:sz w:val="24"/>
          <w:szCs w:val="24"/>
          <w:shd w:val="clear" w:color="auto" w:fill="FFFFFF"/>
        </w:rPr>
        <w:t>rapidly accelerated fibrosarcoma</w:t>
      </w:r>
      <w:r w:rsidR="00665485" w:rsidRPr="00695AC8">
        <w:rPr>
          <w:rFonts w:ascii="Helvetica" w:hAnsi="Helvetica"/>
          <w:shd w:val="clear" w:color="auto" w:fill="FFFFFF"/>
        </w:rPr>
        <w:t xml:space="preserve"> </w:t>
      </w:r>
      <w:r w:rsidR="00665485">
        <w:rPr>
          <w:rFonts w:ascii="Times New Roman" w:hAnsi="Times New Roman" w:cs="Times New Roman"/>
          <w:sz w:val="24"/>
          <w:szCs w:val="24"/>
        </w:rPr>
        <w:t>kinase family</w:t>
      </w:r>
      <w:r>
        <w:rPr>
          <w:rFonts w:ascii="Times New Roman" w:hAnsi="Times New Roman" w:cs="Times New Roman"/>
          <w:sz w:val="24"/>
          <w:szCs w:val="24"/>
        </w:rPr>
        <w:t>,</w:t>
      </w:r>
      <w:r w:rsidR="00665485">
        <w:rPr>
          <w:rFonts w:ascii="Times New Roman" w:hAnsi="Times New Roman" w:cs="Times New Roman"/>
          <w:sz w:val="24"/>
          <w:szCs w:val="24"/>
        </w:rPr>
        <w:t xml:space="preserve"> </w:t>
      </w:r>
    </w:p>
    <w:p w14:paraId="2BA48626" w14:textId="3E1F9275" w:rsidR="00665485" w:rsidRDefault="00665485" w:rsidP="005C38FF">
      <w:pPr>
        <w:spacing w:after="0" w:line="240" w:lineRule="auto"/>
        <w:jc w:val="both"/>
        <w:rPr>
          <w:rFonts w:ascii="Times New Roman" w:hAnsi="Times New Roman" w:cs="Times New Roman"/>
          <w:bCs/>
          <w:sz w:val="24"/>
          <w:szCs w:val="24"/>
          <w:shd w:val="clear" w:color="auto" w:fill="FFFFFF"/>
        </w:rPr>
      </w:pPr>
      <w:r w:rsidRPr="0064057E">
        <w:rPr>
          <w:rFonts w:ascii="Times New Roman" w:hAnsi="Times New Roman" w:cs="Times New Roman"/>
          <w:sz w:val="24"/>
          <w:szCs w:val="24"/>
        </w:rPr>
        <w:t xml:space="preserve">MEK- </w:t>
      </w:r>
      <w:r w:rsidRPr="0064057E">
        <w:rPr>
          <w:rFonts w:ascii="Times New Roman" w:hAnsi="Times New Roman" w:cs="Times New Roman"/>
          <w:bCs/>
          <w:sz w:val="24"/>
          <w:szCs w:val="24"/>
          <w:shd w:val="clear" w:color="auto" w:fill="FFFFFF"/>
        </w:rPr>
        <w:t xml:space="preserve">mitogen-activated protein kinase </w:t>
      </w:r>
      <w:proofErr w:type="spellStart"/>
      <w:r w:rsidRPr="0064057E">
        <w:rPr>
          <w:rFonts w:ascii="Times New Roman" w:hAnsi="Times New Roman" w:cs="Times New Roman"/>
          <w:bCs/>
          <w:sz w:val="24"/>
          <w:szCs w:val="24"/>
          <w:shd w:val="clear" w:color="auto" w:fill="FFFFFF"/>
        </w:rPr>
        <w:t>kinase</w:t>
      </w:r>
      <w:proofErr w:type="spellEnd"/>
      <w:r w:rsidRPr="0064057E">
        <w:rPr>
          <w:rFonts w:ascii="Times New Roman" w:hAnsi="Times New Roman" w:cs="Times New Roman"/>
          <w:bCs/>
          <w:sz w:val="24"/>
          <w:szCs w:val="24"/>
          <w:shd w:val="clear" w:color="auto" w:fill="FFFFFF"/>
        </w:rPr>
        <w:t xml:space="preserve">, </w:t>
      </w:r>
      <w:r w:rsidR="00ED5530">
        <w:rPr>
          <w:rFonts w:ascii="Times New Roman" w:hAnsi="Times New Roman" w:cs="Times New Roman"/>
          <w:bCs/>
          <w:sz w:val="24"/>
          <w:szCs w:val="24"/>
          <w:shd w:val="clear" w:color="auto" w:fill="FFFFFF"/>
        </w:rPr>
        <w:t xml:space="preserve">and </w:t>
      </w:r>
      <w:r w:rsidRPr="0064057E">
        <w:rPr>
          <w:rFonts w:ascii="Times New Roman" w:hAnsi="Times New Roman" w:cs="Times New Roman"/>
          <w:sz w:val="24"/>
          <w:szCs w:val="24"/>
        </w:rPr>
        <w:t xml:space="preserve">ERK- </w:t>
      </w:r>
      <w:r w:rsidRPr="0064057E">
        <w:rPr>
          <w:rFonts w:ascii="Times New Roman" w:hAnsi="Times New Roman" w:cs="Times New Roman"/>
          <w:bCs/>
          <w:sz w:val="24"/>
          <w:szCs w:val="24"/>
          <w:shd w:val="clear" w:color="auto" w:fill="FFFFFF"/>
        </w:rPr>
        <w:t>extrac</w:t>
      </w:r>
      <w:r w:rsidR="00ED5530">
        <w:rPr>
          <w:rFonts w:ascii="Times New Roman" w:hAnsi="Times New Roman" w:cs="Times New Roman"/>
          <w:bCs/>
          <w:sz w:val="24"/>
          <w:szCs w:val="24"/>
          <w:shd w:val="clear" w:color="auto" w:fill="FFFFFF"/>
        </w:rPr>
        <w:t>ellular signal-regulated kinase</w:t>
      </w:r>
    </w:p>
    <w:p w14:paraId="61BB244A" w14:textId="77777777" w:rsidR="004F200B" w:rsidRDefault="004F200B" w:rsidP="005C38FF">
      <w:pPr>
        <w:spacing w:after="0" w:line="24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FOXA1 – </w:t>
      </w:r>
      <w:proofErr w:type="spellStart"/>
      <w:r w:rsidR="00273489">
        <w:rPr>
          <w:rFonts w:ascii="Times New Roman" w:hAnsi="Times New Roman" w:cs="Times New Roman"/>
          <w:bCs/>
          <w:sz w:val="24"/>
          <w:szCs w:val="24"/>
          <w:shd w:val="clear" w:color="auto" w:fill="FFFFFF"/>
        </w:rPr>
        <w:t>forkhead</w:t>
      </w:r>
      <w:proofErr w:type="spellEnd"/>
      <w:r w:rsidR="00273489">
        <w:rPr>
          <w:rFonts w:ascii="Times New Roman" w:hAnsi="Times New Roman" w:cs="Times New Roman"/>
          <w:bCs/>
          <w:sz w:val="24"/>
          <w:szCs w:val="24"/>
          <w:shd w:val="clear" w:color="auto" w:fill="FFFFFF"/>
        </w:rPr>
        <w:t xml:space="preserve"> box protein A1</w:t>
      </w:r>
    </w:p>
    <w:p w14:paraId="636C0578" w14:textId="77777777" w:rsidR="004F200B" w:rsidRDefault="004F200B" w:rsidP="005C38FF">
      <w:pPr>
        <w:spacing w:after="0" w:line="24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PBX1 </w:t>
      </w:r>
      <w:r w:rsidR="00273489">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w:t>
      </w:r>
      <w:r w:rsidR="00273489">
        <w:rPr>
          <w:rFonts w:ascii="Times New Roman" w:hAnsi="Times New Roman" w:cs="Times New Roman"/>
          <w:bCs/>
          <w:sz w:val="24"/>
          <w:szCs w:val="24"/>
          <w:shd w:val="clear" w:color="auto" w:fill="FFFFFF"/>
        </w:rPr>
        <w:t>pre-B cell leukemia transcription factor 1</w:t>
      </w:r>
    </w:p>
    <w:p w14:paraId="29C01316" w14:textId="3130028F" w:rsidR="00885D66" w:rsidRDefault="00885D66" w:rsidP="005C38FF">
      <w:pPr>
        <w:spacing w:after="0" w:line="24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KMT2D – </w:t>
      </w:r>
      <w:r>
        <w:rPr>
          <w:rFonts w:ascii="Times New Roman" w:hAnsi="Times New Roman" w:cs="Times New Roman"/>
          <w:sz w:val="24"/>
          <w:szCs w:val="24"/>
        </w:rPr>
        <w:t>histone-lysine N methyltransferase 2D</w:t>
      </w:r>
    </w:p>
    <w:p w14:paraId="421ABD96" w14:textId="77777777" w:rsidR="00665485" w:rsidRDefault="00275EAA" w:rsidP="005C38FF">
      <w:pPr>
        <w:spacing w:after="0" w:line="24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MYC  - </w:t>
      </w:r>
      <w:r w:rsidR="00273489">
        <w:rPr>
          <w:rFonts w:ascii="Times New Roman" w:hAnsi="Times New Roman" w:cs="Times New Roman"/>
          <w:bCs/>
          <w:sz w:val="24"/>
          <w:szCs w:val="24"/>
          <w:shd w:val="clear" w:color="auto" w:fill="FFFFFF"/>
        </w:rPr>
        <w:t>transcription factor encoded by</w:t>
      </w:r>
      <w:r>
        <w:rPr>
          <w:rFonts w:ascii="Times New Roman" w:hAnsi="Times New Roman" w:cs="Times New Roman"/>
          <w:bCs/>
          <w:sz w:val="24"/>
          <w:szCs w:val="24"/>
          <w:shd w:val="clear" w:color="auto" w:fill="FFFFFF"/>
        </w:rPr>
        <w:t xml:space="preserve"> the proto-oncogene </w:t>
      </w:r>
      <w:r w:rsidRPr="00275EAA">
        <w:rPr>
          <w:rFonts w:ascii="Times New Roman" w:hAnsi="Times New Roman" w:cs="Times New Roman"/>
          <w:bCs/>
          <w:i/>
          <w:sz w:val="24"/>
          <w:szCs w:val="24"/>
          <w:shd w:val="clear" w:color="auto" w:fill="FFFFFF"/>
        </w:rPr>
        <w:t>c-</w:t>
      </w:r>
      <w:proofErr w:type="spellStart"/>
      <w:r w:rsidRPr="00275EAA">
        <w:rPr>
          <w:rFonts w:ascii="Times New Roman" w:hAnsi="Times New Roman" w:cs="Times New Roman"/>
          <w:bCs/>
          <w:i/>
          <w:sz w:val="24"/>
          <w:szCs w:val="24"/>
          <w:shd w:val="clear" w:color="auto" w:fill="FFFFFF"/>
        </w:rPr>
        <w:t>myc</w:t>
      </w:r>
      <w:proofErr w:type="spellEnd"/>
    </w:p>
    <w:p w14:paraId="16E7FA0A" w14:textId="77777777" w:rsidR="00665485" w:rsidRDefault="00665485" w:rsidP="005C38FF">
      <w:p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 xml:space="preserve">PDK1 – 3-phosphoinositide dependent protein kinase 1, encoded by the gene </w:t>
      </w:r>
      <w:r w:rsidRPr="00FE6B13">
        <w:rPr>
          <w:rFonts w:ascii="Times New Roman" w:hAnsi="Times New Roman" w:cs="Times New Roman"/>
          <w:i/>
          <w:sz w:val="24"/>
          <w:szCs w:val="24"/>
          <w:shd w:val="clear" w:color="auto" w:fill="FFFFFF"/>
        </w:rPr>
        <w:t>PDPK1</w:t>
      </w:r>
    </w:p>
    <w:p w14:paraId="2451A88E" w14:textId="574A586D" w:rsidR="00422EB2" w:rsidRPr="00896286" w:rsidRDefault="00422EB2" w:rsidP="005C38FF">
      <w:pPr>
        <w:spacing w:after="0" w:line="240" w:lineRule="auto"/>
        <w:jc w:val="both"/>
        <w:rPr>
          <w:rFonts w:ascii="Times New Roman" w:hAnsi="Times New Roman" w:cs="Times New Roman"/>
          <w:sz w:val="24"/>
          <w:szCs w:val="24"/>
          <w:shd w:val="clear" w:color="auto" w:fill="FFFFFF"/>
        </w:rPr>
      </w:pPr>
      <w:r w:rsidRPr="00896286">
        <w:rPr>
          <w:rFonts w:ascii="Times New Roman" w:hAnsi="Times New Roman" w:cs="Times New Roman"/>
          <w:sz w:val="24"/>
          <w:szCs w:val="24"/>
          <w:shd w:val="clear" w:color="auto" w:fill="FFFFFF"/>
        </w:rPr>
        <w:t>PDK1</w:t>
      </w:r>
      <w:r w:rsidR="00896286">
        <w:rPr>
          <w:rFonts w:ascii="Times New Roman" w:hAnsi="Times New Roman" w:cs="Times New Roman"/>
          <w:sz w:val="24"/>
          <w:szCs w:val="24"/>
          <w:shd w:val="clear" w:color="auto" w:fill="FFFFFF"/>
        </w:rPr>
        <w:t>_pm</w:t>
      </w:r>
      <w:r>
        <w:rPr>
          <w:rFonts w:ascii="Times New Roman" w:hAnsi="Times New Roman" w:cs="Times New Roman"/>
          <w:sz w:val="24"/>
          <w:szCs w:val="24"/>
          <w:shd w:val="clear" w:color="auto" w:fill="FFFFFF"/>
        </w:rPr>
        <w:t xml:space="preserve"> - 3-phosphoinositide dependent protein kinase 1 localized in the plasma membrane</w:t>
      </w:r>
    </w:p>
    <w:p w14:paraId="5C6FFD3D" w14:textId="7D7719F6" w:rsidR="00665485" w:rsidRDefault="00665485" w:rsidP="005C38FF">
      <w:pPr>
        <w:spacing w:after="0" w:line="240" w:lineRule="auto"/>
        <w:jc w:val="both"/>
        <w:outlineLvl w:val="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SGK1  – serum and glucocorticoid-induced kinase 1</w:t>
      </w:r>
    </w:p>
    <w:p w14:paraId="17906BC3" w14:textId="5E8666F8" w:rsidR="00896286" w:rsidRDefault="00896286" w:rsidP="005C38FF">
      <w:pPr>
        <w:spacing w:after="0" w:line="240" w:lineRule="auto"/>
        <w:jc w:val="both"/>
        <w:outlineLvl w:val="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SGK1_T – transcript of serum and glucocorticoid-induced kinase 1</w:t>
      </w:r>
    </w:p>
    <w:p w14:paraId="5D2BE8D4" w14:textId="3A7ABF6B" w:rsidR="007B106B" w:rsidRPr="00AA56A5" w:rsidRDefault="007B106B" w:rsidP="005C38FF">
      <w:pPr>
        <w:spacing w:after="0" w:line="240" w:lineRule="auto"/>
        <w:jc w:val="both"/>
        <w:outlineLvl w:val="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PIM  – </w:t>
      </w:r>
      <w:r w:rsidRPr="007B106B">
        <w:rPr>
          <w:rFonts w:ascii="Times New Roman" w:hAnsi="Times New Roman" w:cs="Times New Roman"/>
          <w:sz w:val="24"/>
          <w:szCs w:val="24"/>
          <w:shd w:val="clear" w:color="auto" w:fill="FFFFFF"/>
        </w:rPr>
        <w:t>Pim-1 Proto-Oncogene, Serine/Threonine Kinase</w:t>
      </w:r>
      <w:r w:rsidR="00E76D1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(PIM1)</w:t>
      </w:r>
      <w:r w:rsidR="00E76D1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7B106B">
        <w:rPr>
          <w:rFonts w:ascii="Times New Roman" w:hAnsi="Times New Roman" w:cs="Times New Roman"/>
          <w:sz w:val="24"/>
          <w:szCs w:val="24"/>
          <w:shd w:val="clear" w:color="auto" w:fill="FFFFFF"/>
        </w:rPr>
        <w:t>Pim-</w:t>
      </w:r>
      <w:r w:rsidR="00E76D1F">
        <w:rPr>
          <w:rFonts w:ascii="Times New Roman" w:hAnsi="Times New Roman" w:cs="Times New Roman"/>
          <w:sz w:val="24"/>
          <w:szCs w:val="24"/>
          <w:shd w:val="clear" w:color="auto" w:fill="FFFFFF"/>
        </w:rPr>
        <w:t>2</w:t>
      </w:r>
      <w:r w:rsidRPr="007B106B">
        <w:rPr>
          <w:rFonts w:ascii="Times New Roman" w:hAnsi="Times New Roman" w:cs="Times New Roman"/>
          <w:sz w:val="24"/>
          <w:szCs w:val="24"/>
          <w:shd w:val="clear" w:color="auto" w:fill="FFFFFF"/>
        </w:rPr>
        <w:t xml:space="preserve"> Proto-Oncogene, Serine/Threonine Kinase</w:t>
      </w:r>
      <w:r>
        <w:rPr>
          <w:rFonts w:ascii="Times New Roman" w:hAnsi="Times New Roman" w:cs="Times New Roman"/>
          <w:sz w:val="24"/>
          <w:szCs w:val="24"/>
          <w:shd w:val="clear" w:color="auto" w:fill="FFFFFF"/>
        </w:rPr>
        <w:t xml:space="preserve"> (PIM2), and </w:t>
      </w:r>
      <w:r w:rsidRPr="007B106B">
        <w:rPr>
          <w:rFonts w:ascii="Times New Roman" w:hAnsi="Times New Roman" w:cs="Times New Roman"/>
          <w:sz w:val="24"/>
          <w:szCs w:val="24"/>
          <w:shd w:val="clear" w:color="auto" w:fill="FFFFFF"/>
        </w:rPr>
        <w:t>Pim-</w:t>
      </w:r>
      <w:r w:rsidR="00E76D1F">
        <w:rPr>
          <w:rFonts w:ascii="Times New Roman" w:hAnsi="Times New Roman" w:cs="Times New Roman"/>
          <w:sz w:val="24"/>
          <w:szCs w:val="24"/>
          <w:shd w:val="clear" w:color="auto" w:fill="FFFFFF"/>
        </w:rPr>
        <w:t>3</w:t>
      </w:r>
      <w:r w:rsidRPr="007B106B">
        <w:rPr>
          <w:rFonts w:ascii="Times New Roman" w:hAnsi="Times New Roman" w:cs="Times New Roman"/>
          <w:sz w:val="24"/>
          <w:szCs w:val="24"/>
          <w:shd w:val="clear" w:color="auto" w:fill="FFFFFF"/>
        </w:rPr>
        <w:t xml:space="preserve"> Proto-Oncogene, Serine/Threonine Kinase</w:t>
      </w:r>
      <w:r>
        <w:rPr>
          <w:rFonts w:ascii="Times New Roman" w:hAnsi="Times New Roman" w:cs="Times New Roman"/>
          <w:sz w:val="24"/>
          <w:szCs w:val="24"/>
          <w:shd w:val="clear" w:color="auto" w:fill="FFFFFF"/>
        </w:rPr>
        <w:t xml:space="preserve"> (PIM3).</w:t>
      </w:r>
    </w:p>
    <w:p w14:paraId="4F53026C" w14:textId="77777777" w:rsidR="00665485" w:rsidRDefault="0066548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cycD</w:t>
      </w:r>
      <w:proofErr w:type="spellEnd"/>
      <w:r>
        <w:rPr>
          <w:rFonts w:ascii="Times New Roman" w:hAnsi="Times New Roman" w:cs="Times New Roman"/>
          <w:sz w:val="24"/>
          <w:szCs w:val="24"/>
        </w:rPr>
        <w:t>/</w:t>
      </w:r>
      <w:r w:rsidRPr="003A20E4">
        <w:rPr>
          <w:rFonts w:ascii="Times New Roman" w:hAnsi="Times New Roman" w:cs="Times New Roman"/>
          <w:sz w:val="24"/>
          <w:szCs w:val="24"/>
        </w:rPr>
        <w:t xml:space="preserve">CDK4/6 – </w:t>
      </w:r>
      <w:r>
        <w:rPr>
          <w:rFonts w:ascii="Times New Roman" w:hAnsi="Times New Roman" w:cs="Times New Roman"/>
          <w:sz w:val="24"/>
          <w:szCs w:val="24"/>
        </w:rPr>
        <w:t xml:space="preserve"> complex formed by cyclin D1 and </w:t>
      </w:r>
      <w:r w:rsidRPr="003A20E4">
        <w:rPr>
          <w:rFonts w:ascii="Times New Roman" w:hAnsi="Times New Roman" w:cs="Times New Roman"/>
          <w:sz w:val="24"/>
          <w:szCs w:val="24"/>
        </w:rPr>
        <w:t>cyclin dependent kinase 4/6</w:t>
      </w:r>
      <w:r>
        <w:rPr>
          <w:rFonts w:ascii="Times New Roman" w:hAnsi="Times New Roman" w:cs="Times New Roman"/>
          <w:sz w:val="24"/>
          <w:szCs w:val="24"/>
        </w:rPr>
        <w:t>,</w:t>
      </w:r>
    </w:p>
    <w:p w14:paraId="3E90CD57" w14:textId="77777777" w:rsidR="00665485" w:rsidRPr="003A20E4" w:rsidRDefault="0066548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cycE</w:t>
      </w:r>
      <w:proofErr w:type="spellEnd"/>
      <w:r>
        <w:rPr>
          <w:rFonts w:ascii="Times New Roman" w:hAnsi="Times New Roman" w:cs="Times New Roman"/>
          <w:sz w:val="24"/>
          <w:szCs w:val="24"/>
        </w:rPr>
        <w:t>/CDK2</w:t>
      </w:r>
      <w:r w:rsidRPr="003A20E4">
        <w:rPr>
          <w:rFonts w:ascii="Times New Roman" w:hAnsi="Times New Roman" w:cs="Times New Roman"/>
          <w:sz w:val="24"/>
          <w:szCs w:val="24"/>
        </w:rPr>
        <w:t xml:space="preserve"> – </w:t>
      </w:r>
      <w:r>
        <w:rPr>
          <w:rFonts w:ascii="Times New Roman" w:hAnsi="Times New Roman" w:cs="Times New Roman"/>
          <w:sz w:val="24"/>
          <w:szCs w:val="24"/>
        </w:rPr>
        <w:t xml:space="preserve"> complex formed by cyclin E and cyclin dependent kinase 2,</w:t>
      </w:r>
    </w:p>
    <w:p w14:paraId="54224FDB" w14:textId="77777777" w:rsidR="00131A71" w:rsidRDefault="00665485" w:rsidP="005C38FF">
      <w:pPr>
        <w:spacing w:after="0" w:line="240" w:lineRule="auto"/>
        <w:jc w:val="both"/>
        <w:outlineLvl w:val="0"/>
        <w:rPr>
          <w:rFonts w:ascii="Times New Roman" w:hAnsi="Times New Roman" w:cs="Times New Roman"/>
          <w:sz w:val="24"/>
          <w:szCs w:val="24"/>
        </w:rPr>
      </w:pPr>
      <w:proofErr w:type="spellStart"/>
      <w:r w:rsidRPr="003A20E4">
        <w:rPr>
          <w:rFonts w:ascii="Times New Roman" w:hAnsi="Times New Roman" w:cs="Times New Roman"/>
          <w:sz w:val="24"/>
          <w:szCs w:val="24"/>
        </w:rPr>
        <w:t>Rb</w:t>
      </w:r>
      <w:proofErr w:type="spellEnd"/>
      <w:r w:rsidRPr="003A20E4">
        <w:rPr>
          <w:rFonts w:ascii="Times New Roman" w:hAnsi="Times New Roman" w:cs="Times New Roman"/>
          <w:sz w:val="24"/>
          <w:szCs w:val="24"/>
        </w:rPr>
        <w:t xml:space="preserve"> – retinoblastoma </w:t>
      </w:r>
      <w:r>
        <w:rPr>
          <w:rFonts w:ascii="Times New Roman" w:hAnsi="Times New Roman" w:cs="Times New Roman"/>
          <w:sz w:val="24"/>
          <w:szCs w:val="24"/>
        </w:rPr>
        <w:t xml:space="preserve">family </w:t>
      </w:r>
      <w:r w:rsidRPr="003A20E4">
        <w:rPr>
          <w:rFonts w:ascii="Times New Roman" w:hAnsi="Times New Roman" w:cs="Times New Roman"/>
          <w:sz w:val="24"/>
          <w:szCs w:val="24"/>
        </w:rPr>
        <w:t>protein</w:t>
      </w:r>
      <w:r>
        <w:rPr>
          <w:rFonts w:ascii="Times New Roman" w:hAnsi="Times New Roman" w:cs="Times New Roman"/>
          <w:sz w:val="24"/>
          <w:szCs w:val="24"/>
        </w:rPr>
        <w:t>s</w:t>
      </w:r>
    </w:p>
    <w:p w14:paraId="435E68D0" w14:textId="77777777" w:rsidR="00665485" w:rsidRDefault="0066548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E2F-  transcriptional activator members of the E2F family </w:t>
      </w:r>
    </w:p>
    <w:p w14:paraId="17E7CEC1" w14:textId="77777777" w:rsidR="00665485" w:rsidRPr="003A20E4" w:rsidRDefault="00665485" w:rsidP="005C38FF">
      <w:pPr>
        <w:spacing w:after="0" w:line="240" w:lineRule="auto"/>
        <w:jc w:val="both"/>
        <w:rPr>
          <w:rFonts w:ascii="Times New Roman" w:hAnsi="Times New Roman" w:cs="Times New Roman"/>
          <w:sz w:val="24"/>
          <w:szCs w:val="24"/>
          <w:shd w:val="clear" w:color="auto" w:fill="FFFFFF"/>
        </w:rPr>
      </w:pPr>
      <w:r w:rsidRPr="003A20E4">
        <w:rPr>
          <w:rFonts w:ascii="Times New Roman" w:hAnsi="Times New Roman" w:cs="Times New Roman"/>
          <w:sz w:val="24"/>
          <w:szCs w:val="24"/>
          <w:shd w:val="clear" w:color="auto" w:fill="FFFFFF"/>
        </w:rPr>
        <w:t>p21 – WAF1/CIP1</w:t>
      </w:r>
      <w:r>
        <w:rPr>
          <w:rFonts w:ascii="Times New Roman" w:hAnsi="Times New Roman" w:cs="Times New Roman"/>
          <w:sz w:val="24"/>
          <w:szCs w:val="24"/>
          <w:shd w:val="clear" w:color="auto" w:fill="FFFFFF"/>
        </w:rPr>
        <w:t xml:space="preserve">, </w:t>
      </w:r>
      <w:r w:rsidRPr="0064057E">
        <w:rPr>
          <w:rFonts w:ascii="Times New Roman" w:hAnsi="Times New Roman" w:cs="Times New Roman"/>
          <w:bCs/>
          <w:sz w:val="24"/>
          <w:szCs w:val="24"/>
          <w:shd w:val="clear" w:color="auto" w:fill="FFFFFF"/>
        </w:rPr>
        <w:t>cyclin-dependent kinase inhibitor 1</w:t>
      </w:r>
      <w:r>
        <w:rPr>
          <w:rFonts w:ascii="Times New Roman" w:hAnsi="Times New Roman" w:cs="Times New Roman"/>
          <w:bCs/>
          <w:sz w:val="24"/>
          <w:szCs w:val="24"/>
          <w:shd w:val="clear" w:color="auto" w:fill="FFFFFF"/>
        </w:rPr>
        <w:t xml:space="preserve">, </w:t>
      </w:r>
      <w:r w:rsidR="009C7208">
        <w:rPr>
          <w:rFonts w:ascii="Times New Roman" w:hAnsi="Times New Roman" w:cs="Times New Roman"/>
          <w:bCs/>
          <w:sz w:val="24"/>
          <w:szCs w:val="24"/>
          <w:shd w:val="clear" w:color="auto" w:fill="FFFFFF"/>
        </w:rPr>
        <w:t xml:space="preserve">encoded by the </w:t>
      </w:r>
      <w:r>
        <w:rPr>
          <w:rFonts w:ascii="Times New Roman" w:hAnsi="Times New Roman" w:cs="Times New Roman"/>
          <w:bCs/>
          <w:sz w:val="24"/>
          <w:szCs w:val="24"/>
          <w:shd w:val="clear" w:color="auto" w:fill="FFFFFF"/>
        </w:rPr>
        <w:t xml:space="preserve">gene </w:t>
      </w:r>
      <w:r w:rsidRPr="00FE6B13">
        <w:rPr>
          <w:rFonts w:ascii="Times New Roman" w:hAnsi="Times New Roman" w:cs="Times New Roman"/>
          <w:bCs/>
          <w:i/>
          <w:sz w:val="24"/>
          <w:szCs w:val="24"/>
          <w:shd w:val="clear" w:color="auto" w:fill="FFFFFF"/>
        </w:rPr>
        <w:t>CDKN1A</w:t>
      </w:r>
    </w:p>
    <w:p w14:paraId="32F377C3" w14:textId="77777777" w:rsidR="00665485" w:rsidRDefault="00665485" w:rsidP="005C38FF">
      <w:pPr>
        <w:spacing w:after="0" w:line="240" w:lineRule="auto"/>
        <w:jc w:val="both"/>
        <w:rPr>
          <w:rFonts w:ascii="Times New Roman" w:hAnsi="Times New Roman" w:cs="Times New Roman"/>
          <w:sz w:val="24"/>
          <w:szCs w:val="24"/>
          <w:shd w:val="clear" w:color="auto" w:fill="FFFFFF"/>
        </w:rPr>
      </w:pPr>
      <w:r w:rsidRPr="003A20E4">
        <w:rPr>
          <w:rFonts w:ascii="Times New Roman" w:hAnsi="Times New Roman" w:cs="Times New Roman"/>
          <w:sz w:val="24"/>
          <w:szCs w:val="24"/>
          <w:shd w:val="clear" w:color="auto" w:fill="FFFFFF"/>
        </w:rPr>
        <w:t>p27- KIP1</w:t>
      </w:r>
      <w:r>
        <w:rPr>
          <w:rFonts w:ascii="Times New Roman" w:hAnsi="Times New Roman" w:cs="Times New Roman"/>
          <w:sz w:val="24"/>
          <w:szCs w:val="24"/>
          <w:shd w:val="clear" w:color="auto" w:fill="FFFFFF"/>
        </w:rPr>
        <w:t xml:space="preserve">, </w:t>
      </w:r>
      <w:r w:rsidRPr="0064057E">
        <w:rPr>
          <w:rFonts w:ascii="Times New Roman" w:hAnsi="Times New Roman" w:cs="Times New Roman"/>
          <w:bCs/>
          <w:sz w:val="24"/>
          <w:szCs w:val="24"/>
          <w:shd w:val="clear" w:color="auto" w:fill="FFFFFF"/>
        </w:rPr>
        <w:t>cyclin-dependent kinase inhibitor 1</w:t>
      </w:r>
      <w:r w:rsidR="009C7208">
        <w:rPr>
          <w:rFonts w:ascii="Times New Roman" w:hAnsi="Times New Roman" w:cs="Times New Roman"/>
          <w:bCs/>
          <w:sz w:val="24"/>
          <w:szCs w:val="24"/>
          <w:shd w:val="clear" w:color="auto" w:fill="FFFFFF"/>
        </w:rPr>
        <w:t>B</w:t>
      </w:r>
      <w:r>
        <w:rPr>
          <w:rFonts w:ascii="Times New Roman" w:hAnsi="Times New Roman" w:cs="Times New Roman"/>
          <w:bCs/>
          <w:sz w:val="24"/>
          <w:szCs w:val="24"/>
          <w:shd w:val="clear" w:color="auto" w:fill="FFFFFF"/>
        </w:rPr>
        <w:t xml:space="preserve">, </w:t>
      </w:r>
      <w:r w:rsidR="009C7208">
        <w:rPr>
          <w:rFonts w:ascii="Times New Roman" w:hAnsi="Times New Roman" w:cs="Times New Roman"/>
          <w:bCs/>
          <w:sz w:val="24"/>
          <w:szCs w:val="24"/>
          <w:shd w:val="clear" w:color="auto" w:fill="FFFFFF"/>
        </w:rPr>
        <w:t xml:space="preserve">encoded by the gene </w:t>
      </w:r>
      <w:r w:rsidRPr="00FE6B13">
        <w:rPr>
          <w:rFonts w:ascii="Times New Roman" w:hAnsi="Times New Roman" w:cs="Times New Roman"/>
          <w:bCs/>
          <w:i/>
          <w:sz w:val="24"/>
          <w:szCs w:val="24"/>
          <w:shd w:val="clear" w:color="auto" w:fill="FFFFFF"/>
        </w:rPr>
        <w:t>CDKN1B</w:t>
      </w:r>
    </w:p>
    <w:p w14:paraId="41464FC7" w14:textId="23EC6EC7" w:rsidR="00665485" w:rsidRDefault="00665485" w:rsidP="005C38FF">
      <w:pPr>
        <w:spacing w:after="0" w:line="240" w:lineRule="auto"/>
        <w:jc w:val="both"/>
        <w:rPr>
          <w:rFonts w:ascii="Times New Roman" w:hAnsi="Times New Roman" w:cs="Times New Roman"/>
          <w:sz w:val="24"/>
          <w:szCs w:val="24"/>
        </w:rPr>
      </w:pPr>
      <w:r w:rsidRPr="003A20E4">
        <w:rPr>
          <w:rFonts w:ascii="Times New Roman" w:hAnsi="Times New Roman" w:cs="Times New Roman"/>
          <w:sz w:val="24"/>
          <w:szCs w:val="24"/>
        </w:rPr>
        <w:t xml:space="preserve">mTORC1  - </w:t>
      </w:r>
      <w:r w:rsidR="004F200B" w:rsidRPr="0064057E">
        <w:rPr>
          <w:rFonts w:ascii="Times New Roman" w:hAnsi="Times New Roman" w:cs="Times New Roman"/>
          <w:sz w:val="24"/>
          <w:szCs w:val="24"/>
        </w:rPr>
        <w:t xml:space="preserve">mechanistic target of </w:t>
      </w:r>
      <w:r w:rsidR="00342A43" w:rsidRPr="00342A43">
        <w:rPr>
          <w:rFonts w:ascii="Times New Roman" w:hAnsi="Times New Roman" w:cs="Times New Roman"/>
          <w:sz w:val="24"/>
          <w:szCs w:val="24"/>
        </w:rPr>
        <w:t>Rapamycin</w:t>
      </w:r>
      <w:r w:rsidRPr="003A20E4">
        <w:rPr>
          <w:rFonts w:ascii="Times New Roman" w:hAnsi="Times New Roman" w:cs="Times New Roman"/>
          <w:sz w:val="24"/>
          <w:szCs w:val="24"/>
        </w:rPr>
        <w:t xml:space="preserve"> complex 1</w:t>
      </w:r>
    </w:p>
    <w:p w14:paraId="2B4010BB" w14:textId="68A546CD" w:rsidR="007B106B" w:rsidRDefault="00665485" w:rsidP="005C38FF">
      <w:pPr>
        <w:spacing w:after="0" w:line="240" w:lineRule="auto"/>
        <w:jc w:val="both"/>
        <w:rPr>
          <w:rFonts w:ascii="Times New Roman" w:hAnsi="Times New Roman" w:cs="Times New Roman"/>
          <w:sz w:val="24"/>
          <w:szCs w:val="24"/>
        </w:rPr>
      </w:pPr>
      <w:r w:rsidRPr="0064057E">
        <w:rPr>
          <w:rFonts w:ascii="Times New Roman" w:hAnsi="Times New Roman" w:cs="Times New Roman"/>
          <w:sz w:val="24"/>
          <w:szCs w:val="24"/>
        </w:rPr>
        <w:t>mTORC2</w:t>
      </w:r>
      <w:r w:rsidR="004F200B">
        <w:rPr>
          <w:rFonts w:ascii="Times New Roman" w:hAnsi="Times New Roman" w:cs="Times New Roman"/>
          <w:sz w:val="24"/>
          <w:szCs w:val="24"/>
        </w:rPr>
        <w:t>_pm</w:t>
      </w:r>
      <w:r w:rsidRPr="0064057E">
        <w:rPr>
          <w:rFonts w:ascii="Times New Roman" w:hAnsi="Times New Roman" w:cs="Times New Roman"/>
          <w:sz w:val="24"/>
          <w:szCs w:val="24"/>
        </w:rPr>
        <w:t xml:space="preserve">  - </w:t>
      </w:r>
      <w:r w:rsidR="004F200B" w:rsidRPr="0064057E">
        <w:rPr>
          <w:rFonts w:ascii="Times New Roman" w:hAnsi="Times New Roman" w:cs="Times New Roman"/>
          <w:sz w:val="24"/>
          <w:szCs w:val="24"/>
        </w:rPr>
        <w:t xml:space="preserve">mechanistic target of </w:t>
      </w:r>
      <w:bookmarkStart w:id="1" w:name="_Hlk490332825"/>
      <w:r w:rsidR="00342A43" w:rsidRPr="00342A43">
        <w:rPr>
          <w:rFonts w:ascii="Times New Roman" w:hAnsi="Times New Roman" w:cs="Times New Roman"/>
          <w:sz w:val="24"/>
          <w:szCs w:val="24"/>
        </w:rPr>
        <w:t>Rapamycin</w:t>
      </w:r>
      <w:bookmarkEnd w:id="1"/>
      <w:r w:rsidR="004F200B">
        <w:rPr>
          <w:rFonts w:ascii="Times New Roman" w:hAnsi="Times New Roman" w:cs="Times New Roman"/>
          <w:sz w:val="24"/>
          <w:szCs w:val="24"/>
        </w:rPr>
        <w:t xml:space="preserve"> complex 2</w:t>
      </w:r>
      <w:r w:rsidR="001F6539">
        <w:rPr>
          <w:rFonts w:ascii="Times New Roman" w:hAnsi="Times New Roman" w:cs="Times New Roman"/>
          <w:sz w:val="24"/>
          <w:szCs w:val="24"/>
        </w:rPr>
        <w:t xml:space="preserve"> </w:t>
      </w:r>
      <w:r w:rsidR="004F200B">
        <w:rPr>
          <w:rFonts w:ascii="Times New Roman" w:hAnsi="Times New Roman" w:cs="Times New Roman"/>
          <w:sz w:val="24"/>
          <w:szCs w:val="24"/>
        </w:rPr>
        <w:t>localized in the plasma membrane</w:t>
      </w:r>
      <w:r w:rsidR="008215CE">
        <w:rPr>
          <w:rFonts w:ascii="Times New Roman" w:hAnsi="Times New Roman" w:cs="Times New Roman"/>
          <w:sz w:val="24"/>
          <w:szCs w:val="24"/>
        </w:rPr>
        <w:t xml:space="preserve"> </w:t>
      </w:r>
    </w:p>
    <w:p w14:paraId="67E6956D" w14:textId="3D093C8F" w:rsidR="00665485" w:rsidRDefault="007B106B" w:rsidP="005C38FF">
      <w:pPr>
        <w:spacing w:after="0" w:line="240" w:lineRule="auto"/>
        <w:jc w:val="both"/>
        <w:rPr>
          <w:rFonts w:ascii="Times New Roman" w:hAnsi="Times New Roman" w:cs="Times New Roman"/>
          <w:sz w:val="24"/>
          <w:szCs w:val="24"/>
        </w:rPr>
      </w:pPr>
      <w:r w:rsidRPr="0064057E">
        <w:rPr>
          <w:rFonts w:ascii="Times New Roman" w:hAnsi="Times New Roman" w:cs="Times New Roman"/>
          <w:sz w:val="24"/>
          <w:szCs w:val="24"/>
        </w:rPr>
        <w:t xml:space="preserve">mTORC2 - mechanistic target of </w:t>
      </w:r>
      <w:r w:rsidR="00342A43" w:rsidRPr="00342A43">
        <w:rPr>
          <w:rFonts w:ascii="Times New Roman" w:hAnsi="Times New Roman" w:cs="Times New Roman"/>
          <w:sz w:val="24"/>
          <w:szCs w:val="24"/>
        </w:rPr>
        <w:t>Rapamycin</w:t>
      </w:r>
      <w:r>
        <w:rPr>
          <w:rFonts w:ascii="Times New Roman" w:hAnsi="Times New Roman" w:cs="Times New Roman"/>
          <w:sz w:val="24"/>
          <w:szCs w:val="24"/>
        </w:rPr>
        <w:t xml:space="preserve"> complex 2</w:t>
      </w:r>
      <w:r w:rsidR="00B92CA0">
        <w:rPr>
          <w:rFonts w:ascii="Times New Roman" w:hAnsi="Times New Roman" w:cs="Times New Roman"/>
          <w:sz w:val="24"/>
          <w:szCs w:val="24"/>
        </w:rPr>
        <w:t xml:space="preserve"> </w:t>
      </w:r>
      <w:r>
        <w:rPr>
          <w:rFonts w:ascii="Times New Roman" w:hAnsi="Times New Roman" w:cs="Times New Roman"/>
          <w:sz w:val="24"/>
          <w:szCs w:val="24"/>
        </w:rPr>
        <w:t xml:space="preserve">not localized in the plasma membrane and possibly localized in the mitochondria. </w:t>
      </w:r>
    </w:p>
    <w:p w14:paraId="13FF75AE" w14:textId="0396F3FB" w:rsidR="00665485" w:rsidRDefault="0066548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TSC – tuberous sclerosis complex </w:t>
      </w:r>
      <w:r w:rsidR="003001C3">
        <w:rPr>
          <w:rFonts w:ascii="Times New Roman" w:hAnsi="Times New Roman" w:cs="Times New Roman"/>
          <w:sz w:val="24"/>
          <w:szCs w:val="24"/>
        </w:rPr>
        <w:t>1</w:t>
      </w:r>
      <w:r w:rsidR="004C31BE">
        <w:rPr>
          <w:rFonts w:ascii="Times New Roman" w:hAnsi="Times New Roman" w:cs="Times New Roman"/>
          <w:sz w:val="24"/>
          <w:szCs w:val="24"/>
        </w:rPr>
        <w:t xml:space="preserve"> </w:t>
      </w:r>
      <w:r w:rsidR="002F46F2">
        <w:rPr>
          <w:rFonts w:ascii="Times New Roman" w:hAnsi="Times New Roman" w:cs="Times New Roman"/>
          <w:sz w:val="24"/>
          <w:szCs w:val="24"/>
        </w:rPr>
        <w:t>(</w:t>
      </w:r>
      <w:r w:rsidR="002F46F2" w:rsidRPr="003C7905">
        <w:rPr>
          <w:rFonts w:ascii="Times New Roman" w:hAnsi="Times New Roman" w:cs="Times New Roman"/>
          <w:sz w:val="24"/>
          <w:szCs w:val="24"/>
        </w:rPr>
        <w:t>TSC1</w:t>
      </w:r>
      <w:r w:rsidR="002F46F2">
        <w:rPr>
          <w:rFonts w:ascii="Times New Roman" w:hAnsi="Times New Roman" w:cs="Times New Roman"/>
          <w:sz w:val="24"/>
          <w:szCs w:val="24"/>
        </w:rPr>
        <w:t xml:space="preserve">) </w:t>
      </w:r>
      <w:r w:rsidR="003001C3">
        <w:rPr>
          <w:rFonts w:ascii="Times New Roman" w:hAnsi="Times New Roman" w:cs="Times New Roman"/>
          <w:sz w:val="24"/>
          <w:szCs w:val="24"/>
        </w:rPr>
        <w:t xml:space="preserve">and tuberous sclerosis complex </w:t>
      </w:r>
      <w:r>
        <w:rPr>
          <w:rFonts w:ascii="Times New Roman" w:hAnsi="Times New Roman" w:cs="Times New Roman"/>
          <w:sz w:val="24"/>
          <w:szCs w:val="24"/>
        </w:rPr>
        <w:t>2</w:t>
      </w:r>
      <w:r w:rsidR="003001C3">
        <w:rPr>
          <w:rFonts w:ascii="Times New Roman" w:hAnsi="Times New Roman" w:cs="Times New Roman"/>
          <w:sz w:val="24"/>
          <w:szCs w:val="24"/>
        </w:rPr>
        <w:t xml:space="preserve"> (</w:t>
      </w:r>
      <w:r w:rsidR="003001C3" w:rsidRPr="002F46F2">
        <w:rPr>
          <w:rFonts w:ascii="Times New Roman" w:hAnsi="Times New Roman" w:cs="Times New Roman"/>
          <w:sz w:val="24"/>
          <w:szCs w:val="24"/>
        </w:rPr>
        <w:t>TSC2</w:t>
      </w:r>
      <w:r w:rsidR="003001C3">
        <w:rPr>
          <w:rFonts w:ascii="Times New Roman" w:hAnsi="Times New Roman" w:cs="Times New Roman"/>
          <w:sz w:val="24"/>
          <w:szCs w:val="24"/>
        </w:rPr>
        <w:t>)</w:t>
      </w:r>
    </w:p>
    <w:p w14:paraId="4A524A16" w14:textId="77777777" w:rsidR="00665485" w:rsidRDefault="0066548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PRAS40 - </w:t>
      </w:r>
      <w:r w:rsidRPr="00DB769F">
        <w:rPr>
          <w:rFonts w:ascii="Times New Roman" w:hAnsi="Times New Roman" w:cs="Times New Roman"/>
          <w:sz w:val="24"/>
          <w:szCs w:val="24"/>
          <w:shd w:val="clear" w:color="auto" w:fill="FFFFFF"/>
        </w:rPr>
        <w:t xml:space="preserve">proline-rich </w:t>
      </w:r>
      <w:proofErr w:type="spellStart"/>
      <w:r w:rsidRPr="00DB769F">
        <w:rPr>
          <w:rFonts w:ascii="Times New Roman" w:hAnsi="Times New Roman" w:cs="Times New Roman"/>
          <w:sz w:val="24"/>
          <w:szCs w:val="24"/>
          <w:shd w:val="clear" w:color="auto" w:fill="FFFFFF"/>
        </w:rPr>
        <w:t>Akt</w:t>
      </w:r>
      <w:proofErr w:type="spellEnd"/>
      <w:r w:rsidRPr="00DB769F">
        <w:rPr>
          <w:rFonts w:ascii="Times New Roman" w:hAnsi="Times New Roman" w:cs="Times New Roman"/>
          <w:sz w:val="24"/>
          <w:szCs w:val="24"/>
          <w:shd w:val="clear" w:color="auto" w:fill="FFFFFF"/>
        </w:rPr>
        <w:t xml:space="preserve"> substrate of 40 </w:t>
      </w:r>
      <w:proofErr w:type="spellStart"/>
      <w:r w:rsidRPr="00DB769F">
        <w:rPr>
          <w:rFonts w:ascii="Times New Roman" w:hAnsi="Times New Roman" w:cs="Times New Roman"/>
          <w:sz w:val="24"/>
          <w:szCs w:val="24"/>
          <w:shd w:val="clear" w:color="auto" w:fill="FFFFFF"/>
        </w:rPr>
        <w:t>kDa</w:t>
      </w:r>
      <w:proofErr w:type="spellEnd"/>
      <w:r>
        <w:rPr>
          <w:rFonts w:ascii="Times New Roman" w:hAnsi="Times New Roman" w:cs="Times New Roman"/>
          <w:sz w:val="24"/>
          <w:szCs w:val="24"/>
          <w:shd w:val="clear" w:color="auto" w:fill="FFFFFF"/>
        </w:rPr>
        <w:t>, a component of mTORC1</w:t>
      </w:r>
    </w:p>
    <w:p w14:paraId="51F0F878" w14:textId="77777777" w:rsidR="00665485" w:rsidRDefault="00665485" w:rsidP="005C38FF">
      <w:pPr>
        <w:spacing w:after="0" w:line="240" w:lineRule="auto"/>
        <w:jc w:val="both"/>
        <w:rPr>
          <w:rFonts w:ascii="Times New Roman" w:hAnsi="Times New Roman" w:cs="Times New Roman"/>
          <w:sz w:val="24"/>
          <w:szCs w:val="24"/>
        </w:rPr>
      </w:pPr>
      <w:r w:rsidRPr="0064057E">
        <w:rPr>
          <w:rFonts w:ascii="Times New Roman" w:hAnsi="Times New Roman" w:cs="Times New Roman"/>
          <w:sz w:val="24"/>
          <w:szCs w:val="24"/>
        </w:rPr>
        <w:t>FOXO</w:t>
      </w:r>
      <w:r>
        <w:rPr>
          <w:rFonts w:ascii="Times New Roman" w:hAnsi="Times New Roman" w:cs="Times New Roman"/>
          <w:sz w:val="24"/>
          <w:szCs w:val="24"/>
        </w:rPr>
        <w:t>3</w:t>
      </w:r>
      <w:r w:rsidRPr="0064057E">
        <w:rPr>
          <w:rFonts w:ascii="Times New Roman" w:hAnsi="Times New Roman" w:cs="Times New Roman"/>
          <w:sz w:val="24"/>
          <w:szCs w:val="24"/>
        </w:rPr>
        <w:t xml:space="preserve">- </w:t>
      </w:r>
      <w:proofErr w:type="spellStart"/>
      <w:r w:rsidRPr="0064057E">
        <w:rPr>
          <w:rFonts w:ascii="Times New Roman" w:hAnsi="Times New Roman" w:cs="Times New Roman"/>
          <w:sz w:val="24"/>
          <w:szCs w:val="24"/>
        </w:rPr>
        <w:t>forkhead</w:t>
      </w:r>
      <w:proofErr w:type="spellEnd"/>
      <w:r w:rsidRPr="0064057E">
        <w:rPr>
          <w:rFonts w:ascii="Times New Roman" w:hAnsi="Times New Roman" w:cs="Times New Roman"/>
          <w:sz w:val="24"/>
          <w:szCs w:val="24"/>
        </w:rPr>
        <w:t xml:space="preserve"> box O3 protein</w:t>
      </w:r>
    </w:p>
    <w:p w14:paraId="24790291" w14:textId="4E895EF5" w:rsidR="00702CD9" w:rsidRPr="003A20E4" w:rsidRDefault="00702CD9"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FOXO3_Ub</w:t>
      </w:r>
      <w:r w:rsidR="009C2A35">
        <w:rPr>
          <w:rFonts w:ascii="Times New Roman" w:hAnsi="Times New Roman" w:cs="Times New Roman"/>
          <w:sz w:val="24"/>
          <w:szCs w:val="24"/>
        </w:rPr>
        <w:t xml:space="preserve"> – </w:t>
      </w:r>
      <w:proofErr w:type="spellStart"/>
      <w:r w:rsidR="009C2A35">
        <w:rPr>
          <w:rFonts w:ascii="Times New Roman" w:hAnsi="Times New Roman" w:cs="Times New Roman"/>
          <w:sz w:val="24"/>
          <w:szCs w:val="24"/>
        </w:rPr>
        <w:t>forkhead</w:t>
      </w:r>
      <w:proofErr w:type="spellEnd"/>
      <w:r w:rsidR="009C2A35">
        <w:rPr>
          <w:rFonts w:ascii="Times New Roman" w:hAnsi="Times New Roman" w:cs="Times New Roman"/>
          <w:sz w:val="24"/>
          <w:szCs w:val="24"/>
        </w:rPr>
        <w:t xml:space="preserve"> box O3 protein degraded through the ubiquitin proteasome pathway</w:t>
      </w:r>
    </w:p>
    <w:p w14:paraId="51642887" w14:textId="77777777" w:rsidR="00665485" w:rsidRPr="003A20E4" w:rsidRDefault="00665485" w:rsidP="005C38FF">
      <w:pPr>
        <w:spacing w:after="0" w:line="240" w:lineRule="auto"/>
        <w:jc w:val="both"/>
        <w:rPr>
          <w:rFonts w:ascii="Times New Roman" w:hAnsi="Times New Roman" w:cs="Times New Roman"/>
          <w:sz w:val="24"/>
          <w:szCs w:val="24"/>
        </w:rPr>
      </w:pPr>
      <w:r w:rsidRPr="003A20E4">
        <w:rPr>
          <w:rFonts w:ascii="Times New Roman" w:hAnsi="Times New Roman" w:cs="Times New Roman"/>
          <w:sz w:val="24"/>
          <w:szCs w:val="24"/>
        </w:rPr>
        <w:t>S6K – p70 ribosomal S6 kinase</w:t>
      </w:r>
    </w:p>
    <w:p w14:paraId="0A739132" w14:textId="02395717" w:rsidR="00665485" w:rsidRDefault="00665485" w:rsidP="005C38FF">
      <w:pPr>
        <w:spacing w:after="0" w:line="240" w:lineRule="auto"/>
        <w:jc w:val="both"/>
        <w:rPr>
          <w:rFonts w:ascii="Times New Roman" w:hAnsi="Times New Roman" w:cs="Times New Roman"/>
          <w:sz w:val="24"/>
          <w:szCs w:val="24"/>
          <w:shd w:val="clear" w:color="auto" w:fill="FFFFFF"/>
        </w:rPr>
      </w:pPr>
      <w:r w:rsidRPr="003A20E4">
        <w:rPr>
          <w:rFonts w:ascii="Times New Roman" w:hAnsi="Times New Roman" w:cs="Times New Roman"/>
          <w:sz w:val="24"/>
          <w:szCs w:val="24"/>
          <w:shd w:val="clear" w:color="auto" w:fill="FFFFFF"/>
        </w:rPr>
        <w:t>EIF4</w:t>
      </w:r>
      <w:r w:rsidR="003001C3">
        <w:rPr>
          <w:rFonts w:ascii="Times New Roman" w:hAnsi="Times New Roman" w:cs="Times New Roman"/>
          <w:sz w:val="24"/>
          <w:szCs w:val="24"/>
          <w:shd w:val="clear" w:color="auto" w:fill="FFFFFF"/>
        </w:rPr>
        <w:t>F</w:t>
      </w:r>
      <w:r w:rsidRPr="003A20E4">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rPr>
        <w:t>eukaryotic initiation factor 4</w:t>
      </w:r>
      <w:r w:rsidR="003001C3">
        <w:rPr>
          <w:rFonts w:ascii="Times New Roman" w:hAnsi="Times New Roman" w:cs="Times New Roman"/>
          <w:sz w:val="24"/>
          <w:szCs w:val="24"/>
          <w:shd w:val="clear" w:color="auto" w:fill="FFFFFF"/>
        </w:rPr>
        <w:t>A</w:t>
      </w:r>
      <w:r w:rsidR="002F46F2">
        <w:rPr>
          <w:rFonts w:ascii="Times New Roman" w:hAnsi="Times New Roman" w:cs="Times New Roman"/>
          <w:sz w:val="24"/>
          <w:szCs w:val="24"/>
          <w:shd w:val="clear" w:color="auto" w:fill="FFFFFF"/>
        </w:rPr>
        <w:t>(EIF4A)</w:t>
      </w:r>
      <w:r w:rsidR="003001C3">
        <w:rPr>
          <w:rFonts w:ascii="Times New Roman" w:hAnsi="Times New Roman" w:cs="Times New Roman"/>
          <w:sz w:val="24"/>
          <w:szCs w:val="24"/>
          <w:shd w:val="clear" w:color="auto" w:fill="FFFFFF"/>
        </w:rPr>
        <w:t xml:space="preserve">, </w:t>
      </w:r>
      <w:r w:rsidR="002F46F2">
        <w:rPr>
          <w:rFonts w:ascii="Times New Roman" w:hAnsi="Times New Roman" w:cs="Times New Roman"/>
          <w:sz w:val="24"/>
          <w:szCs w:val="24"/>
          <w:shd w:val="clear" w:color="auto" w:fill="FFFFFF"/>
        </w:rPr>
        <w:t xml:space="preserve">eukaryotic initiation factor </w:t>
      </w:r>
      <w:r w:rsidR="003001C3">
        <w:rPr>
          <w:rFonts w:ascii="Times New Roman" w:hAnsi="Times New Roman" w:cs="Times New Roman"/>
          <w:sz w:val="24"/>
          <w:szCs w:val="24"/>
          <w:shd w:val="clear" w:color="auto" w:fill="FFFFFF"/>
        </w:rPr>
        <w:t>4G</w:t>
      </w:r>
      <w:r w:rsidR="002F46F2">
        <w:rPr>
          <w:rFonts w:ascii="Times New Roman" w:hAnsi="Times New Roman" w:cs="Times New Roman"/>
          <w:sz w:val="24"/>
          <w:szCs w:val="24"/>
          <w:shd w:val="clear" w:color="auto" w:fill="FFFFFF"/>
        </w:rPr>
        <w:t xml:space="preserve"> (EIF4G), and </w:t>
      </w:r>
      <w:r w:rsidR="002F46F2" w:rsidRPr="002F46F2">
        <w:rPr>
          <w:rFonts w:ascii="Times New Roman" w:hAnsi="Times New Roman" w:cs="Times New Roman"/>
          <w:sz w:val="24"/>
          <w:szCs w:val="24"/>
          <w:shd w:val="clear" w:color="auto" w:fill="FFFFFF"/>
        </w:rPr>
        <w:t>Eukaryotic Translation Initiation Factor 4E Binding Protein 1</w:t>
      </w:r>
      <w:r w:rsidR="002F46F2">
        <w:rPr>
          <w:rFonts w:ascii="Times New Roman" w:hAnsi="Times New Roman" w:cs="Times New Roman"/>
          <w:sz w:val="24"/>
          <w:szCs w:val="24"/>
          <w:shd w:val="clear" w:color="auto" w:fill="FFFFFF"/>
        </w:rPr>
        <w:t xml:space="preserve"> (4EBP1)</w:t>
      </w:r>
    </w:p>
    <w:p w14:paraId="0E95EFF4" w14:textId="77777777" w:rsidR="00665485" w:rsidRDefault="00665485"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Translation – processes related to ribosome translation, cap-dependent translation</w:t>
      </w:r>
    </w:p>
    <w:p w14:paraId="29230D61" w14:textId="77777777" w:rsidR="00665485" w:rsidRPr="00401FD8" w:rsidRDefault="00665485" w:rsidP="005C38F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Proliferation – focusing on two requirements: cell cycle transition from G1 to S, and protein translation</w:t>
      </w:r>
    </w:p>
    <w:p w14:paraId="40C4FC62" w14:textId="77777777" w:rsidR="00665485" w:rsidRDefault="00665485" w:rsidP="005C38FF">
      <w:pPr>
        <w:spacing w:after="0" w:line="240" w:lineRule="auto"/>
        <w:jc w:val="both"/>
        <w:outlineLvl w:val="0"/>
        <w:rPr>
          <w:rFonts w:ascii="Times New Roman" w:hAnsi="Times New Roman" w:cs="Times New Roman"/>
          <w:bCs/>
          <w:sz w:val="24"/>
          <w:szCs w:val="24"/>
          <w:shd w:val="clear" w:color="auto" w:fill="FFFFFF"/>
        </w:rPr>
      </w:pPr>
      <w:r w:rsidRPr="0064057E">
        <w:rPr>
          <w:rFonts w:ascii="Times New Roman" w:hAnsi="Times New Roman" w:cs="Times New Roman"/>
          <w:sz w:val="24"/>
          <w:szCs w:val="24"/>
        </w:rPr>
        <w:lastRenderedPageBreak/>
        <w:t xml:space="preserve">BCL2- </w:t>
      </w:r>
      <w:r w:rsidRPr="0064057E">
        <w:rPr>
          <w:rFonts w:ascii="Times New Roman" w:hAnsi="Times New Roman" w:cs="Times New Roman"/>
          <w:bCs/>
          <w:sz w:val="24"/>
          <w:szCs w:val="24"/>
          <w:shd w:val="clear" w:color="auto" w:fill="FFFFFF"/>
        </w:rPr>
        <w:t xml:space="preserve">B-cell lymphoma 2 protein, </w:t>
      </w:r>
      <w:r>
        <w:rPr>
          <w:rFonts w:ascii="Times New Roman" w:hAnsi="Times New Roman" w:cs="Times New Roman"/>
          <w:bCs/>
          <w:sz w:val="24"/>
          <w:szCs w:val="24"/>
          <w:shd w:val="clear" w:color="auto" w:fill="FFFFFF"/>
        </w:rPr>
        <w:t xml:space="preserve">anti-apoptotic family representative </w:t>
      </w:r>
    </w:p>
    <w:p w14:paraId="601313A4" w14:textId="77777777" w:rsidR="00A72916" w:rsidRDefault="00A72916" w:rsidP="005C38FF">
      <w:pPr>
        <w:spacing w:after="0" w:line="24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BCL2_T – B cell lymphoma 2 transcript</w:t>
      </w:r>
    </w:p>
    <w:p w14:paraId="56E564D3" w14:textId="77777777" w:rsidR="004F200B" w:rsidRDefault="004F200B" w:rsidP="005C38FF">
      <w:pPr>
        <w:spacing w:after="0" w:line="240"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MCL1 </w:t>
      </w:r>
      <w:r w:rsidR="00702CD9">
        <w:rPr>
          <w:rFonts w:ascii="Times New Roman" w:hAnsi="Times New Roman" w:cs="Times New Roman"/>
          <w:bCs/>
          <w:sz w:val="24"/>
          <w:szCs w:val="24"/>
          <w:shd w:val="clear" w:color="auto" w:fill="FFFFFF"/>
        </w:rPr>
        <w:t>–</w:t>
      </w:r>
      <w:r>
        <w:rPr>
          <w:rFonts w:ascii="Times New Roman" w:hAnsi="Times New Roman" w:cs="Times New Roman"/>
          <w:bCs/>
          <w:sz w:val="24"/>
          <w:szCs w:val="24"/>
          <w:shd w:val="clear" w:color="auto" w:fill="FFFFFF"/>
        </w:rPr>
        <w:t xml:space="preserve"> </w:t>
      </w:r>
      <w:r w:rsidR="00702CD9">
        <w:rPr>
          <w:rFonts w:ascii="Times New Roman" w:hAnsi="Times New Roman" w:cs="Times New Roman"/>
          <w:bCs/>
          <w:sz w:val="24"/>
          <w:szCs w:val="24"/>
          <w:shd w:val="clear" w:color="auto" w:fill="FFFFFF"/>
        </w:rPr>
        <w:t>BCL2 family apoptotic regulator</w:t>
      </w:r>
      <w:r w:rsidR="009C7208">
        <w:rPr>
          <w:rFonts w:ascii="Times New Roman" w:hAnsi="Times New Roman" w:cs="Times New Roman"/>
          <w:bCs/>
          <w:sz w:val="24"/>
          <w:szCs w:val="24"/>
          <w:shd w:val="clear" w:color="auto" w:fill="FFFFFF"/>
        </w:rPr>
        <w:t>, anti-apoptotic</w:t>
      </w:r>
    </w:p>
    <w:p w14:paraId="3959E239" w14:textId="77777777" w:rsidR="00665485" w:rsidRDefault="00665485" w:rsidP="005C38FF">
      <w:pPr>
        <w:spacing w:after="0" w:line="240" w:lineRule="auto"/>
        <w:jc w:val="both"/>
        <w:rPr>
          <w:rFonts w:ascii="Times New Roman" w:hAnsi="Times New Roman" w:cs="Times New Roman"/>
          <w:sz w:val="24"/>
          <w:szCs w:val="24"/>
        </w:rPr>
      </w:pPr>
      <w:r w:rsidRPr="0064057E">
        <w:rPr>
          <w:rFonts w:ascii="Times New Roman" w:hAnsi="Times New Roman" w:cs="Times New Roman"/>
          <w:sz w:val="24"/>
          <w:szCs w:val="24"/>
        </w:rPr>
        <w:t xml:space="preserve">BAD- </w:t>
      </w:r>
      <w:r w:rsidRPr="0064057E">
        <w:rPr>
          <w:rFonts w:ascii="Times New Roman" w:hAnsi="Times New Roman" w:cs="Times New Roman"/>
          <w:bCs/>
          <w:sz w:val="24"/>
          <w:szCs w:val="24"/>
          <w:shd w:val="clear" w:color="auto" w:fill="FFFFFF"/>
        </w:rPr>
        <w:t>Bcl-2-associated death promoter</w:t>
      </w:r>
      <w:r>
        <w:rPr>
          <w:rFonts w:ascii="Times New Roman" w:hAnsi="Times New Roman" w:cs="Times New Roman"/>
          <w:bCs/>
          <w:sz w:val="24"/>
          <w:szCs w:val="24"/>
          <w:shd w:val="clear" w:color="auto" w:fill="FFFFFF"/>
        </w:rPr>
        <w:t xml:space="preserve">, </w:t>
      </w:r>
      <w:r>
        <w:rPr>
          <w:rFonts w:ascii="Times New Roman" w:hAnsi="Times New Roman" w:cs="Times New Roman"/>
          <w:sz w:val="24"/>
          <w:szCs w:val="24"/>
        </w:rPr>
        <w:t xml:space="preserve">apoptosis sensitizer family representative </w:t>
      </w:r>
    </w:p>
    <w:p w14:paraId="484869F1" w14:textId="77777777" w:rsidR="00665485" w:rsidRDefault="00665485" w:rsidP="005C38FF">
      <w:pPr>
        <w:spacing w:after="0" w:line="240" w:lineRule="auto"/>
        <w:jc w:val="both"/>
        <w:outlineLvl w:val="0"/>
        <w:rPr>
          <w:rFonts w:ascii="Times New Roman" w:hAnsi="Times New Roman" w:cs="Times New Roman"/>
          <w:bCs/>
          <w:color w:val="252525"/>
          <w:sz w:val="24"/>
          <w:szCs w:val="24"/>
          <w:shd w:val="clear" w:color="auto" w:fill="FFFFFF"/>
        </w:rPr>
      </w:pPr>
      <w:r w:rsidRPr="0064057E">
        <w:rPr>
          <w:rFonts w:ascii="Times New Roman" w:hAnsi="Times New Roman" w:cs="Times New Roman"/>
          <w:bCs/>
          <w:sz w:val="24"/>
          <w:szCs w:val="24"/>
          <w:shd w:val="clear" w:color="auto" w:fill="FFFFFF"/>
        </w:rPr>
        <w:t xml:space="preserve">BIM- </w:t>
      </w:r>
      <w:r w:rsidRPr="0064057E">
        <w:rPr>
          <w:rFonts w:ascii="Times New Roman" w:hAnsi="Times New Roman" w:cs="Times New Roman"/>
          <w:bCs/>
          <w:color w:val="252525"/>
          <w:sz w:val="24"/>
          <w:szCs w:val="24"/>
          <w:shd w:val="clear" w:color="auto" w:fill="FFFFFF"/>
        </w:rPr>
        <w:t xml:space="preserve">Bcl-2-like protein 11, </w:t>
      </w:r>
      <w:r>
        <w:rPr>
          <w:rFonts w:ascii="Times New Roman" w:hAnsi="Times New Roman" w:cs="Times New Roman"/>
          <w:bCs/>
          <w:color w:val="252525"/>
          <w:sz w:val="24"/>
          <w:szCs w:val="24"/>
          <w:shd w:val="clear" w:color="auto" w:fill="FFFFFF"/>
        </w:rPr>
        <w:t>apoptosis activator family representative</w:t>
      </w:r>
    </w:p>
    <w:p w14:paraId="1D151619" w14:textId="77777777" w:rsidR="00A72916" w:rsidRDefault="00A72916" w:rsidP="005C38FF">
      <w:pPr>
        <w:spacing w:after="0" w:line="24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BIM_T – transcript of BCl-2-like protein 11</w:t>
      </w:r>
    </w:p>
    <w:p w14:paraId="4CFD84DD" w14:textId="77777777" w:rsidR="004F200B" w:rsidRDefault="004F200B" w:rsidP="005C38FF">
      <w:pPr>
        <w:spacing w:after="0" w:line="240" w:lineRule="auto"/>
        <w:jc w:val="both"/>
        <w:rPr>
          <w:rFonts w:ascii="Times New Roman" w:hAnsi="Times New Roman" w:cs="Times New Roman"/>
          <w:sz w:val="24"/>
          <w:szCs w:val="24"/>
          <w:shd w:val="clear" w:color="auto" w:fill="FFFFFF"/>
        </w:rPr>
      </w:pPr>
    </w:p>
    <w:p w14:paraId="67269885" w14:textId="41A6B2D3" w:rsidR="004F200B" w:rsidRDefault="004F200B" w:rsidP="005C38FF">
      <w:pPr>
        <w:spacing w:after="0" w:line="24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Alpelisib</w:t>
      </w:r>
      <w:proofErr w:type="spellEnd"/>
      <w:r>
        <w:rPr>
          <w:rFonts w:ascii="Times New Roman" w:hAnsi="Times New Roman" w:cs="Times New Roman"/>
          <w:sz w:val="24"/>
          <w:szCs w:val="24"/>
          <w:shd w:val="clear" w:color="auto" w:fill="FFFFFF"/>
        </w:rPr>
        <w:t xml:space="preserve"> – </w:t>
      </w:r>
      <w:r w:rsidR="002F46F2">
        <w:rPr>
          <w:rFonts w:ascii="Times New Roman" w:hAnsi="Times New Roman" w:cs="Times New Roman"/>
          <w:sz w:val="24"/>
          <w:szCs w:val="24"/>
          <w:shd w:val="clear" w:color="auto" w:fill="FFFFFF"/>
        </w:rPr>
        <w:t xml:space="preserve">Isoform-specific </w:t>
      </w:r>
      <w:r>
        <w:rPr>
          <w:rFonts w:ascii="Times New Roman" w:hAnsi="Times New Roman" w:cs="Times New Roman"/>
          <w:sz w:val="24"/>
          <w:szCs w:val="24"/>
          <w:shd w:val="clear" w:color="auto" w:fill="FFFFFF"/>
        </w:rPr>
        <w:t>drug inhibitor of PI3K</w:t>
      </w:r>
      <w:r w:rsidR="002F46F2">
        <w:rPr>
          <w:rFonts w:ascii="Times New Roman" w:hAnsi="Times New Roman" w:cs="Times New Roman"/>
          <w:sz w:val="24"/>
          <w:szCs w:val="24"/>
          <w:shd w:val="clear" w:color="auto" w:fill="FFFFFF"/>
        </w:rPr>
        <w:t xml:space="preserve"> alpha, also known as BYL719</w:t>
      </w:r>
    </w:p>
    <w:p w14:paraId="4EB60D58" w14:textId="41C0E958" w:rsidR="004F200B" w:rsidRDefault="004F200B" w:rsidP="005C38FF">
      <w:pPr>
        <w:spacing w:after="0" w:line="24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Fulvestrant</w:t>
      </w:r>
      <w:proofErr w:type="spellEnd"/>
      <w:r>
        <w:rPr>
          <w:rFonts w:ascii="Times New Roman" w:hAnsi="Times New Roman" w:cs="Times New Roman"/>
          <w:sz w:val="24"/>
          <w:szCs w:val="24"/>
          <w:shd w:val="clear" w:color="auto" w:fill="FFFFFF"/>
        </w:rPr>
        <w:t xml:space="preserve"> –</w:t>
      </w:r>
      <w:r w:rsidR="0081255F">
        <w:rPr>
          <w:rFonts w:ascii="Times New Roman" w:hAnsi="Times New Roman" w:cs="Times New Roman"/>
          <w:sz w:val="24"/>
          <w:szCs w:val="24"/>
          <w:shd w:val="clear" w:color="auto" w:fill="FFFFFF"/>
        </w:rPr>
        <w:t xml:space="preserve"> drug inhibitor</w:t>
      </w:r>
      <w:r w:rsidR="000547E1">
        <w:rPr>
          <w:rFonts w:ascii="Times New Roman" w:hAnsi="Times New Roman" w:cs="Times New Roman"/>
          <w:sz w:val="24"/>
          <w:szCs w:val="24"/>
          <w:shd w:val="clear" w:color="auto" w:fill="FFFFFF"/>
        </w:rPr>
        <w:t xml:space="preserve"> </w:t>
      </w:r>
      <w:r w:rsidR="0081255F">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 xml:space="preserve"> </w:t>
      </w:r>
      <w:r w:rsidR="00A72916">
        <w:rPr>
          <w:rFonts w:ascii="Times New Roman" w:hAnsi="Times New Roman" w:cs="Times New Roman"/>
          <w:sz w:val="24"/>
          <w:szCs w:val="24"/>
          <w:shd w:val="clear" w:color="auto" w:fill="FFFFFF"/>
        </w:rPr>
        <w:t>the estrogen receptor</w:t>
      </w:r>
      <w:r w:rsidR="00BD042F">
        <w:rPr>
          <w:rFonts w:ascii="Times New Roman" w:hAnsi="Times New Roman" w:cs="Times New Roman"/>
          <w:sz w:val="24"/>
          <w:szCs w:val="24"/>
          <w:shd w:val="clear" w:color="auto" w:fill="FFFFFF"/>
        </w:rPr>
        <w:t xml:space="preserve">, a type of </w:t>
      </w:r>
      <w:r w:rsidR="00BD042F" w:rsidRPr="000547E1">
        <w:rPr>
          <w:rFonts w:ascii="Times New Roman" w:hAnsi="Times New Roman" w:cs="Times New Roman"/>
          <w:sz w:val="24"/>
          <w:szCs w:val="24"/>
          <w:shd w:val="clear" w:color="auto" w:fill="FFFFFF"/>
        </w:rPr>
        <w:t>select</w:t>
      </w:r>
      <w:r w:rsidR="00BD042F">
        <w:rPr>
          <w:rFonts w:ascii="Times New Roman" w:hAnsi="Times New Roman" w:cs="Times New Roman"/>
          <w:sz w:val="24"/>
          <w:szCs w:val="24"/>
          <w:shd w:val="clear" w:color="auto" w:fill="FFFFFF"/>
        </w:rPr>
        <w:t>ive estrogen receptor degrader (SERD)</w:t>
      </w:r>
    </w:p>
    <w:p w14:paraId="392AB971" w14:textId="2D314850" w:rsidR="004F200B" w:rsidRDefault="004F200B"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Neratinib – drug inhibitor of </w:t>
      </w:r>
      <w:r w:rsidR="00AB5161">
        <w:rPr>
          <w:rFonts w:ascii="Times New Roman" w:hAnsi="Times New Roman" w:cs="Times New Roman"/>
          <w:sz w:val="24"/>
          <w:szCs w:val="24"/>
          <w:shd w:val="clear" w:color="auto" w:fill="FFFFFF"/>
        </w:rPr>
        <w:t xml:space="preserve">EGFR </w:t>
      </w:r>
      <w:r>
        <w:rPr>
          <w:rFonts w:ascii="Times New Roman" w:hAnsi="Times New Roman" w:cs="Times New Roman"/>
          <w:sz w:val="24"/>
          <w:szCs w:val="24"/>
          <w:shd w:val="clear" w:color="auto" w:fill="FFFFFF"/>
        </w:rPr>
        <w:t>and HER</w:t>
      </w:r>
      <w:r w:rsidR="000547E1">
        <w:rPr>
          <w:rFonts w:ascii="Times New Roman" w:hAnsi="Times New Roman" w:cs="Times New Roman"/>
          <w:sz w:val="24"/>
          <w:szCs w:val="24"/>
          <w:shd w:val="clear" w:color="auto" w:fill="FFFFFF"/>
        </w:rPr>
        <w:t>2</w:t>
      </w:r>
    </w:p>
    <w:p w14:paraId="3719010A" w14:textId="56AFE367" w:rsidR="004F200B" w:rsidRDefault="004F200B" w:rsidP="005C38FF">
      <w:pPr>
        <w:spacing w:after="0" w:line="24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Pal</w:t>
      </w:r>
      <w:r w:rsidR="00AB5161">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ociclib</w:t>
      </w:r>
      <w:proofErr w:type="spellEnd"/>
      <w:r>
        <w:rPr>
          <w:rFonts w:ascii="Times New Roman" w:hAnsi="Times New Roman" w:cs="Times New Roman"/>
          <w:sz w:val="24"/>
          <w:szCs w:val="24"/>
          <w:shd w:val="clear" w:color="auto" w:fill="FFFFFF"/>
        </w:rPr>
        <w:t xml:space="preserve"> – drug inhibitor of CDK4/6</w:t>
      </w:r>
    </w:p>
    <w:p w14:paraId="5549A011" w14:textId="03CC7CD8" w:rsidR="004F200B" w:rsidRDefault="00342A43" w:rsidP="005C38FF">
      <w:pPr>
        <w:spacing w:after="0" w:line="24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Everolimus</w:t>
      </w:r>
      <w:proofErr w:type="spellEnd"/>
      <w:r w:rsidR="004F200B">
        <w:rPr>
          <w:rFonts w:ascii="Times New Roman" w:hAnsi="Times New Roman" w:cs="Times New Roman"/>
          <w:sz w:val="24"/>
          <w:szCs w:val="24"/>
          <w:shd w:val="clear" w:color="auto" w:fill="FFFFFF"/>
        </w:rPr>
        <w:t>) – mTORC1 and mTORC2 inhibitor</w:t>
      </w:r>
    </w:p>
    <w:p w14:paraId="048E984D" w14:textId="21F853FB" w:rsidR="004F200B" w:rsidRDefault="004F200B"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Trametinib</w:t>
      </w:r>
      <w:r w:rsidR="00A72916">
        <w:rPr>
          <w:rFonts w:ascii="Times New Roman" w:hAnsi="Times New Roman" w:cs="Times New Roman"/>
          <w:sz w:val="24"/>
          <w:szCs w:val="24"/>
          <w:shd w:val="clear" w:color="auto" w:fill="FFFFFF"/>
        </w:rPr>
        <w:t xml:space="preserve"> – drug inhibitor of MAPK signaling (specifically, of MEK</w:t>
      </w:r>
      <w:r w:rsidR="000547E1">
        <w:rPr>
          <w:rFonts w:ascii="Times New Roman" w:hAnsi="Times New Roman" w:cs="Times New Roman"/>
          <w:sz w:val="24"/>
          <w:szCs w:val="24"/>
          <w:shd w:val="clear" w:color="auto" w:fill="FFFFFF"/>
        </w:rPr>
        <w:t>1 and MEK2</w:t>
      </w:r>
      <w:r w:rsidR="00A72916">
        <w:rPr>
          <w:rFonts w:ascii="Times New Roman" w:hAnsi="Times New Roman" w:cs="Times New Roman"/>
          <w:sz w:val="24"/>
          <w:szCs w:val="24"/>
          <w:shd w:val="clear" w:color="auto" w:fill="FFFFFF"/>
        </w:rPr>
        <w:t>)</w:t>
      </w:r>
    </w:p>
    <w:p w14:paraId="4277222A" w14:textId="13544029" w:rsidR="006D1960" w:rsidRDefault="006D1960" w:rsidP="005C38FF">
      <w:pPr>
        <w:spacing w:after="0" w:line="24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Ipatasertib</w:t>
      </w:r>
      <w:proofErr w:type="spellEnd"/>
      <w:r>
        <w:rPr>
          <w:rFonts w:ascii="Times New Roman" w:hAnsi="Times New Roman" w:cs="Times New Roman"/>
          <w:sz w:val="24"/>
          <w:szCs w:val="24"/>
          <w:shd w:val="clear" w:color="auto" w:fill="FFFFFF"/>
        </w:rPr>
        <w:t xml:space="preserve"> – drug inhibitor of AKT</w:t>
      </w:r>
    </w:p>
    <w:p w14:paraId="6D757991" w14:textId="77777777" w:rsidR="00A72916" w:rsidRDefault="00A72916" w:rsidP="005C38FF">
      <w:pPr>
        <w:spacing w:after="0" w:line="240" w:lineRule="auto"/>
        <w:jc w:val="both"/>
        <w:rPr>
          <w:rFonts w:ascii="Times New Roman" w:hAnsi="Times New Roman" w:cs="Times New Roman"/>
          <w:sz w:val="24"/>
          <w:szCs w:val="24"/>
          <w:shd w:val="clear" w:color="auto" w:fill="FFFFFF"/>
        </w:rPr>
      </w:pPr>
    </w:p>
    <w:p w14:paraId="4EC5A756" w14:textId="77777777" w:rsidR="00A72916" w:rsidRDefault="00A72916" w:rsidP="005C38FF">
      <w:pPr>
        <w:spacing w:after="0" w:line="240" w:lineRule="auto"/>
        <w:jc w:val="center"/>
        <w:outlineLvl w:val="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Explanation of the node states</w:t>
      </w:r>
    </w:p>
    <w:p w14:paraId="0FB16B3B" w14:textId="77777777" w:rsidR="00A72916" w:rsidRDefault="00A72916" w:rsidP="005C38FF">
      <w:pPr>
        <w:spacing w:after="0" w:line="240" w:lineRule="auto"/>
        <w:jc w:val="both"/>
        <w:rPr>
          <w:rFonts w:ascii="Times New Roman" w:hAnsi="Times New Roman" w:cs="Times New Roman"/>
          <w:sz w:val="24"/>
          <w:szCs w:val="24"/>
          <w:shd w:val="clear" w:color="auto" w:fill="FFFFFF"/>
        </w:rPr>
      </w:pPr>
    </w:p>
    <w:p w14:paraId="2EF65288" w14:textId="2AE0C0C7" w:rsidR="00422EB2" w:rsidRDefault="00B20EF7"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maximize the parsimony of the network, we aim to represent each gene product with the minimal number of nodes. This can be a single node if there is a single main mode of regulation of that gene (e.g. transcriptional). If there is both transcriptional and (post)translational regulation, we have a node for the transcript (marked by the subscript “T”) and a separate node for the protein.</w:t>
      </w:r>
      <w:r w:rsidR="00422EB2">
        <w:rPr>
          <w:rFonts w:ascii="Times New Roman" w:hAnsi="Times New Roman" w:cs="Times New Roman"/>
          <w:sz w:val="24"/>
          <w:szCs w:val="24"/>
          <w:shd w:val="clear" w:color="auto" w:fill="FFFFFF"/>
        </w:rPr>
        <w:t xml:space="preserve"> In the case of PDK1 and mTORC2 there is evidence of two different pools (localizations) that are regulated differently (i.e. the plasma membrane localized PDK1 and mTORC2 are regulated by PIP3) and have different effects (i.e. one localization is mainly responsible for the regulation of AKT, while the other is mainly responsible for the regulation of SGK1). For this reason we define two nodes for PDK1 and mTORC2.  Finally, the post-translational modifications of </w:t>
      </w:r>
      <w:r>
        <w:rPr>
          <w:rFonts w:ascii="Times New Roman" w:hAnsi="Times New Roman" w:cs="Times New Roman"/>
          <w:sz w:val="24"/>
          <w:szCs w:val="24"/>
          <w:shd w:val="clear" w:color="auto" w:fill="FFFFFF"/>
        </w:rPr>
        <w:t xml:space="preserve">FOXO3 </w:t>
      </w:r>
      <w:r w:rsidR="00422EB2">
        <w:rPr>
          <w:rFonts w:ascii="Times New Roman" w:hAnsi="Times New Roman" w:cs="Times New Roman"/>
          <w:sz w:val="24"/>
          <w:szCs w:val="24"/>
          <w:shd w:val="clear" w:color="auto" w:fill="FFFFFF"/>
        </w:rPr>
        <w:t>can be categorized</w:t>
      </w:r>
      <w:r>
        <w:rPr>
          <w:rFonts w:ascii="Times New Roman" w:hAnsi="Times New Roman" w:cs="Times New Roman"/>
          <w:sz w:val="24"/>
          <w:szCs w:val="24"/>
          <w:shd w:val="clear" w:color="auto" w:fill="FFFFFF"/>
        </w:rPr>
        <w:t xml:space="preserve"> into faster</w:t>
      </w:r>
      <w:r w:rsidR="00422EB2">
        <w:rPr>
          <w:rFonts w:ascii="Times New Roman" w:hAnsi="Times New Roman" w:cs="Times New Roman"/>
          <w:sz w:val="24"/>
          <w:szCs w:val="24"/>
          <w:shd w:val="clear" w:color="auto" w:fill="FFFFFF"/>
        </w:rPr>
        <w:t xml:space="preserve"> processes (phosphorylation-induced translocation)</w:t>
      </w:r>
      <w:r>
        <w:rPr>
          <w:rFonts w:ascii="Times New Roman" w:hAnsi="Times New Roman" w:cs="Times New Roman"/>
          <w:sz w:val="24"/>
          <w:szCs w:val="24"/>
          <w:shd w:val="clear" w:color="auto" w:fill="FFFFFF"/>
        </w:rPr>
        <w:t xml:space="preserve"> and </w:t>
      </w:r>
      <w:r w:rsidR="00422EB2">
        <w:rPr>
          <w:rFonts w:ascii="Times New Roman" w:hAnsi="Times New Roman" w:cs="Times New Roman"/>
          <w:sz w:val="24"/>
          <w:szCs w:val="24"/>
          <w:shd w:val="clear" w:color="auto" w:fill="FFFFFF"/>
        </w:rPr>
        <w:t xml:space="preserve">the slower process of phosphorylation-induced proteolytic degradation. Because of this reason we define a separate node, FOXO3_Ub, and update it with a lower probability. </w:t>
      </w:r>
    </w:p>
    <w:p w14:paraId="4B8DA28F" w14:textId="77777777" w:rsidR="00422EB2" w:rsidRDefault="00422EB2" w:rsidP="005C38FF">
      <w:pPr>
        <w:spacing w:after="0" w:line="240" w:lineRule="auto"/>
        <w:jc w:val="both"/>
        <w:rPr>
          <w:rFonts w:ascii="Times New Roman" w:hAnsi="Times New Roman" w:cs="Times New Roman"/>
          <w:sz w:val="24"/>
          <w:szCs w:val="24"/>
          <w:shd w:val="clear" w:color="auto" w:fill="FFFFFF"/>
        </w:rPr>
      </w:pPr>
    </w:p>
    <w:p w14:paraId="246B79DF" w14:textId="49305530" w:rsidR="00131A71" w:rsidRDefault="00A72916"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the </w:t>
      </w:r>
      <w:r w:rsidR="00324265">
        <w:rPr>
          <w:rFonts w:ascii="Times New Roman" w:hAnsi="Times New Roman" w:cs="Times New Roman"/>
          <w:sz w:val="24"/>
          <w:szCs w:val="24"/>
          <w:shd w:val="clear" w:color="auto" w:fill="FFFFFF"/>
        </w:rPr>
        <w:t>34</w:t>
      </w:r>
      <w:r>
        <w:rPr>
          <w:rFonts w:ascii="Times New Roman" w:hAnsi="Times New Roman" w:cs="Times New Roman"/>
          <w:sz w:val="24"/>
          <w:szCs w:val="24"/>
          <w:shd w:val="clear" w:color="auto" w:fill="FFFFFF"/>
        </w:rPr>
        <w:t xml:space="preserve"> binary nodes, the node name implicitly represents the</w:t>
      </w:r>
      <w:r w:rsidR="00EA7D40">
        <w:rPr>
          <w:rFonts w:ascii="Times New Roman" w:hAnsi="Times New Roman" w:cs="Times New Roman"/>
          <w:sz w:val="24"/>
          <w:szCs w:val="24"/>
          <w:shd w:val="clear" w:color="auto" w:fill="FFFFFF"/>
        </w:rPr>
        <w:t xml:space="preserve"> active state of the node. For example, RAS refers to the G</w:t>
      </w:r>
      <w:r w:rsidR="005C6A88">
        <w:rPr>
          <w:rFonts w:ascii="Times New Roman" w:hAnsi="Times New Roman" w:cs="Times New Roman"/>
          <w:sz w:val="24"/>
          <w:szCs w:val="24"/>
          <w:shd w:val="clear" w:color="auto" w:fill="FFFFFF"/>
        </w:rPr>
        <w:t>TB-b</w:t>
      </w:r>
      <w:r w:rsidR="00BF19F5">
        <w:rPr>
          <w:rFonts w:ascii="Times New Roman" w:hAnsi="Times New Roman" w:cs="Times New Roman"/>
          <w:sz w:val="24"/>
          <w:szCs w:val="24"/>
          <w:shd w:val="clear" w:color="auto" w:fill="FFFFFF"/>
        </w:rPr>
        <w:t>ound active form of the RAS GTP</w:t>
      </w:r>
      <w:r w:rsidR="005C6A88">
        <w:rPr>
          <w:rFonts w:ascii="Times New Roman" w:hAnsi="Times New Roman" w:cs="Times New Roman"/>
          <w:sz w:val="24"/>
          <w:szCs w:val="24"/>
          <w:shd w:val="clear" w:color="auto" w:fill="FFFFFF"/>
        </w:rPr>
        <w:t xml:space="preserve">ase. </w:t>
      </w:r>
      <w:r w:rsidR="00EA7D40">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f a protein is activated by phosphorylation (such as AKT, S6K</w:t>
      </w:r>
      <w:r w:rsidR="006954DB">
        <w:rPr>
          <w:rFonts w:ascii="Times New Roman" w:hAnsi="Times New Roman" w:cs="Times New Roman"/>
          <w:sz w:val="24"/>
          <w:szCs w:val="24"/>
          <w:shd w:val="clear" w:color="auto" w:fill="FFFFFF"/>
        </w:rPr>
        <w:t>, SGK1</w:t>
      </w:r>
      <w:r>
        <w:rPr>
          <w:rFonts w:ascii="Times New Roman" w:hAnsi="Times New Roman" w:cs="Times New Roman"/>
          <w:sz w:val="24"/>
          <w:szCs w:val="24"/>
          <w:shd w:val="clear" w:color="auto" w:fill="FFFFFF"/>
        </w:rPr>
        <w:t xml:space="preserve">), the node name refers to the phosphorylated form, and the regulatory function expresses the condition under which the protein is activated (e.g. AKT is phosphorylated and activated by PDK1 and mTORC2). If a protein is active if </w:t>
      </w:r>
      <w:proofErr w:type="spellStart"/>
      <w:r>
        <w:rPr>
          <w:rFonts w:ascii="Times New Roman" w:hAnsi="Times New Roman" w:cs="Times New Roman"/>
          <w:sz w:val="24"/>
          <w:szCs w:val="24"/>
          <w:shd w:val="clear" w:color="auto" w:fill="FFFFFF"/>
        </w:rPr>
        <w:t>unphosphorylated</w:t>
      </w:r>
      <w:proofErr w:type="spellEnd"/>
      <w:r>
        <w:rPr>
          <w:rFonts w:ascii="Times New Roman" w:hAnsi="Times New Roman" w:cs="Times New Roman"/>
          <w:sz w:val="24"/>
          <w:szCs w:val="24"/>
          <w:shd w:val="clear" w:color="auto" w:fill="FFFFFF"/>
        </w:rPr>
        <w:t xml:space="preserve"> (such as </w:t>
      </w:r>
      <w:r w:rsidR="00702CD9">
        <w:rPr>
          <w:rFonts w:ascii="Times New Roman" w:hAnsi="Times New Roman" w:cs="Times New Roman"/>
          <w:sz w:val="24"/>
          <w:szCs w:val="24"/>
          <w:shd w:val="clear" w:color="auto" w:fill="FFFFFF"/>
        </w:rPr>
        <w:t xml:space="preserve">p21, p27, FOXO3, BAD, BAX), the node name refers to the </w:t>
      </w:r>
      <w:proofErr w:type="spellStart"/>
      <w:r w:rsidR="00702CD9">
        <w:rPr>
          <w:rFonts w:ascii="Times New Roman" w:hAnsi="Times New Roman" w:cs="Times New Roman"/>
          <w:sz w:val="24"/>
          <w:szCs w:val="24"/>
          <w:shd w:val="clear" w:color="auto" w:fill="FFFFFF"/>
        </w:rPr>
        <w:t>unphosphorylated</w:t>
      </w:r>
      <w:proofErr w:type="spellEnd"/>
      <w:r w:rsidR="00702CD9">
        <w:rPr>
          <w:rFonts w:ascii="Times New Roman" w:hAnsi="Times New Roman" w:cs="Times New Roman"/>
          <w:sz w:val="24"/>
          <w:szCs w:val="24"/>
          <w:shd w:val="clear" w:color="auto" w:fill="FFFFFF"/>
        </w:rPr>
        <w:t xml:space="preserve"> form; the network and the regulatory function will reflect phosphorylation as a negative regulation of this node.</w:t>
      </w:r>
      <w:r w:rsidR="00131A71">
        <w:rPr>
          <w:rFonts w:ascii="Times New Roman" w:hAnsi="Times New Roman" w:cs="Times New Roman"/>
          <w:sz w:val="24"/>
          <w:szCs w:val="24"/>
          <w:shd w:val="clear" w:color="auto" w:fill="FFFFFF"/>
        </w:rPr>
        <w:t xml:space="preserve"> </w:t>
      </w:r>
    </w:p>
    <w:p w14:paraId="3A862834" w14:textId="77777777" w:rsidR="00474D93" w:rsidRDefault="00474D93" w:rsidP="005C38FF">
      <w:pPr>
        <w:spacing w:after="0" w:line="240" w:lineRule="auto"/>
        <w:jc w:val="both"/>
        <w:rPr>
          <w:rFonts w:ascii="Times New Roman" w:hAnsi="Times New Roman" w:cs="Times New Roman"/>
          <w:sz w:val="24"/>
          <w:szCs w:val="24"/>
          <w:shd w:val="clear" w:color="auto" w:fill="FFFFFF"/>
        </w:rPr>
      </w:pPr>
    </w:p>
    <w:p w14:paraId="21F0FBE2" w14:textId="6F9B6D5E" w:rsidR="00474D93" w:rsidRDefault="00474D93"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node states of the receptors ER</w:t>
      </w:r>
      <w:r w:rsidR="00AB5161">
        <w:rPr>
          <w:rFonts w:ascii="Times New Roman" w:hAnsi="Times New Roman" w:cs="Times New Roman"/>
          <w:sz w:val="24"/>
          <w:szCs w:val="24"/>
          <w:shd w:val="clear" w:color="auto" w:fill="FFFFFF"/>
        </w:rPr>
        <w:t xml:space="preserve"> and</w:t>
      </w:r>
      <w:r>
        <w:rPr>
          <w:rFonts w:ascii="Times New Roman" w:hAnsi="Times New Roman" w:cs="Times New Roman"/>
          <w:sz w:val="24"/>
          <w:szCs w:val="24"/>
          <w:shd w:val="clear" w:color="auto" w:fill="FFFFFF"/>
        </w:rPr>
        <w:t xml:space="preserve"> HER2 reflect the receptor expression status of the cell; i.e. an ER</w:t>
      </w:r>
      <w:r w:rsidRPr="0010271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cell would have ER=1.</w:t>
      </w:r>
    </w:p>
    <w:p w14:paraId="4A2F25C5" w14:textId="77777777" w:rsidR="00702CD9" w:rsidRDefault="00702CD9" w:rsidP="005C38FF">
      <w:pPr>
        <w:spacing w:after="0" w:line="240" w:lineRule="auto"/>
        <w:jc w:val="both"/>
        <w:rPr>
          <w:rFonts w:ascii="Times New Roman" w:hAnsi="Times New Roman" w:cs="Times New Roman"/>
          <w:sz w:val="24"/>
          <w:szCs w:val="24"/>
          <w:shd w:val="clear" w:color="auto" w:fill="FFFFFF"/>
        </w:rPr>
      </w:pPr>
    </w:p>
    <w:p w14:paraId="0DC8D488" w14:textId="53CF3199" w:rsidR="00702CD9" w:rsidRDefault="00E03241"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Multi-level nodes characterize the </w:t>
      </w:r>
      <w:r w:rsidR="00324265">
        <w:rPr>
          <w:rFonts w:ascii="Times New Roman" w:hAnsi="Times New Roman" w:cs="Times New Roman"/>
          <w:sz w:val="24"/>
          <w:szCs w:val="24"/>
          <w:shd w:val="clear" w:color="auto" w:fill="FFFFFF"/>
        </w:rPr>
        <w:t xml:space="preserve"> receptor tyrosine kinases IGFR1, HER3</w:t>
      </w:r>
      <w:r w:rsidR="00B02FCB">
        <w:rPr>
          <w:rFonts w:ascii="Times New Roman" w:hAnsi="Times New Roman" w:cs="Times New Roman"/>
          <w:sz w:val="24"/>
          <w:szCs w:val="24"/>
          <w:shd w:val="clear" w:color="auto" w:fill="FFFFFF"/>
        </w:rPr>
        <w:t xml:space="preserve">, </w:t>
      </w:r>
      <w:r w:rsidR="00324265">
        <w:rPr>
          <w:rFonts w:ascii="Times New Roman" w:hAnsi="Times New Roman" w:cs="Times New Roman"/>
          <w:sz w:val="24"/>
          <w:szCs w:val="24"/>
          <w:shd w:val="clear" w:color="auto" w:fill="FFFFFF"/>
        </w:rPr>
        <w:t>the HER2/</w:t>
      </w:r>
      <w:r w:rsidR="00102714">
        <w:rPr>
          <w:rFonts w:ascii="Times New Roman" w:hAnsi="Times New Roman" w:cs="Times New Roman"/>
          <w:sz w:val="24"/>
          <w:szCs w:val="24"/>
          <w:shd w:val="clear" w:color="auto" w:fill="FFFFFF"/>
        </w:rPr>
        <w:t>HER</w:t>
      </w:r>
      <w:r w:rsidR="00324265">
        <w:rPr>
          <w:rFonts w:ascii="Times New Roman" w:hAnsi="Times New Roman" w:cs="Times New Roman"/>
          <w:sz w:val="24"/>
          <w:szCs w:val="24"/>
          <w:shd w:val="clear" w:color="auto" w:fill="FFFFFF"/>
        </w:rPr>
        <w:t xml:space="preserve">3 heterodimers, the PI3K pathway, RAS and the </w:t>
      </w:r>
      <w:r>
        <w:rPr>
          <w:rFonts w:ascii="Times New Roman" w:hAnsi="Times New Roman" w:cs="Times New Roman"/>
          <w:sz w:val="24"/>
          <w:szCs w:val="24"/>
          <w:shd w:val="clear" w:color="auto" w:fill="FFFFFF"/>
        </w:rPr>
        <w:t>MAPK pathway</w:t>
      </w:r>
      <w:r w:rsidR="00141BC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the ER pathway</w:t>
      </w:r>
      <w:r w:rsidR="003D467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majority of the cell cycle</w:t>
      </w:r>
      <w:r w:rsidR="003D4673">
        <w:rPr>
          <w:rFonts w:ascii="Times New Roman" w:hAnsi="Times New Roman" w:cs="Times New Roman"/>
          <w:sz w:val="24"/>
          <w:szCs w:val="24"/>
          <w:shd w:val="clear" w:color="auto" w:fill="FFFFFF"/>
        </w:rPr>
        <w:t xml:space="preserve"> related proteins (e.g. cyclin D, </w:t>
      </w:r>
      <w:proofErr w:type="spellStart"/>
      <w:r w:rsidR="003D4673">
        <w:rPr>
          <w:rFonts w:ascii="Times New Roman" w:hAnsi="Times New Roman" w:cs="Times New Roman"/>
          <w:sz w:val="24"/>
          <w:szCs w:val="24"/>
          <w:shd w:val="clear" w:color="auto" w:fill="FFFFFF"/>
        </w:rPr>
        <w:t>Rb</w:t>
      </w:r>
      <w:proofErr w:type="spellEnd"/>
      <w:r w:rsidR="003D4673">
        <w:rPr>
          <w:rFonts w:ascii="Times New Roman" w:hAnsi="Times New Roman" w:cs="Times New Roman"/>
          <w:sz w:val="24"/>
          <w:szCs w:val="24"/>
          <w:shd w:val="clear" w:color="auto" w:fill="FFFFFF"/>
        </w:rPr>
        <w:t xml:space="preserve">, E2F), and the outcome nodes proliferation and </w:t>
      </w:r>
      <w:r w:rsidR="003D4673">
        <w:rPr>
          <w:rFonts w:ascii="Times New Roman" w:hAnsi="Times New Roman" w:cs="Times New Roman"/>
          <w:sz w:val="24"/>
          <w:szCs w:val="24"/>
          <w:shd w:val="clear" w:color="auto" w:fill="FFFFFF"/>
        </w:rPr>
        <w:lastRenderedPageBreak/>
        <w:t xml:space="preserve">apoptosis. </w:t>
      </w:r>
      <w:r w:rsidR="00702CD9">
        <w:rPr>
          <w:rFonts w:ascii="Times New Roman" w:hAnsi="Times New Roman" w:cs="Times New Roman"/>
          <w:sz w:val="24"/>
          <w:szCs w:val="24"/>
          <w:shd w:val="clear" w:color="auto" w:fill="FFFFFF"/>
        </w:rPr>
        <w:t>For the</w:t>
      </w:r>
      <w:r w:rsidR="003D4673">
        <w:rPr>
          <w:rFonts w:ascii="Times New Roman" w:hAnsi="Times New Roman" w:cs="Times New Roman"/>
          <w:sz w:val="24"/>
          <w:szCs w:val="24"/>
          <w:shd w:val="clear" w:color="auto" w:fill="FFFFFF"/>
        </w:rPr>
        <w:t>se</w:t>
      </w:r>
      <w:r w:rsidR="00702CD9">
        <w:rPr>
          <w:rFonts w:ascii="Times New Roman" w:hAnsi="Times New Roman" w:cs="Times New Roman"/>
          <w:sz w:val="24"/>
          <w:szCs w:val="24"/>
          <w:shd w:val="clear" w:color="auto" w:fill="FFFFFF"/>
        </w:rPr>
        <w:t xml:space="preserve"> 1</w:t>
      </w:r>
      <w:r w:rsidR="00324265">
        <w:rPr>
          <w:rFonts w:ascii="Times New Roman" w:hAnsi="Times New Roman" w:cs="Times New Roman"/>
          <w:sz w:val="24"/>
          <w:szCs w:val="24"/>
          <w:shd w:val="clear" w:color="auto" w:fill="FFFFFF"/>
        </w:rPr>
        <w:t>6</w:t>
      </w:r>
      <w:r w:rsidR="00702CD9">
        <w:rPr>
          <w:rFonts w:ascii="Times New Roman" w:hAnsi="Times New Roman" w:cs="Times New Roman"/>
          <w:sz w:val="24"/>
          <w:szCs w:val="24"/>
          <w:shd w:val="clear" w:color="auto" w:fill="FFFFFF"/>
        </w:rPr>
        <w:t xml:space="preserve"> multi-level nodes, separate regulatory functions are given for the basal activity, activity level 2 (denoted by “_2”), and higher activity levels if they exist. The regulatory functions of the higher activity levels reflect a more stringent condition; thus when a node is activated at a level </w:t>
      </w:r>
      <w:proofErr w:type="spellStart"/>
      <w:r w:rsidR="009E6D75">
        <w:rPr>
          <w:rFonts w:ascii="Times New Roman" w:hAnsi="Times New Roman" w:cs="Times New Roman"/>
          <w:sz w:val="24"/>
          <w:szCs w:val="24"/>
          <w:shd w:val="clear" w:color="auto" w:fill="FFFFFF"/>
        </w:rPr>
        <w:t>i</w:t>
      </w:r>
      <w:proofErr w:type="spellEnd"/>
      <w:r w:rsidR="00702CD9">
        <w:rPr>
          <w:rFonts w:ascii="Times New Roman" w:hAnsi="Times New Roman" w:cs="Times New Roman"/>
          <w:sz w:val="24"/>
          <w:szCs w:val="24"/>
          <w:shd w:val="clear" w:color="auto" w:fill="FFFFFF"/>
        </w:rPr>
        <w:t xml:space="preserve">&gt;1, it is also activated at level </w:t>
      </w:r>
      <w:r w:rsidR="009E6D75">
        <w:rPr>
          <w:rFonts w:ascii="Times New Roman" w:hAnsi="Times New Roman" w:cs="Times New Roman"/>
          <w:sz w:val="24"/>
          <w:szCs w:val="24"/>
          <w:shd w:val="clear" w:color="auto" w:fill="FFFFFF"/>
        </w:rPr>
        <w:t>i</w:t>
      </w:r>
      <w:r w:rsidR="00702CD9">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 xml:space="preserve"> </w:t>
      </w:r>
    </w:p>
    <w:p w14:paraId="6C8E1056" w14:textId="77777777" w:rsidR="00131A71" w:rsidRDefault="00131A71" w:rsidP="005C38FF">
      <w:pPr>
        <w:spacing w:after="0" w:line="240" w:lineRule="auto"/>
        <w:jc w:val="both"/>
        <w:rPr>
          <w:rFonts w:ascii="Times New Roman" w:hAnsi="Times New Roman" w:cs="Times New Roman"/>
          <w:sz w:val="24"/>
          <w:szCs w:val="24"/>
          <w:shd w:val="clear" w:color="auto" w:fill="FFFFFF"/>
        </w:rPr>
      </w:pPr>
    </w:p>
    <w:p w14:paraId="2115B685" w14:textId="11C69E35" w:rsidR="00131A71" w:rsidRDefault="00131A71"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the case of </w:t>
      </w:r>
      <w:proofErr w:type="spellStart"/>
      <w:r>
        <w:rPr>
          <w:rFonts w:ascii="Times New Roman" w:hAnsi="Times New Roman" w:cs="Times New Roman"/>
          <w:sz w:val="24"/>
          <w:szCs w:val="24"/>
          <w:shd w:val="clear" w:color="auto" w:fill="FFFFFF"/>
        </w:rPr>
        <w:t>Rb</w:t>
      </w:r>
      <w:proofErr w:type="spellEnd"/>
      <w:r>
        <w:rPr>
          <w:rFonts w:ascii="Times New Roman" w:hAnsi="Times New Roman" w:cs="Times New Roman"/>
          <w:sz w:val="24"/>
          <w:szCs w:val="24"/>
          <w:shd w:val="clear" w:color="auto" w:fill="FFFFFF"/>
        </w:rPr>
        <w:t xml:space="preserve">, which is active in the </w:t>
      </w:r>
      <w:proofErr w:type="spellStart"/>
      <w:r>
        <w:rPr>
          <w:rFonts w:ascii="Times New Roman" w:hAnsi="Times New Roman" w:cs="Times New Roman"/>
          <w:sz w:val="24"/>
          <w:szCs w:val="24"/>
          <w:shd w:val="clear" w:color="auto" w:fill="FFFFFF"/>
        </w:rPr>
        <w:t>unphosphorylated</w:t>
      </w:r>
      <w:proofErr w:type="spellEnd"/>
      <w:r>
        <w:rPr>
          <w:rFonts w:ascii="Times New Roman" w:hAnsi="Times New Roman" w:cs="Times New Roman"/>
          <w:sz w:val="24"/>
          <w:szCs w:val="24"/>
          <w:shd w:val="clear" w:color="auto" w:fill="FFFFFF"/>
        </w:rPr>
        <w:t xml:space="preserve"> form, we introduce a </w:t>
      </w:r>
      <w:r w:rsidR="00A84A17">
        <w:rPr>
          <w:rFonts w:ascii="Times New Roman" w:hAnsi="Times New Roman" w:cs="Times New Roman"/>
          <w:sz w:val="24"/>
          <w:szCs w:val="24"/>
          <w:shd w:val="clear" w:color="auto" w:fill="FFFFFF"/>
        </w:rPr>
        <w:t>multi-level</w:t>
      </w:r>
      <w:r>
        <w:rPr>
          <w:rFonts w:ascii="Times New Roman" w:hAnsi="Times New Roman" w:cs="Times New Roman"/>
          <w:sz w:val="24"/>
          <w:szCs w:val="24"/>
          <w:shd w:val="clear" w:color="auto" w:fill="FFFFFF"/>
        </w:rPr>
        <w:t xml:space="preserve"> node </w:t>
      </w:r>
      <w:proofErr w:type="spellStart"/>
      <w:r w:rsidR="00474D93">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Rb</w:t>
      </w:r>
      <w:proofErr w:type="spellEnd"/>
      <w:r>
        <w:rPr>
          <w:rFonts w:ascii="Times New Roman" w:hAnsi="Times New Roman" w:cs="Times New Roman"/>
          <w:sz w:val="24"/>
          <w:szCs w:val="24"/>
          <w:shd w:val="clear" w:color="auto" w:fill="FFFFFF"/>
        </w:rPr>
        <w:t xml:space="preserve"> to denote the </w:t>
      </w:r>
      <w:r w:rsidR="00A84A17">
        <w:rPr>
          <w:rFonts w:ascii="Times New Roman" w:hAnsi="Times New Roman" w:cs="Times New Roman"/>
          <w:sz w:val="24"/>
          <w:szCs w:val="24"/>
          <w:shd w:val="clear" w:color="auto" w:fill="FFFFFF"/>
        </w:rPr>
        <w:t>(hyper)</w:t>
      </w:r>
      <w:r>
        <w:rPr>
          <w:rFonts w:ascii="Times New Roman" w:hAnsi="Times New Roman" w:cs="Times New Roman"/>
          <w:sz w:val="24"/>
          <w:szCs w:val="24"/>
          <w:shd w:val="clear" w:color="auto" w:fill="FFFFFF"/>
        </w:rPr>
        <w:t xml:space="preserve">phosphorylated form of </w:t>
      </w:r>
      <w:proofErr w:type="spellStart"/>
      <w:r>
        <w:rPr>
          <w:rFonts w:ascii="Times New Roman" w:hAnsi="Times New Roman" w:cs="Times New Roman"/>
          <w:sz w:val="24"/>
          <w:szCs w:val="24"/>
          <w:shd w:val="clear" w:color="auto" w:fill="FFFFFF"/>
        </w:rPr>
        <w:t>Rb</w:t>
      </w:r>
      <w:proofErr w:type="spellEnd"/>
      <w:r>
        <w:rPr>
          <w:rFonts w:ascii="Times New Roman" w:hAnsi="Times New Roman" w:cs="Times New Roman"/>
          <w:sz w:val="24"/>
          <w:szCs w:val="24"/>
          <w:shd w:val="clear" w:color="auto" w:fill="FFFFFF"/>
        </w:rPr>
        <w:t xml:space="preserve">. </w:t>
      </w:r>
    </w:p>
    <w:p w14:paraId="0413C1D4" w14:textId="77777777" w:rsidR="00B92CA0" w:rsidRDefault="00B92CA0" w:rsidP="005C38FF">
      <w:pPr>
        <w:spacing w:after="0" w:line="240" w:lineRule="auto"/>
        <w:jc w:val="both"/>
        <w:rPr>
          <w:rFonts w:ascii="Times New Roman" w:hAnsi="Times New Roman" w:cs="Times New Roman"/>
          <w:sz w:val="24"/>
          <w:szCs w:val="24"/>
          <w:shd w:val="clear" w:color="auto" w:fill="FFFFFF"/>
        </w:rPr>
      </w:pPr>
    </w:p>
    <w:p w14:paraId="5907C8C8" w14:textId="569BB2EB" w:rsidR="00665485" w:rsidRDefault="00B92CA0" w:rsidP="005C38FF">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output nodes “</w:t>
      </w:r>
      <w:r w:rsidR="00AB5161">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roliferation” and “</w:t>
      </w:r>
      <w:r w:rsidR="00AB516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poptosis” reflect the propensity of a cell to commit to cell cycle progression, and programmed cell death, respectively. The higher the node level, the stronger this propensity</w:t>
      </w:r>
      <w:r w:rsidR="000137C7">
        <w:rPr>
          <w:rFonts w:ascii="Times New Roman" w:hAnsi="Times New Roman" w:cs="Times New Roman"/>
          <w:sz w:val="24"/>
          <w:szCs w:val="24"/>
          <w:shd w:val="clear" w:color="auto" w:fill="FFFFFF"/>
        </w:rPr>
        <w:t xml:space="preserve"> is</w:t>
      </w:r>
      <w:r>
        <w:rPr>
          <w:rFonts w:ascii="Times New Roman" w:hAnsi="Times New Roman" w:cs="Times New Roman"/>
          <w:sz w:val="24"/>
          <w:szCs w:val="24"/>
          <w:shd w:val="clear" w:color="auto" w:fill="FFFFFF"/>
        </w:rPr>
        <w:t>. In order to facilitate comparison, we introduce normalized variables “</w:t>
      </w:r>
      <w:proofErr w:type="spellStart"/>
      <w:r w:rsidR="00AB5161">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roliferation</w:t>
      </w:r>
      <w:r w:rsidRPr="002648CC">
        <w:rPr>
          <w:rFonts w:ascii="Times New Roman" w:hAnsi="Times New Roman" w:cs="Times New Roman"/>
          <w:sz w:val="24"/>
          <w:szCs w:val="24"/>
          <w:shd w:val="clear" w:color="auto" w:fill="FFFFFF"/>
          <w:vertAlign w:val="subscript"/>
        </w:rPr>
        <w:t>norm</w:t>
      </w:r>
      <w:proofErr w:type="spellEnd"/>
      <w:r>
        <w:rPr>
          <w:rFonts w:ascii="Times New Roman" w:hAnsi="Times New Roman" w:cs="Times New Roman"/>
          <w:sz w:val="24"/>
          <w:szCs w:val="24"/>
          <w:shd w:val="clear" w:color="auto" w:fill="FFFFFF"/>
        </w:rPr>
        <w:t>” and “</w:t>
      </w:r>
      <w:proofErr w:type="spellStart"/>
      <w:r w:rsidR="00AB516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poptosis</w:t>
      </w:r>
      <w:r w:rsidRPr="002648CC">
        <w:rPr>
          <w:rFonts w:ascii="Times New Roman" w:hAnsi="Times New Roman" w:cs="Times New Roman"/>
          <w:sz w:val="24"/>
          <w:szCs w:val="24"/>
          <w:shd w:val="clear" w:color="auto" w:fill="FFFFFF"/>
          <w:vertAlign w:val="subscript"/>
        </w:rPr>
        <w:t>norm</w:t>
      </w:r>
      <w:proofErr w:type="spellEnd"/>
      <w:r>
        <w:rPr>
          <w:rFonts w:ascii="Times New Roman" w:hAnsi="Times New Roman" w:cs="Times New Roman"/>
          <w:sz w:val="24"/>
          <w:szCs w:val="24"/>
          <w:shd w:val="clear" w:color="auto" w:fill="FFFFFF"/>
        </w:rPr>
        <w:t>”. The normalization is exponentially weighted following the formula</w:t>
      </w:r>
      <m:oMath>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norm</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x=i</m:t>
            </m:r>
          </m:e>
        </m:d>
        <m:r>
          <w:rPr>
            <w:rFonts w:ascii="Cambria Math" w:hAnsi="Cambria Math" w:cs="Times New Roman"/>
            <w:sz w:val="24"/>
            <w:szCs w:val="24"/>
            <w:shd w:val="clear" w:color="auto" w:fill="FFFFFF"/>
          </w:rPr>
          <m:t>=</m:t>
        </m:r>
        <m:f>
          <m:fPr>
            <m:type m:val="skw"/>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n-i</m:t>
                </m:r>
              </m:sup>
            </m:sSup>
          </m:den>
        </m:f>
      </m:oMath>
      <w:r>
        <w:rPr>
          <w:rFonts w:ascii="Times New Roman" w:hAnsi="Times New Roman" w:cs="Times New Roman"/>
          <w:sz w:val="24"/>
          <w:szCs w:val="24"/>
          <w:shd w:val="clear" w:color="auto" w:fill="FFFFFF"/>
        </w:rPr>
        <w:t xml:space="preserve"> </w:t>
      </w:r>
      <w:r w:rsidR="000137C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where </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w:t>
      </w:r>
      <w:proofErr w:type="gramStart"/>
      <w:r>
        <w:rPr>
          <w:rFonts w:ascii="Times New Roman" w:hAnsi="Times New Roman" w:cs="Times New Roman"/>
          <w:sz w:val="24"/>
          <w:szCs w:val="24"/>
          <w:shd w:val="clear" w:color="auto" w:fill="FFFFFF"/>
        </w:rPr>
        <w:t>1, ..</w:t>
      </w:r>
      <w:proofErr w:type="gramEnd"/>
      <w:r>
        <w:rPr>
          <w:rFonts w:ascii="Times New Roman" w:hAnsi="Times New Roman" w:cs="Times New Roman"/>
          <w:sz w:val="24"/>
          <w:szCs w:val="24"/>
          <w:shd w:val="clear" w:color="auto" w:fill="FFFFFF"/>
        </w:rPr>
        <w:t>n</w:t>
      </w:r>
      <w:r w:rsidR="009E6D75">
        <w:rPr>
          <w:rFonts w:ascii="Times New Roman" w:hAnsi="Times New Roman" w:cs="Times New Roman"/>
          <w:sz w:val="24"/>
          <w:szCs w:val="24"/>
          <w:shd w:val="clear" w:color="auto" w:fill="FFFFFF"/>
        </w:rPr>
        <w:t xml:space="preserve">, n is the maximal activity level of node </w:t>
      </w:r>
      <w:r w:rsidR="009E6D75" w:rsidRPr="009E6D75">
        <w:rPr>
          <w:rFonts w:ascii="Times New Roman" w:hAnsi="Times New Roman" w:cs="Times New Roman"/>
          <w:i/>
          <w:sz w:val="24"/>
          <w:szCs w:val="24"/>
          <w:shd w:val="clear" w:color="auto" w:fill="FFFFFF"/>
        </w:rPr>
        <w:t>x</w:t>
      </w:r>
      <w:r w:rsidR="009E6D7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and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norm</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x=0</m:t>
            </m:r>
          </m:e>
        </m:d>
        <m:r>
          <w:rPr>
            <w:rFonts w:ascii="Cambria Math" w:hAnsi="Cambria Math" w:cs="Times New Roman"/>
            <w:sz w:val="24"/>
            <w:szCs w:val="24"/>
            <w:shd w:val="clear" w:color="auto" w:fill="FFFFFF"/>
          </w:rPr>
          <m:t>=0</m:t>
        </m:r>
      </m:oMath>
      <w:r>
        <w:rPr>
          <w:rFonts w:ascii="Times New Roman" w:hAnsi="Times New Roman" w:cs="Times New Roman"/>
          <w:sz w:val="24"/>
          <w:szCs w:val="24"/>
          <w:shd w:val="clear" w:color="auto" w:fill="FFFFFF"/>
        </w:rPr>
        <w:t xml:space="preserve">. </w:t>
      </w:r>
      <w:r w:rsidR="007C50E4">
        <w:rPr>
          <w:rFonts w:ascii="Times New Roman" w:hAnsi="Times New Roman" w:cs="Times New Roman"/>
          <w:sz w:val="24"/>
          <w:szCs w:val="24"/>
          <w:shd w:val="clear" w:color="auto" w:fill="FFFFFF"/>
        </w:rPr>
        <w:t xml:space="preserve">When performing multiple simulations we report the average of the normalized proliferation and apoptosis values over the ensemble of simulations. These values can be </w:t>
      </w:r>
      <w:r w:rsidR="00533423">
        <w:rPr>
          <w:rFonts w:ascii="Times New Roman" w:hAnsi="Times New Roman" w:cs="Times New Roman"/>
          <w:sz w:val="24"/>
          <w:szCs w:val="24"/>
          <w:shd w:val="clear" w:color="auto" w:fill="FFFFFF"/>
        </w:rPr>
        <w:t xml:space="preserve">loosely </w:t>
      </w:r>
      <w:r w:rsidR="007C50E4">
        <w:rPr>
          <w:rFonts w:ascii="Times New Roman" w:hAnsi="Times New Roman" w:cs="Times New Roman"/>
          <w:sz w:val="24"/>
          <w:szCs w:val="24"/>
          <w:shd w:val="clear" w:color="auto" w:fill="FFFFFF"/>
        </w:rPr>
        <w:t>i</w:t>
      </w:r>
      <w:r w:rsidR="00533423">
        <w:rPr>
          <w:rFonts w:ascii="Times New Roman" w:hAnsi="Times New Roman" w:cs="Times New Roman"/>
          <w:sz w:val="24"/>
          <w:szCs w:val="24"/>
          <w:shd w:val="clear" w:color="auto" w:fill="FFFFFF"/>
        </w:rPr>
        <w:t>nterpreted as estimates of the</w:t>
      </w:r>
      <w:r w:rsidR="005524A6">
        <w:rPr>
          <w:rFonts w:ascii="Times New Roman" w:hAnsi="Times New Roman" w:cs="Times New Roman"/>
          <w:sz w:val="24"/>
          <w:szCs w:val="24"/>
          <w:shd w:val="clear" w:color="auto" w:fill="FFFFFF"/>
        </w:rPr>
        <w:t xml:space="preserve"> fraction of a</w:t>
      </w:r>
      <w:r w:rsidR="007C50E4">
        <w:rPr>
          <w:rFonts w:ascii="Times New Roman" w:hAnsi="Times New Roman" w:cs="Times New Roman"/>
          <w:sz w:val="24"/>
          <w:szCs w:val="24"/>
          <w:shd w:val="clear" w:color="auto" w:fill="FFFFFF"/>
        </w:rPr>
        <w:t xml:space="preserve"> simulated </w:t>
      </w:r>
      <w:r w:rsidR="005524A6">
        <w:rPr>
          <w:rFonts w:ascii="Times New Roman" w:hAnsi="Times New Roman" w:cs="Times New Roman"/>
          <w:sz w:val="24"/>
          <w:szCs w:val="24"/>
          <w:shd w:val="clear" w:color="auto" w:fill="FFFFFF"/>
        </w:rPr>
        <w:t>cell population that is</w:t>
      </w:r>
      <w:r w:rsidR="007C50E4">
        <w:rPr>
          <w:rFonts w:ascii="Times New Roman" w:hAnsi="Times New Roman" w:cs="Times New Roman"/>
          <w:sz w:val="24"/>
          <w:szCs w:val="24"/>
          <w:shd w:val="clear" w:color="auto" w:fill="FFFFFF"/>
        </w:rPr>
        <w:t xml:space="preserve"> undergoing cell cycle progression, or </w:t>
      </w:r>
      <w:r w:rsidR="002648CC">
        <w:rPr>
          <w:rFonts w:ascii="Times New Roman" w:hAnsi="Times New Roman" w:cs="Times New Roman"/>
          <w:sz w:val="24"/>
          <w:szCs w:val="24"/>
          <w:shd w:val="clear" w:color="auto" w:fill="FFFFFF"/>
        </w:rPr>
        <w:t>is</w:t>
      </w:r>
      <w:r w:rsidR="007C50E4">
        <w:rPr>
          <w:rFonts w:ascii="Times New Roman" w:hAnsi="Times New Roman" w:cs="Times New Roman"/>
          <w:sz w:val="24"/>
          <w:szCs w:val="24"/>
          <w:shd w:val="clear" w:color="auto" w:fill="FFFFFF"/>
        </w:rPr>
        <w:t xml:space="preserve"> on the path toward apoptosis, respectively.</w:t>
      </w:r>
      <w:r w:rsidR="00533423">
        <w:rPr>
          <w:rFonts w:ascii="Times New Roman" w:hAnsi="Times New Roman" w:cs="Times New Roman"/>
          <w:sz w:val="24"/>
          <w:szCs w:val="24"/>
          <w:shd w:val="clear" w:color="auto" w:fill="FFFFFF"/>
        </w:rPr>
        <w:t xml:space="preserve"> </w:t>
      </w:r>
      <w:r w:rsidR="005524A6">
        <w:rPr>
          <w:rFonts w:ascii="Times New Roman" w:hAnsi="Times New Roman" w:cs="Times New Roman"/>
          <w:sz w:val="24"/>
          <w:szCs w:val="24"/>
          <w:shd w:val="clear" w:color="auto" w:fill="FFFFFF"/>
        </w:rPr>
        <w:t>Rather than interpreting</w:t>
      </w:r>
      <w:r w:rsidR="00533423">
        <w:rPr>
          <w:rFonts w:ascii="Times New Roman" w:hAnsi="Times New Roman" w:cs="Times New Roman"/>
          <w:sz w:val="24"/>
          <w:szCs w:val="24"/>
          <w:shd w:val="clear" w:color="auto" w:fill="FFFFFF"/>
        </w:rPr>
        <w:t xml:space="preserve"> the values </w:t>
      </w:r>
      <w:r w:rsidR="002648CC">
        <w:rPr>
          <w:rFonts w:ascii="Times New Roman" w:hAnsi="Times New Roman" w:cs="Times New Roman"/>
          <w:sz w:val="24"/>
          <w:szCs w:val="24"/>
          <w:shd w:val="clear" w:color="auto" w:fill="FFFFFF"/>
        </w:rPr>
        <w:t>themselves</w:t>
      </w:r>
      <w:r w:rsidR="00533423">
        <w:rPr>
          <w:rFonts w:ascii="Times New Roman" w:hAnsi="Times New Roman" w:cs="Times New Roman"/>
          <w:sz w:val="24"/>
          <w:szCs w:val="24"/>
          <w:shd w:val="clear" w:color="auto" w:fill="FFFFFF"/>
        </w:rPr>
        <w:t>, we focus on the sign of the change (i.e. increase or decrease) in these values following an intervention or perturbation.</w:t>
      </w:r>
    </w:p>
    <w:p w14:paraId="2E2BC04F" w14:textId="77777777" w:rsidR="00162F86" w:rsidRPr="00162F86" w:rsidRDefault="00162F86" w:rsidP="005C38FF">
      <w:pPr>
        <w:spacing w:after="0" w:line="240" w:lineRule="auto"/>
        <w:jc w:val="both"/>
        <w:rPr>
          <w:rFonts w:ascii="Times New Roman" w:hAnsi="Times New Roman" w:cs="Times New Roman"/>
          <w:sz w:val="24"/>
          <w:szCs w:val="24"/>
          <w:shd w:val="clear" w:color="auto" w:fill="FFFFFF"/>
        </w:rPr>
      </w:pPr>
    </w:p>
    <w:p w14:paraId="1AAE90E7" w14:textId="77777777" w:rsidR="001136AF" w:rsidRPr="000723F5" w:rsidRDefault="001136AF" w:rsidP="005C38FF">
      <w:pPr>
        <w:spacing w:line="240" w:lineRule="auto"/>
        <w:jc w:val="center"/>
        <w:outlineLvl w:val="0"/>
        <w:rPr>
          <w:rFonts w:ascii="Times New Roman" w:hAnsi="Times New Roman" w:cs="Times New Roman"/>
          <w:sz w:val="24"/>
          <w:szCs w:val="24"/>
        </w:rPr>
      </w:pPr>
      <w:r w:rsidRPr="000723F5">
        <w:rPr>
          <w:rFonts w:ascii="Times New Roman" w:hAnsi="Times New Roman" w:cs="Times New Roman"/>
          <w:sz w:val="24"/>
          <w:szCs w:val="24"/>
        </w:rPr>
        <w:t>Regulatory functions in the model</w:t>
      </w:r>
    </w:p>
    <w:p w14:paraId="401DE8FF" w14:textId="0F0AB6D7" w:rsidR="00774A3A" w:rsidRDefault="006D1960" w:rsidP="005C38F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B669B">
        <w:rPr>
          <w:rFonts w:ascii="Times New Roman" w:hAnsi="Times New Roman" w:cs="Times New Roman"/>
          <w:sz w:val="24"/>
          <w:szCs w:val="24"/>
        </w:rPr>
        <w:t>1</w:t>
      </w:r>
      <w:r w:rsidR="002D4E56">
        <w:rPr>
          <w:rFonts w:ascii="Times New Roman" w:hAnsi="Times New Roman" w:cs="Times New Roman"/>
          <w:sz w:val="24"/>
          <w:szCs w:val="24"/>
        </w:rPr>
        <w:t>0</w:t>
      </w:r>
      <w:r w:rsidR="001B669B" w:rsidRPr="000723F5">
        <w:rPr>
          <w:rFonts w:ascii="Times New Roman" w:hAnsi="Times New Roman" w:cs="Times New Roman"/>
          <w:sz w:val="24"/>
          <w:szCs w:val="24"/>
        </w:rPr>
        <w:t xml:space="preserve"> </w:t>
      </w:r>
      <w:r w:rsidR="001136AF" w:rsidRPr="000723F5">
        <w:rPr>
          <w:rFonts w:ascii="Times New Roman" w:hAnsi="Times New Roman" w:cs="Times New Roman"/>
          <w:sz w:val="24"/>
          <w:szCs w:val="24"/>
        </w:rPr>
        <w:t xml:space="preserve">nodes that are not regulated by other network </w:t>
      </w:r>
      <w:r w:rsidR="000137C7" w:rsidRPr="000723F5">
        <w:rPr>
          <w:rFonts w:ascii="Times New Roman" w:hAnsi="Times New Roman" w:cs="Times New Roman"/>
          <w:sz w:val="24"/>
          <w:szCs w:val="24"/>
        </w:rPr>
        <w:t>nodes</w:t>
      </w:r>
      <w:r w:rsidR="002D4E56">
        <w:rPr>
          <w:rFonts w:ascii="Times New Roman" w:hAnsi="Times New Roman" w:cs="Times New Roman"/>
          <w:sz w:val="24"/>
          <w:szCs w:val="24"/>
        </w:rPr>
        <w:t xml:space="preserve"> or by drugs</w:t>
      </w:r>
      <w:r w:rsidR="000137C7" w:rsidRPr="000723F5">
        <w:rPr>
          <w:rFonts w:ascii="Times New Roman" w:hAnsi="Times New Roman" w:cs="Times New Roman"/>
          <w:sz w:val="24"/>
          <w:szCs w:val="24"/>
        </w:rPr>
        <w:t xml:space="preserve"> (</w:t>
      </w:r>
      <w:r w:rsidR="001136AF" w:rsidRPr="000723F5">
        <w:rPr>
          <w:rFonts w:ascii="Times New Roman" w:hAnsi="Times New Roman" w:cs="Times New Roman"/>
          <w:sz w:val="24"/>
          <w:szCs w:val="24"/>
        </w:rPr>
        <w:t xml:space="preserve">BCL2_T, BIM_T, </w:t>
      </w:r>
      <w:r w:rsidR="007B43DB">
        <w:rPr>
          <w:rFonts w:ascii="Times New Roman" w:hAnsi="Times New Roman" w:cs="Times New Roman"/>
          <w:sz w:val="24"/>
          <w:szCs w:val="24"/>
        </w:rPr>
        <w:t>ER, IGF1R_T, HER3_T,</w:t>
      </w:r>
      <w:r w:rsidR="00DD14C2">
        <w:rPr>
          <w:rFonts w:ascii="Times New Roman" w:hAnsi="Times New Roman" w:cs="Times New Roman"/>
          <w:sz w:val="24"/>
          <w:szCs w:val="24"/>
        </w:rPr>
        <w:t xml:space="preserve"> </w:t>
      </w:r>
      <w:r w:rsidR="0097577D" w:rsidRPr="000723F5">
        <w:rPr>
          <w:rFonts w:ascii="Times New Roman" w:hAnsi="Times New Roman" w:cs="Times New Roman"/>
          <w:sz w:val="24"/>
          <w:szCs w:val="24"/>
        </w:rPr>
        <w:t xml:space="preserve">PBX1, </w:t>
      </w:r>
      <w:r w:rsidR="001136AF" w:rsidRPr="000723F5">
        <w:rPr>
          <w:rFonts w:ascii="Times New Roman" w:hAnsi="Times New Roman" w:cs="Times New Roman"/>
          <w:sz w:val="24"/>
          <w:szCs w:val="24"/>
        </w:rPr>
        <w:t>PDK1, PIM,</w:t>
      </w:r>
      <w:r w:rsidR="007A2BE4">
        <w:rPr>
          <w:rFonts w:ascii="Times New Roman" w:hAnsi="Times New Roman" w:cs="Times New Roman"/>
          <w:sz w:val="24"/>
          <w:szCs w:val="24"/>
        </w:rPr>
        <w:t xml:space="preserve"> </w:t>
      </w:r>
      <w:r w:rsidR="0097577D" w:rsidRPr="000723F5">
        <w:rPr>
          <w:rFonts w:ascii="Times New Roman" w:hAnsi="Times New Roman" w:cs="Times New Roman"/>
          <w:sz w:val="24"/>
          <w:szCs w:val="24"/>
        </w:rPr>
        <w:t>PTEN, SGK1</w:t>
      </w:r>
      <w:r w:rsidR="002648CC">
        <w:rPr>
          <w:rFonts w:ascii="Times New Roman" w:hAnsi="Times New Roman" w:cs="Times New Roman"/>
          <w:sz w:val="24"/>
          <w:szCs w:val="24"/>
        </w:rPr>
        <w:t>_T</w:t>
      </w:r>
      <w:r w:rsidR="0097577D" w:rsidRPr="000723F5">
        <w:rPr>
          <w:rFonts w:ascii="Times New Roman" w:hAnsi="Times New Roman" w:cs="Times New Roman"/>
          <w:sz w:val="24"/>
          <w:szCs w:val="24"/>
        </w:rPr>
        <w:t>)</w:t>
      </w:r>
      <w:r w:rsidR="001136AF" w:rsidRPr="000723F5">
        <w:rPr>
          <w:rFonts w:ascii="Times New Roman" w:hAnsi="Times New Roman" w:cs="Times New Roman"/>
          <w:sz w:val="24"/>
          <w:szCs w:val="24"/>
        </w:rPr>
        <w:t xml:space="preserve"> are assumed t</w:t>
      </w:r>
      <w:r w:rsidR="007A2BE4">
        <w:rPr>
          <w:rFonts w:ascii="Times New Roman" w:hAnsi="Times New Roman" w:cs="Times New Roman"/>
          <w:sz w:val="24"/>
          <w:szCs w:val="24"/>
        </w:rPr>
        <w:t xml:space="preserve">o maintain their initial state. </w:t>
      </w:r>
      <w:r w:rsidR="002D4E56">
        <w:rPr>
          <w:rFonts w:ascii="Times New Roman" w:hAnsi="Times New Roman" w:cs="Times New Roman"/>
          <w:sz w:val="24"/>
          <w:szCs w:val="24"/>
        </w:rPr>
        <w:t xml:space="preserve">The regulatory function of these nodes is of the type </w:t>
      </w:r>
      <m:oMath>
        <m:sSub>
          <m:sSubPr>
            <m:ctrlPr>
              <w:rPr>
                <w:rFonts w:ascii="Cambria Math" w:eastAsia="MS Mincho" w:hAnsi="Cambria Math"/>
              </w:rPr>
            </m:ctrlPr>
          </m:sSubPr>
          <m:e>
            <m:r>
              <m:rPr>
                <m:sty m:val="p"/>
              </m:rPr>
              <w:rPr>
                <w:rFonts w:ascii="Cambria Math" w:eastAsia="MS Mincho" w:hAnsi="Cambria Math"/>
              </w:rPr>
              <m:t>f</m:t>
            </m:r>
          </m:e>
          <m:sub>
            <m:r>
              <m:rPr>
                <m:sty m:val="p"/>
              </m:rPr>
              <w:rPr>
                <w:rFonts w:ascii="Cambria Math" w:eastAsia="MS Mincho" w:hAnsi="Cambria Math"/>
              </w:rPr>
              <m:t>X</m:t>
            </m:r>
          </m:sub>
        </m:sSub>
        <m:r>
          <m:rPr>
            <m:sty m:val="p"/>
          </m:rPr>
          <w:rPr>
            <w:rFonts w:ascii="Cambria Math" w:eastAsia="MS Mincho" w:hAnsi="Cambria Math"/>
          </w:rPr>
          <m:t xml:space="preserve">= </m:t>
        </m:r>
        <m:sSub>
          <m:sSubPr>
            <m:ctrlPr>
              <w:rPr>
                <w:rFonts w:ascii="Cambria Math" w:eastAsia="MS Mincho" w:hAnsi="Cambria Math"/>
              </w:rPr>
            </m:ctrlPr>
          </m:sSubPr>
          <m:e>
            <m:r>
              <m:rPr>
                <m:sty m:val="p"/>
              </m:rPr>
              <w:rPr>
                <w:rFonts w:ascii="Cambria Math" w:eastAsia="MS Mincho" w:hAnsi="Cambria Math"/>
              </w:rPr>
              <m:t>σ</m:t>
            </m:r>
          </m:e>
          <m:sub>
            <m:r>
              <m:rPr>
                <m:sty m:val="p"/>
              </m:rPr>
              <w:rPr>
                <w:rFonts w:ascii="Cambria Math" w:eastAsia="MS Mincho" w:hAnsi="Cambria Math"/>
              </w:rPr>
              <m:t>X</m:t>
            </m:r>
          </m:sub>
        </m:sSub>
      </m:oMath>
      <w:r w:rsidR="002D4E56">
        <w:rPr>
          <w:rFonts w:ascii="Times New Roman" w:hAnsi="Times New Roman" w:cs="Times New Roman"/>
          <w:sz w:val="24"/>
          <w:szCs w:val="24"/>
        </w:rPr>
        <w:t xml:space="preserve">, meaning that the future state of node X equals its current state. We do not explicitly indicate these regulatory functions. </w:t>
      </w:r>
      <w:r w:rsidR="00774A3A">
        <w:rPr>
          <w:rFonts w:ascii="Times New Roman" w:hAnsi="Times New Roman" w:cs="Times New Roman"/>
          <w:sz w:val="24"/>
          <w:szCs w:val="24"/>
        </w:rPr>
        <w:t>We do indicate the regulator</w:t>
      </w:r>
      <w:r w:rsidR="00E22098">
        <w:rPr>
          <w:rFonts w:ascii="Times New Roman" w:hAnsi="Times New Roman" w:cs="Times New Roman"/>
          <w:sz w:val="24"/>
          <w:szCs w:val="24"/>
        </w:rPr>
        <w:t>y</w:t>
      </w:r>
      <w:r w:rsidR="00774A3A">
        <w:rPr>
          <w:rFonts w:ascii="Times New Roman" w:hAnsi="Times New Roman" w:cs="Times New Roman"/>
          <w:sz w:val="24"/>
          <w:szCs w:val="24"/>
        </w:rPr>
        <w:t xml:space="preserve"> functions of the </w:t>
      </w:r>
      <w:r w:rsidR="00BD341B">
        <w:rPr>
          <w:rFonts w:ascii="Times New Roman" w:hAnsi="Times New Roman" w:cs="Times New Roman"/>
          <w:sz w:val="24"/>
          <w:szCs w:val="24"/>
        </w:rPr>
        <w:t>three source nodes that are regulated by drugs (CDK4/6, HER2, mTORC2)</w:t>
      </w:r>
      <w:r w:rsidR="00774A3A">
        <w:rPr>
          <w:rFonts w:ascii="Times New Roman" w:hAnsi="Times New Roman" w:cs="Times New Roman"/>
          <w:sz w:val="24"/>
          <w:szCs w:val="24"/>
        </w:rPr>
        <w:t>.</w:t>
      </w:r>
    </w:p>
    <w:p w14:paraId="45412AE6" w14:textId="79071C12" w:rsidR="007A2BE4" w:rsidRPr="000723F5" w:rsidRDefault="00050861" w:rsidP="005C38FF">
      <w:pPr>
        <w:spacing w:line="240" w:lineRule="auto"/>
        <w:jc w:val="both"/>
        <w:rPr>
          <w:rFonts w:ascii="Times New Roman" w:hAnsi="Times New Roman" w:cs="Times New Roman"/>
          <w:sz w:val="24"/>
          <w:szCs w:val="24"/>
        </w:rPr>
      </w:pPr>
      <w:r>
        <w:rPr>
          <w:rFonts w:ascii="Times New Roman" w:hAnsi="Times New Roman" w:cs="Times New Roman"/>
          <w:sz w:val="24"/>
          <w:szCs w:val="24"/>
        </w:rPr>
        <w:t>In the</w:t>
      </w:r>
      <w:r w:rsidR="00774A3A">
        <w:rPr>
          <w:rFonts w:ascii="Times New Roman" w:hAnsi="Times New Roman" w:cs="Times New Roman"/>
          <w:sz w:val="24"/>
          <w:szCs w:val="24"/>
        </w:rPr>
        <w:t xml:space="preserve"> regulatory functions</w:t>
      </w:r>
      <w:r>
        <w:rPr>
          <w:rFonts w:ascii="Times New Roman" w:hAnsi="Times New Roman" w:cs="Times New Roman"/>
          <w:sz w:val="24"/>
          <w:szCs w:val="24"/>
        </w:rPr>
        <w:t xml:space="preserve"> that follow</w:t>
      </w:r>
      <w:r w:rsidR="00774A3A">
        <w:rPr>
          <w:rFonts w:ascii="Times New Roman" w:hAnsi="Times New Roman" w:cs="Times New Roman"/>
          <w:sz w:val="24"/>
          <w:szCs w:val="24"/>
        </w:rPr>
        <w:t xml:space="preserve"> for simplicity we represent </w:t>
      </w:r>
      <w:r w:rsidR="00497719">
        <w:rPr>
          <w:rFonts w:ascii="Times New Roman" w:hAnsi="Times New Roman" w:cs="Times New Roman"/>
          <w:sz w:val="24"/>
          <w:szCs w:val="24"/>
        </w:rPr>
        <w:t>the node state by the node name</w:t>
      </w:r>
      <w:r w:rsidR="00774A3A">
        <w:rPr>
          <w:rFonts w:ascii="Times New Roman" w:hAnsi="Times New Roman" w:cs="Times New Roman"/>
          <w:sz w:val="24"/>
          <w:szCs w:val="24"/>
        </w:rPr>
        <w:t xml:space="preserve"> (i.e. we use X instead of </w:t>
      </w:r>
      <m:oMath>
        <m:sSub>
          <m:sSubPr>
            <m:ctrlPr>
              <w:rPr>
                <w:rFonts w:ascii="Cambria Math" w:eastAsia="MS Mincho" w:hAnsi="Cambria Math"/>
              </w:rPr>
            </m:ctrlPr>
          </m:sSubPr>
          <m:e>
            <m:r>
              <m:rPr>
                <m:sty m:val="p"/>
              </m:rPr>
              <w:rPr>
                <w:rFonts w:ascii="Cambria Math" w:eastAsia="MS Mincho" w:hAnsi="Cambria Math"/>
              </w:rPr>
              <m:t>σ</m:t>
            </m:r>
          </m:e>
          <m:sub>
            <m:r>
              <m:rPr>
                <m:sty m:val="p"/>
              </m:rPr>
              <w:rPr>
                <w:rFonts w:ascii="Cambria Math" w:eastAsia="MS Mincho" w:hAnsi="Cambria Math"/>
              </w:rPr>
              <m:t>X</m:t>
            </m:r>
          </m:sub>
        </m:sSub>
      </m:oMath>
      <w:r w:rsidR="00774A3A">
        <w:rPr>
          <w:rFonts w:ascii="Times New Roman" w:hAnsi="Times New Roman" w:cs="Times New Roman"/>
          <w:sz w:val="24"/>
          <w:szCs w:val="24"/>
        </w:rPr>
        <w:t>).</w:t>
      </w:r>
    </w:p>
    <w:p w14:paraId="701784B5" w14:textId="697C7488" w:rsidR="0097577D" w:rsidRPr="000723F5" w:rsidRDefault="00774A3A"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9501F0" w:rsidRPr="00427F7A">
        <w:rPr>
          <w:rFonts w:ascii="Times New Roman" w:hAnsi="Times New Roman" w:cs="Times New Roman"/>
          <w:sz w:val="24"/>
          <w:szCs w:val="24"/>
          <w:vertAlign w:val="subscript"/>
        </w:rPr>
        <w:t>IGF</w:t>
      </w:r>
      <w:r w:rsidR="0097577D" w:rsidRPr="00427F7A">
        <w:rPr>
          <w:rFonts w:ascii="Times New Roman" w:hAnsi="Times New Roman" w:cs="Times New Roman"/>
          <w:sz w:val="24"/>
          <w:szCs w:val="24"/>
          <w:vertAlign w:val="subscript"/>
        </w:rPr>
        <w:t>1R</w:t>
      </w:r>
      <w:r w:rsidR="0097577D" w:rsidRPr="000723F5">
        <w:rPr>
          <w:rFonts w:ascii="Times New Roman" w:hAnsi="Times New Roman" w:cs="Times New Roman"/>
          <w:sz w:val="24"/>
          <w:szCs w:val="24"/>
        </w:rPr>
        <w:t>=IGF1R_T or (HER2 and FOXO3)</w:t>
      </w:r>
    </w:p>
    <w:p w14:paraId="514AF4B6" w14:textId="6E704297" w:rsidR="009501F0" w:rsidRPr="000723F5" w:rsidRDefault="00774A3A" w:rsidP="005C38FF">
      <w:pPr>
        <w:spacing w:after="0" w:line="240" w:lineRule="auto"/>
        <w:jc w:val="both"/>
        <w:outlineLvl w:val="0"/>
        <w:rPr>
          <w:rFonts w:ascii="Times New Roman" w:hAnsi="Times New Roman" w:cs="Times New Roman"/>
          <w:sz w:val="24"/>
          <w:szCs w:val="24"/>
        </w:rPr>
      </w:pPr>
      <w:r w:rsidRPr="00774A3A">
        <w:rPr>
          <w:rFonts w:ascii="Times New Roman" w:hAnsi="Times New Roman" w:cs="Times New Roman"/>
          <w:sz w:val="24"/>
          <w:szCs w:val="24"/>
        </w:rPr>
        <w:t>f</w:t>
      </w:r>
      <w:r w:rsidR="009501F0" w:rsidRPr="00427F7A">
        <w:rPr>
          <w:rFonts w:ascii="Times New Roman" w:hAnsi="Times New Roman" w:cs="Times New Roman"/>
          <w:sz w:val="24"/>
          <w:szCs w:val="24"/>
          <w:vertAlign w:val="subscript"/>
        </w:rPr>
        <w:t>IGF1R_2</w:t>
      </w:r>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IGF1R_T or (HER2 and FOXO3)) and not S6K</w:t>
      </w:r>
    </w:p>
    <w:p w14:paraId="439AC5C1" w14:textId="61DA640E" w:rsidR="0097577D" w:rsidRDefault="00ED5530" w:rsidP="005C38FF">
      <w:pPr>
        <w:shd w:val="clear" w:color="auto" w:fill="FFFFFF"/>
        <w:spacing w:after="0" w:line="240" w:lineRule="auto"/>
        <w:jc w:val="both"/>
        <w:rPr>
          <w:rFonts w:ascii="Times New Roman" w:hAnsi="Times New Roman" w:cs="Times New Roman"/>
          <w:sz w:val="24"/>
          <w:szCs w:val="24"/>
        </w:rPr>
      </w:pPr>
      <w:r w:rsidRPr="000628A6">
        <w:rPr>
          <w:rFonts w:ascii="Times New Roman" w:hAnsi="Times New Roman" w:cs="Times New Roman"/>
          <w:sz w:val="24"/>
          <w:szCs w:val="24"/>
        </w:rPr>
        <w:t>A basal activity of IGF1R is achievable due to an intrinsic transcript level or by transcriptional upregulation by FOXO3 (</w:t>
      </w:r>
      <w:r w:rsidRPr="000628A6">
        <w:rPr>
          <w:rFonts w:ascii="Times New Roman" w:eastAsia="Times New Roman" w:hAnsi="Times New Roman" w:cs="Times New Roman"/>
          <w:sz w:val="24"/>
          <w:szCs w:val="24"/>
        </w:rPr>
        <w:t>PMID: 21215704)</w:t>
      </w:r>
      <w:r w:rsidR="000628A6" w:rsidRPr="000628A6">
        <w:rPr>
          <w:rFonts w:ascii="Times New Roman" w:hAnsi="Times New Roman" w:cs="Times New Roman"/>
          <w:sz w:val="24"/>
          <w:szCs w:val="24"/>
        </w:rPr>
        <w:t>. The transcriptional upregulation of IGFR1 by FOXO3 depends on the presence of HER2</w:t>
      </w:r>
      <w:r w:rsidR="003671CC">
        <w:rPr>
          <w:rFonts w:ascii="Times New Roman" w:hAnsi="Times New Roman" w:cs="Times New Roman"/>
          <w:sz w:val="24"/>
          <w:szCs w:val="24"/>
        </w:rPr>
        <w:t>, since it has been found in HER2</w:t>
      </w:r>
      <w:r w:rsidR="003671CC" w:rsidRPr="009E76F1">
        <w:rPr>
          <w:rFonts w:ascii="Times New Roman" w:hAnsi="Times New Roman" w:cs="Times New Roman"/>
          <w:sz w:val="24"/>
          <w:szCs w:val="24"/>
          <w:vertAlign w:val="superscript"/>
        </w:rPr>
        <w:t>+</w:t>
      </w:r>
      <w:r w:rsidR="003671CC">
        <w:rPr>
          <w:rFonts w:ascii="Times New Roman" w:hAnsi="Times New Roman" w:cs="Times New Roman"/>
          <w:sz w:val="24"/>
          <w:szCs w:val="24"/>
        </w:rPr>
        <w:t xml:space="preserve"> cells</w:t>
      </w:r>
      <w:r w:rsidR="000628A6" w:rsidRPr="000628A6">
        <w:rPr>
          <w:rFonts w:ascii="Times New Roman" w:hAnsi="Times New Roman" w:cs="Times New Roman"/>
          <w:sz w:val="24"/>
          <w:szCs w:val="24"/>
        </w:rPr>
        <w:t xml:space="preserve"> (</w:t>
      </w:r>
      <w:r w:rsidR="000628A6" w:rsidRPr="003671CC">
        <w:rPr>
          <w:rFonts w:ascii="Times New Roman" w:hAnsi="Times New Roman" w:cs="Times New Roman"/>
          <w:sz w:val="24"/>
          <w:szCs w:val="24"/>
        </w:rPr>
        <w:t xml:space="preserve">PMID: 21215704). </w:t>
      </w:r>
      <w:r w:rsidR="0097577D" w:rsidRPr="000723F5">
        <w:rPr>
          <w:rFonts w:ascii="Times New Roman" w:hAnsi="Times New Roman" w:cs="Times New Roman"/>
          <w:sz w:val="24"/>
          <w:szCs w:val="24"/>
        </w:rPr>
        <w:t>In</w:t>
      </w:r>
      <w:r>
        <w:rPr>
          <w:rFonts w:ascii="Times New Roman" w:hAnsi="Times New Roman" w:cs="Times New Roman"/>
          <w:sz w:val="24"/>
          <w:szCs w:val="24"/>
        </w:rPr>
        <w:t xml:space="preserve"> order to activate IGF</w:t>
      </w:r>
      <w:r w:rsidR="003671CC">
        <w:rPr>
          <w:rFonts w:ascii="Times New Roman" w:hAnsi="Times New Roman" w:cs="Times New Roman"/>
          <w:sz w:val="24"/>
          <w:szCs w:val="24"/>
        </w:rPr>
        <w:t>1</w:t>
      </w:r>
      <w:r>
        <w:rPr>
          <w:rFonts w:ascii="Times New Roman" w:hAnsi="Times New Roman" w:cs="Times New Roman"/>
          <w:sz w:val="24"/>
          <w:szCs w:val="24"/>
        </w:rPr>
        <w:t xml:space="preserve">R </w:t>
      </w:r>
      <w:r w:rsidR="000628A6">
        <w:rPr>
          <w:rFonts w:ascii="Times New Roman" w:hAnsi="Times New Roman" w:cs="Times New Roman"/>
          <w:sz w:val="24"/>
          <w:szCs w:val="24"/>
        </w:rPr>
        <w:t xml:space="preserve">at a higher </w:t>
      </w:r>
      <w:r>
        <w:rPr>
          <w:rFonts w:ascii="Times New Roman" w:hAnsi="Times New Roman" w:cs="Times New Roman"/>
          <w:sz w:val="24"/>
          <w:szCs w:val="24"/>
        </w:rPr>
        <w:t xml:space="preserve">level </w:t>
      </w:r>
      <w:r w:rsidR="0097577D" w:rsidRPr="000723F5">
        <w:rPr>
          <w:rFonts w:ascii="Times New Roman" w:hAnsi="Times New Roman" w:cs="Times New Roman"/>
          <w:sz w:val="24"/>
          <w:szCs w:val="24"/>
        </w:rPr>
        <w:t>S6K must be absent</w:t>
      </w:r>
      <w:r w:rsidR="000628A6">
        <w:rPr>
          <w:rFonts w:ascii="Times New Roman" w:hAnsi="Times New Roman" w:cs="Times New Roman"/>
          <w:sz w:val="24"/>
          <w:szCs w:val="24"/>
        </w:rPr>
        <w:t xml:space="preserve">, as S6K indirectly inhibits IGF1R </w:t>
      </w:r>
      <w:r w:rsidR="003671CC">
        <w:rPr>
          <w:rFonts w:ascii="Times New Roman" w:hAnsi="Times New Roman" w:cs="Times New Roman"/>
          <w:sz w:val="24"/>
          <w:szCs w:val="24"/>
        </w:rPr>
        <w:t xml:space="preserve">through IRS1 </w:t>
      </w:r>
      <w:r w:rsidR="000628A6">
        <w:rPr>
          <w:rFonts w:ascii="Times New Roman" w:hAnsi="Times New Roman" w:cs="Times New Roman"/>
          <w:sz w:val="24"/>
          <w:szCs w:val="24"/>
        </w:rPr>
        <w:t>(</w:t>
      </w:r>
      <w:r w:rsidR="000628A6">
        <w:rPr>
          <w:rFonts w:ascii="Times New Roman" w:eastAsia="Times New Roman" w:hAnsi="Times New Roman" w:cs="Times New Roman"/>
          <w:sz w:val="24"/>
          <w:szCs w:val="24"/>
        </w:rPr>
        <w:t>PMID: 16452206)</w:t>
      </w:r>
      <w:r w:rsidR="0097577D" w:rsidRPr="000723F5">
        <w:rPr>
          <w:rFonts w:ascii="Times New Roman" w:hAnsi="Times New Roman" w:cs="Times New Roman"/>
          <w:sz w:val="24"/>
          <w:szCs w:val="24"/>
        </w:rPr>
        <w:t>.</w:t>
      </w:r>
      <w:r w:rsidR="00FE4A3A">
        <w:rPr>
          <w:rFonts w:ascii="Times New Roman" w:hAnsi="Times New Roman" w:cs="Times New Roman"/>
          <w:sz w:val="24"/>
          <w:szCs w:val="24"/>
        </w:rPr>
        <w:t xml:space="preserve"> </w:t>
      </w:r>
    </w:p>
    <w:p w14:paraId="23A15C93" w14:textId="77777777" w:rsidR="0097577D" w:rsidRDefault="0097577D" w:rsidP="005C38FF">
      <w:pPr>
        <w:spacing w:after="0" w:line="240" w:lineRule="auto"/>
        <w:jc w:val="both"/>
        <w:rPr>
          <w:rFonts w:ascii="Times New Roman" w:hAnsi="Times New Roman" w:cs="Times New Roman"/>
          <w:sz w:val="24"/>
          <w:szCs w:val="24"/>
        </w:rPr>
      </w:pPr>
    </w:p>
    <w:p w14:paraId="3F922E33" w14:textId="6E1B8307" w:rsidR="00900BDF" w:rsidRPr="000723F5"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900BDF" w:rsidRPr="00BF0475">
        <w:rPr>
          <w:rFonts w:ascii="Times New Roman" w:hAnsi="Times New Roman" w:cs="Times New Roman"/>
          <w:sz w:val="24"/>
          <w:szCs w:val="24"/>
          <w:vertAlign w:val="subscript"/>
        </w:rPr>
        <w:t>HER3</w:t>
      </w:r>
      <w:r w:rsidR="00AB5161" w:rsidRPr="00BF0475">
        <w:rPr>
          <w:rFonts w:ascii="Times New Roman" w:hAnsi="Times New Roman" w:cs="Times New Roman"/>
          <w:sz w:val="24"/>
          <w:szCs w:val="24"/>
          <w:vertAlign w:val="subscript"/>
        </w:rPr>
        <w:t>_T</w:t>
      </w:r>
      <w:r w:rsidR="00900BDF">
        <w:rPr>
          <w:rFonts w:ascii="Times New Roman" w:hAnsi="Times New Roman" w:cs="Times New Roman"/>
          <w:sz w:val="24"/>
          <w:szCs w:val="24"/>
        </w:rPr>
        <w:t>= HER3</w:t>
      </w:r>
      <w:r w:rsidR="00AB5161">
        <w:rPr>
          <w:rFonts w:ascii="Times New Roman" w:hAnsi="Times New Roman" w:cs="Times New Roman"/>
          <w:sz w:val="24"/>
          <w:szCs w:val="24"/>
        </w:rPr>
        <w:t>_T</w:t>
      </w:r>
    </w:p>
    <w:p w14:paraId="24B94263" w14:textId="3655884E" w:rsidR="00280E76"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HER3</w:t>
      </w:r>
      <w:r w:rsidR="00280E76">
        <w:rPr>
          <w:rFonts w:ascii="Times New Roman" w:hAnsi="Times New Roman" w:cs="Times New Roman"/>
          <w:sz w:val="24"/>
          <w:szCs w:val="24"/>
        </w:rPr>
        <w:t>=FOXO3 or HER3_T</w:t>
      </w:r>
    </w:p>
    <w:p w14:paraId="0069369E" w14:textId="0A5AF4DE" w:rsidR="009501F0" w:rsidRPr="000723F5"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009501F0" w:rsidRPr="00BF0475">
        <w:rPr>
          <w:rFonts w:ascii="Times New Roman" w:hAnsi="Times New Roman" w:cs="Times New Roman"/>
          <w:sz w:val="24"/>
          <w:szCs w:val="24"/>
          <w:vertAlign w:val="subscript"/>
        </w:rPr>
        <w:t>HER3</w:t>
      </w:r>
      <w:r w:rsidR="006D1960" w:rsidRPr="00BF0475">
        <w:rPr>
          <w:rFonts w:ascii="Times New Roman" w:hAnsi="Times New Roman" w:cs="Times New Roman"/>
          <w:sz w:val="24"/>
          <w:szCs w:val="24"/>
          <w:vertAlign w:val="subscript"/>
        </w:rPr>
        <w:t>_2</w:t>
      </w:r>
      <w:r w:rsidR="009501F0" w:rsidRPr="000723F5">
        <w:rPr>
          <w:rFonts w:ascii="Times New Roman" w:hAnsi="Times New Roman" w:cs="Times New Roman"/>
          <w:sz w:val="24"/>
          <w:szCs w:val="24"/>
        </w:rPr>
        <w:t>=FOXO3</w:t>
      </w:r>
    </w:p>
    <w:p w14:paraId="5F60FC40" w14:textId="3D0D73CB" w:rsidR="0097577D" w:rsidRPr="000723F5" w:rsidRDefault="0097577D" w:rsidP="005C38FF">
      <w:pPr>
        <w:spacing w:after="0" w:line="240" w:lineRule="auto"/>
        <w:jc w:val="both"/>
        <w:outlineLvl w:val="0"/>
        <w:rPr>
          <w:rFonts w:ascii="Times New Roman" w:eastAsia="Times New Roman" w:hAnsi="Times New Roman" w:cs="Times New Roman"/>
          <w:sz w:val="24"/>
          <w:szCs w:val="24"/>
        </w:rPr>
      </w:pPr>
      <w:r w:rsidRPr="000723F5">
        <w:rPr>
          <w:rFonts w:ascii="Times New Roman" w:eastAsia="Times New Roman" w:hAnsi="Times New Roman" w:cs="Times New Roman"/>
          <w:sz w:val="24"/>
          <w:szCs w:val="24"/>
        </w:rPr>
        <w:t>FOXO3 transcriptionally activates HER3</w:t>
      </w:r>
      <w:r w:rsidR="006D1960">
        <w:rPr>
          <w:rFonts w:ascii="Times New Roman" w:eastAsia="Times New Roman" w:hAnsi="Times New Roman" w:cs="Times New Roman"/>
          <w:sz w:val="24"/>
          <w:szCs w:val="24"/>
        </w:rPr>
        <w:t xml:space="preserve"> above its intrinsic level</w:t>
      </w:r>
      <w:r w:rsidR="002E11AA">
        <w:rPr>
          <w:rFonts w:ascii="Times New Roman" w:eastAsia="Times New Roman" w:hAnsi="Times New Roman" w:cs="Times New Roman"/>
          <w:sz w:val="24"/>
          <w:szCs w:val="24"/>
        </w:rPr>
        <w:t xml:space="preserve"> (</w:t>
      </w:r>
      <w:r w:rsidRPr="006D1960">
        <w:rPr>
          <w:rFonts w:ascii="Times New Roman" w:eastAsia="Times New Roman" w:hAnsi="Times New Roman" w:cs="Times New Roman"/>
          <w:sz w:val="24"/>
          <w:szCs w:val="24"/>
        </w:rPr>
        <w:t>PMID: 21215704</w:t>
      </w:r>
      <w:r w:rsidR="002E11AA">
        <w:rPr>
          <w:rFonts w:ascii="Times New Roman" w:eastAsia="Times New Roman" w:hAnsi="Times New Roman" w:cs="Times New Roman"/>
          <w:sz w:val="24"/>
          <w:szCs w:val="24"/>
        </w:rPr>
        <w:t>).</w:t>
      </w:r>
    </w:p>
    <w:p w14:paraId="26BA0D94" w14:textId="77777777" w:rsidR="0097577D" w:rsidRPr="000723F5" w:rsidRDefault="0097577D" w:rsidP="005C38FF">
      <w:pPr>
        <w:spacing w:after="0" w:line="240" w:lineRule="auto"/>
        <w:jc w:val="both"/>
        <w:rPr>
          <w:rFonts w:ascii="Times New Roman" w:hAnsi="Times New Roman" w:cs="Times New Roman"/>
          <w:sz w:val="24"/>
          <w:szCs w:val="24"/>
        </w:rPr>
      </w:pPr>
    </w:p>
    <w:p w14:paraId="4AA79EF6" w14:textId="210EF2D8" w:rsidR="009501F0" w:rsidRPr="000723F5"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mTORC2</w:t>
      </w:r>
      <w:r w:rsidR="009501F0" w:rsidRPr="000723F5">
        <w:rPr>
          <w:rFonts w:ascii="Times New Roman" w:hAnsi="Times New Roman" w:cs="Times New Roman"/>
          <w:sz w:val="24"/>
          <w:szCs w:val="24"/>
        </w:rPr>
        <w:t xml:space="preserve">=mTORC2 and not </w:t>
      </w:r>
      <w:proofErr w:type="spellStart"/>
      <w:r w:rsidR="00342A43">
        <w:rPr>
          <w:rFonts w:ascii="Times New Roman" w:hAnsi="Times New Roman" w:cs="Times New Roman"/>
          <w:sz w:val="24"/>
          <w:szCs w:val="24"/>
        </w:rPr>
        <w:t>Everolimus</w:t>
      </w:r>
      <w:proofErr w:type="spellEnd"/>
    </w:p>
    <w:p w14:paraId="1B8A260D" w14:textId="1FA5FBD1" w:rsidR="0097577D" w:rsidRPr="000723F5" w:rsidRDefault="0097577D" w:rsidP="005C38FF">
      <w:pPr>
        <w:spacing w:after="0" w:line="240" w:lineRule="auto"/>
        <w:jc w:val="both"/>
        <w:rPr>
          <w:rFonts w:ascii="Times New Roman" w:hAnsi="Times New Roman" w:cs="Times New Roman"/>
          <w:sz w:val="24"/>
          <w:szCs w:val="24"/>
        </w:rPr>
      </w:pPr>
      <w:r w:rsidRPr="000723F5">
        <w:rPr>
          <w:rFonts w:ascii="Times New Roman" w:hAnsi="Times New Roman" w:cs="Times New Roman"/>
          <w:sz w:val="24"/>
          <w:szCs w:val="24"/>
        </w:rPr>
        <w:t>mTORC2 maintains its activit</w:t>
      </w:r>
      <w:r w:rsidR="000723F5">
        <w:rPr>
          <w:rFonts w:ascii="Times New Roman" w:hAnsi="Times New Roman" w:cs="Times New Roman"/>
          <w:sz w:val="24"/>
          <w:szCs w:val="24"/>
        </w:rPr>
        <w:t xml:space="preserve">y unless inhibited by </w:t>
      </w:r>
      <w:proofErr w:type="spellStart"/>
      <w:r w:rsidR="00342A43">
        <w:rPr>
          <w:rFonts w:ascii="Times New Roman" w:hAnsi="Times New Roman" w:cs="Times New Roman"/>
          <w:sz w:val="24"/>
          <w:szCs w:val="24"/>
        </w:rPr>
        <w:t>Everolimus</w:t>
      </w:r>
      <w:proofErr w:type="spellEnd"/>
      <w:r w:rsidR="000723F5">
        <w:rPr>
          <w:rFonts w:ascii="Times New Roman" w:hAnsi="Times New Roman" w:cs="Times New Roman"/>
          <w:sz w:val="24"/>
          <w:szCs w:val="24"/>
        </w:rPr>
        <w:t>.</w:t>
      </w:r>
    </w:p>
    <w:p w14:paraId="1DE27CAB" w14:textId="77777777" w:rsidR="0097577D" w:rsidRPr="000723F5" w:rsidRDefault="0097577D" w:rsidP="005C38FF">
      <w:pPr>
        <w:spacing w:after="0" w:line="240" w:lineRule="auto"/>
        <w:jc w:val="both"/>
        <w:rPr>
          <w:rFonts w:ascii="Times New Roman" w:hAnsi="Times New Roman" w:cs="Times New Roman"/>
          <w:sz w:val="24"/>
          <w:szCs w:val="24"/>
        </w:rPr>
      </w:pPr>
    </w:p>
    <w:p w14:paraId="14D56B97" w14:textId="364C81A8"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SGK1</w:t>
      </w:r>
      <w:r w:rsidR="009501F0" w:rsidRPr="000723F5">
        <w:rPr>
          <w:rFonts w:ascii="Times New Roman" w:hAnsi="Times New Roman" w:cs="Times New Roman"/>
          <w:sz w:val="24"/>
          <w:szCs w:val="24"/>
        </w:rPr>
        <w:t>=SGK1_T and PDK1 and mTORC2</w:t>
      </w:r>
    </w:p>
    <w:p w14:paraId="5A8D2D8F" w14:textId="77777777" w:rsidR="006954DB" w:rsidRDefault="006954DB"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Active SGK1 protein needs to be translated from its transcript and needs to be double phosphorylated by PDK1 and mTORC2 (</w:t>
      </w:r>
      <w:r w:rsidRPr="00612DA0">
        <w:rPr>
          <w:rFonts w:ascii="Times New Roman" w:eastAsia="Times New Roman" w:hAnsi="Times New Roman" w:cs="Times New Roman"/>
          <w:sz w:val="24"/>
          <w:szCs w:val="24"/>
        </w:rPr>
        <w:t>PMID: 20027184</w:t>
      </w:r>
      <w:r>
        <w:rPr>
          <w:rFonts w:ascii="Times New Roman" w:eastAsia="Times New Roman" w:hAnsi="Times New Roman" w:cs="Times New Roman"/>
          <w:sz w:val="24"/>
          <w:szCs w:val="24"/>
        </w:rPr>
        <w:t xml:space="preserve">, </w:t>
      </w:r>
      <w:r w:rsidRPr="006327E6">
        <w:rPr>
          <w:rFonts w:ascii="Times New Roman" w:eastAsia="Times New Roman" w:hAnsi="Times New Roman" w:cs="Times New Roman"/>
          <w:sz w:val="24"/>
          <w:szCs w:val="24"/>
        </w:rPr>
        <w:t>PMID: 18925875</w:t>
      </w:r>
      <w:r>
        <w:rPr>
          <w:rFonts w:ascii="Times New Roman" w:eastAsia="Times New Roman" w:hAnsi="Times New Roman" w:cs="Times New Roman"/>
          <w:sz w:val="24"/>
          <w:szCs w:val="24"/>
        </w:rPr>
        <w:t>).</w:t>
      </w:r>
      <w:r w:rsidR="008215CE">
        <w:rPr>
          <w:rFonts w:ascii="Times New Roman" w:eastAsia="Times New Roman" w:hAnsi="Times New Roman" w:cs="Times New Roman"/>
          <w:sz w:val="24"/>
          <w:szCs w:val="24"/>
        </w:rPr>
        <w:t xml:space="preserve"> </w:t>
      </w:r>
    </w:p>
    <w:p w14:paraId="7519BF82" w14:textId="77777777" w:rsidR="006954DB" w:rsidRDefault="006954DB" w:rsidP="005C38FF">
      <w:pPr>
        <w:spacing w:after="0" w:line="240" w:lineRule="auto"/>
        <w:jc w:val="both"/>
        <w:rPr>
          <w:rFonts w:ascii="Times New Roman" w:hAnsi="Times New Roman" w:cs="Times New Roman"/>
          <w:sz w:val="24"/>
          <w:szCs w:val="24"/>
        </w:rPr>
      </w:pPr>
    </w:p>
    <w:p w14:paraId="293F82FC" w14:textId="3016DDE1" w:rsidR="002D4E56" w:rsidRPr="000723F5"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2D4E56" w:rsidRPr="00BF0475">
        <w:rPr>
          <w:rFonts w:ascii="Times New Roman" w:hAnsi="Times New Roman" w:cs="Times New Roman"/>
          <w:sz w:val="24"/>
          <w:szCs w:val="24"/>
          <w:vertAlign w:val="subscript"/>
        </w:rPr>
        <w:t>HER2</w:t>
      </w:r>
      <w:r w:rsidR="002D4E56">
        <w:rPr>
          <w:rFonts w:ascii="Times New Roman" w:hAnsi="Times New Roman" w:cs="Times New Roman"/>
          <w:sz w:val="24"/>
          <w:szCs w:val="24"/>
        </w:rPr>
        <w:t>= HER2 and not Neratinib</w:t>
      </w:r>
    </w:p>
    <w:p w14:paraId="77D4C207" w14:textId="00C82FD5"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009501F0" w:rsidRPr="00BF0475">
        <w:rPr>
          <w:rFonts w:ascii="Times New Roman" w:hAnsi="Times New Roman" w:cs="Times New Roman"/>
          <w:sz w:val="24"/>
          <w:szCs w:val="24"/>
          <w:vertAlign w:val="subscript"/>
        </w:rPr>
        <w:t>HER2</w:t>
      </w:r>
      <w:r w:rsidR="000628A6" w:rsidRPr="00BF0475">
        <w:rPr>
          <w:rFonts w:ascii="Times New Roman" w:hAnsi="Times New Roman" w:cs="Times New Roman"/>
          <w:sz w:val="24"/>
          <w:szCs w:val="24"/>
          <w:vertAlign w:val="subscript"/>
        </w:rPr>
        <w:t>/</w:t>
      </w:r>
      <w:r w:rsidR="00102714" w:rsidRPr="00BF0475">
        <w:rPr>
          <w:rFonts w:ascii="Times New Roman" w:hAnsi="Times New Roman" w:cs="Times New Roman"/>
          <w:sz w:val="24"/>
          <w:szCs w:val="24"/>
          <w:vertAlign w:val="subscript"/>
        </w:rPr>
        <w:t>HER</w:t>
      </w:r>
      <w:r w:rsidRPr="00BF0475">
        <w:rPr>
          <w:rFonts w:ascii="Times New Roman" w:hAnsi="Times New Roman" w:cs="Times New Roman"/>
          <w:sz w:val="24"/>
          <w:szCs w:val="24"/>
          <w:vertAlign w:val="subscript"/>
        </w:rPr>
        <w:t>3</w:t>
      </w:r>
      <w:r w:rsidR="009501F0" w:rsidRPr="000723F5">
        <w:rPr>
          <w:rFonts w:ascii="Times New Roman" w:hAnsi="Times New Roman" w:cs="Times New Roman"/>
          <w:sz w:val="24"/>
          <w:szCs w:val="24"/>
        </w:rPr>
        <w:t>=</w:t>
      </w:r>
      <w:r w:rsidR="00322CEA" w:rsidRPr="00322CEA">
        <w:rPr>
          <w:rFonts w:ascii="Times New Roman" w:hAnsi="Times New Roman" w:cs="Times New Roman"/>
          <w:sz w:val="24"/>
          <w:szCs w:val="24"/>
        </w:rPr>
        <w:t xml:space="preserve"> </w:t>
      </w:r>
      <w:r w:rsidR="00322CEA" w:rsidRPr="000723F5">
        <w:rPr>
          <w:rFonts w:ascii="Times New Roman" w:hAnsi="Times New Roman" w:cs="Times New Roman"/>
          <w:sz w:val="24"/>
          <w:szCs w:val="24"/>
        </w:rPr>
        <w:t xml:space="preserve">HER2 </w:t>
      </w:r>
      <w:r w:rsidR="00322CEA">
        <w:rPr>
          <w:rFonts w:ascii="Times New Roman" w:hAnsi="Times New Roman" w:cs="Times New Roman"/>
          <w:sz w:val="24"/>
          <w:szCs w:val="24"/>
        </w:rPr>
        <w:t xml:space="preserve">and </w:t>
      </w:r>
      <w:r w:rsidR="00280E76">
        <w:rPr>
          <w:rFonts w:ascii="Times New Roman" w:hAnsi="Times New Roman" w:cs="Times New Roman"/>
          <w:sz w:val="24"/>
          <w:szCs w:val="24"/>
        </w:rPr>
        <w:t>(</w:t>
      </w:r>
      <w:r w:rsidR="00322CEA">
        <w:rPr>
          <w:rFonts w:ascii="Times New Roman" w:hAnsi="Times New Roman" w:cs="Times New Roman"/>
          <w:sz w:val="24"/>
          <w:szCs w:val="24"/>
        </w:rPr>
        <w:t>HER3</w:t>
      </w:r>
      <w:r w:rsidR="00102714">
        <w:rPr>
          <w:rFonts w:ascii="Times New Roman" w:hAnsi="Times New Roman" w:cs="Times New Roman"/>
          <w:sz w:val="24"/>
          <w:szCs w:val="24"/>
        </w:rPr>
        <w:t xml:space="preserve"> </w:t>
      </w:r>
      <w:r w:rsidR="00280E76">
        <w:rPr>
          <w:rFonts w:ascii="Times New Roman" w:hAnsi="Times New Roman" w:cs="Times New Roman"/>
          <w:sz w:val="24"/>
          <w:szCs w:val="24"/>
        </w:rPr>
        <w:t xml:space="preserve">or HER3_2) </w:t>
      </w:r>
      <w:r w:rsidR="00102714">
        <w:rPr>
          <w:rFonts w:ascii="Times New Roman" w:hAnsi="Times New Roman" w:cs="Times New Roman"/>
          <w:sz w:val="24"/>
          <w:szCs w:val="24"/>
        </w:rPr>
        <w:t>and not Neratinib</w:t>
      </w:r>
    </w:p>
    <w:p w14:paraId="7D4406B9" w14:textId="1ADFBCDF" w:rsidR="006D196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006D1960" w:rsidRPr="00BF0475">
        <w:rPr>
          <w:rFonts w:ascii="Times New Roman" w:hAnsi="Times New Roman" w:cs="Times New Roman"/>
          <w:sz w:val="24"/>
          <w:szCs w:val="24"/>
          <w:vertAlign w:val="subscript"/>
        </w:rPr>
        <w:t>HER2/</w:t>
      </w:r>
      <w:r w:rsidR="00102714" w:rsidRPr="00BF0475">
        <w:rPr>
          <w:rFonts w:ascii="Times New Roman" w:hAnsi="Times New Roman" w:cs="Times New Roman"/>
          <w:sz w:val="24"/>
          <w:szCs w:val="24"/>
          <w:vertAlign w:val="subscript"/>
        </w:rPr>
        <w:t>HER</w:t>
      </w:r>
      <w:r w:rsidRPr="00BF0475">
        <w:rPr>
          <w:rFonts w:ascii="Times New Roman" w:hAnsi="Times New Roman" w:cs="Times New Roman"/>
          <w:sz w:val="24"/>
          <w:szCs w:val="24"/>
          <w:vertAlign w:val="subscript"/>
        </w:rPr>
        <w:t>3_</w:t>
      </w:r>
      <w:r>
        <w:rPr>
          <w:rFonts w:ascii="Times New Roman" w:hAnsi="Times New Roman" w:cs="Times New Roman"/>
          <w:sz w:val="24"/>
          <w:szCs w:val="24"/>
        </w:rPr>
        <w:t>2</w:t>
      </w:r>
      <w:r w:rsidR="006D1960">
        <w:rPr>
          <w:rFonts w:ascii="Times New Roman" w:hAnsi="Times New Roman" w:cs="Times New Roman"/>
          <w:sz w:val="24"/>
          <w:szCs w:val="24"/>
        </w:rPr>
        <w:t xml:space="preserve">= </w:t>
      </w:r>
      <w:r w:rsidR="00322CEA">
        <w:rPr>
          <w:rFonts w:ascii="Times New Roman" w:hAnsi="Times New Roman" w:cs="Times New Roman"/>
          <w:sz w:val="24"/>
          <w:szCs w:val="24"/>
        </w:rPr>
        <w:t xml:space="preserve">HER2 and </w:t>
      </w:r>
      <w:r w:rsidR="006D1960">
        <w:rPr>
          <w:rFonts w:ascii="Times New Roman" w:hAnsi="Times New Roman" w:cs="Times New Roman"/>
          <w:sz w:val="24"/>
          <w:szCs w:val="24"/>
        </w:rPr>
        <w:t>(</w:t>
      </w:r>
      <w:r w:rsidR="00280E76">
        <w:rPr>
          <w:rFonts w:ascii="Times New Roman" w:hAnsi="Times New Roman" w:cs="Times New Roman"/>
          <w:sz w:val="24"/>
          <w:szCs w:val="24"/>
        </w:rPr>
        <w:t>(</w:t>
      </w:r>
      <w:r w:rsidR="006D1960">
        <w:rPr>
          <w:rFonts w:ascii="Times New Roman" w:hAnsi="Times New Roman" w:cs="Times New Roman"/>
          <w:sz w:val="24"/>
          <w:szCs w:val="24"/>
        </w:rPr>
        <w:t>HER3 and not MAPK_2</w:t>
      </w:r>
      <w:r w:rsidR="00280E76">
        <w:rPr>
          <w:rFonts w:ascii="Times New Roman" w:hAnsi="Times New Roman" w:cs="Times New Roman"/>
          <w:sz w:val="24"/>
          <w:szCs w:val="24"/>
        </w:rPr>
        <w:t>)</w:t>
      </w:r>
      <w:r w:rsidR="00322CEA">
        <w:rPr>
          <w:rFonts w:ascii="Times New Roman" w:hAnsi="Times New Roman" w:cs="Times New Roman"/>
          <w:sz w:val="24"/>
          <w:szCs w:val="24"/>
        </w:rPr>
        <w:t xml:space="preserve"> or HER3_2</w:t>
      </w:r>
      <w:r w:rsidR="006D1960">
        <w:rPr>
          <w:rFonts w:ascii="Times New Roman" w:hAnsi="Times New Roman" w:cs="Times New Roman"/>
          <w:sz w:val="24"/>
          <w:szCs w:val="24"/>
        </w:rPr>
        <w:t>)</w:t>
      </w:r>
      <w:r w:rsidR="00102714">
        <w:rPr>
          <w:rFonts w:ascii="Times New Roman" w:hAnsi="Times New Roman" w:cs="Times New Roman"/>
          <w:sz w:val="24"/>
          <w:szCs w:val="24"/>
        </w:rPr>
        <w:t xml:space="preserve"> and not Neratinib</w:t>
      </w:r>
    </w:p>
    <w:p w14:paraId="4AA6C74F" w14:textId="39C3162B" w:rsidR="006D1960" w:rsidRPr="00C17FAC" w:rsidRDefault="00426276" w:rsidP="005C38FF">
      <w:pPr>
        <w:shd w:val="clear" w:color="auto" w:fill="FFFFFF"/>
        <w:spacing w:after="0" w:line="240" w:lineRule="auto"/>
        <w:jc w:val="both"/>
        <w:rPr>
          <w:rFonts w:ascii="Times New Roman" w:eastAsia="Times New Roman" w:hAnsi="Times New Roman" w:cs="Times New Roman"/>
          <w:color w:val="575757"/>
          <w:sz w:val="24"/>
          <w:szCs w:val="24"/>
        </w:rPr>
      </w:pPr>
      <w:r>
        <w:rPr>
          <w:rFonts w:ascii="Times New Roman" w:hAnsi="Times New Roman" w:cs="Times New Roman"/>
          <w:sz w:val="24"/>
          <w:szCs w:val="24"/>
        </w:rPr>
        <w:t>HER2 forms heterodimers</w:t>
      </w:r>
      <w:r w:rsidR="006954DB">
        <w:rPr>
          <w:rFonts w:ascii="Times New Roman" w:hAnsi="Times New Roman" w:cs="Times New Roman"/>
          <w:sz w:val="24"/>
          <w:szCs w:val="24"/>
        </w:rPr>
        <w:t xml:space="preserve"> with HER3 (</w:t>
      </w:r>
      <w:r w:rsidR="006954DB" w:rsidRPr="00FF38AE">
        <w:rPr>
          <w:rFonts w:ascii="Times New Roman" w:eastAsia="Times New Roman" w:hAnsi="Times New Roman" w:cs="Times New Roman"/>
          <w:sz w:val="24"/>
          <w:szCs w:val="24"/>
        </w:rPr>
        <w:t>PMID: 11252954</w:t>
      </w:r>
      <w:r w:rsidR="006954DB">
        <w:rPr>
          <w:rFonts w:ascii="Times New Roman" w:eastAsia="Times New Roman" w:hAnsi="Times New Roman" w:cs="Times New Roman"/>
          <w:sz w:val="24"/>
          <w:szCs w:val="24"/>
        </w:rPr>
        <w:t>)</w:t>
      </w:r>
      <w:r w:rsidR="002D4E56">
        <w:rPr>
          <w:rFonts w:ascii="Times New Roman" w:eastAsia="Times New Roman" w:hAnsi="Times New Roman" w:cs="Times New Roman"/>
          <w:sz w:val="24"/>
          <w:szCs w:val="24"/>
        </w:rPr>
        <w:t>, unless inhibited by Neratinib</w:t>
      </w:r>
      <w:r w:rsidR="00A32264">
        <w:rPr>
          <w:rFonts w:ascii="Times New Roman" w:eastAsia="Times New Roman" w:hAnsi="Times New Roman" w:cs="Times New Roman"/>
          <w:sz w:val="24"/>
          <w:szCs w:val="24"/>
        </w:rPr>
        <w:t xml:space="preserve">. Strong activation of MEK inhibits </w:t>
      </w:r>
      <w:r>
        <w:rPr>
          <w:rFonts w:ascii="Times New Roman" w:eastAsia="Times New Roman" w:hAnsi="Times New Roman" w:cs="Times New Roman"/>
          <w:sz w:val="24"/>
          <w:szCs w:val="24"/>
        </w:rPr>
        <w:t>the activity of the heterodimer</w:t>
      </w:r>
      <w:r w:rsidR="00A32264" w:rsidRPr="00A32264">
        <w:rPr>
          <w:rFonts w:ascii="Times New Roman" w:eastAsia="Times New Roman" w:hAnsi="Times New Roman" w:cs="Times New Roman"/>
          <w:sz w:val="24"/>
          <w:szCs w:val="24"/>
        </w:rPr>
        <w:t xml:space="preserve"> </w:t>
      </w:r>
      <w:r w:rsidR="00A32264" w:rsidRPr="00426276">
        <w:rPr>
          <w:rFonts w:ascii="Times New Roman" w:eastAsia="Times New Roman" w:hAnsi="Times New Roman" w:cs="Times New Roman"/>
          <w:sz w:val="24"/>
          <w:szCs w:val="24"/>
        </w:rPr>
        <w:t>(PMID: 22552284).</w:t>
      </w:r>
      <w:r w:rsidRPr="004262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assume that </w:t>
      </w:r>
      <w:r w:rsidR="00EF0802">
        <w:rPr>
          <w:rFonts w:ascii="Times New Roman" w:eastAsia="Times New Roman" w:hAnsi="Times New Roman" w:cs="Times New Roman"/>
          <w:sz w:val="24"/>
          <w:szCs w:val="24"/>
        </w:rPr>
        <w:t>high activation of HER3</w:t>
      </w:r>
      <w:r w:rsidR="00322CEA">
        <w:rPr>
          <w:rFonts w:ascii="Times New Roman" w:eastAsia="Times New Roman" w:hAnsi="Times New Roman" w:cs="Times New Roman"/>
          <w:sz w:val="24"/>
          <w:szCs w:val="24"/>
        </w:rPr>
        <w:t xml:space="preserve"> </w:t>
      </w:r>
      <w:r w:rsidR="00EF0802">
        <w:rPr>
          <w:rFonts w:ascii="Times New Roman" w:eastAsia="Times New Roman" w:hAnsi="Times New Roman" w:cs="Times New Roman"/>
          <w:sz w:val="24"/>
          <w:szCs w:val="24"/>
        </w:rPr>
        <w:t xml:space="preserve">is able to overcome the </w:t>
      </w:r>
      <w:r w:rsidR="00322CEA">
        <w:rPr>
          <w:rFonts w:ascii="Times New Roman" w:eastAsia="Times New Roman" w:hAnsi="Times New Roman" w:cs="Times New Roman"/>
          <w:sz w:val="24"/>
          <w:szCs w:val="24"/>
        </w:rPr>
        <w:t>inhibition by MAPK</w:t>
      </w:r>
      <w:r w:rsidR="00FB019D">
        <w:rPr>
          <w:rFonts w:ascii="Times New Roman" w:eastAsia="Times New Roman" w:hAnsi="Times New Roman" w:cs="Times New Roman"/>
          <w:sz w:val="24"/>
          <w:szCs w:val="24"/>
        </w:rPr>
        <w:t>.</w:t>
      </w:r>
      <w:r w:rsidR="00FC6129">
        <w:rPr>
          <w:rFonts w:ascii="Times New Roman" w:eastAsia="Times New Roman" w:hAnsi="Times New Roman" w:cs="Times New Roman"/>
          <w:sz w:val="24"/>
          <w:szCs w:val="24"/>
        </w:rPr>
        <w:t xml:space="preserve"> This is supported by the observation that in HER2+ breast cancer AKT inhibition leads to an increase in MAPK activity</w:t>
      </w:r>
      <w:r w:rsidR="00A40FF3">
        <w:rPr>
          <w:rFonts w:ascii="Times New Roman" w:eastAsia="Times New Roman" w:hAnsi="Times New Roman" w:cs="Times New Roman"/>
          <w:sz w:val="24"/>
          <w:szCs w:val="24"/>
        </w:rPr>
        <w:t xml:space="preserve"> (PMID:</w:t>
      </w:r>
      <w:r w:rsidR="00D665B1">
        <w:rPr>
          <w:rFonts w:ascii="Times New Roman" w:eastAsia="Times New Roman" w:hAnsi="Times New Roman" w:cs="Times New Roman"/>
          <w:sz w:val="24"/>
          <w:szCs w:val="24"/>
        </w:rPr>
        <w:t>24436048)</w:t>
      </w:r>
      <w:r w:rsidR="00FC6129">
        <w:rPr>
          <w:rFonts w:ascii="Times New Roman" w:eastAsia="Times New Roman" w:hAnsi="Times New Roman" w:cs="Times New Roman"/>
          <w:sz w:val="24"/>
          <w:szCs w:val="24"/>
        </w:rPr>
        <w:t xml:space="preserve">. This increase is mediated by the activation of FOXO3, which </w:t>
      </w:r>
      <w:r w:rsidR="00F2557D">
        <w:rPr>
          <w:rFonts w:ascii="Times New Roman" w:eastAsia="Times New Roman" w:hAnsi="Times New Roman" w:cs="Times New Roman"/>
          <w:sz w:val="24"/>
          <w:szCs w:val="24"/>
        </w:rPr>
        <w:t xml:space="preserve">transcriptionally </w:t>
      </w:r>
      <w:r w:rsidR="00FC6129">
        <w:rPr>
          <w:rFonts w:ascii="Times New Roman" w:eastAsia="Times New Roman" w:hAnsi="Times New Roman" w:cs="Times New Roman"/>
          <w:sz w:val="24"/>
          <w:szCs w:val="24"/>
        </w:rPr>
        <w:t>upregulates HER3. For the increased MAPK activity to be compatible with H</w:t>
      </w:r>
      <w:r w:rsidR="00D665B1">
        <w:rPr>
          <w:rFonts w:ascii="Times New Roman" w:eastAsia="Times New Roman" w:hAnsi="Times New Roman" w:cs="Times New Roman"/>
          <w:sz w:val="24"/>
          <w:szCs w:val="24"/>
        </w:rPr>
        <w:t>ER3 and HER2/3 heterodimer activi</w:t>
      </w:r>
      <w:r w:rsidR="00847F85">
        <w:rPr>
          <w:rFonts w:ascii="Times New Roman" w:eastAsia="Times New Roman" w:hAnsi="Times New Roman" w:cs="Times New Roman"/>
          <w:sz w:val="24"/>
          <w:szCs w:val="24"/>
        </w:rPr>
        <w:t>ty, a sufficiently high level of</w:t>
      </w:r>
      <w:r w:rsidR="00D665B1">
        <w:rPr>
          <w:rFonts w:ascii="Times New Roman" w:eastAsia="Times New Roman" w:hAnsi="Times New Roman" w:cs="Times New Roman"/>
          <w:sz w:val="24"/>
          <w:szCs w:val="24"/>
        </w:rPr>
        <w:t xml:space="preserve"> HER3 must be able to overcome MAPK inhibition.</w:t>
      </w:r>
      <w:r w:rsidR="001A14B4">
        <w:rPr>
          <w:rFonts w:ascii="Times New Roman" w:eastAsia="Times New Roman" w:hAnsi="Times New Roman" w:cs="Times New Roman"/>
          <w:sz w:val="24"/>
          <w:szCs w:val="24"/>
        </w:rPr>
        <w:t xml:space="preserve"> </w:t>
      </w:r>
    </w:p>
    <w:p w14:paraId="6C01A2C1" w14:textId="77777777" w:rsidR="000723F5" w:rsidRPr="000723F5" w:rsidRDefault="000723F5" w:rsidP="005C38FF">
      <w:pPr>
        <w:spacing w:after="0" w:line="240" w:lineRule="auto"/>
        <w:jc w:val="both"/>
        <w:rPr>
          <w:rFonts w:ascii="Times New Roman" w:hAnsi="Times New Roman" w:cs="Times New Roman"/>
          <w:sz w:val="24"/>
          <w:szCs w:val="24"/>
        </w:rPr>
      </w:pPr>
    </w:p>
    <w:p w14:paraId="15CDA6C6" w14:textId="61450A67" w:rsidR="009501F0" w:rsidRPr="000723F5" w:rsidRDefault="00BF0475" w:rsidP="005C38FF">
      <w:pPr>
        <w:spacing w:after="0" w:line="240" w:lineRule="auto"/>
        <w:jc w:val="both"/>
        <w:outlineLvl w:val="0"/>
        <w:rPr>
          <w:rFonts w:ascii="Times New Roman" w:hAnsi="Times New Roman" w:cs="Times New Roman"/>
          <w:sz w:val="24"/>
          <w:szCs w:val="24"/>
        </w:rPr>
      </w:pPr>
      <w:proofErr w:type="spellStart"/>
      <w:r>
        <w:rPr>
          <w:rFonts w:ascii="Times New Roman" w:hAnsi="Times New Roman" w:cs="Times New Roman"/>
          <w:sz w:val="24"/>
          <w:szCs w:val="24"/>
        </w:rPr>
        <w:t>f</w:t>
      </w:r>
      <w:r w:rsidR="009501F0" w:rsidRPr="00BF0475">
        <w:rPr>
          <w:rFonts w:ascii="Times New Roman" w:hAnsi="Times New Roman" w:cs="Times New Roman"/>
          <w:sz w:val="24"/>
          <w:szCs w:val="24"/>
          <w:vertAlign w:val="subscript"/>
        </w:rPr>
        <w:t>RAS</w:t>
      </w:r>
      <w:proofErr w:type="spellEnd"/>
      <w:r w:rsidR="00EF0802">
        <w:rPr>
          <w:rFonts w:ascii="Times New Roman" w:hAnsi="Times New Roman" w:cs="Times New Roman"/>
          <w:sz w:val="24"/>
          <w:szCs w:val="24"/>
        </w:rPr>
        <w:t xml:space="preserve">=IGF1R </w:t>
      </w:r>
      <w:r w:rsidR="00CE1C76">
        <w:rPr>
          <w:rFonts w:ascii="Times New Roman" w:hAnsi="Times New Roman" w:cs="Times New Roman"/>
          <w:sz w:val="24"/>
          <w:szCs w:val="24"/>
        </w:rPr>
        <w:t xml:space="preserve">or </w:t>
      </w:r>
      <w:r w:rsidR="00CE1C76" w:rsidRPr="000723F5">
        <w:rPr>
          <w:rFonts w:ascii="Times New Roman" w:hAnsi="Times New Roman" w:cs="Times New Roman"/>
          <w:sz w:val="24"/>
          <w:szCs w:val="24"/>
        </w:rPr>
        <w:t>IGF1R</w:t>
      </w:r>
      <w:r w:rsidR="00FB4C42">
        <w:rPr>
          <w:rFonts w:ascii="Times New Roman" w:hAnsi="Times New Roman" w:cs="Times New Roman"/>
          <w:sz w:val="24"/>
          <w:szCs w:val="24"/>
        </w:rPr>
        <w:t>_2</w:t>
      </w:r>
      <w:r w:rsidR="00CE1C76">
        <w:rPr>
          <w:rFonts w:ascii="Times New Roman" w:hAnsi="Times New Roman" w:cs="Times New Roman"/>
          <w:sz w:val="24"/>
          <w:szCs w:val="24"/>
        </w:rPr>
        <w:t xml:space="preserve"> </w:t>
      </w:r>
      <w:r w:rsidR="00EF0802">
        <w:rPr>
          <w:rFonts w:ascii="Times New Roman" w:hAnsi="Times New Roman" w:cs="Times New Roman"/>
          <w:sz w:val="24"/>
          <w:szCs w:val="24"/>
        </w:rPr>
        <w:t>or HER2/</w:t>
      </w:r>
      <w:r w:rsidR="00574857">
        <w:rPr>
          <w:rFonts w:ascii="Times New Roman" w:hAnsi="Times New Roman" w:cs="Times New Roman"/>
          <w:sz w:val="24"/>
          <w:szCs w:val="24"/>
        </w:rPr>
        <w:t>HER</w:t>
      </w:r>
      <w:r w:rsidR="00ED5530">
        <w:rPr>
          <w:rFonts w:ascii="Times New Roman" w:hAnsi="Times New Roman" w:cs="Times New Roman"/>
          <w:sz w:val="24"/>
          <w:szCs w:val="24"/>
        </w:rPr>
        <w:t>3</w:t>
      </w:r>
      <w:r w:rsidR="00142230">
        <w:rPr>
          <w:rFonts w:ascii="Times New Roman" w:hAnsi="Times New Roman" w:cs="Times New Roman"/>
          <w:sz w:val="24"/>
          <w:szCs w:val="24"/>
        </w:rPr>
        <w:t xml:space="preserve"> or HER2/HER3_2</w:t>
      </w:r>
    </w:p>
    <w:p w14:paraId="0D83B9B2" w14:textId="26D85868"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RAS_2</w:t>
      </w:r>
      <w:r w:rsidR="009A680E">
        <w:rPr>
          <w:rFonts w:ascii="Times New Roman" w:hAnsi="Times New Roman" w:cs="Times New Roman"/>
          <w:sz w:val="24"/>
          <w:szCs w:val="24"/>
        </w:rPr>
        <w:t>=HER2/</w:t>
      </w:r>
      <w:r w:rsidR="00102714">
        <w:rPr>
          <w:rFonts w:ascii="Times New Roman" w:hAnsi="Times New Roman" w:cs="Times New Roman"/>
          <w:sz w:val="24"/>
          <w:szCs w:val="24"/>
        </w:rPr>
        <w:t>HER</w:t>
      </w:r>
      <w:r w:rsidR="00ED5530">
        <w:rPr>
          <w:rFonts w:ascii="Times New Roman" w:hAnsi="Times New Roman" w:cs="Times New Roman"/>
          <w:sz w:val="24"/>
          <w:szCs w:val="24"/>
        </w:rPr>
        <w:t>3</w:t>
      </w:r>
      <w:r w:rsidR="00142230">
        <w:rPr>
          <w:rFonts w:ascii="Times New Roman" w:hAnsi="Times New Roman" w:cs="Times New Roman"/>
          <w:sz w:val="24"/>
          <w:szCs w:val="24"/>
        </w:rPr>
        <w:t xml:space="preserve"> or HER2/HER3_2</w:t>
      </w:r>
    </w:p>
    <w:p w14:paraId="3BDC2D34" w14:textId="3A86FED4" w:rsidR="009A680E"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RAS_3</w:t>
      </w:r>
      <w:r w:rsidR="009A680E">
        <w:rPr>
          <w:rFonts w:ascii="Times New Roman" w:hAnsi="Times New Roman" w:cs="Times New Roman"/>
          <w:sz w:val="24"/>
          <w:szCs w:val="24"/>
        </w:rPr>
        <w:t>=HER2/</w:t>
      </w:r>
      <w:r w:rsidR="00102714">
        <w:rPr>
          <w:rFonts w:ascii="Times New Roman" w:hAnsi="Times New Roman" w:cs="Times New Roman"/>
          <w:sz w:val="24"/>
          <w:szCs w:val="24"/>
        </w:rPr>
        <w:t>HER</w:t>
      </w:r>
      <w:r w:rsidR="009A680E">
        <w:rPr>
          <w:rFonts w:ascii="Times New Roman" w:hAnsi="Times New Roman" w:cs="Times New Roman"/>
          <w:sz w:val="24"/>
          <w:szCs w:val="24"/>
        </w:rPr>
        <w:t>3_2</w:t>
      </w:r>
    </w:p>
    <w:p w14:paraId="1177AB3F" w14:textId="21BA14E1" w:rsidR="006954DB" w:rsidRDefault="00EA7D40"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IGF1R and HER2/HER3 activate RAS (</w:t>
      </w:r>
      <w:r w:rsidRPr="005636BF">
        <w:rPr>
          <w:rFonts w:ascii="Times New Roman" w:eastAsia="Times New Roman" w:hAnsi="Times New Roman" w:cs="Times New Roman"/>
          <w:sz w:val="24"/>
          <w:szCs w:val="24"/>
        </w:rPr>
        <w:t>PMID: 17496910</w:t>
      </w:r>
      <w:r>
        <w:rPr>
          <w:rFonts w:ascii="Times New Roman" w:eastAsia="Times New Roman" w:hAnsi="Times New Roman" w:cs="Times New Roman"/>
          <w:sz w:val="24"/>
          <w:szCs w:val="24"/>
        </w:rPr>
        <w:t xml:space="preserve">, </w:t>
      </w:r>
      <w:r w:rsidRPr="004C3B5B">
        <w:rPr>
          <w:rFonts w:ascii="Times New Roman" w:eastAsia="Times New Roman" w:hAnsi="Times New Roman" w:cs="Times New Roman"/>
          <w:sz w:val="24"/>
          <w:szCs w:val="24"/>
        </w:rPr>
        <w:t>PMID: 21531565</w:t>
      </w:r>
      <w:r>
        <w:rPr>
          <w:rFonts w:ascii="Times New Roman" w:eastAsia="Times New Roman" w:hAnsi="Times New Roman" w:cs="Times New Roman"/>
          <w:sz w:val="24"/>
          <w:szCs w:val="24"/>
        </w:rPr>
        <w:t>)</w:t>
      </w:r>
      <w:r w:rsidR="005C6A88">
        <w:rPr>
          <w:rFonts w:ascii="Times New Roman" w:eastAsia="Times New Roman" w:hAnsi="Times New Roman" w:cs="Times New Roman"/>
          <w:sz w:val="24"/>
          <w:szCs w:val="24"/>
        </w:rPr>
        <w:t>.</w:t>
      </w:r>
      <w:r w:rsidR="00322CEA">
        <w:rPr>
          <w:rFonts w:ascii="Times New Roman" w:eastAsia="Times New Roman" w:hAnsi="Times New Roman" w:cs="Times New Roman"/>
          <w:sz w:val="24"/>
          <w:szCs w:val="24"/>
        </w:rPr>
        <w:t xml:space="preserve"> </w:t>
      </w:r>
    </w:p>
    <w:p w14:paraId="36F1519A" w14:textId="77777777" w:rsidR="000723F5" w:rsidRPr="000723F5" w:rsidRDefault="000723F5" w:rsidP="005C38FF">
      <w:pPr>
        <w:spacing w:after="0" w:line="240" w:lineRule="auto"/>
        <w:jc w:val="both"/>
        <w:rPr>
          <w:rFonts w:ascii="Times New Roman" w:hAnsi="Times New Roman" w:cs="Times New Roman"/>
          <w:sz w:val="24"/>
          <w:szCs w:val="24"/>
        </w:rPr>
      </w:pPr>
    </w:p>
    <w:p w14:paraId="62D43FE2" w14:textId="77CA5D4E" w:rsidR="009501F0" w:rsidRPr="000723F5" w:rsidRDefault="00BF0475" w:rsidP="005C38FF">
      <w:pPr>
        <w:spacing w:after="0" w:line="240" w:lineRule="auto"/>
        <w:jc w:val="both"/>
        <w:outlineLvl w:val="0"/>
        <w:rPr>
          <w:rFonts w:ascii="Times New Roman" w:hAnsi="Times New Roman" w:cs="Times New Roman"/>
          <w:sz w:val="24"/>
          <w:szCs w:val="24"/>
        </w:rPr>
      </w:pPr>
      <w:proofErr w:type="spellStart"/>
      <w:r>
        <w:rPr>
          <w:rFonts w:ascii="Times New Roman" w:hAnsi="Times New Roman" w:cs="Times New Roman"/>
          <w:sz w:val="24"/>
          <w:szCs w:val="24"/>
        </w:rPr>
        <w:t>f</w:t>
      </w:r>
      <w:r w:rsidR="00ED5530" w:rsidRPr="00BF0475">
        <w:rPr>
          <w:rFonts w:ascii="Times New Roman" w:hAnsi="Times New Roman" w:cs="Times New Roman"/>
          <w:sz w:val="24"/>
          <w:szCs w:val="24"/>
          <w:vertAlign w:val="subscript"/>
        </w:rPr>
        <w:t>MAP</w:t>
      </w:r>
      <w:r w:rsidRPr="00BF0475">
        <w:rPr>
          <w:rFonts w:ascii="Times New Roman" w:hAnsi="Times New Roman" w:cs="Times New Roman"/>
          <w:sz w:val="24"/>
          <w:szCs w:val="24"/>
          <w:vertAlign w:val="subscript"/>
        </w:rPr>
        <w:t>K</w:t>
      </w:r>
      <w:proofErr w:type="spellEnd"/>
      <w:proofErr w:type="gramStart"/>
      <w:r w:rsidR="00ED5530">
        <w:rPr>
          <w:rFonts w:ascii="Times New Roman" w:hAnsi="Times New Roman" w:cs="Times New Roman"/>
          <w:sz w:val="24"/>
          <w:szCs w:val="24"/>
        </w:rPr>
        <w:t>=</w:t>
      </w:r>
      <w:r w:rsidR="00B07E16">
        <w:rPr>
          <w:rFonts w:ascii="Times New Roman" w:hAnsi="Times New Roman" w:cs="Times New Roman"/>
          <w:sz w:val="24"/>
          <w:szCs w:val="24"/>
        </w:rPr>
        <w:t>(</w:t>
      </w:r>
      <w:proofErr w:type="gramEnd"/>
      <w:r w:rsidR="00B07E16" w:rsidRPr="00B07E16">
        <w:rPr>
          <w:rFonts w:ascii="Times New Roman" w:hAnsi="Times New Roman" w:cs="Times New Roman"/>
          <w:sz w:val="24"/>
          <w:szCs w:val="24"/>
        </w:rPr>
        <w:t>RAS or RAS_2 or RAS_3</w:t>
      </w:r>
      <w:r w:rsidR="00B07E16">
        <w:rPr>
          <w:rFonts w:ascii="Times New Roman" w:hAnsi="Times New Roman" w:cs="Times New Roman"/>
          <w:sz w:val="24"/>
          <w:szCs w:val="24"/>
        </w:rPr>
        <w:t>)</w:t>
      </w:r>
      <w:r w:rsidR="009501F0" w:rsidRPr="000723F5">
        <w:rPr>
          <w:rFonts w:ascii="Times New Roman" w:hAnsi="Times New Roman" w:cs="Times New Roman"/>
          <w:sz w:val="24"/>
          <w:szCs w:val="24"/>
        </w:rPr>
        <w:t xml:space="preserve"> and </w:t>
      </w:r>
      <w:r w:rsidR="00FB4C42">
        <w:rPr>
          <w:rFonts w:ascii="Times New Roman" w:hAnsi="Times New Roman" w:cs="Times New Roman"/>
          <w:sz w:val="24"/>
          <w:szCs w:val="24"/>
        </w:rPr>
        <w:t>(</w:t>
      </w:r>
      <w:r w:rsidR="00ED5530">
        <w:rPr>
          <w:rFonts w:ascii="Times New Roman" w:hAnsi="Times New Roman" w:cs="Times New Roman"/>
          <w:sz w:val="24"/>
          <w:szCs w:val="24"/>
        </w:rPr>
        <w:t>PIP3</w:t>
      </w:r>
      <w:r w:rsidR="00FB4C42">
        <w:rPr>
          <w:rFonts w:ascii="Times New Roman" w:hAnsi="Times New Roman" w:cs="Times New Roman"/>
          <w:sz w:val="24"/>
          <w:szCs w:val="24"/>
        </w:rPr>
        <w:t xml:space="preserve"> or PIP3_2)</w:t>
      </w:r>
      <w:r w:rsidR="00ED5530">
        <w:rPr>
          <w:rFonts w:ascii="Times New Roman" w:hAnsi="Times New Roman" w:cs="Times New Roman"/>
          <w:sz w:val="24"/>
          <w:szCs w:val="24"/>
        </w:rPr>
        <w:t xml:space="preserve"> and </w:t>
      </w:r>
      <w:r w:rsidR="009A680E">
        <w:rPr>
          <w:rFonts w:ascii="Times New Roman" w:hAnsi="Times New Roman" w:cs="Times New Roman"/>
          <w:sz w:val="24"/>
          <w:szCs w:val="24"/>
        </w:rPr>
        <w:t>(</w:t>
      </w:r>
      <w:r w:rsidR="009501F0" w:rsidRPr="000723F5">
        <w:rPr>
          <w:rFonts w:ascii="Times New Roman" w:hAnsi="Times New Roman" w:cs="Times New Roman"/>
          <w:sz w:val="24"/>
          <w:szCs w:val="24"/>
        </w:rPr>
        <w:t>not Trametinib</w:t>
      </w:r>
      <w:r w:rsidR="009A680E">
        <w:rPr>
          <w:rFonts w:ascii="Times New Roman" w:hAnsi="Times New Roman" w:cs="Times New Roman"/>
          <w:sz w:val="24"/>
          <w:szCs w:val="24"/>
        </w:rPr>
        <w:t xml:space="preserve"> or RAS_3)</w:t>
      </w:r>
    </w:p>
    <w:p w14:paraId="417E0AFE" w14:textId="73424A46" w:rsidR="00D8350D"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MAPK_2</w:t>
      </w:r>
      <w:proofErr w:type="gramStart"/>
      <w:r w:rsidR="00ED5530">
        <w:rPr>
          <w:rFonts w:ascii="Times New Roman" w:hAnsi="Times New Roman" w:cs="Times New Roman"/>
          <w:sz w:val="24"/>
          <w:szCs w:val="24"/>
        </w:rPr>
        <w:t>=</w:t>
      </w:r>
      <w:r w:rsidR="009A680E">
        <w:rPr>
          <w:rFonts w:ascii="Times New Roman" w:hAnsi="Times New Roman" w:cs="Times New Roman"/>
          <w:sz w:val="24"/>
          <w:szCs w:val="24"/>
        </w:rPr>
        <w:t>(</w:t>
      </w:r>
      <w:proofErr w:type="gramEnd"/>
      <w:r w:rsidR="00ED5530">
        <w:rPr>
          <w:rFonts w:ascii="Times New Roman" w:hAnsi="Times New Roman" w:cs="Times New Roman"/>
          <w:sz w:val="24"/>
          <w:szCs w:val="24"/>
        </w:rPr>
        <w:t>RAS_</w:t>
      </w:r>
      <w:r w:rsidR="009501F0" w:rsidRPr="000723F5">
        <w:rPr>
          <w:rFonts w:ascii="Times New Roman" w:hAnsi="Times New Roman" w:cs="Times New Roman"/>
          <w:sz w:val="24"/>
          <w:szCs w:val="24"/>
        </w:rPr>
        <w:t>2</w:t>
      </w:r>
      <w:r w:rsidR="009A680E">
        <w:rPr>
          <w:rFonts w:ascii="Times New Roman" w:hAnsi="Times New Roman" w:cs="Times New Roman"/>
          <w:sz w:val="24"/>
          <w:szCs w:val="24"/>
        </w:rPr>
        <w:t xml:space="preserve"> or RAS_3)</w:t>
      </w:r>
      <w:r w:rsidR="009501F0" w:rsidRPr="000723F5">
        <w:rPr>
          <w:rFonts w:ascii="Times New Roman" w:hAnsi="Times New Roman" w:cs="Times New Roman"/>
          <w:sz w:val="24"/>
          <w:szCs w:val="24"/>
        </w:rPr>
        <w:t xml:space="preserve"> and</w:t>
      </w:r>
      <w:r w:rsidR="00ED5530">
        <w:rPr>
          <w:rFonts w:ascii="Times New Roman" w:hAnsi="Times New Roman" w:cs="Times New Roman"/>
          <w:sz w:val="24"/>
          <w:szCs w:val="24"/>
        </w:rPr>
        <w:t xml:space="preserve"> PIP3 and </w:t>
      </w:r>
      <w:r w:rsidR="009A680E">
        <w:rPr>
          <w:rFonts w:ascii="Times New Roman" w:hAnsi="Times New Roman" w:cs="Times New Roman"/>
          <w:sz w:val="24"/>
          <w:szCs w:val="24"/>
        </w:rPr>
        <w:t>(</w:t>
      </w:r>
      <w:r w:rsidR="009501F0" w:rsidRPr="000723F5">
        <w:rPr>
          <w:rFonts w:ascii="Times New Roman" w:hAnsi="Times New Roman" w:cs="Times New Roman"/>
          <w:sz w:val="24"/>
          <w:szCs w:val="24"/>
        </w:rPr>
        <w:t>not Trametinib</w:t>
      </w:r>
      <w:r w:rsidR="009A680E">
        <w:rPr>
          <w:rFonts w:ascii="Times New Roman" w:hAnsi="Times New Roman" w:cs="Times New Roman"/>
          <w:sz w:val="24"/>
          <w:szCs w:val="24"/>
        </w:rPr>
        <w:t xml:space="preserve"> or RAS_3)</w:t>
      </w:r>
    </w:p>
    <w:p w14:paraId="4AE690BC" w14:textId="44FBC82A" w:rsidR="004D2341" w:rsidRPr="00FC6129" w:rsidRDefault="00ED5530" w:rsidP="005C38FF">
      <w:pPr>
        <w:shd w:val="clear" w:color="auto" w:fill="FFFFFF"/>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RAS activates RAF by translocating it to the plasma membrane, where protein kinases phosphorylate and activate RAF (</w:t>
      </w:r>
      <w:r w:rsidRPr="005636BF">
        <w:rPr>
          <w:rFonts w:ascii="Times New Roman" w:eastAsia="Times New Roman" w:hAnsi="Times New Roman" w:cs="Times New Roman"/>
          <w:sz w:val="24"/>
          <w:szCs w:val="24"/>
        </w:rPr>
        <w:t>PMID: 17496910</w:t>
      </w:r>
      <w:r>
        <w:rPr>
          <w:rFonts w:ascii="Times New Roman" w:eastAsia="Times New Roman" w:hAnsi="Times New Roman" w:cs="Times New Roman"/>
          <w:sz w:val="24"/>
          <w:szCs w:val="24"/>
        </w:rPr>
        <w:t xml:space="preserve">). </w:t>
      </w:r>
      <w:r w:rsidR="004D2341">
        <w:rPr>
          <w:rFonts w:ascii="Times New Roman" w:eastAsia="Times New Roman" w:hAnsi="Times New Roman" w:cs="Times New Roman"/>
          <w:sz w:val="24"/>
          <w:szCs w:val="24"/>
        </w:rPr>
        <w:t>RAF activates MEK by phosphorylation (</w:t>
      </w:r>
      <w:r w:rsidR="004D2341" w:rsidRPr="000C2064">
        <w:rPr>
          <w:rFonts w:ascii="Times New Roman" w:eastAsia="Times New Roman" w:hAnsi="Times New Roman" w:cs="Times New Roman"/>
          <w:sz w:val="24"/>
          <w:szCs w:val="24"/>
        </w:rPr>
        <w:t>PMID: 8325833</w:t>
      </w:r>
      <w:r w:rsidR="004D2341">
        <w:rPr>
          <w:rFonts w:ascii="Times New Roman" w:eastAsia="Times New Roman" w:hAnsi="Times New Roman" w:cs="Times New Roman"/>
          <w:sz w:val="24"/>
          <w:szCs w:val="24"/>
        </w:rPr>
        <w:t xml:space="preserve">, </w:t>
      </w:r>
      <w:r w:rsidR="004D2341" w:rsidRPr="005636BF">
        <w:rPr>
          <w:rFonts w:ascii="Times New Roman" w:eastAsia="Times New Roman" w:hAnsi="Times New Roman" w:cs="Times New Roman"/>
          <w:sz w:val="24"/>
          <w:szCs w:val="24"/>
        </w:rPr>
        <w:t>PMID: 17496910</w:t>
      </w:r>
      <w:r w:rsidR="00273489">
        <w:rPr>
          <w:rFonts w:ascii="Times New Roman" w:eastAsia="Times New Roman" w:hAnsi="Times New Roman" w:cs="Times New Roman"/>
          <w:sz w:val="24"/>
          <w:szCs w:val="24"/>
        </w:rPr>
        <w:t xml:space="preserve">). </w:t>
      </w:r>
      <w:r w:rsidR="00273489">
        <w:rPr>
          <w:rFonts w:ascii="Times New Roman" w:hAnsi="Times New Roman" w:cs="Times New Roman"/>
          <w:sz w:val="24"/>
          <w:szCs w:val="24"/>
        </w:rPr>
        <w:t>PI</w:t>
      </w:r>
      <w:r w:rsidR="00475D10">
        <w:rPr>
          <w:rFonts w:ascii="Times New Roman" w:hAnsi="Times New Roman" w:cs="Times New Roman"/>
          <w:sz w:val="24"/>
          <w:szCs w:val="24"/>
        </w:rPr>
        <w:t>P3 can indirectly activate MEK (</w:t>
      </w:r>
      <w:r w:rsidR="00273489" w:rsidRPr="00880DE5">
        <w:rPr>
          <w:rFonts w:ascii="Times New Roman" w:hAnsi="Times New Roman" w:cs="Times New Roman"/>
          <w:sz w:val="24"/>
          <w:szCs w:val="24"/>
        </w:rPr>
        <w:t xml:space="preserve">PMID </w:t>
      </w:r>
      <w:r w:rsidR="00273489" w:rsidRPr="00880DE5">
        <w:rPr>
          <w:rFonts w:ascii="Times New Roman" w:eastAsia="Times New Roman" w:hAnsi="Times New Roman" w:cs="Times New Roman"/>
          <w:sz w:val="24"/>
          <w:szCs w:val="24"/>
        </w:rPr>
        <w:t>24327733</w:t>
      </w:r>
      <w:r w:rsidR="00475D10">
        <w:rPr>
          <w:rFonts w:ascii="Times New Roman" w:eastAsia="Times New Roman" w:hAnsi="Times New Roman" w:cs="Times New Roman"/>
          <w:sz w:val="24"/>
          <w:szCs w:val="24"/>
        </w:rPr>
        <w:t>)</w:t>
      </w:r>
      <w:r w:rsidR="00FC6129">
        <w:rPr>
          <w:rFonts w:ascii="Times New Roman" w:eastAsia="Times New Roman" w:hAnsi="Times New Roman" w:cs="Times New Roman"/>
          <w:sz w:val="24"/>
          <w:szCs w:val="24"/>
        </w:rPr>
        <w:t xml:space="preserve">; the </w:t>
      </w:r>
      <w:r w:rsidR="004E52C9">
        <w:rPr>
          <w:rFonts w:ascii="Times New Roman" w:eastAsia="Times New Roman" w:hAnsi="Times New Roman" w:cs="Times New Roman"/>
          <w:sz w:val="24"/>
          <w:szCs w:val="24"/>
        </w:rPr>
        <w:t xml:space="preserve">importance of </w:t>
      </w:r>
      <w:r w:rsidR="00FC6129">
        <w:rPr>
          <w:rFonts w:ascii="Times New Roman" w:eastAsia="Times New Roman" w:hAnsi="Times New Roman" w:cs="Times New Roman"/>
          <w:sz w:val="24"/>
          <w:szCs w:val="24"/>
        </w:rPr>
        <w:t>this mechanism</w:t>
      </w:r>
      <w:r w:rsidR="004E52C9">
        <w:rPr>
          <w:rFonts w:ascii="Times New Roman" w:eastAsia="Times New Roman" w:hAnsi="Times New Roman" w:cs="Times New Roman"/>
          <w:sz w:val="24"/>
          <w:szCs w:val="24"/>
        </w:rPr>
        <w:t xml:space="preserve"> (and the use of the “and” operator)</w:t>
      </w:r>
      <w:r w:rsidR="00FC6129">
        <w:rPr>
          <w:rFonts w:ascii="Times New Roman" w:eastAsia="Times New Roman" w:hAnsi="Times New Roman" w:cs="Times New Roman"/>
          <w:sz w:val="24"/>
          <w:szCs w:val="24"/>
        </w:rPr>
        <w:t xml:space="preserve"> is supported by the fact that PI3K inhibition leads to rapid </w:t>
      </w:r>
      <w:proofErr w:type="spellStart"/>
      <w:r w:rsidR="00FC6129">
        <w:rPr>
          <w:rFonts w:ascii="Times New Roman" w:eastAsia="Times New Roman" w:hAnsi="Times New Roman" w:cs="Times New Roman"/>
          <w:sz w:val="24"/>
          <w:szCs w:val="24"/>
        </w:rPr>
        <w:t>dowregulation</w:t>
      </w:r>
      <w:proofErr w:type="spellEnd"/>
      <w:r w:rsidR="00FC6129">
        <w:rPr>
          <w:rFonts w:ascii="Times New Roman" w:eastAsia="Times New Roman" w:hAnsi="Times New Roman" w:cs="Times New Roman"/>
          <w:sz w:val="24"/>
          <w:szCs w:val="24"/>
        </w:rPr>
        <w:t xml:space="preserve"> of ERK phosphorylation (PMID: 2443604</w:t>
      </w:r>
      <w:r w:rsidR="00D665B1">
        <w:rPr>
          <w:rFonts w:ascii="Times New Roman" w:eastAsia="Times New Roman" w:hAnsi="Times New Roman" w:cs="Times New Roman"/>
          <w:sz w:val="24"/>
          <w:szCs w:val="24"/>
        </w:rPr>
        <w:t>8</w:t>
      </w:r>
      <w:r w:rsidR="00FC6129">
        <w:rPr>
          <w:rFonts w:ascii="Times New Roman" w:eastAsia="Times New Roman" w:hAnsi="Times New Roman" w:cs="Times New Roman"/>
          <w:sz w:val="24"/>
          <w:szCs w:val="24"/>
        </w:rPr>
        <w:t>).</w:t>
      </w:r>
      <w:r w:rsidR="00FC6129">
        <w:rPr>
          <w:rFonts w:ascii="Times New Roman" w:hAnsi="Times New Roman" w:cs="Times New Roman"/>
          <w:sz w:val="24"/>
          <w:szCs w:val="24"/>
        </w:rPr>
        <w:t xml:space="preserve"> </w:t>
      </w:r>
      <w:r w:rsidR="004D2341">
        <w:rPr>
          <w:rFonts w:ascii="Times New Roman" w:eastAsia="Times New Roman" w:hAnsi="Times New Roman" w:cs="Times New Roman"/>
          <w:sz w:val="24"/>
          <w:szCs w:val="24"/>
        </w:rPr>
        <w:t>ERK is activated by double phosphorylation by MEK (</w:t>
      </w:r>
      <w:r w:rsidR="004D2341" w:rsidRPr="006B011E">
        <w:rPr>
          <w:rFonts w:ascii="Times New Roman" w:eastAsia="Times New Roman" w:hAnsi="Times New Roman" w:cs="Times New Roman"/>
          <w:sz w:val="24"/>
          <w:szCs w:val="24"/>
        </w:rPr>
        <w:t>PMID: 2032290</w:t>
      </w:r>
      <w:r w:rsidR="004D2341">
        <w:rPr>
          <w:rFonts w:ascii="Times New Roman" w:eastAsia="Times New Roman" w:hAnsi="Times New Roman" w:cs="Times New Roman"/>
          <w:sz w:val="24"/>
          <w:szCs w:val="24"/>
        </w:rPr>
        <w:t xml:space="preserve">). </w:t>
      </w:r>
      <w:r w:rsidR="00273489">
        <w:rPr>
          <w:rFonts w:ascii="Times New Roman" w:eastAsia="Times New Roman" w:hAnsi="Times New Roman" w:cs="Times New Roman"/>
          <w:sz w:val="24"/>
          <w:szCs w:val="24"/>
        </w:rPr>
        <w:t xml:space="preserve">Higher activity of RAS yields higher </w:t>
      </w:r>
      <w:r w:rsidR="004D2341">
        <w:rPr>
          <w:rFonts w:ascii="Times New Roman" w:eastAsia="Times New Roman" w:hAnsi="Times New Roman" w:cs="Times New Roman"/>
          <w:sz w:val="24"/>
          <w:szCs w:val="24"/>
        </w:rPr>
        <w:t xml:space="preserve">activation of the MAPK pathway, </w:t>
      </w:r>
      <w:r w:rsidR="009A680E">
        <w:rPr>
          <w:rFonts w:ascii="Times New Roman" w:eastAsia="Times New Roman" w:hAnsi="Times New Roman" w:cs="Times New Roman"/>
          <w:sz w:val="24"/>
          <w:szCs w:val="24"/>
        </w:rPr>
        <w:t xml:space="preserve">and the highest RAS activity can overcome the inhibitory effect of </w:t>
      </w:r>
      <w:r w:rsidR="004D2341">
        <w:rPr>
          <w:rFonts w:ascii="Times New Roman" w:eastAsia="Times New Roman" w:hAnsi="Times New Roman" w:cs="Times New Roman"/>
          <w:sz w:val="24"/>
          <w:szCs w:val="24"/>
        </w:rPr>
        <w:t>Trametinib.</w:t>
      </w:r>
      <w:r w:rsidR="0068425E">
        <w:rPr>
          <w:rFonts w:ascii="Times New Roman" w:eastAsia="Times New Roman" w:hAnsi="Times New Roman" w:cs="Times New Roman"/>
          <w:sz w:val="24"/>
          <w:szCs w:val="24"/>
        </w:rPr>
        <w:t xml:space="preserve"> This rule </w:t>
      </w:r>
      <w:r w:rsidR="00475D10">
        <w:rPr>
          <w:rFonts w:ascii="Times New Roman" w:eastAsia="Times New Roman" w:hAnsi="Times New Roman" w:cs="Times New Roman"/>
          <w:sz w:val="24"/>
          <w:szCs w:val="24"/>
        </w:rPr>
        <w:t>is consistent with</w:t>
      </w:r>
      <w:r w:rsidR="0068425E">
        <w:rPr>
          <w:rFonts w:ascii="Times New Roman" w:eastAsia="Times New Roman" w:hAnsi="Times New Roman" w:cs="Times New Roman"/>
          <w:sz w:val="24"/>
          <w:szCs w:val="24"/>
        </w:rPr>
        <w:t xml:space="preserve"> the observation that drug </w:t>
      </w:r>
      <w:r w:rsidR="00D8350D">
        <w:rPr>
          <w:rFonts w:ascii="Times New Roman" w:eastAsia="Times New Roman" w:hAnsi="Times New Roman" w:cs="Times New Roman"/>
          <w:sz w:val="24"/>
          <w:szCs w:val="24"/>
        </w:rPr>
        <w:t>inhibition of MEK in HER2</w:t>
      </w:r>
      <w:r w:rsidR="00D8350D" w:rsidRPr="00102714">
        <w:rPr>
          <w:rFonts w:ascii="Times New Roman" w:eastAsia="Times New Roman" w:hAnsi="Times New Roman" w:cs="Times New Roman"/>
          <w:sz w:val="24"/>
          <w:szCs w:val="24"/>
        </w:rPr>
        <w:t>+</w:t>
      </w:r>
      <w:r w:rsidR="00D8350D">
        <w:rPr>
          <w:rFonts w:ascii="Times New Roman" w:eastAsia="Times New Roman" w:hAnsi="Times New Roman" w:cs="Times New Roman"/>
          <w:sz w:val="24"/>
          <w:szCs w:val="24"/>
        </w:rPr>
        <w:t xml:space="preserve"> </w:t>
      </w:r>
      <w:r w:rsidR="0068425E">
        <w:rPr>
          <w:rFonts w:ascii="Times New Roman" w:eastAsia="Times New Roman" w:hAnsi="Times New Roman" w:cs="Times New Roman"/>
          <w:sz w:val="24"/>
          <w:szCs w:val="24"/>
        </w:rPr>
        <w:t xml:space="preserve"> cells leads</w:t>
      </w:r>
      <w:r w:rsidR="00475D10">
        <w:rPr>
          <w:rFonts w:ascii="Times New Roman" w:eastAsia="Times New Roman" w:hAnsi="Times New Roman" w:cs="Times New Roman"/>
          <w:sz w:val="24"/>
          <w:szCs w:val="24"/>
        </w:rPr>
        <w:t xml:space="preserve"> to increased HER</w:t>
      </w:r>
      <w:r w:rsidR="00EA20AE">
        <w:rPr>
          <w:rFonts w:ascii="Times New Roman" w:eastAsia="Times New Roman" w:hAnsi="Times New Roman" w:cs="Times New Roman"/>
          <w:sz w:val="24"/>
          <w:szCs w:val="24"/>
        </w:rPr>
        <w:t>2/</w:t>
      </w:r>
      <w:r w:rsidR="00102714">
        <w:rPr>
          <w:rFonts w:ascii="Times New Roman" w:eastAsia="Times New Roman" w:hAnsi="Times New Roman" w:cs="Times New Roman"/>
          <w:sz w:val="24"/>
          <w:szCs w:val="24"/>
        </w:rPr>
        <w:t>HER</w:t>
      </w:r>
      <w:r w:rsidR="00475D10">
        <w:rPr>
          <w:rFonts w:ascii="Times New Roman" w:eastAsia="Times New Roman" w:hAnsi="Times New Roman" w:cs="Times New Roman"/>
          <w:sz w:val="24"/>
          <w:szCs w:val="24"/>
        </w:rPr>
        <w:t xml:space="preserve">3 </w:t>
      </w:r>
      <w:r w:rsidR="009014E8">
        <w:rPr>
          <w:rFonts w:ascii="Times New Roman" w:eastAsia="Times New Roman" w:hAnsi="Times New Roman" w:cs="Times New Roman"/>
          <w:sz w:val="24"/>
          <w:szCs w:val="24"/>
        </w:rPr>
        <w:t xml:space="preserve"> heterodimer formation</w:t>
      </w:r>
      <w:r w:rsidR="00475D10">
        <w:rPr>
          <w:rFonts w:ascii="Times New Roman" w:eastAsia="Times New Roman" w:hAnsi="Times New Roman" w:cs="Times New Roman"/>
          <w:sz w:val="24"/>
          <w:szCs w:val="24"/>
        </w:rPr>
        <w:t xml:space="preserve"> and to</w:t>
      </w:r>
      <w:r w:rsidR="009E76F1">
        <w:rPr>
          <w:rFonts w:ascii="Times New Roman" w:eastAsia="Times New Roman" w:hAnsi="Times New Roman" w:cs="Times New Roman"/>
          <w:sz w:val="24"/>
          <w:szCs w:val="24"/>
        </w:rPr>
        <w:t xml:space="preserve"> reactivation of the MAPK pathway 24 hours after drug treatment</w:t>
      </w:r>
      <w:r w:rsidR="00475D10">
        <w:rPr>
          <w:rFonts w:ascii="Times New Roman" w:eastAsia="Times New Roman" w:hAnsi="Times New Roman" w:cs="Times New Roman"/>
          <w:sz w:val="24"/>
          <w:szCs w:val="24"/>
        </w:rPr>
        <w:t xml:space="preserve">  (PMID: 22552284, PMID: 24436048)</w:t>
      </w:r>
      <w:r w:rsidR="009E76F1">
        <w:rPr>
          <w:rFonts w:ascii="Times New Roman" w:eastAsia="Times New Roman" w:hAnsi="Times New Roman" w:cs="Times New Roman"/>
          <w:sz w:val="24"/>
          <w:szCs w:val="24"/>
        </w:rPr>
        <w:t>.</w:t>
      </w:r>
    </w:p>
    <w:p w14:paraId="04D5C9AE" w14:textId="77777777" w:rsidR="000723F5" w:rsidRPr="000723F5" w:rsidRDefault="000723F5" w:rsidP="005C38FF">
      <w:pPr>
        <w:spacing w:after="0" w:line="240" w:lineRule="auto"/>
        <w:jc w:val="both"/>
        <w:rPr>
          <w:rFonts w:ascii="Times New Roman" w:hAnsi="Times New Roman" w:cs="Times New Roman"/>
          <w:sz w:val="24"/>
          <w:szCs w:val="24"/>
        </w:rPr>
      </w:pPr>
    </w:p>
    <w:p w14:paraId="18A6BE6D" w14:textId="2E8849FC"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009501F0" w:rsidRPr="00BF0475">
        <w:rPr>
          <w:rFonts w:ascii="Times New Roman" w:hAnsi="Times New Roman" w:cs="Times New Roman"/>
          <w:sz w:val="24"/>
          <w:szCs w:val="24"/>
          <w:vertAlign w:val="subscript"/>
        </w:rPr>
        <w:t>PI3</w:t>
      </w:r>
      <w:r w:rsidRPr="00BF0475">
        <w:rPr>
          <w:rFonts w:ascii="Times New Roman" w:hAnsi="Times New Roman" w:cs="Times New Roman"/>
          <w:sz w:val="24"/>
          <w:szCs w:val="24"/>
          <w:vertAlign w:val="subscript"/>
        </w:rPr>
        <w:t>K</w:t>
      </w:r>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 xml:space="preserve">IGF1R </w:t>
      </w:r>
      <w:r w:rsidR="00CE1C76">
        <w:rPr>
          <w:rFonts w:ascii="Times New Roman" w:hAnsi="Times New Roman" w:cs="Times New Roman"/>
          <w:sz w:val="24"/>
          <w:szCs w:val="24"/>
        </w:rPr>
        <w:t xml:space="preserve">or </w:t>
      </w:r>
      <w:r w:rsidR="00CE1C76" w:rsidRPr="00CE1C76">
        <w:rPr>
          <w:rFonts w:ascii="Times New Roman" w:hAnsi="Times New Roman" w:cs="Times New Roman"/>
          <w:sz w:val="24"/>
          <w:szCs w:val="24"/>
        </w:rPr>
        <w:t xml:space="preserve">IGF1R_2 </w:t>
      </w:r>
      <w:r w:rsidR="009501F0" w:rsidRPr="000723F5">
        <w:rPr>
          <w:rFonts w:ascii="Times New Roman" w:hAnsi="Times New Roman" w:cs="Times New Roman"/>
          <w:sz w:val="24"/>
          <w:szCs w:val="24"/>
        </w:rPr>
        <w:t>or HER2</w:t>
      </w:r>
      <w:r w:rsidR="000628A6">
        <w:rPr>
          <w:rFonts w:ascii="Times New Roman" w:hAnsi="Times New Roman" w:cs="Times New Roman"/>
          <w:sz w:val="24"/>
          <w:szCs w:val="24"/>
        </w:rPr>
        <w:t>/</w:t>
      </w:r>
      <w:r w:rsidR="00574857">
        <w:rPr>
          <w:rFonts w:ascii="Times New Roman" w:hAnsi="Times New Roman" w:cs="Times New Roman"/>
          <w:sz w:val="24"/>
          <w:szCs w:val="24"/>
        </w:rPr>
        <w:t>HER</w:t>
      </w:r>
      <w:r w:rsidR="009A680E">
        <w:rPr>
          <w:rFonts w:ascii="Times New Roman" w:hAnsi="Times New Roman" w:cs="Times New Roman"/>
          <w:sz w:val="24"/>
          <w:szCs w:val="24"/>
        </w:rPr>
        <w:t>3 or HER2/</w:t>
      </w:r>
      <w:r w:rsidR="00574857">
        <w:rPr>
          <w:rFonts w:ascii="Times New Roman" w:hAnsi="Times New Roman" w:cs="Times New Roman"/>
          <w:sz w:val="24"/>
          <w:szCs w:val="24"/>
        </w:rPr>
        <w:t>HER</w:t>
      </w:r>
      <w:r w:rsidR="009A680E">
        <w:rPr>
          <w:rFonts w:ascii="Times New Roman" w:hAnsi="Times New Roman" w:cs="Times New Roman"/>
          <w:sz w:val="24"/>
          <w:szCs w:val="24"/>
        </w:rPr>
        <w:t xml:space="preserve">3_2 or </w:t>
      </w:r>
      <w:r w:rsidR="00B07E16" w:rsidRPr="00B07E16">
        <w:rPr>
          <w:rFonts w:ascii="Times New Roman" w:hAnsi="Times New Roman" w:cs="Times New Roman"/>
          <w:sz w:val="24"/>
          <w:szCs w:val="24"/>
        </w:rPr>
        <w:t>RAS or RAS_2 or RAS_3</w:t>
      </w:r>
      <w:r w:rsidR="009501F0" w:rsidRPr="000723F5">
        <w:rPr>
          <w:rFonts w:ascii="Times New Roman" w:hAnsi="Times New Roman" w:cs="Times New Roman"/>
          <w:sz w:val="24"/>
          <w:szCs w:val="24"/>
        </w:rPr>
        <w:t xml:space="preserve">) and </w:t>
      </w:r>
      <w:r w:rsidR="009A680E">
        <w:rPr>
          <w:rFonts w:ascii="Times New Roman" w:hAnsi="Times New Roman" w:cs="Times New Roman"/>
          <w:sz w:val="24"/>
          <w:szCs w:val="24"/>
        </w:rPr>
        <w:t>(</w:t>
      </w:r>
      <w:r w:rsidR="009501F0" w:rsidRPr="000723F5">
        <w:rPr>
          <w:rFonts w:ascii="Times New Roman" w:hAnsi="Times New Roman" w:cs="Times New Roman"/>
          <w:sz w:val="24"/>
          <w:szCs w:val="24"/>
        </w:rPr>
        <w:t>not</w:t>
      </w:r>
      <w:r w:rsidR="008F18F9">
        <w:rPr>
          <w:rFonts w:ascii="Times New Roman" w:hAnsi="Times New Roman" w:cs="Times New Roman"/>
          <w:sz w:val="24"/>
          <w:szCs w:val="24"/>
        </w:rPr>
        <w:t xml:space="preserve"> </w:t>
      </w:r>
      <w:proofErr w:type="spellStart"/>
      <w:r w:rsidR="008F18F9">
        <w:rPr>
          <w:rFonts w:ascii="Times New Roman" w:hAnsi="Times New Roman" w:cs="Times New Roman"/>
          <w:sz w:val="24"/>
          <w:szCs w:val="24"/>
        </w:rPr>
        <w:t>Alpelisib</w:t>
      </w:r>
      <w:proofErr w:type="spellEnd"/>
      <w:r w:rsidR="008F18F9" w:rsidRPr="000723F5">
        <w:rPr>
          <w:rFonts w:ascii="Times New Roman" w:hAnsi="Times New Roman" w:cs="Times New Roman"/>
          <w:sz w:val="24"/>
          <w:szCs w:val="24"/>
        </w:rPr>
        <w:t xml:space="preserve"> </w:t>
      </w:r>
      <w:r w:rsidR="009A680E">
        <w:rPr>
          <w:rFonts w:ascii="Times New Roman" w:hAnsi="Times New Roman" w:cs="Times New Roman"/>
          <w:sz w:val="24"/>
          <w:szCs w:val="24"/>
        </w:rPr>
        <w:t>or HER2/</w:t>
      </w:r>
      <w:r w:rsidR="00102714">
        <w:rPr>
          <w:rFonts w:ascii="Times New Roman" w:hAnsi="Times New Roman" w:cs="Times New Roman"/>
          <w:sz w:val="24"/>
          <w:szCs w:val="24"/>
        </w:rPr>
        <w:t>HER</w:t>
      </w:r>
      <w:r w:rsidR="009A680E">
        <w:rPr>
          <w:rFonts w:ascii="Times New Roman" w:hAnsi="Times New Roman" w:cs="Times New Roman"/>
          <w:sz w:val="24"/>
          <w:szCs w:val="24"/>
        </w:rPr>
        <w:t>3_2)</w:t>
      </w:r>
    </w:p>
    <w:p w14:paraId="0D74564D" w14:textId="3A4489F6" w:rsidR="009E76F1"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9A680E" w:rsidRPr="00BF0475">
        <w:rPr>
          <w:rFonts w:ascii="Times New Roman" w:hAnsi="Times New Roman" w:cs="Times New Roman"/>
          <w:sz w:val="24"/>
          <w:szCs w:val="24"/>
          <w:vertAlign w:val="subscript"/>
        </w:rPr>
        <w:t>PI3K_2</w:t>
      </w:r>
      <w:r w:rsidR="009A680E">
        <w:rPr>
          <w:rFonts w:ascii="Times New Roman" w:hAnsi="Times New Roman" w:cs="Times New Roman"/>
          <w:sz w:val="24"/>
          <w:szCs w:val="24"/>
        </w:rPr>
        <w:t>=</w:t>
      </w:r>
      <w:r w:rsidR="002E11AA">
        <w:rPr>
          <w:rFonts w:ascii="Times New Roman" w:hAnsi="Times New Roman" w:cs="Times New Roman"/>
          <w:sz w:val="24"/>
          <w:szCs w:val="24"/>
        </w:rPr>
        <w:t xml:space="preserve"> HER2/</w:t>
      </w:r>
      <w:r w:rsidR="00102714">
        <w:rPr>
          <w:rFonts w:ascii="Times New Roman" w:hAnsi="Times New Roman" w:cs="Times New Roman"/>
          <w:sz w:val="24"/>
          <w:szCs w:val="24"/>
        </w:rPr>
        <w:t>HER</w:t>
      </w:r>
      <w:r w:rsidR="002E11AA">
        <w:rPr>
          <w:rFonts w:ascii="Times New Roman" w:hAnsi="Times New Roman" w:cs="Times New Roman"/>
          <w:sz w:val="24"/>
          <w:szCs w:val="24"/>
        </w:rPr>
        <w:t>3_2</w:t>
      </w:r>
      <w:r w:rsidR="00B30C66">
        <w:rPr>
          <w:rFonts w:ascii="Times New Roman" w:hAnsi="Times New Roman" w:cs="Times New Roman"/>
          <w:sz w:val="24"/>
          <w:szCs w:val="24"/>
        </w:rPr>
        <w:t xml:space="preserve"> and not </w:t>
      </w:r>
      <w:proofErr w:type="spellStart"/>
      <w:r w:rsidR="00B30C66">
        <w:rPr>
          <w:rFonts w:ascii="Times New Roman" w:hAnsi="Times New Roman" w:cs="Times New Roman"/>
          <w:sz w:val="24"/>
          <w:szCs w:val="24"/>
        </w:rPr>
        <w:t>Alpelisib</w:t>
      </w:r>
      <w:proofErr w:type="spellEnd"/>
    </w:p>
    <w:p w14:paraId="4FE42780" w14:textId="0B7FE834" w:rsidR="004D2341" w:rsidRDefault="004D2341"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PI3K is activated by IGF1R, the HER2/HER</w:t>
      </w:r>
      <w:r w:rsidR="00EA40EB">
        <w:rPr>
          <w:rFonts w:ascii="Times New Roman" w:hAnsi="Times New Roman" w:cs="Times New Roman"/>
          <w:sz w:val="24"/>
          <w:szCs w:val="24"/>
        </w:rPr>
        <w:t>3 heterodimer</w:t>
      </w:r>
      <w:r>
        <w:rPr>
          <w:rFonts w:ascii="Times New Roman" w:hAnsi="Times New Roman" w:cs="Times New Roman"/>
          <w:sz w:val="24"/>
          <w:szCs w:val="24"/>
        </w:rPr>
        <w:t xml:space="preserve"> or RAS (</w:t>
      </w:r>
      <w:r w:rsidR="00EA40EB">
        <w:rPr>
          <w:rFonts w:ascii="Times New Roman" w:eastAsia="Times New Roman" w:hAnsi="Times New Roman" w:cs="Times New Roman"/>
          <w:sz w:val="24"/>
          <w:szCs w:val="24"/>
        </w:rPr>
        <w:t>PMID: 16452206</w:t>
      </w:r>
      <w:r>
        <w:rPr>
          <w:rFonts w:ascii="Times New Roman" w:hAnsi="Times New Roman" w:cs="Times New Roman"/>
          <w:sz w:val="24"/>
          <w:szCs w:val="24"/>
        </w:rPr>
        <w:t xml:space="preserve">, </w:t>
      </w:r>
      <w:r w:rsidR="00EA40EB" w:rsidRPr="00FF38AE">
        <w:rPr>
          <w:rFonts w:ascii="Times New Roman" w:eastAsia="Times New Roman" w:hAnsi="Times New Roman" w:cs="Times New Roman"/>
          <w:sz w:val="24"/>
          <w:szCs w:val="24"/>
        </w:rPr>
        <w:t>PMID: 11252954</w:t>
      </w:r>
      <w:r w:rsidR="00EA40EB">
        <w:rPr>
          <w:rFonts w:ascii="Times New Roman" w:eastAsia="Times New Roman" w:hAnsi="Times New Roman" w:cs="Times New Roman"/>
          <w:sz w:val="24"/>
          <w:szCs w:val="24"/>
        </w:rPr>
        <w:t xml:space="preserve">, </w:t>
      </w:r>
      <w:r w:rsidR="00EA40EB" w:rsidRPr="00000FB3">
        <w:rPr>
          <w:rFonts w:ascii="Times New Roman" w:eastAsia="Times New Roman" w:hAnsi="Times New Roman" w:cs="Times New Roman"/>
          <w:sz w:val="24"/>
          <w:szCs w:val="24"/>
        </w:rPr>
        <w:t>PMID: 12853564</w:t>
      </w:r>
      <w:r w:rsidR="00EA40EB">
        <w:rPr>
          <w:rFonts w:ascii="Times New Roman" w:eastAsia="Times New Roman" w:hAnsi="Times New Roman" w:cs="Times New Roman"/>
          <w:sz w:val="24"/>
          <w:szCs w:val="24"/>
        </w:rPr>
        <w:t xml:space="preserve">, </w:t>
      </w:r>
      <w:r w:rsidRPr="00F430A7">
        <w:rPr>
          <w:rFonts w:ascii="Times New Roman" w:eastAsia="Times New Roman" w:hAnsi="Times New Roman" w:cs="Times New Roman"/>
          <w:sz w:val="24"/>
          <w:szCs w:val="24"/>
        </w:rPr>
        <w:t>PMID: 8052307</w:t>
      </w:r>
      <w:r w:rsidR="00A32264">
        <w:rPr>
          <w:rFonts w:ascii="Times New Roman" w:eastAsia="Times New Roman" w:hAnsi="Times New Roman" w:cs="Times New Roman"/>
          <w:sz w:val="24"/>
          <w:szCs w:val="24"/>
        </w:rPr>
        <w:t xml:space="preserve">). It is inhibited by the drug </w:t>
      </w:r>
      <w:proofErr w:type="spellStart"/>
      <w:r w:rsidR="00A32264">
        <w:rPr>
          <w:rFonts w:ascii="Times New Roman" w:eastAsia="Times New Roman" w:hAnsi="Times New Roman" w:cs="Times New Roman"/>
          <w:sz w:val="24"/>
          <w:szCs w:val="24"/>
        </w:rPr>
        <w:t>Alpelisib</w:t>
      </w:r>
      <w:proofErr w:type="spellEnd"/>
      <w:r w:rsidR="008F18F9">
        <w:rPr>
          <w:rFonts w:ascii="Times New Roman" w:eastAsia="Times New Roman" w:hAnsi="Times New Roman" w:cs="Times New Roman"/>
          <w:sz w:val="24"/>
          <w:szCs w:val="24"/>
        </w:rPr>
        <w:t xml:space="preserve"> (also known as BYL719)</w:t>
      </w:r>
      <w:r w:rsidR="00A32264">
        <w:rPr>
          <w:rFonts w:ascii="Times New Roman" w:eastAsia="Times New Roman" w:hAnsi="Times New Roman" w:cs="Times New Roman"/>
          <w:sz w:val="24"/>
          <w:szCs w:val="24"/>
        </w:rPr>
        <w:t>.</w:t>
      </w:r>
      <w:r w:rsidR="002E11AA">
        <w:rPr>
          <w:rFonts w:ascii="Times New Roman" w:eastAsia="Times New Roman" w:hAnsi="Times New Roman" w:cs="Times New Roman"/>
          <w:sz w:val="24"/>
          <w:szCs w:val="24"/>
        </w:rPr>
        <w:t xml:space="preserve"> We assume that high activation of HER2/</w:t>
      </w:r>
      <w:r w:rsidR="00102714">
        <w:rPr>
          <w:rFonts w:ascii="Times New Roman" w:eastAsia="Times New Roman" w:hAnsi="Times New Roman" w:cs="Times New Roman"/>
          <w:sz w:val="24"/>
          <w:szCs w:val="24"/>
        </w:rPr>
        <w:t>HER</w:t>
      </w:r>
      <w:r w:rsidR="002E11AA">
        <w:rPr>
          <w:rFonts w:ascii="Times New Roman" w:eastAsia="Times New Roman" w:hAnsi="Times New Roman" w:cs="Times New Roman"/>
          <w:sz w:val="24"/>
          <w:szCs w:val="24"/>
        </w:rPr>
        <w:t xml:space="preserve">3 can overcome the inhibitory effect of </w:t>
      </w:r>
      <w:proofErr w:type="spellStart"/>
      <w:r w:rsidR="002E11AA">
        <w:rPr>
          <w:rFonts w:ascii="Times New Roman" w:eastAsia="Times New Roman" w:hAnsi="Times New Roman" w:cs="Times New Roman"/>
          <w:sz w:val="24"/>
          <w:szCs w:val="24"/>
        </w:rPr>
        <w:t>Alpelisib</w:t>
      </w:r>
      <w:proofErr w:type="spellEnd"/>
      <w:r w:rsidR="002E11AA">
        <w:rPr>
          <w:rFonts w:ascii="Times New Roman" w:eastAsia="Times New Roman" w:hAnsi="Times New Roman" w:cs="Times New Roman"/>
          <w:sz w:val="24"/>
          <w:szCs w:val="24"/>
        </w:rPr>
        <w:t xml:space="preserve">, </w:t>
      </w:r>
      <w:r w:rsidR="002E11AA" w:rsidRPr="009E76F1">
        <w:rPr>
          <w:rFonts w:ascii="Times New Roman" w:eastAsia="Times New Roman" w:hAnsi="Times New Roman" w:cs="Times New Roman"/>
          <w:sz w:val="24"/>
          <w:szCs w:val="24"/>
        </w:rPr>
        <w:t xml:space="preserve">and </w:t>
      </w:r>
      <w:r w:rsidR="009E76F1" w:rsidRPr="009E76F1">
        <w:rPr>
          <w:rFonts w:ascii="Times New Roman" w:eastAsia="Times New Roman" w:hAnsi="Times New Roman" w:cs="Times New Roman"/>
          <w:sz w:val="24"/>
          <w:szCs w:val="24"/>
        </w:rPr>
        <w:t xml:space="preserve">reactivate </w:t>
      </w:r>
      <w:r w:rsidR="002E11AA" w:rsidRPr="009E76F1">
        <w:rPr>
          <w:rFonts w:ascii="Times New Roman" w:eastAsia="Times New Roman" w:hAnsi="Times New Roman" w:cs="Times New Roman"/>
          <w:sz w:val="24"/>
          <w:szCs w:val="24"/>
        </w:rPr>
        <w:t>PI3K.</w:t>
      </w:r>
      <w:r w:rsidR="009E76F1">
        <w:rPr>
          <w:rFonts w:ascii="Times New Roman" w:eastAsia="Times New Roman" w:hAnsi="Times New Roman" w:cs="Times New Roman"/>
          <w:sz w:val="24"/>
          <w:szCs w:val="24"/>
        </w:rPr>
        <w:t xml:space="preserve"> </w:t>
      </w:r>
    </w:p>
    <w:p w14:paraId="7ECC3369" w14:textId="77777777" w:rsidR="000723F5" w:rsidRPr="000723F5" w:rsidRDefault="000723F5" w:rsidP="005C38FF">
      <w:pPr>
        <w:spacing w:after="0" w:line="240" w:lineRule="auto"/>
        <w:jc w:val="both"/>
        <w:rPr>
          <w:rFonts w:ascii="Times New Roman" w:hAnsi="Times New Roman" w:cs="Times New Roman"/>
          <w:sz w:val="24"/>
          <w:szCs w:val="24"/>
        </w:rPr>
      </w:pPr>
    </w:p>
    <w:p w14:paraId="7ADD4225" w14:textId="5A257B47"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PIP3</w:t>
      </w:r>
      <w:proofErr w:type="gramStart"/>
      <w:r w:rsidR="009501F0" w:rsidRPr="000723F5">
        <w:rPr>
          <w:rFonts w:ascii="Times New Roman" w:hAnsi="Times New Roman" w:cs="Times New Roman"/>
          <w:sz w:val="24"/>
          <w:szCs w:val="24"/>
        </w:rPr>
        <w:t>=</w:t>
      </w:r>
      <w:r w:rsidR="00FB4C42">
        <w:rPr>
          <w:rFonts w:ascii="Times New Roman" w:hAnsi="Times New Roman" w:cs="Times New Roman"/>
          <w:sz w:val="24"/>
          <w:szCs w:val="24"/>
        </w:rPr>
        <w:t>(</w:t>
      </w:r>
      <w:proofErr w:type="gramEnd"/>
      <w:r w:rsidR="009501F0" w:rsidRPr="000723F5">
        <w:rPr>
          <w:rFonts w:ascii="Times New Roman" w:hAnsi="Times New Roman" w:cs="Times New Roman"/>
          <w:sz w:val="24"/>
          <w:szCs w:val="24"/>
        </w:rPr>
        <w:t>PI3K</w:t>
      </w:r>
      <w:r w:rsidR="00A32264">
        <w:rPr>
          <w:rFonts w:ascii="Times New Roman" w:hAnsi="Times New Roman" w:cs="Times New Roman"/>
          <w:sz w:val="24"/>
          <w:szCs w:val="24"/>
        </w:rPr>
        <w:t xml:space="preserve"> </w:t>
      </w:r>
      <w:r w:rsidR="00FB4C42">
        <w:rPr>
          <w:rFonts w:ascii="Times New Roman" w:hAnsi="Times New Roman" w:cs="Times New Roman"/>
          <w:sz w:val="24"/>
          <w:szCs w:val="24"/>
        </w:rPr>
        <w:t xml:space="preserve">or PI3K_2) </w:t>
      </w:r>
      <w:r w:rsidR="00A32264">
        <w:rPr>
          <w:rFonts w:ascii="Times New Roman" w:hAnsi="Times New Roman" w:cs="Times New Roman"/>
          <w:sz w:val="24"/>
          <w:szCs w:val="24"/>
        </w:rPr>
        <w:t>and not PTEN</w:t>
      </w:r>
    </w:p>
    <w:p w14:paraId="29D66D17" w14:textId="0D555454" w:rsidR="002E11AA"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002E11AA" w:rsidRPr="00BF0475">
        <w:rPr>
          <w:rFonts w:ascii="Times New Roman" w:hAnsi="Times New Roman" w:cs="Times New Roman"/>
          <w:sz w:val="24"/>
          <w:szCs w:val="24"/>
          <w:vertAlign w:val="subscript"/>
        </w:rPr>
        <w:t>PIP3_2</w:t>
      </w:r>
      <w:r w:rsidR="002E11AA">
        <w:rPr>
          <w:rFonts w:ascii="Times New Roman" w:hAnsi="Times New Roman" w:cs="Times New Roman"/>
          <w:sz w:val="24"/>
          <w:szCs w:val="24"/>
        </w:rPr>
        <w:t>=PI3K_2 and not PTEN</w:t>
      </w:r>
    </w:p>
    <w:p w14:paraId="153F8127" w14:textId="535960A6" w:rsidR="000723F5" w:rsidRPr="00350757" w:rsidRDefault="000723F5" w:rsidP="005C38FF">
      <w:pPr>
        <w:spacing w:after="0" w:line="240" w:lineRule="auto"/>
        <w:jc w:val="both"/>
        <w:outlineLvl w:val="0"/>
        <w:rPr>
          <w:rFonts w:ascii="Times New Roman" w:eastAsia="Times New Roman" w:hAnsi="Times New Roman" w:cs="Times New Roman"/>
          <w:color w:val="575757"/>
          <w:sz w:val="24"/>
          <w:szCs w:val="24"/>
        </w:rPr>
      </w:pPr>
      <w:r w:rsidRPr="00350757">
        <w:rPr>
          <w:rFonts w:ascii="Times New Roman" w:hAnsi="Times New Roman" w:cs="Times New Roman"/>
          <w:sz w:val="24"/>
          <w:szCs w:val="24"/>
        </w:rPr>
        <w:lastRenderedPageBreak/>
        <w:t>PI3K catalyzes the phosphorylation of PIP2 into PIP3</w:t>
      </w:r>
      <w:r w:rsidR="00B02FB3">
        <w:rPr>
          <w:rFonts w:ascii="Times New Roman" w:hAnsi="Times New Roman" w:cs="Times New Roman"/>
          <w:sz w:val="24"/>
          <w:szCs w:val="24"/>
        </w:rPr>
        <w:t xml:space="preserve"> (</w:t>
      </w:r>
      <w:r w:rsidRPr="00350757">
        <w:rPr>
          <w:rFonts w:ascii="Times New Roman" w:eastAsia="Times New Roman" w:hAnsi="Times New Roman" w:cs="Times New Roman"/>
          <w:sz w:val="24"/>
          <w:szCs w:val="24"/>
        </w:rPr>
        <w:t>PMID: 20622047</w:t>
      </w:r>
      <w:r w:rsidR="00B02F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32264">
        <w:rPr>
          <w:rFonts w:ascii="Times New Roman" w:eastAsia="Times New Roman" w:hAnsi="Times New Roman" w:cs="Times New Roman"/>
          <w:sz w:val="24"/>
          <w:szCs w:val="24"/>
        </w:rPr>
        <w:t>PTEN catalyzes the reverse process (</w:t>
      </w:r>
      <w:r w:rsidR="00A32264" w:rsidRPr="00350757">
        <w:rPr>
          <w:rFonts w:ascii="Times New Roman" w:eastAsia="Times New Roman" w:hAnsi="Times New Roman" w:cs="Times New Roman"/>
          <w:sz w:val="24"/>
          <w:szCs w:val="24"/>
        </w:rPr>
        <w:t>PMID: 20622047</w:t>
      </w:r>
      <w:r w:rsidR="00A32264">
        <w:rPr>
          <w:rFonts w:ascii="Times New Roman" w:eastAsia="Times New Roman" w:hAnsi="Times New Roman" w:cs="Times New Roman"/>
          <w:sz w:val="24"/>
          <w:szCs w:val="24"/>
        </w:rPr>
        <w:t>)</w:t>
      </w:r>
      <w:r w:rsidR="002E11AA">
        <w:rPr>
          <w:rFonts w:ascii="Times New Roman" w:eastAsia="Times New Roman" w:hAnsi="Times New Roman" w:cs="Times New Roman"/>
          <w:sz w:val="24"/>
          <w:szCs w:val="24"/>
        </w:rPr>
        <w:t>. We assume that in the absence of PTEN the level of PIP3 follows the level of PI3K.</w:t>
      </w:r>
    </w:p>
    <w:p w14:paraId="404A6473" w14:textId="77777777" w:rsidR="000723F5" w:rsidRPr="000723F5" w:rsidRDefault="000723F5" w:rsidP="005C38FF">
      <w:pPr>
        <w:spacing w:after="0" w:line="240" w:lineRule="auto"/>
        <w:jc w:val="both"/>
        <w:rPr>
          <w:rFonts w:ascii="Times New Roman" w:hAnsi="Times New Roman" w:cs="Times New Roman"/>
          <w:sz w:val="24"/>
          <w:szCs w:val="24"/>
        </w:rPr>
      </w:pPr>
    </w:p>
    <w:p w14:paraId="00FC5ADC" w14:textId="14040705"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PDK1_pm</w:t>
      </w:r>
      <w:r w:rsidR="009501F0" w:rsidRPr="000723F5">
        <w:rPr>
          <w:rFonts w:ascii="Times New Roman" w:hAnsi="Times New Roman" w:cs="Times New Roman"/>
          <w:sz w:val="24"/>
          <w:szCs w:val="24"/>
        </w:rPr>
        <w:t>=PIP3</w:t>
      </w:r>
      <w:r w:rsidR="00AE6470">
        <w:rPr>
          <w:rFonts w:ascii="Times New Roman" w:hAnsi="Times New Roman" w:cs="Times New Roman"/>
          <w:sz w:val="24"/>
          <w:szCs w:val="24"/>
        </w:rPr>
        <w:t xml:space="preserve"> or PIP3_2</w:t>
      </w:r>
    </w:p>
    <w:p w14:paraId="6C365D8C" w14:textId="77777777" w:rsidR="000723F5" w:rsidRDefault="000723F5" w:rsidP="005C38FF">
      <w:pPr>
        <w:shd w:val="clear" w:color="auto" w:fill="FFFFFF"/>
        <w:spacing w:after="0" w:line="240" w:lineRule="auto"/>
        <w:jc w:val="both"/>
        <w:rPr>
          <w:rFonts w:ascii="Times New Roman" w:hAnsi="Times New Roman" w:cs="Times New Roman"/>
          <w:sz w:val="24"/>
          <w:szCs w:val="24"/>
        </w:rPr>
      </w:pPr>
      <w:r w:rsidRPr="00350757">
        <w:rPr>
          <w:rFonts w:ascii="Times New Roman" w:hAnsi="Times New Roman" w:cs="Times New Roman"/>
          <w:sz w:val="24"/>
          <w:szCs w:val="24"/>
        </w:rPr>
        <w:t xml:space="preserve">PIP3 </w:t>
      </w:r>
      <w:r>
        <w:rPr>
          <w:rFonts w:ascii="Times New Roman" w:hAnsi="Times New Roman" w:cs="Times New Roman"/>
          <w:sz w:val="24"/>
          <w:szCs w:val="24"/>
        </w:rPr>
        <w:t xml:space="preserve">recruits </w:t>
      </w:r>
      <w:r w:rsidRPr="00350757">
        <w:rPr>
          <w:rFonts w:ascii="Times New Roman" w:hAnsi="Times New Roman" w:cs="Times New Roman"/>
          <w:sz w:val="24"/>
          <w:szCs w:val="24"/>
        </w:rPr>
        <w:t>PDK1</w:t>
      </w:r>
      <w:r>
        <w:rPr>
          <w:rFonts w:ascii="Times New Roman" w:hAnsi="Times New Roman" w:cs="Times New Roman"/>
          <w:sz w:val="24"/>
          <w:szCs w:val="24"/>
        </w:rPr>
        <w:t xml:space="preserve"> to the membrane</w:t>
      </w:r>
      <w:r w:rsidR="00B02FB3">
        <w:rPr>
          <w:rFonts w:ascii="Times New Roman" w:hAnsi="Times New Roman" w:cs="Times New Roman"/>
          <w:sz w:val="24"/>
          <w:szCs w:val="24"/>
        </w:rPr>
        <w:t xml:space="preserve"> (</w:t>
      </w:r>
      <w:r w:rsidRPr="00350757">
        <w:rPr>
          <w:rFonts w:ascii="Times New Roman" w:hAnsi="Times New Roman" w:cs="Times New Roman"/>
          <w:sz w:val="24"/>
          <w:szCs w:val="24"/>
        </w:rPr>
        <w:t>PMID: 9895304</w:t>
      </w:r>
      <w:r w:rsidR="00B02FB3">
        <w:rPr>
          <w:rFonts w:ascii="Times New Roman" w:hAnsi="Times New Roman" w:cs="Times New Roman"/>
          <w:sz w:val="24"/>
          <w:szCs w:val="24"/>
        </w:rPr>
        <w:t>)</w:t>
      </w:r>
      <w:r w:rsidR="00EA40EB">
        <w:rPr>
          <w:rFonts w:ascii="Times New Roman" w:hAnsi="Times New Roman" w:cs="Times New Roman"/>
          <w:sz w:val="24"/>
          <w:szCs w:val="24"/>
        </w:rPr>
        <w:t>.</w:t>
      </w:r>
    </w:p>
    <w:p w14:paraId="7CAFA377" w14:textId="77777777" w:rsidR="000723F5" w:rsidRPr="000723F5" w:rsidRDefault="000723F5" w:rsidP="005C38FF">
      <w:pPr>
        <w:spacing w:after="0" w:line="240" w:lineRule="auto"/>
        <w:jc w:val="both"/>
        <w:rPr>
          <w:rFonts w:ascii="Times New Roman" w:hAnsi="Times New Roman" w:cs="Times New Roman"/>
          <w:sz w:val="24"/>
          <w:szCs w:val="24"/>
        </w:rPr>
      </w:pPr>
    </w:p>
    <w:p w14:paraId="791F0F47" w14:textId="7A850697"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mTORC2_pm</w:t>
      </w:r>
      <w:proofErr w:type="gramStart"/>
      <w:r w:rsidR="009501F0" w:rsidRPr="000723F5">
        <w:rPr>
          <w:rFonts w:ascii="Times New Roman" w:hAnsi="Times New Roman" w:cs="Times New Roman"/>
          <w:sz w:val="24"/>
          <w:szCs w:val="24"/>
        </w:rPr>
        <w:t>=</w:t>
      </w:r>
      <w:r w:rsidR="00FB4C42">
        <w:rPr>
          <w:rFonts w:ascii="Times New Roman" w:hAnsi="Times New Roman" w:cs="Times New Roman"/>
          <w:sz w:val="24"/>
          <w:szCs w:val="24"/>
        </w:rPr>
        <w:t>(</w:t>
      </w:r>
      <w:proofErr w:type="gramEnd"/>
      <w:r w:rsidR="00FB4C42">
        <w:rPr>
          <w:rFonts w:ascii="Times New Roman" w:hAnsi="Times New Roman" w:cs="Times New Roman"/>
          <w:sz w:val="24"/>
          <w:szCs w:val="24"/>
        </w:rPr>
        <w:t>PIP3 or PIP3_2)</w:t>
      </w:r>
      <w:r w:rsidR="009501F0" w:rsidRPr="000723F5">
        <w:rPr>
          <w:rFonts w:ascii="Times New Roman" w:hAnsi="Times New Roman" w:cs="Times New Roman"/>
          <w:sz w:val="24"/>
          <w:szCs w:val="24"/>
        </w:rPr>
        <w:t xml:space="preserve"> and not </w:t>
      </w:r>
      <w:proofErr w:type="spellStart"/>
      <w:r w:rsidR="00342A43">
        <w:rPr>
          <w:rFonts w:ascii="Times New Roman" w:hAnsi="Times New Roman" w:cs="Times New Roman"/>
          <w:sz w:val="24"/>
          <w:szCs w:val="24"/>
        </w:rPr>
        <w:t>Everolimus</w:t>
      </w:r>
      <w:proofErr w:type="spellEnd"/>
    </w:p>
    <w:p w14:paraId="379A0B28" w14:textId="3DBA3E98" w:rsidR="00EA40EB" w:rsidRPr="000723F5" w:rsidRDefault="00EA40EB" w:rsidP="005C38FF">
      <w:pPr>
        <w:spacing w:after="0" w:line="240" w:lineRule="auto"/>
        <w:jc w:val="both"/>
        <w:rPr>
          <w:rFonts w:ascii="Times New Roman" w:hAnsi="Times New Roman" w:cs="Times New Roman"/>
          <w:sz w:val="24"/>
          <w:szCs w:val="24"/>
        </w:rPr>
      </w:pPr>
      <w:r w:rsidRPr="000723F5">
        <w:rPr>
          <w:rFonts w:ascii="Times New Roman" w:hAnsi="Times New Roman" w:cs="Times New Roman"/>
          <w:sz w:val="24"/>
          <w:szCs w:val="24"/>
        </w:rPr>
        <w:t xml:space="preserve">mTORC2 </w:t>
      </w:r>
      <w:r>
        <w:rPr>
          <w:rFonts w:ascii="Times New Roman" w:hAnsi="Times New Roman" w:cs="Times New Roman"/>
          <w:sz w:val="24"/>
          <w:szCs w:val="24"/>
        </w:rPr>
        <w:t xml:space="preserve">is </w:t>
      </w:r>
      <w:r w:rsidR="00FE4A3A">
        <w:rPr>
          <w:rFonts w:ascii="Times New Roman" w:hAnsi="Times New Roman" w:cs="Times New Roman"/>
          <w:sz w:val="24"/>
          <w:szCs w:val="24"/>
        </w:rPr>
        <w:t>stimulated by</w:t>
      </w:r>
      <w:r>
        <w:rPr>
          <w:rFonts w:ascii="Times New Roman" w:hAnsi="Times New Roman" w:cs="Times New Roman"/>
          <w:sz w:val="24"/>
          <w:szCs w:val="24"/>
        </w:rPr>
        <w:t xml:space="preserve"> PIP3</w:t>
      </w:r>
      <w:r w:rsidR="00FE4A3A">
        <w:rPr>
          <w:rFonts w:ascii="Times New Roman" w:hAnsi="Times New Roman" w:cs="Times New Roman"/>
          <w:sz w:val="24"/>
          <w:szCs w:val="24"/>
        </w:rPr>
        <w:t xml:space="preserve"> and directed to </w:t>
      </w:r>
      <w:r w:rsidR="005524A6">
        <w:rPr>
          <w:rFonts w:ascii="Times New Roman" w:hAnsi="Times New Roman" w:cs="Times New Roman"/>
          <w:sz w:val="24"/>
          <w:szCs w:val="24"/>
        </w:rPr>
        <w:t>be co-</w:t>
      </w:r>
      <w:r w:rsidR="00FE4A3A">
        <w:rPr>
          <w:rFonts w:ascii="Times New Roman" w:hAnsi="Times New Roman" w:cs="Times New Roman"/>
          <w:sz w:val="24"/>
          <w:szCs w:val="24"/>
        </w:rPr>
        <w:t>localiz</w:t>
      </w:r>
      <w:r w:rsidR="005524A6">
        <w:rPr>
          <w:rFonts w:ascii="Times New Roman" w:hAnsi="Times New Roman" w:cs="Times New Roman"/>
          <w:sz w:val="24"/>
          <w:szCs w:val="24"/>
        </w:rPr>
        <w:t xml:space="preserve">ed with AKT </w:t>
      </w:r>
      <w:r w:rsidR="00FE4A3A">
        <w:rPr>
          <w:rFonts w:ascii="Times New Roman" w:hAnsi="Times New Roman" w:cs="Times New Roman"/>
          <w:sz w:val="24"/>
          <w:szCs w:val="24"/>
        </w:rPr>
        <w:t xml:space="preserve">in the plasma membrane </w:t>
      </w:r>
      <w:r w:rsidR="005524A6">
        <w:rPr>
          <w:rFonts w:ascii="Times New Roman" w:hAnsi="Times New Roman" w:cs="Times New Roman"/>
          <w:sz w:val="24"/>
          <w:szCs w:val="24"/>
        </w:rPr>
        <w:t>(</w:t>
      </w:r>
      <w:r w:rsidR="00FE4A3A" w:rsidRPr="00FE4A3A">
        <w:rPr>
          <w:rFonts w:ascii="Times New Roman" w:eastAsia="Times New Roman" w:hAnsi="Times New Roman" w:cs="Times New Roman"/>
          <w:sz w:val="24"/>
          <w:szCs w:val="24"/>
        </w:rPr>
        <w:t>PMID</w:t>
      </w:r>
      <w:r w:rsidR="00285DE5">
        <w:rPr>
          <w:rFonts w:ascii="Times New Roman" w:eastAsia="Times New Roman" w:hAnsi="Times New Roman" w:cs="Times New Roman"/>
          <w:sz w:val="24"/>
          <w:szCs w:val="24"/>
        </w:rPr>
        <w:t xml:space="preserve">: </w:t>
      </w:r>
      <w:r w:rsidR="00FE4A3A" w:rsidRPr="00FE4A3A">
        <w:rPr>
          <w:rFonts w:ascii="Times New Roman" w:eastAsia="Times New Roman" w:hAnsi="Times New Roman" w:cs="Times New Roman"/>
          <w:sz w:val="24"/>
          <w:szCs w:val="24"/>
        </w:rPr>
        <w:t>24385483</w:t>
      </w:r>
      <w:r w:rsidR="00FE4A3A">
        <w:rPr>
          <w:rFonts w:ascii="Times New Roman" w:eastAsia="Times New Roman" w:hAnsi="Times New Roman" w:cs="Times New Roman"/>
          <w:color w:val="575757"/>
          <w:sz w:val="24"/>
          <w:szCs w:val="24"/>
        </w:rPr>
        <w:t>)</w:t>
      </w:r>
      <w:r>
        <w:rPr>
          <w:rFonts w:ascii="Times New Roman" w:hAnsi="Times New Roman" w:cs="Times New Roman"/>
          <w:sz w:val="24"/>
          <w:szCs w:val="24"/>
        </w:rPr>
        <w:t xml:space="preserve">. It is inhibited by </w:t>
      </w:r>
      <w:proofErr w:type="spellStart"/>
      <w:r w:rsidR="00342A43">
        <w:rPr>
          <w:rFonts w:ascii="Times New Roman" w:hAnsi="Times New Roman" w:cs="Times New Roman"/>
          <w:sz w:val="24"/>
          <w:szCs w:val="24"/>
        </w:rPr>
        <w:t>Everolimus</w:t>
      </w:r>
      <w:proofErr w:type="spellEnd"/>
      <w:r>
        <w:rPr>
          <w:rFonts w:ascii="Times New Roman" w:hAnsi="Times New Roman" w:cs="Times New Roman"/>
          <w:sz w:val="24"/>
          <w:szCs w:val="24"/>
        </w:rPr>
        <w:t>.</w:t>
      </w:r>
    </w:p>
    <w:p w14:paraId="2BAADAD2" w14:textId="77777777" w:rsidR="000723F5" w:rsidRPr="000723F5" w:rsidRDefault="000723F5" w:rsidP="005C38FF">
      <w:pPr>
        <w:spacing w:after="0" w:line="240" w:lineRule="auto"/>
        <w:jc w:val="both"/>
        <w:rPr>
          <w:rFonts w:ascii="Times New Roman" w:hAnsi="Times New Roman" w:cs="Times New Roman"/>
          <w:sz w:val="24"/>
          <w:szCs w:val="24"/>
        </w:rPr>
      </w:pPr>
    </w:p>
    <w:p w14:paraId="5499633C" w14:textId="4D8C47FC" w:rsidR="009501F0" w:rsidRDefault="00BF047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Pr="00BF0475">
        <w:rPr>
          <w:rFonts w:ascii="Times New Roman" w:hAnsi="Times New Roman" w:cs="Times New Roman"/>
          <w:sz w:val="24"/>
          <w:szCs w:val="24"/>
          <w:vertAlign w:val="subscript"/>
        </w:rPr>
        <w:t>AKT</w:t>
      </w:r>
      <w:proofErr w:type="spellEnd"/>
      <w:proofErr w:type="gramStart"/>
      <w:r w:rsidR="009501F0" w:rsidRPr="003C546D">
        <w:rPr>
          <w:rFonts w:ascii="Times New Roman" w:hAnsi="Times New Roman" w:cs="Times New Roman"/>
          <w:sz w:val="24"/>
          <w:szCs w:val="24"/>
        </w:rPr>
        <w:t>=</w:t>
      </w:r>
      <w:r w:rsidR="002E11AA" w:rsidRPr="003C546D">
        <w:rPr>
          <w:rFonts w:ascii="Times New Roman" w:hAnsi="Times New Roman" w:cs="Times New Roman"/>
          <w:sz w:val="24"/>
          <w:szCs w:val="24"/>
        </w:rPr>
        <w:t>(</w:t>
      </w:r>
      <w:proofErr w:type="gramEnd"/>
      <w:r w:rsidR="009501F0" w:rsidRPr="000723F5">
        <w:rPr>
          <w:rFonts w:ascii="Times New Roman" w:hAnsi="Times New Roman" w:cs="Times New Roman"/>
          <w:sz w:val="24"/>
          <w:szCs w:val="24"/>
        </w:rPr>
        <w:t>PIP3</w:t>
      </w:r>
      <w:r w:rsidR="002E11AA">
        <w:rPr>
          <w:rFonts w:ascii="Times New Roman" w:hAnsi="Times New Roman" w:cs="Times New Roman"/>
          <w:sz w:val="24"/>
          <w:szCs w:val="24"/>
        </w:rPr>
        <w:t xml:space="preserve"> or PIP3_2)</w:t>
      </w:r>
      <w:r w:rsidR="009501F0" w:rsidRPr="000723F5">
        <w:rPr>
          <w:rFonts w:ascii="Times New Roman" w:hAnsi="Times New Roman" w:cs="Times New Roman"/>
          <w:sz w:val="24"/>
          <w:szCs w:val="24"/>
        </w:rPr>
        <w:t xml:space="preserve"> and (PDK1_pm or mTORC2_pm)</w:t>
      </w:r>
      <w:r w:rsidR="002E11AA">
        <w:rPr>
          <w:rFonts w:ascii="Times New Roman" w:hAnsi="Times New Roman" w:cs="Times New Roman"/>
          <w:sz w:val="24"/>
          <w:szCs w:val="24"/>
        </w:rPr>
        <w:t xml:space="preserve"> and (not </w:t>
      </w:r>
      <w:proofErr w:type="spellStart"/>
      <w:r w:rsidR="002E11AA">
        <w:rPr>
          <w:rFonts w:ascii="Times New Roman" w:hAnsi="Times New Roman" w:cs="Times New Roman"/>
          <w:sz w:val="24"/>
          <w:szCs w:val="24"/>
        </w:rPr>
        <w:t>Ipatasertib</w:t>
      </w:r>
      <w:proofErr w:type="spellEnd"/>
      <w:r w:rsidR="002E11AA">
        <w:rPr>
          <w:rFonts w:ascii="Times New Roman" w:hAnsi="Times New Roman" w:cs="Times New Roman"/>
          <w:sz w:val="24"/>
          <w:szCs w:val="24"/>
        </w:rPr>
        <w:t xml:space="preserve"> or PIP3_2)</w:t>
      </w:r>
    </w:p>
    <w:p w14:paraId="1B80D070" w14:textId="7D33A641" w:rsidR="00CD28BA" w:rsidRDefault="00CD28BA"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PIP3 recruits AKT to the membrane (</w:t>
      </w:r>
      <w:r w:rsidRPr="00350757">
        <w:rPr>
          <w:rFonts w:ascii="Times New Roman" w:hAnsi="Times New Roman" w:cs="Times New Roman"/>
          <w:sz w:val="24"/>
          <w:szCs w:val="24"/>
        </w:rPr>
        <w:t>PMID: 9895304</w:t>
      </w:r>
      <w:r>
        <w:rPr>
          <w:rFonts w:ascii="Times New Roman" w:hAnsi="Times New Roman" w:cs="Times New Roman"/>
          <w:sz w:val="24"/>
          <w:szCs w:val="24"/>
        </w:rPr>
        <w:t>). Membrane-bound PDK1 and mTORC2 phosphorylate AKT at two different sites (</w:t>
      </w:r>
      <w:r w:rsidRPr="00350757">
        <w:rPr>
          <w:rFonts w:ascii="Times New Roman" w:eastAsia="Times New Roman" w:hAnsi="Times New Roman" w:cs="Times New Roman"/>
          <w:sz w:val="24"/>
          <w:szCs w:val="24"/>
        </w:rPr>
        <w:t>PMID: 9094314</w:t>
      </w:r>
      <w:r>
        <w:rPr>
          <w:rFonts w:ascii="Times New Roman" w:eastAsia="Times New Roman" w:hAnsi="Times New Roman" w:cs="Times New Roman"/>
          <w:sz w:val="24"/>
          <w:szCs w:val="24"/>
        </w:rPr>
        <w:t xml:space="preserve">, </w:t>
      </w:r>
      <w:r w:rsidRPr="00350757">
        <w:rPr>
          <w:rFonts w:ascii="Times New Roman" w:eastAsia="Times New Roman" w:hAnsi="Times New Roman" w:cs="Times New Roman"/>
          <w:sz w:val="24"/>
          <w:szCs w:val="24"/>
        </w:rPr>
        <w:t>PMID: 15718470</w:t>
      </w:r>
      <w:r>
        <w:rPr>
          <w:rFonts w:ascii="Times New Roman" w:eastAsia="Times New Roman" w:hAnsi="Times New Roman" w:cs="Times New Roman"/>
          <w:sz w:val="24"/>
          <w:szCs w:val="24"/>
        </w:rPr>
        <w:t>). We assume that either activation mechanism is sufficient to AKT following its localization</w:t>
      </w:r>
      <w:r w:rsidR="00FE4A3A">
        <w:rPr>
          <w:rFonts w:ascii="Times New Roman" w:eastAsia="Times New Roman" w:hAnsi="Times New Roman" w:cs="Times New Roman"/>
          <w:sz w:val="24"/>
          <w:szCs w:val="24"/>
        </w:rPr>
        <w:t xml:space="preserve"> directed by PIP3</w:t>
      </w:r>
      <w:r>
        <w:rPr>
          <w:rFonts w:ascii="Times New Roman" w:eastAsia="Times New Roman" w:hAnsi="Times New Roman" w:cs="Times New Roman"/>
          <w:sz w:val="24"/>
          <w:szCs w:val="24"/>
        </w:rPr>
        <w:t xml:space="preserve">. </w:t>
      </w:r>
      <w:r w:rsidR="002E11AA">
        <w:rPr>
          <w:rFonts w:ascii="Times New Roman" w:eastAsia="Times New Roman" w:hAnsi="Times New Roman" w:cs="Times New Roman"/>
          <w:sz w:val="24"/>
          <w:szCs w:val="24"/>
        </w:rPr>
        <w:t xml:space="preserve">The drug </w:t>
      </w:r>
      <w:proofErr w:type="spellStart"/>
      <w:r w:rsidR="002E11AA">
        <w:rPr>
          <w:rFonts w:ascii="Times New Roman" w:eastAsia="Times New Roman" w:hAnsi="Times New Roman" w:cs="Times New Roman"/>
          <w:sz w:val="24"/>
          <w:szCs w:val="24"/>
        </w:rPr>
        <w:t>Ipatasertib</w:t>
      </w:r>
      <w:proofErr w:type="spellEnd"/>
      <w:r w:rsidR="002E11AA">
        <w:rPr>
          <w:rFonts w:ascii="Times New Roman" w:eastAsia="Times New Roman" w:hAnsi="Times New Roman" w:cs="Times New Roman"/>
          <w:sz w:val="24"/>
          <w:szCs w:val="24"/>
        </w:rPr>
        <w:t xml:space="preserve"> inhibits AKT activity; we assume that this inhibition can be overcome by a high level of PIP3.</w:t>
      </w:r>
      <w:r w:rsidR="00D8350D">
        <w:rPr>
          <w:rFonts w:ascii="Times New Roman" w:eastAsia="Times New Roman" w:hAnsi="Times New Roman" w:cs="Times New Roman"/>
          <w:sz w:val="24"/>
          <w:szCs w:val="24"/>
        </w:rPr>
        <w:t xml:space="preserve"> This is consistent with the observation that AKT activity recovers 24 hours after drug treatment in HER2</w:t>
      </w:r>
      <w:r w:rsidR="00D8350D" w:rsidRPr="00102714">
        <w:rPr>
          <w:rFonts w:ascii="Times New Roman" w:eastAsia="Times New Roman" w:hAnsi="Times New Roman" w:cs="Times New Roman"/>
          <w:sz w:val="24"/>
          <w:szCs w:val="24"/>
        </w:rPr>
        <w:t>+</w:t>
      </w:r>
      <w:r w:rsidR="00D8350D">
        <w:rPr>
          <w:rFonts w:ascii="Times New Roman" w:eastAsia="Times New Roman" w:hAnsi="Times New Roman" w:cs="Times New Roman"/>
          <w:sz w:val="24"/>
          <w:szCs w:val="24"/>
        </w:rPr>
        <w:t xml:space="preserve"> cells (PMID: 21215704, PMID 24436048).</w:t>
      </w:r>
    </w:p>
    <w:p w14:paraId="37C911C9" w14:textId="77777777" w:rsidR="00CD28BA" w:rsidRPr="000723F5" w:rsidRDefault="00CD28BA" w:rsidP="005C38FF">
      <w:pPr>
        <w:spacing w:after="0" w:line="240" w:lineRule="auto"/>
        <w:jc w:val="both"/>
        <w:rPr>
          <w:rFonts w:ascii="Times New Roman" w:hAnsi="Times New Roman" w:cs="Times New Roman"/>
          <w:sz w:val="24"/>
          <w:szCs w:val="24"/>
        </w:rPr>
      </w:pPr>
    </w:p>
    <w:p w14:paraId="37BC0F3B" w14:textId="19B25E6C"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p21_p27_T</w:t>
      </w:r>
      <w:r w:rsidR="009501F0" w:rsidRPr="000723F5">
        <w:rPr>
          <w:rFonts w:ascii="Times New Roman" w:hAnsi="Times New Roman" w:cs="Times New Roman"/>
          <w:sz w:val="24"/>
          <w:szCs w:val="24"/>
        </w:rPr>
        <w:t>=FOXO3 or not (MYC_2 or MYC)</w:t>
      </w:r>
    </w:p>
    <w:p w14:paraId="44A121A6" w14:textId="77777777" w:rsidR="00285DE5" w:rsidRDefault="00285DE5"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FOXO3 transcriptionally upregulates p27 (</w:t>
      </w:r>
      <w:r w:rsidRPr="00B112BD">
        <w:rPr>
          <w:rFonts w:ascii="Times New Roman" w:eastAsia="Times New Roman" w:hAnsi="Times New Roman" w:cs="Times New Roman"/>
          <w:sz w:val="24"/>
          <w:szCs w:val="24"/>
        </w:rPr>
        <w:t>PMID: 10783894</w:t>
      </w:r>
      <w:r>
        <w:rPr>
          <w:rFonts w:ascii="Times New Roman" w:eastAsia="Times New Roman" w:hAnsi="Times New Roman" w:cs="Times New Roman"/>
          <w:sz w:val="24"/>
          <w:szCs w:val="24"/>
        </w:rPr>
        <w:t>). MYC transcriptionally downregulates p21 and p27 (</w:t>
      </w:r>
      <w:r w:rsidRPr="00872755">
        <w:rPr>
          <w:rFonts w:ascii="Times New Roman" w:eastAsia="Times New Roman" w:hAnsi="Times New Roman" w:cs="Times New Roman"/>
          <w:sz w:val="24"/>
          <w:szCs w:val="24"/>
        </w:rPr>
        <w:t>PMID: 15757889</w:t>
      </w:r>
      <w:r>
        <w:rPr>
          <w:rFonts w:ascii="Times New Roman" w:eastAsia="Times New Roman" w:hAnsi="Times New Roman" w:cs="Times New Roman"/>
          <w:sz w:val="24"/>
          <w:szCs w:val="24"/>
        </w:rPr>
        <w:t xml:space="preserve">, </w:t>
      </w:r>
      <w:r w:rsidRPr="005A1409">
        <w:rPr>
          <w:rFonts w:ascii="Times New Roman" w:eastAsia="Times New Roman" w:hAnsi="Times New Roman" w:cs="Times New Roman"/>
          <w:sz w:val="24"/>
          <w:szCs w:val="24"/>
        </w:rPr>
        <w:t xml:space="preserve">PMID: </w:t>
      </w:r>
      <w:r w:rsidRPr="00872755">
        <w:rPr>
          <w:rFonts w:ascii="Times New Roman" w:eastAsia="Times New Roman" w:hAnsi="Times New Roman" w:cs="Times New Roman"/>
          <w:sz w:val="24"/>
          <w:szCs w:val="24"/>
        </w:rPr>
        <w:t>11313917</w:t>
      </w:r>
      <w:r>
        <w:rPr>
          <w:rFonts w:ascii="Times New Roman" w:eastAsia="Times New Roman" w:hAnsi="Times New Roman" w:cs="Times New Roman"/>
          <w:sz w:val="24"/>
          <w:szCs w:val="24"/>
        </w:rPr>
        <w:t>). We assume that there is a base level of transcription of p21 or p27 that happens in the absence of MYC activity, thus we combine the positive and negative regulator with the “or not” rule.</w:t>
      </w:r>
    </w:p>
    <w:p w14:paraId="7494C7A0" w14:textId="77777777" w:rsidR="00285DE5" w:rsidRPr="000723F5" w:rsidRDefault="00285DE5" w:rsidP="005C38FF">
      <w:pPr>
        <w:spacing w:after="0" w:line="240" w:lineRule="auto"/>
        <w:jc w:val="both"/>
        <w:rPr>
          <w:rFonts w:ascii="Times New Roman" w:hAnsi="Times New Roman" w:cs="Times New Roman"/>
          <w:sz w:val="24"/>
          <w:szCs w:val="24"/>
        </w:rPr>
      </w:pPr>
    </w:p>
    <w:p w14:paraId="0ABB3BAA" w14:textId="6ADD20D6"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p21_p27</w:t>
      </w:r>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not AKT and not PIM) or p21_p27_T</w:t>
      </w:r>
    </w:p>
    <w:p w14:paraId="4BECAA05" w14:textId="5EA7C496" w:rsidR="00D910D2" w:rsidRPr="008837EB" w:rsidRDefault="00D910D2" w:rsidP="005C38FF">
      <w:pPr>
        <w:shd w:val="clear" w:color="auto" w:fill="FFFFFF"/>
        <w:spacing w:after="0" w:line="240" w:lineRule="auto"/>
        <w:jc w:val="both"/>
        <w:rPr>
          <w:rFonts w:ascii="Times New Roman" w:eastAsia="Times New Roman" w:hAnsi="Times New Roman" w:cs="Times New Roman"/>
          <w:sz w:val="24"/>
          <w:szCs w:val="24"/>
        </w:rPr>
      </w:pPr>
      <w:r w:rsidRPr="008837EB">
        <w:rPr>
          <w:rFonts w:ascii="Times New Roman" w:eastAsia="Times New Roman" w:hAnsi="Times New Roman" w:cs="Times New Roman"/>
          <w:sz w:val="24"/>
          <w:szCs w:val="24"/>
        </w:rPr>
        <w:t xml:space="preserve">AKT phosphorylates </w:t>
      </w:r>
      <w:r>
        <w:rPr>
          <w:rFonts w:ascii="Times New Roman" w:eastAsia="Times New Roman" w:hAnsi="Times New Roman" w:cs="Times New Roman"/>
          <w:sz w:val="24"/>
          <w:szCs w:val="24"/>
        </w:rPr>
        <w:t>p21 and inhibits its activity</w:t>
      </w:r>
      <w:r>
        <w:rPr>
          <w:rFonts w:ascii="Times New Roman" w:hAnsi="Times New Roman" w:cs="Times New Roman"/>
          <w:sz w:val="24"/>
          <w:szCs w:val="24"/>
          <w:shd w:val="clear" w:color="auto" w:fill="FFFFFF"/>
        </w:rPr>
        <w:t xml:space="preserve"> (</w:t>
      </w:r>
      <w:r w:rsidRPr="008837EB">
        <w:rPr>
          <w:rFonts w:ascii="Times New Roman" w:hAnsi="Times New Roman" w:cs="Times New Roman"/>
          <w:sz w:val="24"/>
          <w:szCs w:val="24"/>
          <w:shd w:val="clear" w:color="auto" w:fill="FFFFFF"/>
        </w:rPr>
        <w:t xml:space="preserve">PMID </w:t>
      </w:r>
      <w:r w:rsidRPr="008837EB">
        <w:rPr>
          <w:rFonts w:ascii="Times New Roman" w:eastAsia="Times New Roman" w:hAnsi="Times New Roman" w:cs="Times New Roman"/>
          <w:sz w:val="24"/>
          <w:szCs w:val="24"/>
        </w:rPr>
        <w:t>11463845)</w:t>
      </w:r>
      <w:r w:rsidR="00D755FC">
        <w:rPr>
          <w:rFonts w:ascii="Times New Roman" w:eastAsia="Times New Roman" w:hAnsi="Times New Roman" w:cs="Times New Roman"/>
          <w:sz w:val="24"/>
          <w:szCs w:val="24"/>
        </w:rPr>
        <w:t xml:space="preserve">. PIM phosphorylates and inhibits the activity </w:t>
      </w:r>
      <w:proofErr w:type="gramStart"/>
      <w:r w:rsidR="00D755FC">
        <w:rPr>
          <w:rFonts w:ascii="Times New Roman" w:eastAsia="Times New Roman" w:hAnsi="Times New Roman" w:cs="Times New Roman"/>
          <w:sz w:val="24"/>
          <w:szCs w:val="24"/>
        </w:rPr>
        <w:t>of  p</w:t>
      </w:r>
      <w:proofErr w:type="gramEnd"/>
      <w:r w:rsidR="00D755FC">
        <w:rPr>
          <w:rFonts w:ascii="Times New Roman" w:eastAsia="Times New Roman" w:hAnsi="Times New Roman" w:cs="Times New Roman"/>
          <w:sz w:val="24"/>
          <w:szCs w:val="24"/>
        </w:rPr>
        <w:t>21 and p27 (</w:t>
      </w:r>
      <w:r w:rsidR="00D755FC" w:rsidRPr="00886677">
        <w:rPr>
          <w:rFonts w:ascii="Times New Roman" w:eastAsia="Times New Roman" w:hAnsi="Times New Roman" w:cs="Times New Roman"/>
          <w:sz w:val="24"/>
          <w:szCs w:val="24"/>
        </w:rPr>
        <w:t>PMID: 12431783</w:t>
      </w:r>
      <w:r w:rsidR="00D755FC">
        <w:rPr>
          <w:rFonts w:ascii="Times New Roman" w:eastAsia="Times New Roman" w:hAnsi="Times New Roman" w:cs="Times New Roman"/>
          <w:sz w:val="24"/>
          <w:szCs w:val="24"/>
        </w:rPr>
        <w:t xml:space="preserve">, </w:t>
      </w:r>
      <w:r w:rsidR="00D755FC" w:rsidRPr="00D755FC">
        <w:rPr>
          <w:rFonts w:ascii="Times New Roman" w:eastAsia="Times New Roman" w:hAnsi="Times New Roman" w:cs="Times New Roman"/>
          <w:sz w:val="24"/>
          <w:szCs w:val="24"/>
        </w:rPr>
        <w:t>PMID:18593906)</w:t>
      </w:r>
      <w:r w:rsidR="00D755FC">
        <w:rPr>
          <w:rFonts w:ascii="Times New Roman" w:eastAsia="Times New Roman" w:hAnsi="Times New Roman" w:cs="Times New Roman"/>
          <w:sz w:val="24"/>
          <w:szCs w:val="24"/>
        </w:rPr>
        <w:t>.</w:t>
      </w:r>
      <w:r w:rsidR="006C7669">
        <w:rPr>
          <w:rFonts w:ascii="Times New Roman" w:eastAsia="Times New Roman" w:hAnsi="Times New Roman" w:cs="Times New Roman"/>
          <w:sz w:val="24"/>
          <w:szCs w:val="24"/>
        </w:rPr>
        <w:t xml:space="preserve"> We assume that </w:t>
      </w:r>
      <w:r w:rsidR="00FF3174">
        <w:rPr>
          <w:rFonts w:ascii="Times New Roman" w:eastAsia="Times New Roman" w:hAnsi="Times New Roman" w:cs="Times New Roman"/>
          <w:sz w:val="24"/>
          <w:szCs w:val="24"/>
        </w:rPr>
        <w:t>a sufficient amount of active (</w:t>
      </w:r>
      <w:proofErr w:type="spellStart"/>
      <w:r w:rsidR="00FF3174">
        <w:rPr>
          <w:rFonts w:ascii="Times New Roman" w:eastAsia="Times New Roman" w:hAnsi="Times New Roman" w:cs="Times New Roman"/>
          <w:sz w:val="24"/>
          <w:szCs w:val="24"/>
        </w:rPr>
        <w:t>unphosphorylated</w:t>
      </w:r>
      <w:proofErr w:type="spellEnd"/>
      <w:r w:rsidR="00FF3174">
        <w:rPr>
          <w:rFonts w:ascii="Times New Roman" w:eastAsia="Times New Roman" w:hAnsi="Times New Roman" w:cs="Times New Roman"/>
          <w:sz w:val="24"/>
          <w:szCs w:val="24"/>
        </w:rPr>
        <w:t>) p</w:t>
      </w:r>
      <w:proofErr w:type="gramStart"/>
      <w:r w:rsidR="00FF3174">
        <w:rPr>
          <w:rFonts w:ascii="Times New Roman" w:eastAsia="Times New Roman" w:hAnsi="Times New Roman" w:cs="Times New Roman"/>
          <w:sz w:val="24"/>
          <w:szCs w:val="24"/>
        </w:rPr>
        <w:t>21  or</w:t>
      </w:r>
      <w:proofErr w:type="gramEnd"/>
      <w:r w:rsidR="00FF3174">
        <w:rPr>
          <w:rFonts w:ascii="Times New Roman" w:eastAsia="Times New Roman" w:hAnsi="Times New Roman" w:cs="Times New Roman"/>
          <w:sz w:val="24"/>
          <w:szCs w:val="24"/>
        </w:rPr>
        <w:t xml:space="preserve"> p27 is present if either of two conditions is satisfied: (</w:t>
      </w:r>
      <w:proofErr w:type="spellStart"/>
      <w:r w:rsidR="00FF3174">
        <w:rPr>
          <w:rFonts w:ascii="Times New Roman" w:eastAsia="Times New Roman" w:hAnsi="Times New Roman" w:cs="Times New Roman"/>
          <w:sz w:val="24"/>
          <w:szCs w:val="24"/>
        </w:rPr>
        <w:t>i</w:t>
      </w:r>
      <w:proofErr w:type="spellEnd"/>
      <w:r w:rsidR="00FF3174">
        <w:rPr>
          <w:rFonts w:ascii="Times New Roman" w:eastAsia="Times New Roman" w:hAnsi="Times New Roman" w:cs="Times New Roman"/>
          <w:sz w:val="24"/>
          <w:szCs w:val="24"/>
        </w:rPr>
        <w:t xml:space="preserve">) AKT and PIM are absent or (ii) p21 or p27 transcription is upregulated, thus the total and with it the </w:t>
      </w:r>
      <w:proofErr w:type="spellStart"/>
      <w:r w:rsidR="00FF3174">
        <w:rPr>
          <w:rFonts w:ascii="Times New Roman" w:eastAsia="Times New Roman" w:hAnsi="Times New Roman" w:cs="Times New Roman"/>
          <w:sz w:val="24"/>
          <w:szCs w:val="24"/>
        </w:rPr>
        <w:t>unphosphorylated</w:t>
      </w:r>
      <w:proofErr w:type="spellEnd"/>
      <w:r w:rsidR="00FF3174">
        <w:rPr>
          <w:rFonts w:ascii="Times New Roman" w:eastAsia="Times New Roman" w:hAnsi="Times New Roman" w:cs="Times New Roman"/>
          <w:sz w:val="24"/>
          <w:szCs w:val="24"/>
        </w:rPr>
        <w:t xml:space="preserve"> p21 and/or p27 level increases.</w:t>
      </w:r>
    </w:p>
    <w:p w14:paraId="514363AC" w14:textId="77777777" w:rsidR="00B02FB3" w:rsidRPr="000723F5" w:rsidRDefault="00B02FB3" w:rsidP="005C38FF">
      <w:pPr>
        <w:spacing w:after="0" w:line="240" w:lineRule="auto"/>
        <w:jc w:val="both"/>
        <w:rPr>
          <w:rFonts w:ascii="Times New Roman" w:hAnsi="Times New Roman" w:cs="Times New Roman"/>
          <w:sz w:val="24"/>
          <w:szCs w:val="24"/>
        </w:rPr>
      </w:pPr>
    </w:p>
    <w:p w14:paraId="21539FDE" w14:textId="50B6D572" w:rsidR="009501F0" w:rsidRPr="000723F5"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cycE_CDK2_T</w:t>
      </w:r>
      <w:r w:rsidR="009501F0" w:rsidRPr="000723F5">
        <w:rPr>
          <w:rFonts w:ascii="Times New Roman" w:hAnsi="Times New Roman" w:cs="Times New Roman"/>
          <w:sz w:val="24"/>
          <w:szCs w:val="24"/>
        </w:rPr>
        <w:t>=E2F or E2F_2 or E2F_3</w:t>
      </w:r>
    </w:p>
    <w:p w14:paraId="2028CE15" w14:textId="112753A1"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cycE_CDK2</w:t>
      </w:r>
      <w:r w:rsidR="009501F0" w:rsidRPr="000723F5">
        <w:rPr>
          <w:rFonts w:ascii="Times New Roman" w:hAnsi="Times New Roman" w:cs="Times New Roman"/>
          <w:sz w:val="24"/>
          <w:szCs w:val="24"/>
        </w:rPr>
        <w:t>=not p21_p27 and cycE_CDK2_T</w:t>
      </w:r>
    </w:p>
    <w:p w14:paraId="5876CB94" w14:textId="77777777" w:rsidR="00D67ACE" w:rsidRPr="006508B2" w:rsidRDefault="00D67ACE"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E2F transcriptional activators activate the transcription of S phase promoting genes (</w:t>
      </w:r>
      <w:r w:rsidRPr="008E3E06">
        <w:rPr>
          <w:rFonts w:ascii="Times New Roman" w:eastAsia="Times New Roman" w:hAnsi="Times New Roman" w:cs="Times New Roman"/>
          <w:sz w:val="24"/>
          <w:szCs w:val="24"/>
        </w:rPr>
        <w:t>PMID: 11257102</w:t>
      </w:r>
      <w:r>
        <w:rPr>
          <w:rFonts w:ascii="Times New Roman" w:eastAsia="Times New Roman" w:hAnsi="Times New Roman" w:cs="Times New Roman"/>
          <w:sz w:val="24"/>
          <w:szCs w:val="24"/>
        </w:rPr>
        <w:t>). p21 and/or p27 inhibit CDK2 (</w:t>
      </w:r>
      <w:r w:rsidRPr="007155B7">
        <w:rPr>
          <w:rFonts w:ascii="Times New Roman" w:eastAsia="Times New Roman" w:hAnsi="Times New Roman" w:cs="Times New Roman"/>
          <w:sz w:val="24"/>
          <w:szCs w:val="24"/>
        </w:rPr>
        <w:t>PMID: 10385618</w:t>
      </w:r>
      <w:r>
        <w:rPr>
          <w:rFonts w:ascii="Times New Roman" w:eastAsia="Times New Roman" w:hAnsi="Times New Roman" w:cs="Times New Roman"/>
          <w:sz w:val="24"/>
          <w:szCs w:val="24"/>
        </w:rPr>
        <w:t>)</w:t>
      </w:r>
    </w:p>
    <w:p w14:paraId="606CBF56" w14:textId="77777777" w:rsidR="00665485" w:rsidRPr="000723F5" w:rsidRDefault="00665485" w:rsidP="005C38FF">
      <w:pPr>
        <w:spacing w:after="0" w:line="240" w:lineRule="auto"/>
        <w:jc w:val="both"/>
        <w:rPr>
          <w:rFonts w:ascii="Times New Roman" w:hAnsi="Times New Roman" w:cs="Times New Roman"/>
          <w:sz w:val="24"/>
          <w:szCs w:val="24"/>
        </w:rPr>
      </w:pPr>
    </w:p>
    <w:p w14:paraId="46F52686" w14:textId="1F2F3748"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KMT2D</w:t>
      </w:r>
      <w:r w:rsidR="009501F0" w:rsidRPr="000723F5">
        <w:rPr>
          <w:rFonts w:ascii="Times New Roman" w:hAnsi="Times New Roman" w:cs="Times New Roman"/>
          <w:sz w:val="24"/>
          <w:szCs w:val="24"/>
        </w:rPr>
        <w:t>=not AKT</w:t>
      </w:r>
    </w:p>
    <w:p w14:paraId="5F7D4F7E" w14:textId="003989C4" w:rsidR="00162F86" w:rsidRPr="00FA6F14" w:rsidRDefault="00665485" w:rsidP="005C38FF">
      <w:pPr>
        <w:shd w:val="clear" w:color="auto" w:fill="FFFFFF"/>
        <w:spacing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Phosphorylation by AKT attenuates KMT2D’s methyltransferase activity (PMID </w:t>
      </w:r>
      <w:r w:rsidRPr="00665485">
        <w:rPr>
          <w:rFonts w:ascii="Times New Roman" w:eastAsia="Times New Roman" w:hAnsi="Times New Roman" w:cs="Times New Roman"/>
          <w:sz w:val="24"/>
          <w:szCs w:val="24"/>
        </w:rPr>
        <w:t>28336670</w:t>
      </w:r>
      <w:r>
        <w:rPr>
          <w:rFonts w:ascii="Times New Roman" w:eastAsia="Times New Roman" w:hAnsi="Times New Roman" w:cs="Times New Roman"/>
          <w:sz w:val="24"/>
          <w:szCs w:val="24"/>
        </w:rPr>
        <w:t>)</w:t>
      </w:r>
    </w:p>
    <w:p w14:paraId="42F93573" w14:textId="71687A34" w:rsidR="009501F0" w:rsidRDefault="00BF0475" w:rsidP="005C38FF">
      <w:pPr>
        <w:spacing w:after="0" w:line="240" w:lineRule="auto"/>
        <w:jc w:val="both"/>
        <w:outlineLvl w:val="0"/>
        <w:rPr>
          <w:rFonts w:ascii="Times New Roman" w:hAnsi="Times New Roman" w:cs="Times New Roman"/>
          <w:sz w:val="24"/>
          <w:szCs w:val="24"/>
        </w:rPr>
      </w:pPr>
      <w:proofErr w:type="spellStart"/>
      <w:r>
        <w:rPr>
          <w:rFonts w:ascii="Times New Roman" w:hAnsi="Times New Roman" w:cs="Times New Roman"/>
          <w:sz w:val="24"/>
          <w:szCs w:val="24"/>
        </w:rPr>
        <w:t>f</w:t>
      </w:r>
      <w:r w:rsidRPr="00BF0475">
        <w:rPr>
          <w:rFonts w:ascii="Times New Roman" w:hAnsi="Times New Roman" w:cs="Times New Roman"/>
          <w:sz w:val="24"/>
          <w:szCs w:val="24"/>
          <w:vertAlign w:val="subscript"/>
        </w:rPr>
        <w:t>TSC</w:t>
      </w:r>
      <w:proofErr w:type="spellEnd"/>
      <w:r w:rsidR="009501F0" w:rsidRPr="000723F5">
        <w:rPr>
          <w:rFonts w:ascii="Times New Roman" w:hAnsi="Times New Roman" w:cs="Times New Roman"/>
          <w:sz w:val="24"/>
          <w:szCs w:val="24"/>
        </w:rPr>
        <w:t>=not AKT and not SGK1 and not MAPK_2</w:t>
      </w:r>
    </w:p>
    <w:p w14:paraId="6D844C93" w14:textId="77777777" w:rsidR="00D67ACE" w:rsidRDefault="006D3C10"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r w:rsidR="00D67ACE">
        <w:rPr>
          <w:rFonts w:ascii="Times New Roman" w:eastAsia="Times New Roman" w:hAnsi="Times New Roman" w:cs="Times New Roman"/>
          <w:sz w:val="24"/>
          <w:szCs w:val="24"/>
        </w:rPr>
        <w:t xml:space="preserve">AKT </w:t>
      </w:r>
      <w:r>
        <w:rPr>
          <w:rFonts w:ascii="Times New Roman" w:eastAsia="Times New Roman" w:hAnsi="Times New Roman" w:cs="Times New Roman"/>
          <w:sz w:val="24"/>
          <w:szCs w:val="24"/>
        </w:rPr>
        <w:t xml:space="preserve">and SGK </w:t>
      </w:r>
      <w:r w:rsidR="00D67ACE">
        <w:rPr>
          <w:rFonts w:ascii="Times New Roman" w:eastAsia="Times New Roman" w:hAnsi="Times New Roman" w:cs="Times New Roman"/>
          <w:sz w:val="24"/>
          <w:szCs w:val="24"/>
        </w:rPr>
        <w:t>phosphorylates TSC2, which leads to its destabilization (</w:t>
      </w:r>
      <w:r w:rsidR="00D67ACE" w:rsidRPr="00074C41">
        <w:rPr>
          <w:rFonts w:ascii="Times New Roman" w:eastAsia="Times New Roman" w:hAnsi="Times New Roman" w:cs="Times New Roman"/>
          <w:sz w:val="24"/>
          <w:szCs w:val="24"/>
        </w:rPr>
        <w:t>PMID: 12172553</w:t>
      </w:r>
      <w:r>
        <w:rPr>
          <w:rFonts w:ascii="Times New Roman" w:eastAsia="Times New Roman" w:hAnsi="Times New Roman" w:cs="Times New Roman"/>
          <w:sz w:val="24"/>
          <w:szCs w:val="24"/>
        </w:rPr>
        <w:t xml:space="preserve">, </w:t>
      </w:r>
      <w:r w:rsidRPr="005B0B8E">
        <w:rPr>
          <w:rFonts w:ascii="Times New Roman" w:hAnsi="Times New Roman" w:cs="Times New Roman"/>
          <w:sz w:val="24"/>
          <w:szCs w:val="24"/>
        </w:rPr>
        <w:t>PMID: 27451907</w:t>
      </w:r>
      <w:r w:rsidRPr="006714F6">
        <w:rPr>
          <w:rFonts w:ascii="Times New Roman" w:eastAsia="Times New Roman" w:hAnsi="Times New Roman" w:cs="Times New Roman"/>
          <w:sz w:val="24"/>
          <w:szCs w:val="24"/>
        </w:rPr>
        <w:t>)</w:t>
      </w:r>
      <w:r>
        <w:rPr>
          <w:rFonts w:ascii="Times New Roman" w:eastAsia="Times New Roman" w:hAnsi="Times New Roman" w:cs="Times New Roman"/>
          <w:sz w:val="24"/>
          <w:szCs w:val="24"/>
        </w:rPr>
        <w:t>. High ERK activation also inactivates TSC2 (PMID: 17671177).</w:t>
      </w:r>
    </w:p>
    <w:p w14:paraId="3A66E0BF" w14:textId="77777777" w:rsidR="00FA6F14" w:rsidRDefault="00FA6F14" w:rsidP="005C38FF">
      <w:pPr>
        <w:shd w:val="clear" w:color="auto" w:fill="FFFFFF"/>
        <w:spacing w:after="0" w:line="240" w:lineRule="auto"/>
        <w:jc w:val="both"/>
        <w:rPr>
          <w:rFonts w:ascii="Times New Roman" w:eastAsia="Times New Roman" w:hAnsi="Times New Roman" w:cs="Times New Roman"/>
          <w:sz w:val="24"/>
          <w:szCs w:val="24"/>
        </w:rPr>
      </w:pPr>
    </w:p>
    <w:p w14:paraId="17C8D03D" w14:textId="77777777" w:rsidR="00FA6F14" w:rsidRDefault="00FA6F14" w:rsidP="005C38FF">
      <w:pPr>
        <w:shd w:val="clear" w:color="auto" w:fill="FFFFFF"/>
        <w:spacing w:after="0" w:line="240" w:lineRule="auto"/>
        <w:jc w:val="both"/>
        <w:rPr>
          <w:rFonts w:ascii="Times New Roman" w:eastAsia="Times New Roman" w:hAnsi="Times New Roman" w:cs="Times New Roman"/>
          <w:sz w:val="24"/>
          <w:szCs w:val="24"/>
        </w:rPr>
      </w:pPr>
    </w:p>
    <w:p w14:paraId="077A8E67" w14:textId="77777777" w:rsidR="00D67ACE" w:rsidRPr="000723F5" w:rsidRDefault="00D67ACE" w:rsidP="005C38FF">
      <w:pPr>
        <w:spacing w:after="0" w:line="240" w:lineRule="auto"/>
        <w:jc w:val="both"/>
        <w:rPr>
          <w:rFonts w:ascii="Times New Roman" w:hAnsi="Times New Roman" w:cs="Times New Roman"/>
          <w:sz w:val="24"/>
          <w:szCs w:val="24"/>
        </w:rPr>
      </w:pPr>
    </w:p>
    <w:p w14:paraId="03B5C795" w14:textId="50250DCF"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PRAS40</w:t>
      </w:r>
      <w:r w:rsidR="009501F0" w:rsidRPr="000723F5">
        <w:rPr>
          <w:rFonts w:ascii="Times New Roman" w:hAnsi="Times New Roman" w:cs="Times New Roman"/>
          <w:sz w:val="24"/>
          <w:szCs w:val="24"/>
        </w:rPr>
        <w:t>=not AKT and not PIM</w:t>
      </w:r>
    </w:p>
    <w:p w14:paraId="6FB66183" w14:textId="66903B45" w:rsidR="00D67ACE" w:rsidRDefault="006D3C10"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Both </w:t>
      </w:r>
      <w:r w:rsidR="00D67ACE">
        <w:rPr>
          <w:rFonts w:ascii="Times New Roman" w:eastAsia="Times New Roman" w:hAnsi="Times New Roman" w:cs="Times New Roman"/>
          <w:sz w:val="24"/>
          <w:szCs w:val="24"/>
        </w:rPr>
        <w:t xml:space="preserve">AKT </w:t>
      </w:r>
      <w:r>
        <w:rPr>
          <w:rFonts w:ascii="Times New Roman" w:eastAsia="Times New Roman" w:hAnsi="Times New Roman" w:cs="Times New Roman"/>
          <w:sz w:val="24"/>
          <w:szCs w:val="24"/>
        </w:rPr>
        <w:t>and PIM phosphorylate</w:t>
      </w:r>
      <w:r w:rsidR="00D67ACE">
        <w:rPr>
          <w:rFonts w:ascii="Times New Roman" w:eastAsia="Times New Roman" w:hAnsi="Times New Roman" w:cs="Times New Roman"/>
          <w:sz w:val="24"/>
          <w:szCs w:val="24"/>
        </w:rPr>
        <w:t xml:space="preserve"> PRAS</w:t>
      </w:r>
      <w:proofErr w:type="gramStart"/>
      <w:r w:rsidR="00D67ACE">
        <w:rPr>
          <w:rFonts w:ascii="Times New Roman" w:eastAsia="Times New Roman" w:hAnsi="Times New Roman" w:cs="Times New Roman"/>
          <w:sz w:val="24"/>
          <w:szCs w:val="24"/>
        </w:rPr>
        <w:t>40 ,</w:t>
      </w:r>
      <w:proofErr w:type="gramEnd"/>
      <w:r w:rsidR="00D67ACE">
        <w:rPr>
          <w:rFonts w:ascii="Times New Roman" w:eastAsia="Times New Roman" w:hAnsi="Times New Roman" w:cs="Times New Roman"/>
          <w:sz w:val="24"/>
          <w:szCs w:val="24"/>
        </w:rPr>
        <w:t xml:space="preserve"> which prevents it</w:t>
      </w:r>
      <w:r w:rsidR="00E22098">
        <w:rPr>
          <w:rFonts w:ascii="Times New Roman" w:eastAsia="Times New Roman" w:hAnsi="Times New Roman" w:cs="Times New Roman"/>
          <w:sz w:val="24"/>
          <w:szCs w:val="24"/>
        </w:rPr>
        <w:t>s</w:t>
      </w:r>
      <w:r w:rsidR="00D67ACE">
        <w:rPr>
          <w:rFonts w:ascii="Times New Roman" w:eastAsia="Times New Roman" w:hAnsi="Times New Roman" w:cs="Times New Roman"/>
          <w:sz w:val="24"/>
          <w:szCs w:val="24"/>
        </w:rPr>
        <w:t xml:space="preserve"> binding to mTORC1 (</w:t>
      </w:r>
      <w:r w:rsidR="00D67ACE" w:rsidRPr="00074C41">
        <w:rPr>
          <w:rFonts w:ascii="Times New Roman" w:eastAsia="Times New Roman" w:hAnsi="Times New Roman" w:cs="Times New Roman"/>
          <w:sz w:val="24"/>
          <w:szCs w:val="24"/>
        </w:rPr>
        <w:t>PMID: 17386266</w:t>
      </w:r>
      <w:r>
        <w:rPr>
          <w:rFonts w:ascii="Times New Roman" w:eastAsia="Times New Roman" w:hAnsi="Times New Roman" w:cs="Times New Roman"/>
          <w:sz w:val="24"/>
          <w:szCs w:val="24"/>
        </w:rPr>
        <w:t xml:space="preserve">, </w:t>
      </w:r>
      <w:r w:rsidRPr="006D3C10">
        <w:rPr>
          <w:rFonts w:ascii="Times New Roman" w:eastAsia="Times New Roman" w:hAnsi="Times New Roman" w:cs="Times New Roman"/>
          <w:sz w:val="24"/>
          <w:szCs w:val="24"/>
        </w:rPr>
        <w:t>PMID: 27604488</w:t>
      </w:r>
      <w:r w:rsidR="00D67AC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2C7DC3F" w14:textId="77777777" w:rsidR="00D67ACE" w:rsidRPr="000723F5" w:rsidRDefault="00D67ACE" w:rsidP="005C38FF">
      <w:pPr>
        <w:spacing w:after="0" w:line="240" w:lineRule="auto"/>
        <w:jc w:val="both"/>
        <w:rPr>
          <w:rFonts w:ascii="Times New Roman" w:hAnsi="Times New Roman" w:cs="Times New Roman"/>
          <w:sz w:val="24"/>
          <w:szCs w:val="24"/>
        </w:rPr>
      </w:pPr>
    </w:p>
    <w:p w14:paraId="085927E5" w14:textId="23A6B445"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mTORC1</w:t>
      </w:r>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 xml:space="preserve">not TSC or not PRAS40) and not </w:t>
      </w:r>
      <w:proofErr w:type="spellStart"/>
      <w:r w:rsidR="00342A43">
        <w:rPr>
          <w:rFonts w:ascii="Times New Roman" w:hAnsi="Times New Roman" w:cs="Times New Roman"/>
          <w:sz w:val="24"/>
          <w:szCs w:val="24"/>
        </w:rPr>
        <w:t>Everolimus</w:t>
      </w:r>
      <w:proofErr w:type="spellEnd"/>
    </w:p>
    <w:p w14:paraId="5F5C28D9" w14:textId="463EC692" w:rsidR="00131A71" w:rsidRDefault="006D3C10"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PRAS40 is a component and negative regulator of mTORC1, </w:t>
      </w:r>
      <w:r w:rsidRPr="00074C41">
        <w:rPr>
          <w:rFonts w:ascii="Times New Roman" w:eastAsia="Times New Roman" w:hAnsi="Times New Roman" w:cs="Times New Roman"/>
          <w:sz w:val="24"/>
          <w:szCs w:val="24"/>
        </w:rPr>
        <w:t>PMID: 17386266</w:t>
      </w:r>
      <w:r w:rsidR="00131A71">
        <w:rPr>
          <w:rFonts w:ascii="Times New Roman" w:eastAsia="Times New Roman" w:hAnsi="Times New Roman" w:cs="Times New Roman"/>
          <w:sz w:val="24"/>
          <w:szCs w:val="24"/>
        </w:rPr>
        <w:t xml:space="preserve">. TSC2 inhibits mTORC1 activation (through converting </w:t>
      </w:r>
      <w:proofErr w:type="spellStart"/>
      <w:r w:rsidR="00131A71">
        <w:rPr>
          <w:rFonts w:ascii="Times New Roman" w:eastAsia="Times New Roman" w:hAnsi="Times New Roman" w:cs="Times New Roman"/>
          <w:sz w:val="24"/>
          <w:szCs w:val="24"/>
        </w:rPr>
        <w:t>Rheb</w:t>
      </w:r>
      <w:proofErr w:type="spellEnd"/>
      <w:r w:rsidR="00131A71">
        <w:rPr>
          <w:rFonts w:ascii="Times New Roman" w:eastAsia="Times New Roman" w:hAnsi="Times New Roman" w:cs="Times New Roman"/>
          <w:sz w:val="24"/>
          <w:szCs w:val="24"/>
        </w:rPr>
        <w:t xml:space="preserve"> to its inactive, GTP-bound form, </w:t>
      </w:r>
      <w:r w:rsidR="00131A71" w:rsidRPr="00074C41">
        <w:rPr>
          <w:rFonts w:ascii="Times New Roman" w:eastAsia="Times New Roman" w:hAnsi="Times New Roman" w:cs="Times New Roman"/>
          <w:sz w:val="24"/>
          <w:szCs w:val="24"/>
        </w:rPr>
        <w:t xml:space="preserve">PMID: </w:t>
      </w:r>
      <w:r w:rsidR="00131A71" w:rsidRPr="00131A71">
        <w:rPr>
          <w:rFonts w:ascii="Times New Roman" w:eastAsia="Times New Roman" w:hAnsi="Times New Roman" w:cs="Times New Roman"/>
          <w:sz w:val="24"/>
          <w:szCs w:val="24"/>
        </w:rPr>
        <w:t>12172553)</w:t>
      </w:r>
      <w:r w:rsidR="00131A71">
        <w:rPr>
          <w:rFonts w:ascii="Times New Roman" w:eastAsia="Times New Roman" w:hAnsi="Times New Roman" w:cs="Times New Roman"/>
          <w:sz w:val="24"/>
          <w:szCs w:val="24"/>
        </w:rPr>
        <w:t xml:space="preserve">. We assume that mTORC1 is active </w:t>
      </w:r>
      <w:r w:rsidR="00E22098">
        <w:rPr>
          <w:rFonts w:ascii="Times New Roman" w:eastAsia="Times New Roman" w:hAnsi="Times New Roman" w:cs="Times New Roman"/>
          <w:sz w:val="24"/>
          <w:szCs w:val="24"/>
        </w:rPr>
        <w:t xml:space="preserve">if </w:t>
      </w:r>
      <w:r w:rsidR="00131A71">
        <w:rPr>
          <w:rFonts w:ascii="Times New Roman" w:eastAsia="Times New Roman" w:hAnsi="Times New Roman" w:cs="Times New Roman"/>
          <w:sz w:val="24"/>
          <w:szCs w:val="24"/>
        </w:rPr>
        <w:t xml:space="preserve">not targeted by </w:t>
      </w:r>
      <w:proofErr w:type="spellStart"/>
      <w:r w:rsidR="00342A43">
        <w:rPr>
          <w:rFonts w:ascii="Times New Roman" w:eastAsia="Times New Roman" w:hAnsi="Times New Roman" w:cs="Times New Roman"/>
          <w:sz w:val="24"/>
          <w:szCs w:val="24"/>
        </w:rPr>
        <w:t>Everolimus</w:t>
      </w:r>
      <w:proofErr w:type="spellEnd"/>
      <w:r w:rsidR="00131A71">
        <w:rPr>
          <w:rFonts w:ascii="Times New Roman" w:eastAsia="Times New Roman" w:hAnsi="Times New Roman" w:cs="Times New Roman"/>
          <w:sz w:val="24"/>
          <w:szCs w:val="24"/>
        </w:rPr>
        <w:t xml:space="preserve"> and if either inhibitor is inactive.</w:t>
      </w:r>
    </w:p>
    <w:p w14:paraId="6D97F08F" w14:textId="77777777" w:rsidR="00665485" w:rsidRPr="000723F5" w:rsidRDefault="00665485" w:rsidP="005C38FF">
      <w:pPr>
        <w:spacing w:after="0" w:line="240" w:lineRule="auto"/>
        <w:jc w:val="both"/>
        <w:rPr>
          <w:rFonts w:ascii="Times New Roman" w:hAnsi="Times New Roman" w:cs="Times New Roman"/>
          <w:sz w:val="24"/>
          <w:szCs w:val="24"/>
        </w:rPr>
      </w:pPr>
    </w:p>
    <w:p w14:paraId="78F49515" w14:textId="06B1ECE2" w:rsidR="009501F0" w:rsidRPr="000723F5"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FOXO3</w:t>
      </w:r>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not AKT and not SGK1 and not PIM) and not FOXO3_Ub</w:t>
      </w:r>
    </w:p>
    <w:p w14:paraId="10FB5D01" w14:textId="11280131" w:rsidR="0089029A"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FOXO3_Ub</w:t>
      </w:r>
      <w:r w:rsidR="009501F0" w:rsidRPr="000723F5">
        <w:rPr>
          <w:rFonts w:ascii="Times New Roman" w:hAnsi="Times New Roman" w:cs="Times New Roman"/>
          <w:sz w:val="24"/>
          <w:szCs w:val="24"/>
        </w:rPr>
        <w:t>=MAPK_2</w:t>
      </w:r>
    </w:p>
    <w:p w14:paraId="261820FE" w14:textId="4EB56CD1" w:rsidR="0089029A" w:rsidRPr="0089029A" w:rsidRDefault="003A5D26"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AKT, SGK1 and PIM</w:t>
      </w:r>
      <w:r w:rsidR="0089029A">
        <w:rPr>
          <w:rFonts w:ascii="Times New Roman" w:hAnsi="Times New Roman" w:cs="Times New Roman"/>
          <w:sz w:val="24"/>
          <w:szCs w:val="24"/>
        </w:rPr>
        <w:t xml:space="preserve"> phosphorylate FOXO3, which leads to its inhibition (</w:t>
      </w:r>
      <w:r w:rsidR="0089029A" w:rsidRPr="00305F9A">
        <w:rPr>
          <w:rFonts w:ascii="Times New Roman" w:eastAsia="Times New Roman" w:hAnsi="Times New Roman" w:cs="Times New Roman"/>
          <w:sz w:val="24"/>
          <w:szCs w:val="24"/>
        </w:rPr>
        <w:t>PMID: 10102273</w:t>
      </w:r>
      <w:r w:rsidR="0089029A">
        <w:rPr>
          <w:rFonts w:ascii="Times New Roman" w:eastAsia="Times New Roman" w:hAnsi="Times New Roman" w:cs="Times New Roman"/>
          <w:sz w:val="24"/>
          <w:szCs w:val="24"/>
        </w:rPr>
        <w:t xml:space="preserve">, PMID: 27451907, </w:t>
      </w:r>
      <w:r w:rsidR="0089029A" w:rsidRPr="000E3E85">
        <w:rPr>
          <w:rFonts w:ascii="Times New Roman" w:eastAsia="Times New Roman" w:hAnsi="Times New Roman" w:cs="Times New Roman"/>
          <w:sz w:val="24"/>
          <w:szCs w:val="24"/>
        </w:rPr>
        <w:t>PMID:18593906</w:t>
      </w:r>
      <w:r w:rsidR="0089029A">
        <w:rPr>
          <w:rFonts w:ascii="Times New Roman" w:eastAsia="Times New Roman" w:hAnsi="Times New Roman" w:cs="Times New Roman"/>
          <w:sz w:val="24"/>
          <w:szCs w:val="24"/>
        </w:rPr>
        <w:t xml:space="preserve">). High ERK activity leads to the ubiquitin-tagging and then </w:t>
      </w:r>
      <w:proofErr w:type="spellStart"/>
      <w:r w:rsidR="0089029A">
        <w:rPr>
          <w:rFonts w:ascii="Times New Roman" w:eastAsia="Times New Roman" w:hAnsi="Times New Roman" w:cs="Times New Roman"/>
          <w:sz w:val="24"/>
          <w:szCs w:val="24"/>
        </w:rPr>
        <w:t>proteosomal</w:t>
      </w:r>
      <w:proofErr w:type="spellEnd"/>
      <w:r w:rsidR="0089029A">
        <w:rPr>
          <w:rFonts w:ascii="Times New Roman" w:eastAsia="Times New Roman" w:hAnsi="Times New Roman" w:cs="Times New Roman"/>
          <w:sz w:val="24"/>
          <w:szCs w:val="24"/>
        </w:rPr>
        <w:t xml:space="preserve"> degradation of FOXO3 (</w:t>
      </w:r>
      <w:r w:rsidR="0089029A" w:rsidRPr="00B64BE0">
        <w:rPr>
          <w:rFonts w:ascii="Times New Roman" w:eastAsia="Times New Roman" w:hAnsi="Times New Roman" w:cs="Times New Roman"/>
          <w:sz w:val="24"/>
          <w:szCs w:val="24"/>
        </w:rPr>
        <w:t>PMID: 18204439</w:t>
      </w:r>
      <w:r w:rsidR="0089029A">
        <w:rPr>
          <w:rFonts w:ascii="Times New Roman" w:eastAsia="Times New Roman" w:hAnsi="Times New Roman" w:cs="Times New Roman"/>
          <w:sz w:val="24"/>
          <w:szCs w:val="24"/>
        </w:rPr>
        <w:t xml:space="preserve">). We represent the </w:t>
      </w:r>
      <w:r w:rsidR="005E459C">
        <w:rPr>
          <w:rFonts w:ascii="Times New Roman" w:eastAsia="Times New Roman" w:hAnsi="Times New Roman" w:cs="Times New Roman"/>
          <w:sz w:val="24"/>
          <w:szCs w:val="24"/>
        </w:rPr>
        <w:t>status of the</w:t>
      </w:r>
      <w:r w:rsidR="0089029A">
        <w:rPr>
          <w:rFonts w:ascii="Times New Roman" w:eastAsia="Times New Roman" w:hAnsi="Times New Roman" w:cs="Times New Roman"/>
          <w:sz w:val="24"/>
          <w:szCs w:val="24"/>
        </w:rPr>
        <w:t xml:space="preserve"> FOXO3 </w:t>
      </w:r>
      <w:r w:rsidR="005E459C">
        <w:rPr>
          <w:rFonts w:ascii="Times New Roman" w:eastAsia="Times New Roman" w:hAnsi="Times New Roman" w:cs="Times New Roman"/>
          <w:sz w:val="24"/>
          <w:szCs w:val="24"/>
        </w:rPr>
        <w:t xml:space="preserve">ubiquitin </w:t>
      </w:r>
      <w:proofErr w:type="spellStart"/>
      <w:r w:rsidR="005E459C">
        <w:rPr>
          <w:rFonts w:ascii="Times New Roman" w:eastAsia="Times New Roman" w:hAnsi="Times New Roman" w:cs="Times New Roman"/>
          <w:sz w:val="24"/>
          <w:szCs w:val="24"/>
        </w:rPr>
        <w:t>proteasomal</w:t>
      </w:r>
      <w:proofErr w:type="spellEnd"/>
      <w:r w:rsidR="005E459C">
        <w:rPr>
          <w:rFonts w:ascii="Times New Roman" w:eastAsia="Times New Roman" w:hAnsi="Times New Roman" w:cs="Times New Roman"/>
          <w:sz w:val="24"/>
          <w:szCs w:val="24"/>
        </w:rPr>
        <w:t xml:space="preserve"> degradation </w:t>
      </w:r>
      <w:r w:rsidR="0089029A">
        <w:rPr>
          <w:rFonts w:ascii="Times New Roman" w:eastAsia="Times New Roman" w:hAnsi="Times New Roman" w:cs="Times New Roman"/>
          <w:sz w:val="24"/>
          <w:szCs w:val="24"/>
        </w:rPr>
        <w:t xml:space="preserve">as the </w:t>
      </w:r>
      <w:r w:rsidR="0089029A" w:rsidRPr="000723F5">
        <w:rPr>
          <w:rFonts w:ascii="Times New Roman" w:hAnsi="Times New Roman" w:cs="Times New Roman"/>
          <w:sz w:val="24"/>
          <w:szCs w:val="24"/>
        </w:rPr>
        <w:t>FOXO3_Ub</w:t>
      </w:r>
      <w:r w:rsidR="0089029A">
        <w:rPr>
          <w:rFonts w:ascii="Times New Roman" w:hAnsi="Times New Roman" w:cs="Times New Roman"/>
          <w:sz w:val="24"/>
          <w:szCs w:val="24"/>
        </w:rPr>
        <w:t xml:space="preserve"> nod</w:t>
      </w:r>
      <w:r w:rsidR="005E459C">
        <w:rPr>
          <w:rFonts w:ascii="Times New Roman" w:hAnsi="Times New Roman" w:cs="Times New Roman"/>
          <w:sz w:val="24"/>
          <w:szCs w:val="24"/>
        </w:rPr>
        <w:t>e. This node is among the slow nodes (i.e. it is updated with a lower probability).</w:t>
      </w:r>
    </w:p>
    <w:p w14:paraId="097E378B" w14:textId="77777777" w:rsidR="00702CD9" w:rsidRPr="000723F5" w:rsidRDefault="00702CD9" w:rsidP="005C38FF">
      <w:pPr>
        <w:spacing w:after="0" w:line="240" w:lineRule="auto"/>
        <w:jc w:val="both"/>
        <w:rPr>
          <w:rFonts w:ascii="Times New Roman" w:hAnsi="Times New Roman" w:cs="Times New Roman"/>
          <w:sz w:val="24"/>
          <w:szCs w:val="24"/>
        </w:rPr>
      </w:pPr>
    </w:p>
    <w:p w14:paraId="4A25957B" w14:textId="7816DA11" w:rsidR="009501F0" w:rsidRDefault="00BF0475" w:rsidP="005C38FF">
      <w:pPr>
        <w:spacing w:after="0" w:line="240" w:lineRule="auto"/>
        <w:jc w:val="both"/>
        <w:outlineLvl w:val="0"/>
        <w:rPr>
          <w:rFonts w:ascii="Times New Roman" w:hAnsi="Times New Roman" w:cs="Times New Roman"/>
          <w:sz w:val="24"/>
          <w:szCs w:val="24"/>
        </w:rPr>
      </w:pPr>
      <w:proofErr w:type="spellStart"/>
      <w:r>
        <w:rPr>
          <w:rFonts w:ascii="Times New Roman" w:hAnsi="Times New Roman" w:cs="Times New Roman"/>
          <w:sz w:val="24"/>
          <w:szCs w:val="24"/>
        </w:rPr>
        <w:t>f</w:t>
      </w:r>
      <w:r w:rsidRPr="00BF0475">
        <w:rPr>
          <w:rFonts w:ascii="Times New Roman" w:hAnsi="Times New Roman" w:cs="Times New Roman"/>
          <w:sz w:val="24"/>
          <w:szCs w:val="24"/>
          <w:vertAlign w:val="subscript"/>
        </w:rPr>
        <w:t>BIM</w:t>
      </w:r>
      <w:proofErr w:type="spellEnd"/>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FOXO3 and not MAPK_2) or BIM_T</w:t>
      </w:r>
    </w:p>
    <w:p w14:paraId="1EE45C30" w14:textId="77777777" w:rsidR="0030123D" w:rsidRDefault="0030123D"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FOXO3 activates BIM, </w:t>
      </w:r>
      <w:r w:rsidRPr="00FD7D17">
        <w:rPr>
          <w:rFonts w:ascii="Times New Roman" w:eastAsia="Times New Roman" w:hAnsi="Times New Roman" w:cs="Times New Roman"/>
          <w:sz w:val="24"/>
          <w:szCs w:val="24"/>
        </w:rPr>
        <w:t>PMID: 11050388</w:t>
      </w:r>
      <w:r>
        <w:rPr>
          <w:rFonts w:ascii="Times New Roman" w:eastAsia="Times New Roman" w:hAnsi="Times New Roman" w:cs="Times New Roman"/>
          <w:sz w:val="24"/>
          <w:szCs w:val="24"/>
        </w:rPr>
        <w:t xml:space="preserve">. ERK phosphorylates BIM, which leads to its </w:t>
      </w:r>
      <w:proofErr w:type="spellStart"/>
      <w:r>
        <w:rPr>
          <w:rFonts w:ascii="Times New Roman" w:eastAsia="Times New Roman" w:hAnsi="Times New Roman" w:cs="Times New Roman"/>
          <w:sz w:val="24"/>
          <w:szCs w:val="24"/>
        </w:rPr>
        <w:t>proteasomal</w:t>
      </w:r>
      <w:proofErr w:type="spellEnd"/>
      <w:r>
        <w:rPr>
          <w:rFonts w:ascii="Times New Roman" w:eastAsia="Times New Roman" w:hAnsi="Times New Roman" w:cs="Times New Roman"/>
          <w:sz w:val="24"/>
          <w:szCs w:val="24"/>
        </w:rPr>
        <w:t xml:space="preserve"> </w:t>
      </w:r>
      <w:r w:rsidRPr="006D2046">
        <w:rPr>
          <w:rFonts w:ascii="Times New Roman" w:eastAsia="Times New Roman" w:hAnsi="Times New Roman" w:cs="Times New Roman"/>
          <w:sz w:val="24"/>
          <w:szCs w:val="24"/>
        </w:rPr>
        <w:t>degradation, PMID: 14555991</w:t>
      </w:r>
      <w:r w:rsidR="007A2BE4">
        <w:rPr>
          <w:rFonts w:ascii="Times New Roman" w:eastAsia="Times New Roman" w:hAnsi="Times New Roman" w:cs="Times New Roman"/>
          <w:sz w:val="24"/>
          <w:szCs w:val="24"/>
        </w:rPr>
        <w:t>; we assume that this effect happens at high ERK activity only.</w:t>
      </w:r>
    </w:p>
    <w:p w14:paraId="39B1625F" w14:textId="77777777" w:rsidR="00131A71" w:rsidRPr="000723F5" w:rsidRDefault="00131A71" w:rsidP="005C38FF">
      <w:pPr>
        <w:spacing w:after="0" w:line="240" w:lineRule="auto"/>
        <w:jc w:val="both"/>
        <w:rPr>
          <w:rFonts w:ascii="Times New Roman" w:hAnsi="Times New Roman" w:cs="Times New Roman"/>
          <w:sz w:val="24"/>
          <w:szCs w:val="24"/>
        </w:rPr>
      </w:pPr>
    </w:p>
    <w:p w14:paraId="6517B48B" w14:textId="1FB8BFCE" w:rsidR="009501F0" w:rsidRDefault="00BF047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Pr="00BF0475">
        <w:rPr>
          <w:rFonts w:ascii="Times New Roman" w:hAnsi="Times New Roman" w:cs="Times New Roman"/>
          <w:sz w:val="24"/>
          <w:szCs w:val="24"/>
          <w:vertAlign w:val="subscript"/>
        </w:rPr>
        <w:t>BAD</w:t>
      </w:r>
      <w:proofErr w:type="spellEnd"/>
      <w:r w:rsidR="009501F0" w:rsidRPr="000723F5">
        <w:rPr>
          <w:rFonts w:ascii="Times New Roman" w:hAnsi="Times New Roman" w:cs="Times New Roman"/>
          <w:sz w:val="24"/>
          <w:szCs w:val="24"/>
        </w:rPr>
        <w:t>= not AKT and not PIM1 and not (MAPK or MAPK_2)</w:t>
      </w:r>
    </w:p>
    <w:p w14:paraId="59763720" w14:textId="77777777" w:rsidR="005A45E5" w:rsidRPr="006D2046" w:rsidRDefault="005A45E5" w:rsidP="005C38FF">
      <w:pPr>
        <w:shd w:val="clear" w:color="auto" w:fill="FFFFFF"/>
        <w:spacing w:after="0" w:line="240" w:lineRule="auto"/>
        <w:jc w:val="both"/>
        <w:rPr>
          <w:rFonts w:ascii="Arial" w:eastAsia="Times New Roman" w:hAnsi="Arial" w:cs="Arial"/>
          <w:color w:val="575757"/>
          <w:sz w:val="18"/>
          <w:szCs w:val="18"/>
        </w:rPr>
      </w:pPr>
      <w:r>
        <w:rPr>
          <w:rFonts w:ascii="Times New Roman" w:eastAsia="Times New Roman" w:hAnsi="Times New Roman" w:cs="Times New Roman"/>
          <w:sz w:val="24"/>
          <w:szCs w:val="24"/>
        </w:rPr>
        <w:t>AKT, PIM1 and ERK phosphorylate BAD, which leads to its binding to 14-3-3 proteins and sequestration (</w:t>
      </w:r>
      <w:r w:rsidRPr="006D2046">
        <w:rPr>
          <w:rFonts w:ascii="Times New Roman" w:eastAsia="Times New Roman" w:hAnsi="Times New Roman" w:cs="Times New Roman"/>
          <w:sz w:val="24"/>
          <w:szCs w:val="24"/>
        </w:rPr>
        <w:t>PMID: 16226704</w:t>
      </w:r>
      <w:r>
        <w:rPr>
          <w:rFonts w:ascii="Times New Roman" w:eastAsia="Times New Roman" w:hAnsi="Times New Roman" w:cs="Times New Roman"/>
          <w:sz w:val="24"/>
          <w:szCs w:val="24"/>
        </w:rPr>
        <w:t xml:space="preserve">, </w:t>
      </w:r>
      <w:r w:rsidRPr="005B0B8E">
        <w:rPr>
          <w:rFonts w:ascii="Times New Roman" w:eastAsia="Times New Roman" w:hAnsi="Times New Roman" w:cs="Times New Roman"/>
          <w:sz w:val="24"/>
          <w:szCs w:val="24"/>
        </w:rPr>
        <w:t>PMID: 27604488</w:t>
      </w:r>
      <w:r>
        <w:rPr>
          <w:rFonts w:ascii="Times New Roman" w:eastAsia="Times New Roman" w:hAnsi="Times New Roman" w:cs="Times New Roman"/>
          <w:sz w:val="24"/>
          <w:szCs w:val="24"/>
        </w:rPr>
        <w:t xml:space="preserve">, </w:t>
      </w:r>
      <w:r w:rsidRPr="006D2046">
        <w:rPr>
          <w:rFonts w:ascii="Times New Roman" w:eastAsia="Times New Roman" w:hAnsi="Times New Roman" w:cs="Times New Roman"/>
          <w:sz w:val="24"/>
          <w:szCs w:val="24"/>
        </w:rPr>
        <w:t>PMID: 16226704</w:t>
      </w:r>
      <w:r>
        <w:rPr>
          <w:rFonts w:ascii="Times New Roman" w:eastAsia="Times New Roman" w:hAnsi="Times New Roman" w:cs="Times New Roman"/>
          <w:sz w:val="24"/>
          <w:szCs w:val="24"/>
        </w:rPr>
        <w:t xml:space="preserve">). </w:t>
      </w:r>
    </w:p>
    <w:p w14:paraId="272D9F6B" w14:textId="77777777" w:rsidR="007A2BE4" w:rsidRPr="000723F5" w:rsidRDefault="007A2BE4" w:rsidP="005C38FF">
      <w:pPr>
        <w:spacing w:after="0" w:line="240" w:lineRule="auto"/>
        <w:jc w:val="both"/>
        <w:rPr>
          <w:rFonts w:ascii="Times New Roman" w:hAnsi="Times New Roman" w:cs="Times New Roman"/>
          <w:sz w:val="24"/>
          <w:szCs w:val="24"/>
        </w:rPr>
      </w:pPr>
    </w:p>
    <w:p w14:paraId="1C4988B7" w14:textId="0DA2FE9B" w:rsidR="009501F0" w:rsidRPr="00174AA8"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MCL1</w:t>
      </w:r>
      <w:r w:rsidR="0080493A" w:rsidRPr="00174AA8">
        <w:rPr>
          <w:rFonts w:ascii="Times New Roman" w:hAnsi="Times New Roman" w:cs="Times New Roman"/>
          <w:sz w:val="24"/>
          <w:szCs w:val="24"/>
        </w:rPr>
        <w:t>= translation</w:t>
      </w:r>
    </w:p>
    <w:p w14:paraId="4412D5D3" w14:textId="05D82878" w:rsidR="0066342D" w:rsidRPr="00174AA8" w:rsidRDefault="0066342D" w:rsidP="005C38FF">
      <w:pPr>
        <w:shd w:val="clear" w:color="auto" w:fill="FFFFFF"/>
        <w:spacing w:after="0" w:line="240" w:lineRule="auto"/>
        <w:jc w:val="both"/>
        <w:rPr>
          <w:rFonts w:ascii="Arial" w:eastAsia="Times New Roman" w:hAnsi="Arial" w:cs="Arial"/>
          <w:sz w:val="17"/>
          <w:szCs w:val="17"/>
        </w:rPr>
      </w:pPr>
      <w:r w:rsidRPr="00174AA8">
        <w:rPr>
          <w:rFonts w:ascii="Times New Roman" w:hAnsi="Times New Roman" w:cs="Times New Roman"/>
          <w:sz w:val="24"/>
          <w:szCs w:val="24"/>
          <w:shd w:val="clear" w:color="auto" w:fill="FFFFFF"/>
        </w:rPr>
        <w:t xml:space="preserve">MCL-1 is translated in a cap-dependent manner (PMID: 27974663). We assume that this is the main mode of regulation of this anti-apoptotic protein. </w:t>
      </w:r>
    </w:p>
    <w:p w14:paraId="4C0E9AD6" w14:textId="77777777" w:rsidR="005A45E5" w:rsidRPr="000723F5" w:rsidRDefault="005A45E5" w:rsidP="005C38FF">
      <w:pPr>
        <w:spacing w:after="0" w:line="240" w:lineRule="auto"/>
        <w:jc w:val="both"/>
        <w:rPr>
          <w:rFonts w:ascii="Times New Roman" w:hAnsi="Times New Roman" w:cs="Times New Roman"/>
          <w:sz w:val="24"/>
          <w:szCs w:val="24"/>
        </w:rPr>
      </w:pPr>
    </w:p>
    <w:p w14:paraId="6756F315" w14:textId="4748388A"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EIF4F</w:t>
      </w:r>
      <w:r w:rsidR="009501F0" w:rsidRPr="000723F5">
        <w:rPr>
          <w:rFonts w:ascii="Times New Roman" w:hAnsi="Times New Roman" w:cs="Times New Roman"/>
          <w:sz w:val="24"/>
          <w:szCs w:val="24"/>
        </w:rPr>
        <w:t>=mTORC1</w:t>
      </w:r>
    </w:p>
    <w:p w14:paraId="0DB869B0" w14:textId="77777777" w:rsidR="0080493A" w:rsidRPr="007B5A32" w:rsidRDefault="0080493A" w:rsidP="005C38FF">
      <w:pPr>
        <w:shd w:val="clear" w:color="auto" w:fill="FFFFFF"/>
        <w:spacing w:after="0" w:line="240" w:lineRule="auto"/>
        <w:jc w:val="both"/>
        <w:rPr>
          <w:rFonts w:ascii="Times New Roman" w:eastAsia="Times New Roman" w:hAnsi="Times New Roman" w:cs="Times New Roman"/>
          <w:sz w:val="24"/>
          <w:szCs w:val="24"/>
        </w:rPr>
      </w:pPr>
      <w:r w:rsidRPr="007B5A32">
        <w:rPr>
          <w:rFonts w:ascii="Times New Roman" w:eastAsia="Times New Roman" w:hAnsi="Times New Roman" w:cs="Times New Roman"/>
          <w:sz w:val="24"/>
          <w:szCs w:val="24"/>
        </w:rPr>
        <w:t xml:space="preserve">mTORC1 </w:t>
      </w:r>
      <w:r>
        <w:rPr>
          <w:rFonts w:ascii="Times New Roman" w:eastAsia="Times New Roman" w:hAnsi="Times New Roman" w:cs="Times New Roman"/>
          <w:sz w:val="24"/>
          <w:szCs w:val="24"/>
        </w:rPr>
        <w:t>(through phosphorylating</w:t>
      </w:r>
      <w:r w:rsidRPr="007B5A32">
        <w:rPr>
          <w:rFonts w:ascii="Times New Roman" w:eastAsia="Times New Roman" w:hAnsi="Times New Roman" w:cs="Times New Roman"/>
          <w:sz w:val="24"/>
          <w:szCs w:val="24"/>
        </w:rPr>
        <w:t xml:space="preserve"> 4EBP1</w:t>
      </w:r>
      <w:r>
        <w:rPr>
          <w:rFonts w:ascii="Times New Roman" w:eastAsia="Times New Roman" w:hAnsi="Times New Roman" w:cs="Times New Roman"/>
          <w:sz w:val="24"/>
          <w:szCs w:val="24"/>
        </w:rPr>
        <w:t>) allows E</w:t>
      </w:r>
      <w:r w:rsidRPr="007B5A32">
        <w:rPr>
          <w:rFonts w:ascii="Times New Roman" w:eastAsia="Times New Roman" w:hAnsi="Times New Roman" w:cs="Times New Roman"/>
          <w:sz w:val="24"/>
          <w:szCs w:val="24"/>
        </w:rPr>
        <w:t>IF4E to initiat</w:t>
      </w:r>
      <w:r>
        <w:rPr>
          <w:rFonts w:ascii="Times New Roman" w:eastAsia="Times New Roman" w:hAnsi="Times New Roman" w:cs="Times New Roman"/>
          <w:sz w:val="24"/>
          <w:szCs w:val="24"/>
        </w:rPr>
        <w:t>e cap-dependent translation, PM</w:t>
      </w:r>
      <w:r w:rsidRPr="007B5A32">
        <w:rPr>
          <w:rFonts w:ascii="Times New Roman" w:eastAsia="Times New Roman" w:hAnsi="Times New Roman" w:cs="Times New Roman"/>
          <w:sz w:val="24"/>
          <w:szCs w:val="24"/>
        </w:rPr>
        <w:t>I</w:t>
      </w:r>
      <w:r>
        <w:rPr>
          <w:rFonts w:ascii="Times New Roman" w:eastAsia="Times New Roman" w:hAnsi="Times New Roman" w:cs="Times New Roman"/>
          <w:sz w:val="24"/>
          <w:szCs w:val="24"/>
        </w:rPr>
        <w:t>D</w:t>
      </w:r>
      <w:r w:rsidRPr="007B5A32">
        <w:rPr>
          <w:rFonts w:ascii="Times New Roman" w:eastAsia="Times New Roman" w:hAnsi="Times New Roman" w:cs="Times New Roman"/>
          <w:sz w:val="24"/>
          <w:szCs w:val="24"/>
        </w:rPr>
        <w:t>: 19339977</w:t>
      </w:r>
      <w:r>
        <w:rPr>
          <w:rFonts w:ascii="Times New Roman" w:eastAsia="Times New Roman" w:hAnsi="Times New Roman" w:cs="Times New Roman"/>
          <w:sz w:val="24"/>
          <w:szCs w:val="24"/>
        </w:rPr>
        <w:t xml:space="preserve"> </w:t>
      </w:r>
    </w:p>
    <w:p w14:paraId="76BB3E7B" w14:textId="77777777" w:rsidR="0080493A" w:rsidRPr="000723F5" w:rsidRDefault="0080493A" w:rsidP="005C38FF">
      <w:pPr>
        <w:spacing w:after="0" w:line="240" w:lineRule="auto"/>
        <w:jc w:val="both"/>
        <w:rPr>
          <w:rFonts w:ascii="Times New Roman" w:hAnsi="Times New Roman" w:cs="Times New Roman"/>
          <w:sz w:val="24"/>
          <w:szCs w:val="24"/>
        </w:rPr>
      </w:pPr>
    </w:p>
    <w:p w14:paraId="0858E1B5" w14:textId="38ADF015"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S6K</w:t>
      </w:r>
      <w:r w:rsidR="009501F0" w:rsidRPr="000723F5">
        <w:rPr>
          <w:rFonts w:ascii="Times New Roman" w:hAnsi="Times New Roman" w:cs="Times New Roman"/>
          <w:sz w:val="24"/>
          <w:szCs w:val="24"/>
        </w:rPr>
        <w:t>=mTORC1</w:t>
      </w:r>
    </w:p>
    <w:p w14:paraId="54D79B51" w14:textId="77777777" w:rsidR="0080493A" w:rsidRDefault="0080493A"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mTORC1 activates S6K, PM</w:t>
      </w:r>
      <w:r w:rsidRPr="007B5A32">
        <w:rPr>
          <w:rFonts w:ascii="Times New Roman" w:eastAsia="Times New Roman" w:hAnsi="Times New Roman" w:cs="Times New Roman"/>
          <w:sz w:val="24"/>
          <w:szCs w:val="24"/>
        </w:rPr>
        <w:t>I</w:t>
      </w:r>
      <w:r>
        <w:rPr>
          <w:rFonts w:ascii="Times New Roman" w:eastAsia="Times New Roman" w:hAnsi="Times New Roman" w:cs="Times New Roman"/>
          <w:sz w:val="24"/>
          <w:szCs w:val="24"/>
        </w:rPr>
        <w:t>D</w:t>
      </w:r>
      <w:r w:rsidRPr="007B5A32">
        <w:rPr>
          <w:rFonts w:ascii="Times New Roman" w:eastAsia="Times New Roman" w:hAnsi="Times New Roman" w:cs="Times New Roman"/>
          <w:sz w:val="24"/>
          <w:szCs w:val="24"/>
        </w:rPr>
        <w:t>: 19339977</w:t>
      </w:r>
    </w:p>
    <w:p w14:paraId="6E6E65F6" w14:textId="77777777" w:rsidR="0080493A" w:rsidRPr="000723F5" w:rsidRDefault="0080493A" w:rsidP="005C38FF">
      <w:pPr>
        <w:spacing w:after="0" w:line="240" w:lineRule="auto"/>
        <w:jc w:val="both"/>
        <w:rPr>
          <w:rFonts w:ascii="Times New Roman" w:hAnsi="Times New Roman" w:cs="Times New Roman"/>
          <w:sz w:val="24"/>
          <w:szCs w:val="24"/>
        </w:rPr>
      </w:pPr>
    </w:p>
    <w:p w14:paraId="1C4A9205" w14:textId="0FFB9E4D" w:rsidR="009501F0" w:rsidRDefault="00BF047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Pr="00BF0475">
        <w:rPr>
          <w:rFonts w:ascii="Times New Roman" w:hAnsi="Times New Roman" w:cs="Times New Roman"/>
          <w:sz w:val="24"/>
          <w:szCs w:val="24"/>
          <w:vertAlign w:val="subscript"/>
        </w:rPr>
        <w:t>translation</w:t>
      </w:r>
      <w:proofErr w:type="spellEnd"/>
      <w:r w:rsidR="009501F0" w:rsidRPr="000723F5">
        <w:rPr>
          <w:rFonts w:ascii="Times New Roman" w:hAnsi="Times New Roman" w:cs="Times New Roman"/>
          <w:sz w:val="24"/>
          <w:szCs w:val="24"/>
        </w:rPr>
        <w:t>=EIF4F and S6K</w:t>
      </w:r>
    </w:p>
    <w:p w14:paraId="73D082D6" w14:textId="031239E4" w:rsidR="0080493A" w:rsidRDefault="0080493A" w:rsidP="005C38FF">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E</w:t>
      </w:r>
      <w:r w:rsidRPr="007B5A32">
        <w:rPr>
          <w:rFonts w:ascii="Times New Roman" w:eastAsia="Times New Roman" w:hAnsi="Times New Roman" w:cs="Times New Roman"/>
          <w:sz w:val="24"/>
          <w:szCs w:val="24"/>
        </w:rPr>
        <w:t>IF4</w:t>
      </w:r>
      <w:r w:rsidR="00C72CF7">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i</w:t>
      </w:r>
      <w:r w:rsidRPr="007B5A32">
        <w:rPr>
          <w:rFonts w:ascii="Times New Roman" w:eastAsia="Times New Roman" w:hAnsi="Times New Roman" w:cs="Times New Roman"/>
          <w:sz w:val="24"/>
          <w:szCs w:val="24"/>
        </w:rPr>
        <w:t>nitiate</w:t>
      </w:r>
      <w:r>
        <w:rPr>
          <w:rFonts w:ascii="Times New Roman" w:eastAsia="Times New Roman" w:hAnsi="Times New Roman" w:cs="Times New Roman"/>
          <w:sz w:val="24"/>
          <w:szCs w:val="24"/>
        </w:rPr>
        <w:t>s cap-dependent translation, PM</w:t>
      </w:r>
      <w:r w:rsidRPr="007B5A32">
        <w:rPr>
          <w:rFonts w:ascii="Times New Roman" w:eastAsia="Times New Roman" w:hAnsi="Times New Roman" w:cs="Times New Roman"/>
          <w:sz w:val="24"/>
          <w:szCs w:val="24"/>
        </w:rPr>
        <w:t>I</w:t>
      </w:r>
      <w:r>
        <w:rPr>
          <w:rFonts w:ascii="Times New Roman" w:eastAsia="Times New Roman" w:hAnsi="Times New Roman" w:cs="Times New Roman"/>
          <w:sz w:val="24"/>
          <w:szCs w:val="24"/>
        </w:rPr>
        <w:t>D</w:t>
      </w:r>
      <w:r w:rsidRPr="007B5A32">
        <w:rPr>
          <w:rFonts w:ascii="Times New Roman" w:eastAsia="Times New Roman" w:hAnsi="Times New Roman" w:cs="Times New Roman"/>
          <w:sz w:val="24"/>
          <w:szCs w:val="24"/>
        </w:rPr>
        <w:t>: 19339977</w:t>
      </w:r>
      <w:r>
        <w:rPr>
          <w:rFonts w:ascii="Times New Roman" w:eastAsia="Times New Roman" w:hAnsi="Times New Roman" w:cs="Times New Roman"/>
          <w:sz w:val="24"/>
          <w:szCs w:val="24"/>
        </w:rPr>
        <w:t xml:space="preserve">. S6K activity </w:t>
      </w:r>
      <w:r w:rsidRPr="007B5A32">
        <w:rPr>
          <w:rFonts w:ascii="Times New Roman" w:eastAsia="Times New Roman" w:hAnsi="Times New Roman" w:cs="Times New Roman"/>
          <w:sz w:val="24"/>
          <w:szCs w:val="24"/>
        </w:rPr>
        <w:t xml:space="preserve">leads to an increase in mRNA biogenesis and cap-dependent translation, </w:t>
      </w:r>
      <w:r>
        <w:rPr>
          <w:rFonts w:ascii="Times New Roman" w:eastAsia="Times New Roman" w:hAnsi="Times New Roman" w:cs="Times New Roman"/>
          <w:sz w:val="24"/>
          <w:szCs w:val="24"/>
        </w:rPr>
        <w:t>PM</w:t>
      </w:r>
      <w:r w:rsidRPr="007B5A32">
        <w:rPr>
          <w:rFonts w:ascii="Times New Roman" w:eastAsia="Times New Roman" w:hAnsi="Times New Roman" w:cs="Times New Roman"/>
          <w:sz w:val="24"/>
          <w:szCs w:val="24"/>
        </w:rPr>
        <w:t>I</w:t>
      </w:r>
      <w:r>
        <w:rPr>
          <w:rFonts w:ascii="Times New Roman" w:eastAsia="Times New Roman" w:hAnsi="Times New Roman" w:cs="Times New Roman"/>
          <w:sz w:val="24"/>
          <w:szCs w:val="24"/>
        </w:rPr>
        <w:t>D</w:t>
      </w:r>
      <w:r w:rsidRPr="007B5A32">
        <w:rPr>
          <w:rFonts w:ascii="Times New Roman" w:eastAsia="Times New Roman" w:hAnsi="Times New Roman" w:cs="Times New Roman"/>
          <w:sz w:val="24"/>
          <w:szCs w:val="24"/>
        </w:rPr>
        <w:t>: 19339977</w:t>
      </w:r>
      <w:r w:rsidR="0085789E">
        <w:rPr>
          <w:rFonts w:ascii="Times New Roman" w:eastAsia="Times New Roman" w:hAnsi="Times New Roman" w:cs="Times New Roman"/>
          <w:sz w:val="24"/>
          <w:szCs w:val="24"/>
        </w:rPr>
        <w:t>.</w:t>
      </w:r>
    </w:p>
    <w:p w14:paraId="21382E5A" w14:textId="77777777" w:rsidR="00131A71" w:rsidRPr="000723F5" w:rsidRDefault="00131A71" w:rsidP="005C38FF">
      <w:pPr>
        <w:spacing w:after="0" w:line="240" w:lineRule="auto"/>
        <w:jc w:val="both"/>
        <w:rPr>
          <w:rFonts w:ascii="Times New Roman" w:hAnsi="Times New Roman" w:cs="Times New Roman"/>
          <w:sz w:val="24"/>
          <w:szCs w:val="24"/>
        </w:rPr>
      </w:pPr>
    </w:p>
    <w:p w14:paraId="0356E7AC" w14:textId="42F4B68E" w:rsidR="009501F0" w:rsidRPr="000723F5"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ESR1</w:t>
      </w:r>
      <w:r w:rsidR="009501F0" w:rsidRPr="000723F5">
        <w:rPr>
          <w:rFonts w:ascii="Times New Roman" w:hAnsi="Times New Roman" w:cs="Times New Roman"/>
          <w:sz w:val="24"/>
          <w:szCs w:val="24"/>
        </w:rPr>
        <w:t xml:space="preserve">=(ER or FOXO3) and not </w:t>
      </w:r>
      <w:proofErr w:type="spellStart"/>
      <w:r w:rsidR="009501F0" w:rsidRPr="000723F5">
        <w:rPr>
          <w:rFonts w:ascii="Times New Roman" w:hAnsi="Times New Roman" w:cs="Times New Roman"/>
          <w:sz w:val="24"/>
          <w:szCs w:val="24"/>
        </w:rPr>
        <w:t>Fulv</w:t>
      </w:r>
      <w:r w:rsidR="0080493A">
        <w:rPr>
          <w:rFonts w:ascii="Times New Roman" w:hAnsi="Times New Roman" w:cs="Times New Roman"/>
          <w:sz w:val="24"/>
          <w:szCs w:val="24"/>
        </w:rPr>
        <w:t>estrant</w:t>
      </w:r>
      <w:proofErr w:type="spellEnd"/>
    </w:p>
    <w:p w14:paraId="38027512" w14:textId="26D7FF1E"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ESR1_2</w:t>
      </w:r>
      <w:r w:rsidR="00497719">
        <w:rPr>
          <w:rFonts w:ascii="Times New Roman" w:hAnsi="Times New Roman" w:cs="Times New Roman"/>
          <w:sz w:val="24"/>
          <w:szCs w:val="24"/>
        </w:rPr>
        <w:t xml:space="preserve">=ER and FOXO3 </w:t>
      </w:r>
      <w:r w:rsidR="009501F0" w:rsidRPr="000723F5">
        <w:rPr>
          <w:rFonts w:ascii="Times New Roman" w:hAnsi="Times New Roman" w:cs="Times New Roman"/>
          <w:sz w:val="24"/>
          <w:szCs w:val="24"/>
        </w:rPr>
        <w:t xml:space="preserve">and not </w:t>
      </w:r>
      <w:proofErr w:type="spellStart"/>
      <w:r w:rsidR="009501F0" w:rsidRPr="000723F5">
        <w:rPr>
          <w:rFonts w:ascii="Times New Roman" w:hAnsi="Times New Roman" w:cs="Times New Roman"/>
          <w:sz w:val="24"/>
          <w:szCs w:val="24"/>
        </w:rPr>
        <w:t>Fulv</w:t>
      </w:r>
      <w:r w:rsidR="0080493A">
        <w:rPr>
          <w:rFonts w:ascii="Times New Roman" w:hAnsi="Times New Roman" w:cs="Times New Roman"/>
          <w:sz w:val="24"/>
          <w:szCs w:val="24"/>
        </w:rPr>
        <w:t>estrant</w:t>
      </w:r>
      <w:proofErr w:type="spellEnd"/>
    </w:p>
    <w:p w14:paraId="5152073C" w14:textId="0B3EF49B" w:rsidR="00CE41D9" w:rsidRDefault="00497719"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Cells can</w:t>
      </w:r>
      <w:r w:rsidR="00191C9F">
        <w:rPr>
          <w:rFonts w:ascii="Times New Roman" w:eastAsia="Times New Roman" w:hAnsi="Times New Roman" w:cs="Times New Roman"/>
          <w:sz w:val="24"/>
          <w:szCs w:val="24"/>
        </w:rPr>
        <w:t xml:space="preserve"> have an intrinsic ESR1 level, reflected in the variable ER. Alternatively, </w:t>
      </w:r>
      <w:r w:rsidR="00CE41D9">
        <w:rPr>
          <w:rFonts w:ascii="Times New Roman" w:eastAsia="Times New Roman" w:hAnsi="Times New Roman" w:cs="Times New Roman"/>
          <w:sz w:val="24"/>
          <w:szCs w:val="24"/>
        </w:rPr>
        <w:t xml:space="preserve">FOXO3A </w:t>
      </w:r>
      <w:r w:rsidR="00191C9F">
        <w:rPr>
          <w:rFonts w:ascii="Times New Roman" w:eastAsia="Times New Roman" w:hAnsi="Times New Roman" w:cs="Times New Roman"/>
          <w:sz w:val="24"/>
          <w:szCs w:val="24"/>
        </w:rPr>
        <w:t xml:space="preserve">can </w:t>
      </w:r>
      <w:r w:rsidR="00CE41D9">
        <w:rPr>
          <w:rFonts w:ascii="Times New Roman" w:eastAsia="Times New Roman" w:hAnsi="Times New Roman" w:cs="Times New Roman"/>
          <w:sz w:val="24"/>
          <w:szCs w:val="24"/>
        </w:rPr>
        <w:t xml:space="preserve">bind to the ESR1 promoter and promote transcription, </w:t>
      </w:r>
      <w:r w:rsidR="00CE41D9" w:rsidRPr="00F64320">
        <w:rPr>
          <w:rFonts w:ascii="Times New Roman" w:eastAsia="Times New Roman" w:hAnsi="Times New Roman" w:cs="Times New Roman"/>
          <w:sz w:val="24"/>
          <w:szCs w:val="24"/>
        </w:rPr>
        <w:t>PMID: 25877889</w:t>
      </w:r>
      <w:r w:rsidR="00CE41D9">
        <w:rPr>
          <w:rFonts w:ascii="Times New Roman" w:eastAsia="Times New Roman" w:hAnsi="Times New Roman" w:cs="Times New Roman"/>
          <w:sz w:val="24"/>
          <w:szCs w:val="24"/>
        </w:rPr>
        <w:t xml:space="preserve">. </w:t>
      </w:r>
      <w:proofErr w:type="spellStart"/>
      <w:r w:rsidR="00CE41D9">
        <w:rPr>
          <w:rFonts w:ascii="Times New Roman" w:eastAsia="Times New Roman" w:hAnsi="Times New Roman" w:cs="Times New Roman"/>
          <w:sz w:val="24"/>
          <w:szCs w:val="24"/>
        </w:rPr>
        <w:t>Fulvestrant</w:t>
      </w:r>
      <w:proofErr w:type="spellEnd"/>
      <w:r w:rsidR="00CE41D9">
        <w:rPr>
          <w:rFonts w:ascii="Times New Roman" w:eastAsia="Times New Roman" w:hAnsi="Times New Roman" w:cs="Times New Roman"/>
          <w:sz w:val="24"/>
          <w:szCs w:val="24"/>
        </w:rPr>
        <w:t xml:space="preserve"> is a drug inhibitor of E</w:t>
      </w:r>
      <w:r w:rsidR="00D50249">
        <w:rPr>
          <w:rFonts w:ascii="Times New Roman" w:eastAsia="Times New Roman" w:hAnsi="Times New Roman" w:cs="Times New Roman"/>
          <w:sz w:val="24"/>
          <w:szCs w:val="24"/>
        </w:rPr>
        <w:t>SR1.</w:t>
      </w:r>
    </w:p>
    <w:p w14:paraId="52EC5E84" w14:textId="77777777" w:rsidR="0080493A" w:rsidRPr="000723F5" w:rsidRDefault="0080493A" w:rsidP="005C38FF">
      <w:pPr>
        <w:spacing w:after="0" w:line="240" w:lineRule="auto"/>
        <w:jc w:val="both"/>
        <w:rPr>
          <w:rFonts w:ascii="Times New Roman" w:hAnsi="Times New Roman" w:cs="Times New Roman"/>
          <w:sz w:val="24"/>
          <w:szCs w:val="24"/>
        </w:rPr>
      </w:pPr>
    </w:p>
    <w:p w14:paraId="50F2C000" w14:textId="78527E31"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FOXA1</w:t>
      </w:r>
      <w:r w:rsidR="009501F0" w:rsidRPr="000723F5">
        <w:rPr>
          <w:rFonts w:ascii="Times New Roman" w:hAnsi="Times New Roman" w:cs="Times New Roman"/>
          <w:sz w:val="24"/>
          <w:szCs w:val="24"/>
        </w:rPr>
        <w:t>= FOXO3</w:t>
      </w:r>
    </w:p>
    <w:p w14:paraId="0BBC95DF" w14:textId="6EDDA81D" w:rsidR="0080493A" w:rsidRDefault="009C4500"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assume that t</w:t>
      </w:r>
      <w:r w:rsidR="0085789E">
        <w:rPr>
          <w:rFonts w:ascii="Times New Roman" w:hAnsi="Times New Roman" w:cs="Times New Roman"/>
          <w:sz w:val="24"/>
          <w:szCs w:val="24"/>
        </w:rPr>
        <w:t xml:space="preserve">he pioneer factor FOXA1 is </w:t>
      </w:r>
      <w:r>
        <w:rPr>
          <w:rFonts w:ascii="Times New Roman" w:hAnsi="Times New Roman" w:cs="Times New Roman"/>
          <w:sz w:val="24"/>
          <w:szCs w:val="24"/>
        </w:rPr>
        <w:t>upregulated by FOXO3. This is supported by the existence of a FOXO3 binding site in the promoter region of FOXA1</w:t>
      </w:r>
      <w:r w:rsidR="008C7400">
        <w:rPr>
          <w:rFonts w:ascii="Times New Roman" w:hAnsi="Times New Roman" w:cs="Times New Roman"/>
          <w:sz w:val="24"/>
          <w:szCs w:val="24"/>
        </w:rPr>
        <w:t xml:space="preserve"> (</w:t>
      </w:r>
      <w:r w:rsidR="00881243">
        <w:rPr>
          <w:rFonts w:ascii="Times New Roman" w:hAnsi="Times New Roman" w:cs="Times New Roman"/>
          <w:sz w:val="24"/>
          <w:szCs w:val="24"/>
        </w:rPr>
        <w:t xml:space="preserve">based on </w:t>
      </w:r>
      <w:r w:rsidR="00881243">
        <w:rPr>
          <w:color w:val="000000"/>
          <w:shd w:val="clear" w:color="auto" w:fill="FFFFFF"/>
        </w:rPr>
        <w:t xml:space="preserve">DECODE by </w:t>
      </w:r>
      <w:proofErr w:type="spellStart"/>
      <w:r w:rsidR="00881243">
        <w:rPr>
          <w:color w:val="000000"/>
          <w:shd w:val="clear" w:color="auto" w:fill="FFFFFF"/>
        </w:rPr>
        <w:t>SABiosciences</w:t>
      </w:r>
      <w:proofErr w:type="spellEnd"/>
      <w:r w:rsidR="00881243">
        <w:rPr>
          <w:color w:val="000000"/>
          <w:shd w:val="clear" w:color="auto" w:fill="FFFFFF"/>
        </w:rPr>
        <w:t xml:space="preserve">, QIAGEN; </w:t>
      </w:r>
      <w:r w:rsidR="008C7400" w:rsidRPr="00162F86">
        <w:t>http://www.sabiosciences.com/chipqpcrsearch.php?species_id=0&amp;nfactor=n&amp;ninfo=n&amp;ngene=n&amp;B2=Search&amp;src=genecard&amp;factor=Over+200+TF&amp;gene=FOXA1</w:t>
      </w:r>
      <w:r w:rsidR="008C7400" w:rsidRPr="00162F86">
        <w:rPr>
          <w:rStyle w:val="Hyperlink"/>
          <w:color w:val="auto"/>
        </w:rPr>
        <w:t>)</w:t>
      </w:r>
      <w:r w:rsidR="00497719">
        <w:rPr>
          <w:rFonts w:ascii="Times New Roman" w:hAnsi="Times New Roman" w:cs="Times New Roman"/>
          <w:sz w:val="24"/>
          <w:szCs w:val="24"/>
        </w:rPr>
        <w:t>.</w:t>
      </w:r>
    </w:p>
    <w:p w14:paraId="5BA4E942" w14:textId="77777777" w:rsidR="0085789E" w:rsidRPr="000723F5" w:rsidRDefault="0085789E" w:rsidP="005C38FF">
      <w:pPr>
        <w:spacing w:after="0" w:line="240" w:lineRule="auto"/>
        <w:jc w:val="both"/>
        <w:rPr>
          <w:rFonts w:ascii="Times New Roman" w:hAnsi="Times New Roman" w:cs="Times New Roman"/>
          <w:sz w:val="24"/>
          <w:szCs w:val="24"/>
        </w:rPr>
      </w:pPr>
    </w:p>
    <w:p w14:paraId="5CCE45A1" w14:textId="0FC01910" w:rsidR="009501F0" w:rsidRPr="000723F5" w:rsidRDefault="00BF047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Pr="00BF0475">
        <w:rPr>
          <w:rFonts w:ascii="Times New Roman" w:hAnsi="Times New Roman" w:cs="Times New Roman"/>
          <w:sz w:val="24"/>
          <w:szCs w:val="24"/>
          <w:vertAlign w:val="subscript"/>
        </w:rPr>
        <w:t>ER_transcription</w:t>
      </w:r>
      <w:proofErr w:type="spellEnd"/>
      <w:r w:rsidR="009501F0" w:rsidRPr="000723F5">
        <w:rPr>
          <w:rFonts w:ascii="Times New Roman" w:hAnsi="Times New Roman" w:cs="Times New Roman"/>
          <w:sz w:val="24"/>
          <w:szCs w:val="24"/>
        </w:rPr>
        <w:t>=ER and (ESR1 or ESR1_2)</w:t>
      </w:r>
    </w:p>
    <w:p w14:paraId="7052257A" w14:textId="0508C1C8" w:rsidR="009501F0"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ER_transcription_2</w:t>
      </w:r>
      <w:r w:rsidR="009501F0" w:rsidRPr="000723F5">
        <w:rPr>
          <w:rFonts w:ascii="Times New Roman" w:hAnsi="Times New Roman" w:cs="Times New Roman"/>
          <w:sz w:val="24"/>
          <w:szCs w:val="24"/>
        </w:rPr>
        <w:t xml:space="preserve">=KMT2D and FOXA1 and PBX1 </w:t>
      </w:r>
      <w:r w:rsidR="009501F0" w:rsidRPr="00D51125">
        <w:rPr>
          <w:rFonts w:ascii="Times New Roman" w:hAnsi="Times New Roman" w:cs="Times New Roman"/>
          <w:sz w:val="24"/>
          <w:szCs w:val="24"/>
          <w:highlight w:val="yellow"/>
        </w:rPr>
        <w:t>and</w:t>
      </w:r>
      <w:r w:rsidR="00D51125" w:rsidRPr="00D51125">
        <w:rPr>
          <w:rFonts w:ascii="Times New Roman" w:hAnsi="Times New Roman" w:cs="Times New Roman"/>
          <w:sz w:val="24"/>
          <w:szCs w:val="24"/>
          <w:highlight w:val="yellow"/>
        </w:rPr>
        <w:t xml:space="preserve"> ER</w:t>
      </w:r>
      <w:r w:rsidR="00D51125">
        <w:rPr>
          <w:rFonts w:ascii="Times New Roman" w:hAnsi="Times New Roman" w:cs="Times New Roman"/>
          <w:sz w:val="24"/>
          <w:szCs w:val="24"/>
        </w:rPr>
        <w:t xml:space="preserve"> and</w:t>
      </w:r>
      <w:r w:rsidR="009501F0" w:rsidRPr="000723F5">
        <w:rPr>
          <w:rFonts w:ascii="Times New Roman" w:hAnsi="Times New Roman" w:cs="Times New Roman"/>
          <w:sz w:val="24"/>
          <w:szCs w:val="24"/>
        </w:rPr>
        <w:t xml:space="preserve"> ESR1_2</w:t>
      </w:r>
    </w:p>
    <w:p w14:paraId="1A749A0E" w14:textId="77777777" w:rsidR="0080493A" w:rsidRPr="00D50249" w:rsidRDefault="00D50249" w:rsidP="005C38FF">
      <w:pPr>
        <w:shd w:val="clear" w:color="auto" w:fill="FFFFFF"/>
        <w:spacing w:line="240" w:lineRule="auto"/>
        <w:jc w:val="both"/>
        <w:rPr>
          <w:rFonts w:ascii="Arial" w:eastAsia="Times New Roman" w:hAnsi="Arial" w:cs="Arial"/>
          <w:color w:val="575757"/>
          <w:sz w:val="18"/>
          <w:szCs w:val="18"/>
        </w:rPr>
      </w:pPr>
      <w:r>
        <w:rPr>
          <w:rFonts w:ascii="Times New Roman" w:hAnsi="Times New Roman" w:cs="Times New Roman"/>
          <w:sz w:val="24"/>
          <w:szCs w:val="24"/>
        </w:rPr>
        <w:t xml:space="preserve">The transcriptional regulatory activity of ER is highly enhanced by an open chromatin state (mediated by the histone H3 methyltransferase KMT2D) and the binding of the co-activators FOXA1 and PBX1 </w:t>
      </w:r>
      <w:r w:rsidRPr="00D50249">
        <w:rPr>
          <w:rFonts w:ascii="Times New Roman" w:hAnsi="Times New Roman" w:cs="Times New Roman"/>
          <w:sz w:val="24"/>
          <w:szCs w:val="24"/>
        </w:rPr>
        <w:t>(PMID</w:t>
      </w:r>
      <w:r w:rsidRPr="00D50249">
        <w:rPr>
          <w:rFonts w:ascii="Times New Roman" w:eastAsia="Times New Roman" w:hAnsi="Times New Roman" w:cs="Times New Roman"/>
          <w:sz w:val="24"/>
          <w:szCs w:val="24"/>
        </w:rPr>
        <w:t>: 28336670)</w:t>
      </w:r>
    </w:p>
    <w:p w14:paraId="0646D1BF" w14:textId="45C23DD6" w:rsidR="009501F0" w:rsidRPr="000723F5" w:rsidRDefault="00BF047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Pr="00BF0475">
        <w:rPr>
          <w:rFonts w:ascii="Times New Roman" w:hAnsi="Times New Roman" w:cs="Times New Roman"/>
          <w:sz w:val="24"/>
          <w:szCs w:val="24"/>
          <w:vertAlign w:val="subscript"/>
        </w:rPr>
        <w:t>MYC</w:t>
      </w:r>
      <w:proofErr w:type="spellEnd"/>
      <w:r w:rsidR="009501F0" w:rsidRPr="000723F5">
        <w:rPr>
          <w:rFonts w:ascii="Times New Roman" w:hAnsi="Times New Roman" w:cs="Times New Roman"/>
          <w:sz w:val="24"/>
          <w:szCs w:val="24"/>
        </w:rPr>
        <w:t>=</w:t>
      </w:r>
      <w:proofErr w:type="spellStart"/>
      <w:r w:rsidR="009501F0" w:rsidRPr="000723F5">
        <w:rPr>
          <w:rFonts w:ascii="Times New Roman" w:hAnsi="Times New Roman" w:cs="Times New Roman"/>
          <w:sz w:val="24"/>
          <w:szCs w:val="24"/>
        </w:rPr>
        <w:t>ER_transcription</w:t>
      </w:r>
      <w:proofErr w:type="spellEnd"/>
    </w:p>
    <w:p w14:paraId="65E94AE0" w14:textId="47CB1136"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MYC_2</w:t>
      </w:r>
      <w:r w:rsidR="009501F0" w:rsidRPr="000723F5">
        <w:rPr>
          <w:rFonts w:ascii="Times New Roman" w:hAnsi="Times New Roman" w:cs="Times New Roman"/>
          <w:sz w:val="24"/>
          <w:szCs w:val="24"/>
        </w:rPr>
        <w:t>=ER_transcription_2</w:t>
      </w:r>
    </w:p>
    <w:p w14:paraId="41EA5FF2" w14:textId="77777777" w:rsidR="00275EAA" w:rsidRDefault="00275EAA"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MYC is a key ER-dependent transcriptional target</w:t>
      </w:r>
      <w:r w:rsidRPr="00275EAA">
        <w:rPr>
          <w:rFonts w:ascii="Times New Roman" w:eastAsia="Times New Roman" w:hAnsi="Times New Roman" w:cs="Times New Roman"/>
          <w:sz w:val="24"/>
          <w:szCs w:val="24"/>
        </w:rPr>
        <w:t>, PMID: 11136970</w:t>
      </w:r>
      <w:r>
        <w:rPr>
          <w:rFonts w:ascii="Times New Roman" w:eastAsia="Times New Roman" w:hAnsi="Times New Roman" w:cs="Times New Roman"/>
          <w:sz w:val="24"/>
          <w:szCs w:val="24"/>
        </w:rPr>
        <w:t>.</w:t>
      </w:r>
    </w:p>
    <w:p w14:paraId="576FA852" w14:textId="77777777" w:rsidR="0080493A" w:rsidRPr="000723F5" w:rsidRDefault="0080493A" w:rsidP="005C38FF">
      <w:pPr>
        <w:spacing w:after="0" w:line="240" w:lineRule="auto"/>
        <w:jc w:val="both"/>
        <w:rPr>
          <w:rFonts w:ascii="Times New Roman" w:hAnsi="Times New Roman" w:cs="Times New Roman"/>
          <w:sz w:val="24"/>
          <w:szCs w:val="24"/>
        </w:rPr>
      </w:pPr>
    </w:p>
    <w:p w14:paraId="719930B8" w14:textId="54600F9F" w:rsidR="009501F0" w:rsidRPr="000723F5" w:rsidRDefault="00BF047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Pr="00BF0475">
        <w:rPr>
          <w:rFonts w:ascii="Times New Roman" w:hAnsi="Times New Roman" w:cs="Times New Roman"/>
          <w:sz w:val="24"/>
          <w:szCs w:val="24"/>
          <w:vertAlign w:val="subscript"/>
        </w:rPr>
        <w:t>cyclinD</w:t>
      </w:r>
      <w:proofErr w:type="spellEnd"/>
      <w:r w:rsidR="009501F0" w:rsidRPr="000723F5">
        <w:rPr>
          <w:rFonts w:ascii="Times New Roman" w:hAnsi="Times New Roman" w:cs="Times New Roman"/>
          <w:sz w:val="24"/>
          <w:szCs w:val="24"/>
        </w:rPr>
        <w:t>=MYC</w:t>
      </w:r>
    </w:p>
    <w:p w14:paraId="1CEF085E" w14:textId="044419C9"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BF0475">
        <w:rPr>
          <w:rFonts w:ascii="Times New Roman" w:hAnsi="Times New Roman" w:cs="Times New Roman"/>
          <w:sz w:val="24"/>
          <w:szCs w:val="24"/>
          <w:vertAlign w:val="subscript"/>
        </w:rPr>
        <w:t>cyclinD_2</w:t>
      </w:r>
      <w:r w:rsidR="009501F0" w:rsidRPr="000723F5">
        <w:rPr>
          <w:rFonts w:ascii="Times New Roman" w:hAnsi="Times New Roman" w:cs="Times New Roman"/>
          <w:sz w:val="24"/>
          <w:szCs w:val="24"/>
        </w:rPr>
        <w:t>=MYC_2</w:t>
      </w:r>
    </w:p>
    <w:p w14:paraId="1920CC00" w14:textId="77777777" w:rsidR="00275EAA" w:rsidRDefault="00275EAA"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MYC activates the transcription of CDK4</w:t>
      </w:r>
      <w:r w:rsidR="0030123D">
        <w:rPr>
          <w:rFonts w:ascii="Times New Roman" w:eastAsia="Times New Roman" w:hAnsi="Times New Roman" w:cs="Times New Roman"/>
          <w:sz w:val="24"/>
          <w:szCs w:val="24"/>
        </w:rPr>
        <w:t xml:space="preserve"> and of cyclin D</w:t>
      </w:r>
      <w:r>
        <w:rPr>
          <w:rFonts w:ascii="Times New Roman" w:eastAsia="Times New Roman" w:hAnsi="Times New Roman" w:cs="Times New Roman"/>
          <w:sz w:val="24"/>
          <w:szCs w:val="24"/>
        </w:rPr>
        <w:t xml:space="preserve">, </w:t>
      </w:r>
      <w:r w:rsidRPr="00B96131">
        <w:rPr>
          <w:rFonts w:ascii="Times New Roman" w:eastAsia="Times New Roman" w:hAnsi="Times New Roman" w:cs="Times New Roman"/>
          <w:sz w:val="24"/>
          <w:szCs w:val="24"/>
        </w:rPr>
        <w:t>PMID: 10688915</w:t>
      </w:r>
    </w:p>
    <w:p w14:paraId="7AD4BD02" w14:textId="77777777" w:rsidR="0080493A" w:rsidRPr="000723F5" w:rsidRDefault="0080493A" w:rsidP="005C38FF">
      <w:pPr>
        <w:spacing w:after="0" w:line="240" w:lineRule="auto"/>
        <w:jc w:val="both"/>
        <w:rPr>
          <w:rFonts w:ascii="Times New Roman" w:hAnsi="Times New Roman" w:cs="Times New Roman"/>
          <w:sz w:val="24"/>
          <w:szCs w:val="24"/>
        </w:rPr>
      </w:pPr>
    </w:p>
    <w:p w14:paraId="4E63FB19" w14:textId="191EB9AC" w:rsidR="009501F0" w:rsidRDefault="00C64C9E"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00BF0475" w:rsidRPr="00BF0475">
        <w:rPr>
          <w:rFonts w:ascii="Times New Roman" w:hAnsi="Times New Roman" w:cs="Times New Roman"/>
          <w:sz w:val="24"/>
          <w:szCs w:val="24"/>
          <w:vertAlign w:val="subscript"/>
        </w:rPr>
        <w:t>BCL2</w:t>
      </w:r>
      <w:r w:rsidR="009501F0" w:rsidRPr="000723F5">
        <w:rPr>
          <w:rFonts w:ascii="Times New Roman" w:hAnsi="Times New Roman" w:cs="Times New Roman"/>
          <w:sz w:val="24"/>
          <w:szCs w:val="24"/>
        </w:rPr>
        <w:t>=ER_transcription_2 or BCL2_T</w:t>
      </w:r>
    </w:p>
    <w:p w14:paraId="26AB9790" w14:textId="3D599CCD" w:rsidR="00764CEB" w:rsidRDefault="00764CEB"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In addition to intrinsic expression (incorporated in the source node BCL2_T), BCL2 can be upregulated by ER-dependent transcription </w:t>
      </w:r>
      <w:r w:rsidRPr="003C7C78">
        <w:rPr>
          <w:rFonts w:ascii="Times New Roman" w:hAnsi="Times New Roman" w:cs="Times New Roman"/>
          <w:sz w:val="24"/>
          <w:szCs w:val="24"/>
        </w:rPr>
        <w:t xml:space="preserve">(PMID: </w:t>
      </w:r>
      <w:r w:rsidRPr="003C7C78">
        <w:rPr>
          <w:rFonts w:ascii="Times New Roman" w:eastAsia="Times New Roman" w:hAnsi="Times New Roman" w:cs="Times New Roman"/>
          <w:sz w:val="24"/>
          <w:szCs w:val="24"/>
        </w:rPr>
        <w:t>21677677, PMID: 20154269, PMID: 11738551).</w:t>
      </w:r>
    </w:p>
    <w:p w14:paraId="6CA4D435" w14:textId="77777777" w:rsidR="00A84A17" w:rsidRPr="000723F5" w:rsidRDefault="00A84A17" w:rsidP="005C38FF">
      <w:pPr>
        <w:spacing w:after="0" w:line="240" w:lineRule="auto"/>
        <w:jc w:val="both"/>
        <w:rPr>
          <w:rFonts w:ascii="Times New Roman" w:hAnsi="Times New Roman" w:cs="Times New Roman"/>
          <w:sz w:val="24"/>
          <w:szCs w:val="24"/>
        </w:rPr>
      </w:pPr>
    </w:p>
    <w:p w14:paraId="0A6DE533" w14:textId="1F0650D1" w:rsidR="009501F0" w:rsidRPr="000723F5" w:rsidRDefault="00BF0475"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009501F0" w:rsidRPr="00BF0475">
        <w:rPr>
          <w:rFonts w:ascii="Times New Roman" w:hAnsi="Times New Roman" w:cs="Times New Roman"/>
          <w:sz w:val="24"/>
          <w:szCs w:val="24"/>
          <w:vertAlign w:val="subscript"/>
        </w:rPr>
        <w:t>CDK4</w:t>
      </w:r>
      <w:r w:rsidR="0080493A" w:rsidRPr="00BF0475">
        <w:rPr>
          <w:rFonts w:ascii="Times New Roman" w:hAnsi="Times New Roman" w:cs="Times New Roman"/>
          <w:sz w:val="24"/>
          <w:szCs w:val="24"/>
          <w:vertAlign w:val="subscript"/>
        </w:rPr>
        <w:t>/</w:t>
      </w:r>
      <w:r w:rsidRPr="00BF0475">
        <w:rPr>
          <w:rFonts w:ascii="Times New Roman" w:hAnsi="Times New Roman" w:cs="Times New Roman"/>
          <w:sz w:val="24"/>
          <w:szCs w:val="24"/>
          <w:vertAlign w:val="subscript"/>
        </w:rPr>
        <w:t>6</w:t>
      </w:r>
      <w:r w:rsidR="009501F0" w:rsidRPr="000723F5">
        <w:rPr>
          <w:rFonts w:ascii="Times New Roman" w:hAnsi="Times New Roman" w:cs="Times New Roman"/>
          <w:sz w:val="24"/>
          <w:szCs w:val="24"/>
        </w:rPr>
        <w:t xml:space="preserve">=not </w:t>
      </w:r>
      <w:proofErr w:type="spellStart"/>
      <w:r w:rsidR="009501F0" w:rsidRPr="000723F5">
        <w:rPr>
          <w:rFonts w:ascii="Times New Roman" w:hAnsi="Times New Roman" w:cs="Times New Roman"/>
          <w:sz w:val="24"/>
          <w:szCs w:val="24"/>
        </w:rPr>
        <w:t>Palbo</w:t>
      </w:r>
      <w:r w:rsidR="00A84A17">
        <w:rPr>
          <w:rFonts w:ascii="Times New Roman" w:hAnsi="Times New Roman" w:cs="Times New Roman"/>
          <w:sz w:val="24"/>
          <w:szCs w:val="24"/>
        </w:rPr>
        <w:t>ciclib</w:t>
      </w:r>
      <w:proofErr w:type="spellEnd"/>
    </w:p>
    <w:p w14:paraId="34FE9764" w14:textId="505722D0" w:rsidR="009501F0" w:rsidRPr="000723F5"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9501F0" w:rsidRPr="00BF0475">
        <w:rPr>
          <w:rFonts w:ascii="Times New Roman" w:hAnsi="Times New Roman" w:cs="Times New Roman"/>
          <w:sz w:val="24"/>
          <w:szCs w:val="24"/>
          <w:vertAlign w:val="subscript"/>
        </w:rPr>
        <w:t>cycD_CDK4</w:t>
      </w:r>
      <w:r w:rsidR="0080493A" w:rsidRPr="00BF0475">
        <w:rPr>
          <w:rFonts w:ascii="Times New Roman" w:hAnsi="Times New Roman" w:cs="Times New Roman"/>
          <w:sz w:val="24"/>
          <w:szCs w:val="24"/>
          <w:vertAlign w:val="subscript"/>
        </w:rPr>
        <w:t>/</w:t>
      </w:r>
      <w:r w:rsidRPr="00BF0475">
        <w:rPr>
          <w:rFonts w:ascii="Times New Roman" w:hAnsi="Times New Roman" w:cs="Times New Roman"/>
          <w:sz w:val="24"/>
          <w:szCs w:val="24"/>
          <w:vertAlign w:val="subscript"/>
        </w:rPr>
        <w:t>6</w:t>
      </w:r>
      <w:proofErr w:type="gramStart"/>
      <w:r w:rsidR="009501F0" w:rsidRPr="000723F5">
        <w:rPr>
          <w:rFonts w:ascii="Times New Roman" w:hAnsi="Times New Roman" w:cs="Times New Roman"/>
          <w:sz w:val="24"/>
          <w:szCs w:val="24"/>
        </w:rPr>
        <w:t>=(</w:t>
      </w:r>
      <w:proofErr w:type="spellStart"/>
      <w:proofErr w:type="gramEnd"/>
      <w:r w:rsidR="009501F0" w:rsidRPr="000723F5">
        <w:rPr>
          <w:rFonts w:ascii="Times New Roman" w:hAnsi="Times New Roman" w:cs="Times New Roman"/>
          <w:sz w:val="24"/>
          <w:szCs w:val="24"/>
        </w:rPr>
        <w:t>cyclinD</w:t>
      </w:r>
      <w:proofErr w:type="spellEnd"/>
      <w:r w:rsidR="009501F0" w:rsidRPr="000723F5">
        <w:rPr>
          <w:rFonts w:ascii="Times New Roman" w:hAnsi="Times New Roman" w:cs="Times New Roman"/>
          <w:sz w:val="24"/>
          <w:szCs w:val="24"/>
        </w:rPr>
        <w:t xml:space="preserve"> or cyclinD_2) and CDK4</w:t>
      </w:r>
      <w:r w:rsidR="0080493A">
        <w:rPr>
          <w:rFonts w:ascii="Times New Roman" w:hAnsi="Times New Roman" w:cs="Times New Roman"/>
          <w:sz w:val="24"/>
          <w:szCs w:val="24"/>
        </w:rPr>
        <w:t>/</w:t>
      </w:r>
      <w:r w:rsidR="009501F0" w:rsidRPr="000723F5">
        <w:rPr>
          <w:rFonts w:ascii="Times New Roman" w:hAnsi="Times New Roman" w:cs="Times New Roman"/>
          <w:sz w:val="24"/>
          <w:szCs w:val="24"/>
        </w:rPr>
        <w:t>6</w:t>
      </w:r>
    </w:p>
    <w:p w14:paraId="2602A435" w14:textId="39DF6AF1"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9501F0" w:rsidRPr="00BF0475">
        <w:rPr>
          <w:rFonts w:ascii="Times New Roman" w:hAnsi="Times New Roman" w:cs="Times New Roman"/>
          <w:sz w:val="24"/>
          <w:szCs w:val="24"/>
          <w:vertAlign w:val="subscript"/>
        </w:rPr>
        <w:t>cycD_CDK4</w:t>
      </w:r>
      <w:r w:rsidR="0080493A" w:rsidRPr="00BF0475">
        <w:rPr>
          <w:rFonts w:ascii="Times New Roman" w:hAnsi="Times New Roman" w:cs="Times New Roman"/>
          <w:sz w:val="24"/>
          <w:szCs w:val="24"/>
          <w:vertAlign w:val="subscript"/>
        </w:rPr>
        <w:t>/</w:t>
      </w:r>
      <w:r w:rsidRPr="00BF0475">
        <w:rPr>
          <w:rFonts w:ascii="Times New Roman" w:hAnsi="Times New Roman" w:cs="Times New Roman"/>
          <w:sz w:val="24"/>
          <w:szCs w:val="24"/>
          <w:vertAlign w:val="subscript"/>
        </w:rPr>
        <w:t>6_2</w:t>
      </w:r>
      <w:r w:rsidR="009501F0" w:rsidRPr="000723F5">
        <w:rPr>
          <w:rFonts w:ascii="Times New Roman" w:hAnsi="Times New Roman" w:cs="Times New Roman"/>
          <w:sz w:val="24"/>
          <w:szCs w:val="24"/>
        </w:rPr>
        <w:t>=(cyclinD_2) and CDK4</w:t>
      </w:r>
      <w:r w:rsidR="0080493A">
        <w:rPr>
          <w:rFonts w:ascii="Times New Roman" w:hAnsi="Times New Roman" w:cs="Times New Roman"/>
          <w:sz w:val="24"/>
          <w:szCs w:val="24"/>
        </w:rPr>
        <w:t>/</w:t>
      </w:r>
      <w:r w:rsidR="009501F0" w:rsidRPr="000723F5">
        <w:rPr>
          <w:rFonts w:ascii="Times New Roman" w:hAnsi="Times New Roman" w:cs="Times New Roman"/>
          <w:sz w:val="24"/>
          <w:szCs w:val="24"/>
        </w:rPr>
        <w:t>6</w:t>
      </w:r>
    </w:p>
    <w:p w14:paraId="4E6246AA" w14:textId="5EA54720" w:rsidR="00A84A17" w:rsidRPr="00275EAA" w:rsidRDefault="00A84A17" w:rsidP="005C38FF">
      <w:pPr>
        <w:shd w:val="clear" w:color="auto" w:fill="FFFFFF"/>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CDK4/6 is present unless inhibited by </w:t>
      </w:r>
      <w:proofErr w:type="spellStart"/>
      <w:r>
        <w:rPr>
          <w:rFonts w:ascii="Times New Roman" w:hAnsi="Times New Roman" w:cs="Times New Roman"/>
          <w:sz w:val="24"/>
          <w:szCs w:val="24"/>
        </w:rPr>
        <w:t>Palbociclib</w:t>
      </w:r>
      <w:proofErr w:type="spellEnd"/>
      <w:r>
        <w:rPr>
          <w:rFonts w:ascii="Times New Roman" w:hAnsi="Times New Roman" w:cs="Times New Roman"/>
          <w:sz w:val="24"/>
          <w:szCs w:val="24"/>
        </w:rPr>
        <w:t>.</w:t>
      </w:r>
      <w:r w:rsidR="0080493A">
        <w:rPr>
          <w:rFonts w:ascii="Times New Roman" w:hAnsi="Times New Roman" w:cs="Times New Roman"/>
          <w:sz w:val="24"/>
          <w:szCs w:val="24"/>
        </w:rPr>
        <w:t xml:space="preserve"> </w:t>
      </w:r>
      <w:r w:rsidR="00275EAA">
        <w:rPr>
          <w:rFonts w:ascii="Times New Roman" w:eastAsia="Times New Roman" w:hAnsi="Times New Roman" w:cs="Times New Roman"/>
          <w:sz w:val="24"/>
          <w:szCs w:val="24"/>
        </w:rPr>
        <w:t>CDK4/6 form</w:t>
      </w:r>
      <w:r w:rsidR="005C38FF">
        <w:rPr>
          <w:rFonts w:ascii="Times New Roman" w:eastAsia="Times New Roman" w:hAnsi="Times New Roman" w:cs="Times New Roman"/>
          <w:sz w:val="24"/>
          <w:szCs w:val="24"/>
        </w:rPr>
        <w:t>s</w:t>
      </w:r>
      <w:r w:rsidR="00275EAA">
        <w:rPr>
          <w:rFonts w:ascii="Times New Roman" w:eastAsia="Times New Roman" w:hAnsi="Times New Roman" w:cs="Times New Roman"/>
          <w:sz w:val="24"/>
          <w:szCs w:val="24"/>
        </w:rPr>
        <w:t xml:space="preserve"> a complex with the D-type cyclins </w:t>
      </w:r>
      <w:r w:rsidR="005C38FF">
        <w:rPr>
          <w:rFonts w:ascii="Times New Roman" w:eastAsia="Times New Roman" w:hAnsi="Times New Roman" w:cs="Times New Roman"/>
          <w:sz w:val="24"/>
          <w:szCs w:val="24"/>
        </w:rPr>
        <w:t>(</w:t>
      </w:r>
      <w:r w:rsidR="00275EAA" w:rsidRPr="007155B7">
        <w:rPr>
          <w:rFonts w:ascii="Times New Roman" w:eastAsia="Times New Roman" w:hAnsi="Times New Roman" w:cs="Times New Roman"/>
          <w:sz w:val="24"/>
          <w:szCs w:val="24"/>
        </w:rPr>
        <w:t>PMID: 7610482</w:t>
      </w:r>
      <w:r w:rsidR="005C38FF">
        <w:rPr>
          <w:rFonts w:ascii="Times New Roman" w:eastAsia="Times New Roman" w:hAnsi="Times New Roman" w:cs="Times New Roman"/>
          <w:sz w:val="24"/>
          <w:szCs w:val="24"/>
        </w:rPr>
        <w:t>)</w:t>
      </w:r>
      <w:r w:rsidR="00275EAA">
        <w:rPr>
          <w:rFonts w:ascii="Times New Roman" w:eastAsia="Times New Roman" w:hAnsi="Times New Roman" w:cs="Times New Roman"/>
          <w:sz w:val="24"/>
          <w:szCs w:val="24"/>
        </w:rPr>
        <w:t xml:space="preserve">; we assume that the complex has a higher activity </w:t>
      </w:r>
      <w:r w:rsidR="0080493A">
        <w:rPr>
          <w:rFonts w:ascii="Times New Roman" w:hAnsi="Times New Roman" w:cs="Times New Roman"/>
          <w:sz w:val="24"/>
          <w:szCs w:val="24"/>
        </w:rPr>
        <w:t>w</w:t>
      </w:r>
      <w:r w:rsidR="00275EAA">
        <w:rPr>
          <w:rFonts w:ascii="Times New Roman" w:hAnsi="Times New Roman" w:cs="Times New Roman"/>
          <w:sz w:val="24"/>
          <w:szCs w:val="24"/>
        </w:rPr>
        <w:t xml:space="preserve">hen </w:t>
      </w:r>
      <w:proofErr w:type="spellStart"/>
      <w:r w:rsidR="00275EAA">
        <w:rPr>
          <w:rFonts w:ascii="Times New Roman" w:hAnsi="Times New Roman" w:cs="Times New Roman"/>
          <w:sz w:val="24"/>
          <w:szCs w:val="24"/>
        </w:rPr>
        <w:t>cyclinD</w:t>
      </w:r>
      <w:proofErr w:type="spellEnd"/>
      <w:r w:rsidR="00275EAA">
        <w:rPr>
          <w:rFonts w:ascii="Times New Roman" w:hAnsi="Times New Roman" w:cs="Times New Roman"/>
          <w:sz w:val="24"/>
          <w:szCs w:val="24"/>
        </w:rPr>
        <w:t xml:space="preserve"> has a higher activity</w:t>
      </w:r>
      <w:r w:rsidR="0080493A">
        <w:rPr>
          <w:rFonts w:ascii="Times New Roman" w:hAnsi="Times New Roman" w:cs="Times New Roman"/>
          <w:sz w:val="24"/>
          <w:szCs w:val="24"/>
        </w:rPr>
        <w:t>.</w:t>
      </w:r>
    </w:p>
    <w:p w14:paraId="2B3DD78D" w14:textId="77777777" w:rsidR="00131A71" w:rsidRPr="000723F5" w:rsidRDefault="00131A71" w:rsidP="005C38FF">
      <w:pPr>
        <w:spacing w:after="0" w:line="240" w:lineRule="auto"/>
        <w:jc w:val="both"/>
        <w:rPr>
          <w:rFonts w:ascii="Times New Roman" w:hAnsi="Times New Roman" w:cs="Times New Roman"/>
          <w:sz w:val="24"/>
          <w:szCs w:val="24"/>
        </w:rPr>
      </w:pPr>
    </w:p>
    <w:p w14:paraId="7E83165C" w14:textId="4FE839E7" w:rsidR="009501F0" w:rsidRPr="000723F5" w:rsidRDefault="00BF0475" w:rsidP="005C38FF">
      <w:pPr>
        <w:spacing w:after="0" w:line="240" w:lineRule="auto"/>
        <w:jc w:val="both"/>
        <w:outlineLvl w:val="0"/>
        <w:rPr>
          <w:rFonts w:ascii="Times New Roman" w:hAnsi="Times New Roman" w:cs="Times New Roman"/>
          <w:sz w:val="24"/>
          <w:szCs w:val="24"/>
        </w:rPr>
      </w:pPr>
      <w:proofErr w:type="spellStart"/>
      <w:r>
        <w:rPr>
          <w:rFonts w:ascii="Times New Roman" w:hAnsi="Times New Roman" w:cs="Times New Roman"/>
          <w:sz w:val="24"/>
          <w:szCs w:val="24"/>
        </w:rPr>
        <w:t>f</w:t>
      </w:r>
      <w:r w:rsidR="00191C9F" w:rsidRPr="00BF0475">
        <w:rPr>
          <w:rFonts w:ascii="Times New Roman" w:hAnsi="Times New Roman" w:cs="Times New Roman"/>
          <w:sz w:val="24"/>
          <w:szCs w:val="24"/>
          <w:vertAlign w:val="subscript"/>
        </w:rPr>
        <w:t>p</w:t>
      </w:r>
      <w:r w:rsidRPr="00BF0475">
        <w:rPr>
          <w:rFonts w:ascii="Times New Roman" w:hAnsi="Times New Roman" w:cs="Times New Roman"/>
          <w:sz w:val="24"/>
          <w:szCs w:val="24"/>
          <w:vertAlign w:val="subscript"/>
        </w:rPr>
        <w:t>Rb</w:t>
      </w:r>
      <w:proofErr w:type="spellEnd"/>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cycD_CDK4</w:t>
      </w:r>
      <w:r w:rsidR="00E85C90">
        <w:rPr>
          <w:rFonts w:ascii="Times New Roman" w:hAnsi="Times New Roman" w:cs="Times New Roman"/>
          <w:sz w:val="24"/>
          <w:szCs w:val="24"/>
        </w:rPr>
        <w:t>/</w:t>
      </w:r>
      <w:r w:rsidR="009501F0" w:rsidRPr="000723F5">
        <w:rPr>
          <w:rFonts w:ascii="Times New Roman" w:hAnsi="Times New Roman" w:cs="Times New Roman"/>
          <w:sz w:val="24"/>
          <w:szCs w:val="24"/>
        </w:rPr>
        <w:t>6_2 or cycD_CDK4</w:t>
      </w:r>
      <w:r w:rsidR="00E85C90">
        <w:rPr>
          <w:rFonts w:ascii="Times New Roman" w:hAnsi="Times New Roman" w:cs="Times New Roman"/>
          <w:sz w:val="24"/>
          <w:szCs w:val="24"/>
        </w:rPr>
        <w:t>/</w:t>
      </w:r>
      <w:r w:rsidR="009501F0" w:rsidRPr="000723F5">
        <w:rPr>
          <w:rFonts w:ascii="Times New Roman" w:hAnsi="Times New Roman" w:cs="Times New Roman"/>
          <w:sz w:val="24"/>
          <w:szCs w:val="24"/>
        </w:rPr>
        <w:t>6) or cycE_CDK2</w:t>
      </w:r>
    </w:p>
    <w:p w14:paraId="2112173D" w14:textId="1B023959" w:rsidR="00E85C90" w:rsidRPr="00E85C90" w:rsidRDefault="00BF0475" w:rsidP="005C38FF">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w:t>
      </w:r>
      <w:r w:rsidRPr="00BF0475">
        <w:rPr>
          <w:rFonts w:ascii="Times New Roman" w:eastAsia="Times New Roman" w:hAnsi="Times New Roman" w:cs="Times New Roman"/>
          <w:color w:val="222222"/>
          <w:sz w:val="24"/>
          <w:szCs w:val="24"/>
          <w:vertAlign w:val="subscript"/>
        </w:rPr>
        <w:t>pRb_2</w:t>
      </w:r>
      <w:proofErr w:type="gramStart"/>
      <w:r w:rsidR="00E85C90" w:rsidRPr="00E85C90">
        <w:rPr>
          <w:rFonts w:ascii="Times New Roman" w:eastAsia="Times New Roman" w:hAnsi="Times New Roman" w:cs="Times New Roman"/>
          <w:color w:val="222222"/>
          <w:sz w:val="24"/>
          <w:szCs w:val="24"/>
        </w:rPr>
        <w:t>=(</w:t>
      </w:r>
      <w:proofErr w:type="gramEnd"/>
      <w:r w:rsidR="00E85C90" w:rsidRPr="00E85C90">
        <w:rPr>
          <w:rFonts w:ascii="Times New Roman" w:eastAsia="Times New Roman" w:hAnsi="Times New Roman" w:cs="Times New Roman"/>
          <w:color w:val="222222"/>
          <w:sz w:val="24"/>
          <w:szCs w:val="24"/>
        </w:rPr>
        <w:t>cycD_CDK4</w:t>
      </w:r>
      <w:r w:rsidR="00E85C90">
        <w:rPr>
          <w:rFonts w:ascii="Times New Roman" w:eastAsia="Times New Roman" w:hAnsi="Times New Roman" w:cs="Times New Roman"/>
          <w:color w:val="222222"/>
          <w:sz w:val="24"/>
          <w:szCs w:val="24"/>
        </w:rPr>
        <w:t>/</w:t>
      </w:r>
      <w:r w:rsidR="00E85C90" w:rsidRPr="00E85C90">
        <w:rPr>
          <w:rFonts w:ascii="Times New Roman" w:eastAsia="Times New Roman" w:hAnsi="Times New Roman" w:cs="Times New Roman"/>
          <w:color w:val="222222"/>
          <w:sz w:val="24"/>
          <w:szCs w:val="24"/>
        </w:rPr>
        <w:t>6 and cycE_CDK2) or cycD_CDK4</w:t>
      </w:r>
      <w:r w:rsidR="00E85C90">
        <w:rPr>
          <w:rFonts w:ascii="Times New Roman" w:eastAsia="Times New Roman" w:hAnsi="Times New Roman" w:cs="Times New Roman"/>
          <w:color w:val="222222"/>
          <w:sz w:val="24"/>
          <w:szCs w:val="24"/>
        </w:rPr>
        <w:t>/</w:t>
      </w:r>
      <w:r w:rsidR="00E85C90" w:rsidRPr="00E85C90">
        <w:rPr>
          <w:rFonts w:ascii="Times New Roman" w:eastAsia="Times New Roman" w:hAnsi="Times New Roman" w:cs="Times New Roman"/>
          <w:color w:val="222222"/>
          <w:sz w:val="24"/>
          <w:szCs w:val="24"/>
        </w:rPr>
        <w:t>6_2</w:t>
      </w:r>
    </w:p>
    <w:p w14:paraId="71145725" w14:textId="3F5ECA6C" w:rsidR="009501F0" w:rsidRDefault="00BF047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191C9F" w:rsidRPr="00BF0475">
        <w:rPr>
          <w:rFonts w:ascii="Times New Roman" w:hAnsi="Times New Roman" w:cs="Times New Roman"/>
          <w:sz w:val="24"/>
          <w:szCs w:val="24"/>
          <w:vertAlign w:val="subscript"/>
        </w:rPr>
        <w:t>p</w:t>
      </w:r>
      <w:r w:rsidRPr="00BF0475">
        <w:rPr>
          <w:rFonts w:ascii="Times New Roman" w:hAnsi="Times New Roman" w:cs="Times New Roman"/>
          <w:sz w:val="24"/>
          <w:szCs w:val="24"/>
          <w:vertAlign w:val="subscript"/>
        </w:rPr>
        <w:t>Rb_3</w:t>
      </w:r>
      <w:r w:rsidR="009501F0" w:rsidRPr="000723F5">
        <w:rPr>
          <w:rFonts w:ascii="Times New Roman" w:hAnsi="Times New Roman" w:cs="Times New Roman"/>
          <w:sz w:val="24"/>
          <w:szCs w:val="24"/>
        </w:rPr>
        <w:t>=cycD_CDK4</w:t>
      </w:r>
      <w:r w:rsidR="00E85C90">
        <w:rPr>
          <w:rFonts w:ascii="Times New Roman" w:hAnsi="Times New Roman" w:cs="Times New Roman"/>
          <w:sz w:val="24"/>
          <w:szCs w:val="24"/>
        </w:rPr>
        <w:t>/</w:t>
      </w:r>
      <w:r w:rsidR="009501F0" w:rsidRPr="000723F5">
        <w:rPr>
          <w:rFonts w:ascii="Times New Roman" w:hAnsi="Times New Roman" w:cs="Times New Roman"/>
          <w:sz w:val="24"/>
          <w:szCs w:val="24"/>
        </w:rPr>
        <w:t>6_2 and cycE_CDK2</w:t>
      </w:r>
    </w:p>
    <w:p w14:paraId="34602A77" w14:textId="2D001381" w:rsidR="00A84A17" w:rsidRDefault="00A84A17" w:rsidP="005C38FF">
      <w:pPr>
        <w:shd w:val="clear" w:color="auto" w:fill="FFFFFF"/>
        <w:spacing w:after="0" w:line="240" w:lineRule="auto"/>
        <w:jc w:val="both"/>
        <w:rPr>
          <w:rFonts w:ascii="Times New Roman" w:eastAsia="Times New Roman" w:hAnsi="Times New Roman" w:cs="Times New Roman"/>
          <w:sz w:val="24"/>
          <w:szCs w:val="24"/>
        </w:rPr>
      </w:pPr>
      <w:r w:rsidRPr="003A20E4">
        <w:rPr>
          <w:rFonts w:ascii="Times New Roman" w:hAnsi="Times New Roman" w:cs="Times New Roman"/>
          <w:sz w:val="24"/>
          <w:szCs w:val="24"/>
        </w:rPr>
        <w:t xml:space="preserve">CDK4/6 </w:t>
      </w:r>
      <w:r>
        <w:rPr>
          <w:rFonts w:ascii="Times New Roman" w:hAnsi="Times New Roman" w:cs="Times New Roman"/>
          <w:sz w:val="24"/>
          <w:szCs w:val="24"/>
        </w:rPr>
        <w:t>hyper-</w:t>
      </w:r>
      <w:r w:rsidRPr="003A20E4">
        <w:rPr>
          <w:rFonts w:ascii="Times New Roman" w:hAnsi="Times New Roman" w:cs="Times New Roman"/>
          <w:sz w:val="24"/>
          <w:szCs w:val="24"/>
        </w:rPr>
        <w:t xml:space="preserve">phosphorylates and inhibits </w:t>
      </w:r>
      <w:proofErr w:type="spellStart"/>
      <w:r w:rsidRPr="003A20E4">
        <w:rPr>
          <w:rFonts w:ascii="Times New Roman" w:hAnsi="Times New Roman" w:cs="Times New Roman"/>
          <w:sz w:val="24"/>
          <w:szCs w:val="24"/>
        </w:rPr>
        <w:t>Rb</w:t>
      </w:r>
      <w:proofErr w:type="spellEnd"/>
      <w:r>
        <w:rPr>
          <w:rFonts w:ascii="Times New Roman" w:hAnsi="Times New Roman" w:cs="Times New Roman"/>
          <w:sz w:val="24"/>
          <w:szCs w:val="24"/>
        </w:rPr>
        <w:t xml:space="preserve"> </w:t>
      </w:r>
      <w:r w:rsidR="005C38FF">
        <w:rPr>
          <w:rFonts w:ascii="Times New Roman" w:hAnsi="Times New Roman" w:cs="Times New Roman"/>
          <w:sz w:val="24"/>
          <w:szCs w:val="24"/>
        </w:rPr>
        <w:t>(</w:t>
      </w:r>
      <w:r w:rsidRPr="008E3E06">
        <w:rPr>
          <w:rFonts w:ascii="Times New Roman" w:eastAsia="Times New Roman" w:hAnsi="Times New Roman" w:cs="Times New Roman"/>
          <w:sz w:val="24"/>
          <w:szCs w:val="24"/>
        </w:rPr>
        <w:t>PMID: 11257102</w:t>
      </w:r>
      <w:r w:rsidR="005C3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cyclinE</w:t>
      </w:r>
      <w:proofErr w:type="spellEnd"/>
      <w:r>
        <w:rPr>
          <w:rFonts w:ascii="Times New Roman" w:eastAsia="Times New Roman" w:hAnsi="Times New Roman" w:cs="Times New Roman"/>
          <w:sz w:val="24"/>
          <w:szCs w:val="24"/>
        </w:rPr>
        <w:t>/C</w:t>
      </w:r>
      <w:r w:rsidR="005A2060">
        <w:rPr>
          <w:rFonts w:ascii="Times New Roman" w:eastAsia="Times New Roman" w:hAnsi="Times New Roman" w:cs="Times New Roman"/>
          <w:sz w:val="24"/>
          <w:szCs w:val="24"/>
        </w:rPr>
        <w:t>DK</w:t>
      </w:r>
      <w:r>
        <w:rPr>
          <w:rFonts w:ascii="Times New Roman" w:eastAsia="Times New Roman" w:hAnsi="Times New Roman" w:cs="Times New Roman"/>
          <w:sz w:val="24"/>
          <w:szCs w:val="24"/>
        </w:rPr>
        <w:t xml:space="preserve"> 2 kinase co-operates with cyclin D/C</w:t>
      </w:r>
      <w:r w:rsidR="005A2060">
        <w:rPr>
          <w:rFonts w:ascii="Times New Roman" w:eastAsia="Times New Roman" w:hAnsi="Times New Roman" w:cs="Times New Roman"/>
          <w:sz w:val="24"/>
          <w:szCs w:val="24"/>
        </w:rPr>
        <w:t>DK</w:t>
      </w:r>
      <w:r>
        <w:rPr>
          <w:rFonts w:ascii="Times New Roman" w:eastAsia="Times New Roman" w:hAnsi="Times New Roman" w:cs="Times New Roman"/>
          <w:sz w:val="24"/>
          <w:szCs w:val="24"/>
        </w:rPr>
        <w:t xml:space="preserve">4/6 to phosphorylate </w:t>
      </w:r>
      <w:proofErr w:type="spellStart"/>
      <w:proofErr w:type="gramStart"/>
      <w:r>
        <w:rPr>
          <w:rFonts w:ascii="Times New Roman" w:eastAsia="Times New Roman" w:hAnsi="Times New Roman" w:cs="Times New Roman"/>
          <w:sz w:val="24"/>
          <w:szCs w:val="24"/>
        </w:rPr>
        <w:t>Rb</w:t>
      </w:r>
      <w:proofErr w:type="spellEnd"/>
      <w:r w:rsidR="005A2060">
        <w:rPr>
          <w:rFonts w:ascii="Times New Roman" w:eastAsia="Times New Roman" w:hAnsi="Times New Roman" w:cs="Times New Roman"/>
          <w:sz w:val="24"/>
          <w:szCs w:val="24"/>
        </w:rPr>
        <w:t xml:space="preserve">  (</w:t>
      </w:r>
      <w:proofErr w:type="gramEnd"/>
      <w:r w:rsidRPr="00F55C9D">
        <w:rPr>
          <w:rFonts w:ascii="Times New Roman" w:eastAsia="Times New Roman" w:hAnsi="Times New Roman" w:cs="Times New Roman"/>
          <w:sz w:val="24"/>
          <w:szCs w:val="24"/>
        </w:rPr>
        <w:t>PMID: 10323868</w:t>
      </w:r>
      <w:r w:rsidR="005A20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highest level of hyper-phosphorylation is when both are at their most active levels. </w:t>
      </w:r>
    </w:p>
    <w:p w14:paraId="78028D96" w14:textId="77777777" w:rsidR="00131A71" w:rsidRPr="000723F5" w:rsidRDefault="00131A71" w:rsidP="005C38FF">
      <w:pPr>
        <w:spacing w:after="0" w:line="240" w:lineRule="auto"/>
        <w:jc w:val="both"/>
        <w:rPr>
          <w:rFonts w:ascii="Times New Roman" w:hAnsi="Times New Roman" w:cs="Times New Roman"/>
          <w:sz w:val="24"/>
          <w:szCs w:val="24"/>
        </w:rPr>
      </w:pPr>
    </w:p>
    <w:p w14:paraId="14FEB2F3" w14:textId="105635D2" w:rsidR="009501F0" w:rsidRPr="000723F5" w:rsidRDefault="003531CE" w:rsidP="005C38FF">
      <w:pPr>
        <w:spacing w:after="0" w:line="240" w:lineRule="auto"/>
        <w:jc w:val="both"/>
        <w:outlineLvl w:val="0"/>
        <w:rPr>
          <w:rFonts w:ascii="Times New Roman" w:hAnsi="Times New Roman" w:cs="Times New Roman"/>
          <w:sz w:val="24"/>
          <w:szCs w:val="24"/>
        </w:rPr>
      </w:pPr>
      <w:r>
        <w:rPr>
          <w:rFonts w:ascii="Times New Roman" w:hAnsi="Times New Roman" w:cs="Times New Roman"/>
          <w:sz w:val="24"/>
          <w:szCs w:val="24"/>
        </w:rPr>
        <w:t>f</w:t>
      </w:r>
      <w:r w:rsidRPr="003531CE">
        <w:rPr>
          <w:rFonts w:ascii="Times New Roman" w:hAnsi="Times New Roman" w:cs="Times New Roman"/>
          <w:sz w:val="24"/>
          <w:szCs w:val="24"/>
          <w:vertAlign w:val="subscript"/>
        </w:rPr>
        <w:t>E2F</w:t>
      </w:r>
      <w:r w:rsidR="009501F0" w:rsidRPr="000723F5">
        <w:rPr>
          <w:rFonts w:ascii="Times New Roman" w:hAnsi="Times New Roman" w:cs="Times New Roman"/>
          <w:sz w:val="24"/>
          <w:szCs w:val="24"/>
        </w:rPr>
        <w:t>=</w:t>
      </w:r>
      <w:proofErr w:type="spellStart"/>
      <w:r w:rsidR="00191C9F">
        <w:rPr>
          <w:rFonts w:ascii="Times New Roman" w:hAnsi="Times New Roman" w:cs="Times New Roman"/>
          <w:sz w:val="24"/>
          <w:szCs w:val="24"/>
        </w:rPr>
        <w:t>p</w:t>
      </w:r>
      <w:r w:rsidR="009501F0" w:rsidRPr="000723F5">
        <w:rPr>
          <w:rFonts w:ascii="Times New Roman" w:hAnsi="Times New Roman" w:cs="Times New Roman"/>
          <w:sz w:val="24"/>
          <w:szCs w:val="24"/>
        </w:rPr>
        <w:t>Rb</w:t>
      </w:r>
      <w:proofErr w:type="spellEnd"/>
    </w:p>
    <w:p w14:paraId="0A23C6B5" w14:textId="565B803F" w:rsidR="009501F0" w:rsidRPr="000723F5" w:rsidRDefault="003531CE"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3531CE">
        <w:rPr>
          <w:rFonts w:ascii="Times New Roman" w:hAnsi="Times New Roman" w:cs="Times New Roman"/>
          <w:sz w:val="24"/>
          <w:szCs w:val="24"/>
          <w:vertAlign w:val="subscript"/>
        </w:rPr>
        <w:t>E2F_2</w:t>
      </w:r>
      <w:r w:rsidR="009501F0" w:rsidRPr="000723F5">
        <w:rPr>
          <w:rFonts w:ascii="Times New Roman" w:hAnsi="Times New Roman" w:cs="Times New Roman"/>
          <w:sz w:val="24"/>
          <w:szCs w:val="24"/>
        </w:rPr>
        <w:t>=</w:t>
      </w:r>
      <w:r w:rsidR="00191C9F">
        <w:rPr>
          <w:rFonts w:ascii="Times New Roman" w:hAnsi="Times New Roman" w:cs="Times New Roman"/>
          <w:sz w:val="24"/>
          <w:szCs w:val="24"/>
        </w:rPr>
        <w:t>p</w:t>
      </w:r>
      <w:r w:rsidR="009501F0" w:rsidRPr="000723F5">
        <w:rPr>
          <w:rFonts w:ascii="Times New Roman" w:hAnsi="Times New Roman" w:cs="Times New Roman"/>
          <w:sz w:val="24"/>
          <w:szCs w:val="24"/>
        </w:rPr>
        <w:t xml:space="preserve">Rb_2 </w:t>
      </w:r>
    </w:p>
    <w:p w14:paraId="198ACA99" w14:textId="0F53CB41" w:rsidR="009501F0" w:rsidRDefault="003531CE"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3531CE">
        <w:rPr>
          <w:rFonts w:ascii="Times New Roman" w:hAnsi="Times New Roman" w:cs="Times New Roman"/>
          <w:sz w:val="24"/>
          <w:szCs w:val="24"/>
          <w:vertAlign w:val="subscript"/>
        </w:rPr>
        <w:t>E2F_3</w:t>
      </w:r>
      <w:r w:rsidR="009501F0" w:rsidRPr="000723F5">
        <w:rPr>
          <w:rFonts w:ascii="Times New Roman" w:hAnsi="Times New Roman" w:cs="Times New Roman"/>
          <w:sz w:val="24"/>
          <w:szCs w:val="24"/>
        </w:rPr>
        <w:t>=</w:t>
      </w:r>
      <w:r w:rsidR="00191C9F">
        <w:rPr>
          <w:rFonts w:ascii="Times New Roman" w:hAnsi="Times New Roman" w:cs="Times New Roman"/>
          <w:sz w:val="24"/>
          <w:szCs w:val="24"/>
        </w:rPr>
        <w:t>p</w:t>
      </w:r>
      <w:r w:rsidR="009501F0" w:rsidRPr="000723F5">
        <w:rPr>
          <w:rFonts w:ascii="Times New Roman" w:hAnsi="Times New Roman" w:cs="Times New Roman"/>
          <w:sz w:val="24"/>
          <w:szCs w:val="24"/>
        </w:rPr>
        <w:t>Rb_3</w:t>
      </w:r>
      <w:r w:rsidR="00E85C90">
        <w:rPr>
          <w:rFonts w:ascii="Times New Roman" w:hAnsi="Times New Roman" w:cs="Times New Roman"/>
          <w:sz w:val="24"/>
          <w:szCs w:val="24"/>
        </w:rPr>
        <w:t xml:space="preserve"> or (pRb_2 and E2F_3)</w:t>
      </w:r>
    </w:p>
    <w:p w14:paraId="7ED58787" w14:textId="563000C8" w:rsidR="00A84A17" w:rsidRDefault="00A84A17"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Unphosphorylated</w:t>
      </w:r>
      <w:proofErr w:type="spellEnd"/>
      <w:r>
        <w:rPr>
          <w:rFonts w:ascii="Times New Roman" w:hAnsi="Times New Roman" w:cs="Times New Roman"/>
          <w:sz w:val="24"/>
          <w:szCs w:val="24"/>
        </w:rPr>
        <w:t xml:space="preserve"> </w:t>
      </w:r>
      <w:proofErr w:type="spellStart"/>
      <w:r w:rsidRPr="00A84A17">
        <w:rPr>
          <w:rFonts w:ascii="Times New Roman" w:hAnsi="Times New Roman" w:cs="Times New Roman"/>
          <w:sz w:val="24"/>
          <w:szCs w:val="24"/>
        </w:rPr>
        <w:t>Rb</w:t>
      </w:r>
      <w:proofErr w:type="spellEnd"/>
      <w:r w:rsidRPr="00A84A17">
        <w:rPr>
          <w:rFonts w:ascii="Times New Roman" w:hAnsi="Times New Roman" w:cs="Times New Roman"/>
          <w:sz w:val="24"/>
          <w:szCs w:val="24"/>
        </w:rPr>
        <w:t xml:space="preserve"> </w:t>
      </w:r>
      <w:r>
        <w:rPr>
          <w:rFonts w:ascii="Times New Roman" w:hAnsi="Times New Roman" w:cs="Times New Roman"/>
          <w:sz w:val="24"/>
          <w:szCs w:val="24"/>
        </w:rPr>
        <w:t>binds to the E2</w:t>
      </w:r>
      <w:proofErr w:type="gramStart"/>
      <w:r>
        <w:rPr>
          <w:rFonts w:ascii="Times New Roman" w:hAnsi="Times New Roman" w:cs="Times New Roman"/>
          <w:sz w:val="24"/>
          <w:szCs w:val="24"/>
        </w:rPr>
        <w:t>F  family</w:t>
      </w:r>
      <w:proofErr w:type="gramEnd"/>
      <w:r>
        <w:rPr>
          <w:rFonts w:ascii="Times New Roman" w:hAnsi="Times New Roman" w:cs="Times New Roman"/>
          <w:sz w:val="24"/>
          <w:szCs w:val="24"/>
        </w:rPr>
        <w:t xml:space="preserve"> of </w:t>
      </w:r>
      <w:r w:rsidRPr="003A20E4">
        <w:rPr>
          <w:rFonts w:ascii="Times New Roman" w:hAnsi="Times New Roman" w:cs="Times New Roman"/>
          <w:sz w:val="24"/>
          <w:szCs w:val="24"/>
        </w:rPr>
        <w:t xml:space="preserve"> transcription factor</w:t>
      </w:r>
      <w:r>
        <w:rPr>
          <w:rFonts w:ascii="Times New Roman" w:hAnsi="Times New Roman" w:cs="Times New Roman"/>
          <w:sz w:val="24"/>
          <w:szCs w:val="24"/>
        </w:rPr>
        <w:t>s</w:t>
      </w:r>
      <w:r w:rsidRPr="003A20E4">
        <w:rPr>
          <w:rFonts w:ascii="Times New Roman" w:hAnsi="Times New Roman" w:cs="Times New Roman"/>
          <w:sz w:val="24"/>
          <w:szCs w:val="24"/>
        </w:rPr>
        <w:t>, preventing it from interacting with the cell's transcription machinery</w:t>
      </w:r>
      <w:r>
        <w:rPr>
          <w:rFonts w:ascii="Times New Roman" w:hAnsi="Times New Roman" w:cs="Times New Roman"/>
          <w:sz w:val="24"/>
          <w:szCs w:val="24"/>
        </w:rPr>
        <w:t xml:space="preserve"> (</w:t>
      </w:r>
      <w:r w:rsidRPr="008E3E06">
        <w:rPr>
          <w:rFonts w:ascii="Times New Roman" w:eastAsia="Times New Roman" w:hAnsi="Times New Roman" w:cs="Times New Roman"/>
          <w:sz w:val="24"/>
          <w:szCs w:val="24"/>
        </w:rPr>
        <w:t>PMID: 11257102</w:t>
      </w:r>
      <w:r>
        <w:rPr>
          <w:rFonts w:ascii="Times New Roman" w:eastAsia="Times New Roman" w:hAnsi="Times New Roman" w:cs="Times New Roman"/>
          <w:sz w:val="24"/>
          <w:szCs w:val="24"/>
        </w:rPr>
        <w:t xml:space="preserve">). Thus the (hyper)phosphorylated forms of </w:t>
      </w:r>
      <w:proofErr w:type="spellStart"/>
      <w:r>
        <w:rPr>
          <w:rFonts w:ascii="Times New Roman" w:eastAsia="Times New Roman" w:hAnsi="Times New Roman" w:cs="Times New Roman"/>
          <w:sz w:val="24"/>
          <w:szCs w:val="24"/>
        </w:rPr>
        <w:t>Rb</w:t>
      </w:r>
      <w:proofErr w:type="spellEnd"/>
      <w:r>
        <w:rPr>
          <w:rFonts w:ascii="Times New Roman" w:eastAsia="Times New Roman" w:hAnsi="Times New Roman" w:cs="Times New Roman"/>
          <w:sz w:val="24"/>
          <w:szCs w:val="24"/>
        </w:rPr>
        <w:t xml:space="preserve"> activate E2F.</w:t>
      </w:r>
      <w:r w:rsidR="00A51387">
        <w:rPr>
          <w:rFonts w:ascii="Times New Roman" w:eastAsia="Times New Roman" w:hAnsi="Times New Roman" w:cs="Times New Roman"/>
          <w:sz w:val="24"/>
          <w:szCs w:val="24"/>
        </w:rPr>
        <w:t xml:space="preserve"> </w:t>
      </w:r>
      <w:r w:rsidR="005A2060">
        <w:rPr>
          <w:rFonts w:ascii="Times New Roman" w:eastAsia="Times New Roman" w:hAnsi="Times New Roman" w:cs="Times New Roman"/>
          <w:sz w:val="24"/>
          <w:szCs w:val="24"/>
        </w:rPr>
        <w:t>High E2F activity can be sus</w:t>
      </w:r>
      <w:r w:rsidR="00E85C90">
        <w:rPr>
          <w:rFonts w:ascii="Times New Roman" w:eastAsia="Times New Roman" w:hAnsi="Times New Roman" w:cs="Times New Roman"/>
          <w:sz w:val="24"/>
          <w:szCs w:val="24"/>
        </w:rPr>
        <w:t>tained by self-</w:t>
      </w:r>
      <w:r w:rsidR="00E85C90">
        <w:rPr>
          <w:rFonts w:ascii="Times New Roman" w:eastAsia="Times New Roman" w:hAnsi="Times New Roman" w:cs="Times New Roman"/>
          <w:sz w:val="24"/>
          <w:szCs w:val="24"/>
        </w:rPr>
        <w:lastRenderedPageBreak/>
        <w:t>regulation</w:t>
      </w:r>
      <w:r w:rsidR="005A2060">
        <w:rPr>
          <w:rFonts w:ascii="Times New Roman" w:eastAsia="Times New Roman" w:hAnsi="Times New Roman" w:cs="Times New Roman"/>
          <w:sz w:val="24"/>
          <w:szCs w:val="24"/>
        </w:rPr>
        <w:t xml:space="preserve">, as </w:t>
      </w:r>
      <w:r w:rsidR="005A2060" w:rsidRPr="00050295">
        <w:rPr>
          <w:rFonts w:ascii="Times New Roman" w:hAnsi="Times New Roman" w:cs="Times New Roman"/>
          <w:color w:val="000000"/>
          <w:sz w:val="24"/>
          <w:szCs w:val="24"/>
          <w:shd w:val="clear" w:color="auto" w:fill="FFFFFF"/>
        </w:rPr>
        <w:t>E2F family members can activate their own transcription</w:t>
      </w:r>
      <w:r w:rsidR="00E85C90" w:rsidRPr="003C7C78">
        <w:rPr>
          <w:rFonts w:ascii="Times New Roman" w:eastAsia="Times New Roman" w:hAnsi="Times New Roman" w:cs="Times New Roman"/>
          <w:sz w:val="24"/>
          <w:szCs w:val="24"/>
        </w:rPr>
        <w:t xml:space="preserve"> (PMID: 21677677</w:t>
      </w:r>
      <w:r w:rsidR="005A2060" w:rsidRPr="003C7C78">
        <w:rPr>
          <w:rFonts w:ascii="Times New Roman" w:eastAsia="Times New Roman" w:hAnsi="Times New Roman" w:cs="Times New Roman"/>
          <w:sz w:val="24"/>
          <w:szCs w:val="24"/>
        </w:rPr>
        <w:t>, PMID: 18364697</w:t>
      </w:r>
      <w:r w:rsidR="00E85C90" w:rsidRPr="003C7C78">
        <w:rPr>
          <w:rFonts w:ascii="Times New Roman" w:eastAsia="Times New Roman" w:hAnsi="Times New Roman" w:cs="Times New Roman"/>
          <w:sz w:val="24"/>
          <w:szCs w:val="24"/>
        </w:rPr>
        <w:t>).</w:t>
      </w:r>
    </w:p>
    <w:p w14:paraId="60BD433F" w14:textId="77777777" w:rsidR="00131A71" w:rsidRPr="000723F5" w:rsidRDefault="00131A71" w:rsidP="005C38FF">
      <w:pPr>
        <w:spacing w:after="0" w:line="240" w:lineRule="auto"/>
        <w:jc w:val="both"/>
        <w:rPr>
          <w:rFonts w:ascii="Times New Roman" w:hAnsi="Times New Roman" w:cs="Times New Roman"/>
          <w:sz w:val="24"/>
          <w:szCs w:val="24"/>
        </w:rPr>
      </w:pPr>
    </w:p>
    <w:p w14:paraId="57C9B5CE" w14:textId="4DDD02A4" w:rsidR="009501F0" w:rsidRPr="000723F5" w:rsidRDefault="003E792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003531CE" w:rsidRPr="003531CE">
        <w:rPr>
          <w:rFonts w:ascii="Times New Roman" w:hAnsi="Times New Roman" w:cs="Times New Roman"/>
          <w:sz w:val="24"/>
          <w:szCs w:val="24"/>
          <w:vertAlign w:val="subscript"/>
        </w:rPr>
        <w:t>proliferation</w:t>
      </w:r>
      <w:proofErr w:type="spellEnd"/>
      <w:r w:rsidR="009501F0" w:rsidRPr="000723F5">
        <w:rPr>
          <w:rFonts w:ascii="Times New Roman" w:hAnsi="Times New Roman" w:cs="Times New Roman"/>
          <w:sz w:val="24"/>
          <w:szCs w:val="24"/>
        </w:rPr>
        <w:t>=translation or</w:t>
      </w:r>
      <w:r w:rsidR="001B0178">
        <w:rPr>
          <w:rFonts w:ascii="Times New Roman" w:hAnsi="Times New Roman" w:cs="Times New Roman"/>
          <w:sz w:val="24"/>
          <w:szCs w:val="24"/>
        </w:rPr>
        <w:t xml:space="preserve"> E2F</w:t>
      </w:r>
      <w:r w:rsidR="009501F0" w:rsidRPr="000723F5">
        <w:rPr>
          <w:rFonts w:ascii="Times New Roman" w:hAnsi="Times New Roman" w:cs="Times New Roman"/>
          <w:sz w:val="24"/>
          <w:szCs w:val="24"/>
        </w:rPr>
        <w:t xml:space="preserve"> or </w:t>
      </w:r>
      <w:r w:rsidR="001B0178">
        <w:rPr>
          <w:rFonts w:ascii="Times New Roman" w:hAnsi="Times New Roman" w:cs="Times New Roman"/>
          <w:sz w:val="24"/>
          <w:szCs w:val="24"/>
        </w:rPr>
        <w:t>E2F</w:t>
      </w:r>
      <w:r w:rsidR="009501F0" w:rsidRPr="000723F5">
        <w:rPr>
          <w:rFonts w:ascii="Times New Roman" w:hAnsi="Times New Roman" w:cs="Times New Roman"/>
          <w:sz w:val="24"/>
          <w:szCs w:val="24"/>
        </w:rPr>
        <w:t xml:space="preserve">_2 or </w:t>
      </w:r>
      <w:r w:rsidR="001B0178">
        <w:rPr>
          <w:rFonts w:ascii="Times New Roman" w:hAnsi="Times New Roman" w:cs="Times New Roman"/>
          <w:sz w:val="24"/>
          <w:szCs w:val="24"/>
        </w:rPr>
        <w:t>E2F</w:t>
      </w:r>
      <w:r w:rsidR="009501F0" w:rsidRPr="000723F5">
        <w:rPr>
          <w:rFonts w:ascii="Times New Roman" w:hAnsi="Times New Roman" w:cs="Times New Roman"/>
          <w:sz w:val="24"/>
          <w:szCs w:val="24"/>
        </w:rPr>
        <w:t>_3</w:t>
      </w:r>
    </w:p>
    <w:p w14:paraId="70508B95" w14:textId="32BB22C6" w:rsidR="009501F0" w:rsidRPr="000723F5" w:rsidRDefault="003E792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3531CE" w:rsidRPr="003531CE">
        <w:rPr>
          <w:rFonts w:ascii="Times New Roman" w:hAnsi="Times New Roman" w:cs="Times New Roman"/>
          <w:sz w:val="24"/>
          <w:szCs w:val="24"/>
          <w:vertAlign w:val="subscript"/>
        </w:rPr>
        <w:t>proliferation_2</w:t>
      </w:r>
      <w:r w:rsidR="009501F0" w:rsidRPr="000723F5">
        <w:rPr>
          <w:rFonts w:ascii="Times New Roman" w:hAnsi="Times New Roman" w:cs="Times New Roman"/>
          <w:sz w:val="24"/>
          <w:szCs w:val="24"/>
        </w:rPr>
        <w:t xml:space="preserve">=translation or </w:t>
      </w:r>
      <w:r w:rsidR="001B0178">
        <w:rPr>
          <w:rFonts w:ascii="Times New Roman" w:hAnsi="Times New Roman" w:cs="Times New Roman"/>
          <w:sz w:val="24"/>
          <w:szCs w:val="24"/>
        </w:rPr>
        <w:t>E2F</w:t>
      </w:r>
      <w:r w:rsidR="009501F0" w:rsidRPr="000723F5">
        <w:rPr>
          <w:rFonts w:ascii="Times New Roman" w:hAnsi="Times New Roman" w:cs="Times New Roman"/>
          <w:sz w:val="24"/>
          <w:szCs w:val="24"/>
        </w:rPr>
        <w:t xml:space="preserve">_2 or </w:t>
      </w:r>
      <w:r w:rsidR="001B0178">
        <w:rPr>
          <w:rFonts w:ascii="Times New Roman" w:hAnsi="Times New Roman" w:cs="Times New Roman"/>
          <w:sz w:val="24"/>
          <w:szCs w:val="24"/>
        </w:rPr>
        <w:t>E2F</w:t>
      </w:r>
      <w:r w:rsidR="009501F0" w:rsidRPr="000723F5">
        <w:rPr>
          <w:rFonts w:ascii="Times New Roman" w:hAnsi="Times New Roman" w:cs="Times New Roman"/>
          <w:sz w:val="24"/>
          <w:szCs w:val="24"/>
        </w:rPr>
        <w:t>_3</w:t>
      </w:r>
    </w:p>
    <w:p w14:paraId="5D07B49C" w14:textId="5031CD8F" w:rsidR="009501F0" w:rsidRPr="000723F5" w:rsidRDefault="003E792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3531CE" w:rsidRPr="003531CE">
        <w:rPr>
          <w:rFonts w:ascii="Times New Roman" w:hAnsi="Times New Roman" w:cs="Times New Roman"/>
          <w:sz w:val="24"/>
          <w:szCs w:val="24"/>
          <w:vertAlign w:val="subscript"/>
        </w:rPr>
        <w:t>proliferation_3</w:t>
      </w:r>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 xml:space="preserve">translation and </w:t>
      </w:r>
      <w:r w:rsidR="001B0178">
        <w:rPr>
          <w:rFonts w:ascii="Times New Roman" w:hAnsi="Times New Roman" w:cs="Times New Roman"/>
          <w:sz w:val="24"/>
          <w:szCs w:val="24"/>
        </w:rPr>
        <w:t>E2F</w:t>
      </w:r>
      <w:r w:rsidR="009501F0" w:rsidRPr="000723F5">
        <w:rPr>
          <w:rFonts w:ascii="Times New Roman" w:hAnsi="Times New Roman" w:cs="Times New Roman"/>
          <w:sz w:val="24"/>
          <w:szCs w:val="24"/>
        </w:rPr>
        <w:t xml:space="preserve">_2) or </w:t>
      </w:r>
      <w:r w:rsidR="001B0178">
        <w:rPr>
          <w:rFonts w:ascii="Times New Roman" w:hAnsi="Times New Roman" w:cs="Times New Roman"/>
          <w:sz w:val="24"/>
          <w:szCs w:val="24"/>
        </w:rPr>
        <w:t>E2F</w:t>
      </w:r>
      <w:r w:rsidR="009501F0" w:rsidRPr="000723F5">
        <w:rPr>
          <w:rFonts w:ascii="Times New Roman" w:hAnsi="Times New Roman" w:cs="Times New Roman"/>
          <w:sz w:val="24"/>
          <w:szCs w:val="24"/>
        </w:rPr>
        <w:t>_3</w:t>
      </w:r>
    </w:p>
    <w:p w14:paraId="0BA8AAA7" w14:textId="21A7D9AB" w:rsidR="00A84A17" w:rsidRDefault="003E792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3531CE" w:rsidRPr="003531CE">
        <w:rPr>
          <w:rFonts w:ascii="Times New Roman" w:hAnsi="Times New Roman" w:cs="Times New Roman"/>
          <w:sz w:val="24"/>
          <w:szCs w:val="24"/>
          <w:vertAlign w:val="subscript"/>
        </w:rPr>
        <w:t>proliferation_4</w:t>
      </w:r>
      <w:r w:rsidR="009501F0" w:rsidRPr="000723F5">
        <w:rPr>
          <w:rFonts w:ascii="Times New Roman" w:hAnsi="Times New Roman" w:cs="Times New Roman"/>
          <w:sz w:val="24"/>
          <w:szCs w:val="24"/>
        </w:rPr>
        <w:t xml:space="preserve">=translation and </w:t>
      </w:r>
      <w:r w:rsidR="001B0178">
        <w:rPr>
          <w:rFonts w:ascii="Times New Roman" w:hAnsi="Times New Roman" w:cs="Times New Roman"/>
          <w:sz w:val="24"/>
          <w:szCs w:val="24"/>
        </w:rPr>
        <w:t>E2F</w:t>
      </w:r>
      <w:r w:rsidR="009501F0" w:rsidRPr="000723F5">
        <w:rPr>
          <w:rFonts w:ascii="Times New Roman" w:hAnsi="Times New Roman" w:cs="Times New Roman"/>
          <w:sz w:val="24"/>
          <w:szCs w:val="24"/>
        </w:rPr>
        <w:t>_3</w:t>
      </w:r>
    </w:p>
    <w:p w14:paraId="60A7844F" w14:textId="1D69FB50" w:rsidR="009C7208" w:rsidRPr="00401FD8" w:rsidRDefault="009C7208" w:rsidP="005C38F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node proliferation focuses on two aspects of cell proliferation: cell cycle transition from G1 to S (reflected in the</w:t>
      </w:r>
      <w:r w:rsidR="001B0178">
        <w:rPr>
          <w:rFonts w:ascii="Times New Roman" w:eastAsia="Times New Roman" w:hAnsi="Times New Roman" w:cs="Times New Roman"/>
          <w:sz w:val="24"/>
          <w:szCs w:val="24"/>
        </w:rPr>
        <w:t xml:space="preserve"> level of E2F</w:t>
      </w:r>
      <w:r>
        <w:rPr>
          <w:rFonts w:ascii="Times New Roman" w:eastAsia="Times New Roman" w:hAnsi="Times New Roman" w:cs="Times New Roman"/>
          <w:sz w:val="24"/>
          <w:szCs w:val="24"/>
        </w:rPr>
        <w:t>), and protein translation. The lowest level of proliferation</w:t>
      </w:r>
      <w:r w:rsidR="008C7400">
        <w:rPr>
          <w:rFonts w:ascii="Times New Roman" w:eastAsia="Times New Roman" w:hAnsi="Times New Roman" w:cs="Times New Roman"/>
          <w:sz w:val="24"/>
          <w:szCs w:val="24"/>
        </w:rPr>
        <w:t xml:space="preserve"> propensity</w:t>
      </w:r>
      <w:r>
        <w:rPr>
          <w:rFonts w:ascii="Times New Roman" w:eastAsia="Times New Roman" w:hAnsi="Times New Roman" w:cs="Times New Roman"/>
          <w:sz w:val="24"/>
          <w:szCs w:val="24"/>
        </w:rPr>
        <w:t xml:space="preserve"> is assumed in the presence of either of these; the highest corresponds to the simultaneous presence of protein translation and the highest </w:t>
      </w:r>
      <w:r w:rsidR="00896286">
        <w:rPr>
          <w:rFonts w:ascii="Times New Roman" w:eastAsia="Times New Roman" w:hAnsi="Times New Roman" w:cs="Times New Roman"/>
          <w:sz w:val="24"/>
          <w:szCs w:val="24"/>
        </w:rPr>
        <w:t xml:space="preserve">activity </w:t>
      </w:r>
      <w:r w:rsidR="000E15D9">
        <w:rPr>
          <w:rFonts w:ascii="Times New Roman" w:eastAsia="Times New Roman" w:hAnsi="Times New Roman" w:cs="Times New Roman"/>
          <w:sz w:val="24"/>
          <w:szCs w:val="24"/>
        </w:rPr>
        <w:t>level</w:t>
      </w:r>
      <w:r>
        <w:rPr>
          <w:rFonts w:ascii="Times New Roman" w:eastAsia="Times New Roman" w:hAnsi="Times New Roman" w:cs="Times New Roman"/>
          <w:sz w:val="24"/>
          <w:szCs w:val="24"/>
        </w:rPr>
        <w:t xml:space="preserve"> of </w:t>
      </w:r>
      <w:r w:rsidR="000E15D9">
        <w:rPr>
          <w:rFonts w:ascii="Times New Roman" w:eastAsia="Times New Roman" w:hAnsi="Times New Roman" w:cs="Times New Roman"/>
          <w:sz w:val="24"/>
          <w:szCs w:val="24"/>
        </w:rPr>
        <w:t>E2F</w:t>
      </w:r>
      <w:r>
        <w:rPr>
          <w:rFonts w:ascii="Times New Roman" w:eastAsia="Times New Roman" w:hAnsi="Times New Roman" w:cs="Times New Roman"/>
          <w:sz w:val="24"/>
          <w:szCs w:val="24"/>
        </w:rPr>
        <w:t>.</w:t>
      </w:r>
    </w:p>
    <w:p w14:paraId="2C926D02" w14:textId="77777777" w:rsidR="00131A71" w:rsidRPr="000723F5" w:rsidRDefault="00131A71" w:rsidP="005C38FF">
      <w:pPr>
        <w:spacing w:after="0" w:line="240" w:lineRule="auto"/>
        <w:jc w:val="both"/>
        <w:rPr>
          <w:rFonts w:ascii="Times New Roman" w:hAnsi="Times New Roman" w:cs="Times New Roman"/>
          <w:sz w:val="24"/>
          <w:szCs w:val="24"/>
        </w:rPr>
      </w:pPr>
    </w:p>
    <w:p w14:paraId="086CB66E" w14:textId="78859685" w:rsidR="009501F0" w:rsidRPr="000723F5" w:rsidRDefault="003E7925" w:rsidP="005C38F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w:t>
      </w:r>
      <w:r w:rsidRPr="003E7925">
        <w:rPr>
          <w:rFonts w:ascii="Times New Roman" w:hAnsi="Times New Roman" w:cs="Times New Roman"/>
          <w:sz w:val="24"/>
          <w:szCs w:val="24"/>
          <w:vertAlign w:val="subscript"/>
        </w:rPr>
        <w:t>apoptosis</w:t>
      </w:r>
      <w:proofErr w:type="spellEnd"/>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BIM and not (MCL1 and BCL2)) or (BIM and BAD) or (BAD and not (MCL1 and BCL2)) or apoptosis</w:t>
      </w:r>
    </w:p>
    <w:p w14:paraId="4D9F3F20" w14:textId="37EC5837" w:rsidR="009501F0" w:rsidRPr="000723F5" w:rsidRDefault="003E792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3E7925">
        <w:rPr>
          <w:rFonts w:ascii="Times New Roman" w:hAnsi="Times New Roman" w:cs="Times New Roman"/>
          <w:sz w:val="24"/>
          <w:szCs w:val="24"/>
          <w:vertAlign w:val="subscript"/>
        </w:rPr>
        <w:t>apoptosis_2</w:t>
      </w:r>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BIM and BAD and not (MCL1 and BCL2))  or apoptosis_2</w:t>
      </w:r>
    </w:p>
    <w:p w14:paraId="71458C0F" w14:textId="0101161E" w:rsidR="007103DC" w:rsidRDefault="003E7925"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Pr="003E7925">
        <w:rPr>
          <w:rFonts w:ascii="Times New Roman" w:hAnsi="Times New Roman" w:cs="Times New Roman"/>
          <w:sz w:val="24"/>
          <w:szCs w:val="24"/>
          <w:vertAlign w:val="subscript"/>
        </w:rPr>
        <w:t>apoptosis_3</w:t>
      </w:r>
      <w:proofErr w:type="gramStart"/>
      <w:r w:rsidR="009501F0" w:rsidRPr="000723F5">
        <w:rPr>
          <w:rFonts w:ascii="Times New Roman" w:hAnsi="Times New Roman" w:cs="Times New Roman"/>
          <w:sz w:val="24"/>
          <w:szCs w:val="24"/>
        </w:rPr>
        <w:t>=(</w:t>
      </w:r>
      <w:proofErr w:type="gramEnd"/>
      <w:r w:rsidR="009501F0" w:rsidRPr="000723F5">
        <w:rPr>
          <w:rFonts w:ascii="Times New Roman" w:hAnsi="Times New Roman" w:cs="Times New Roman"/>
          <w:sz w:val="24"/>
          <w:szCs w:val="24"/>
        </w:rPr>
        <w:t>(BIM and BAD and not (MCL1 or BCL2))) or apoptosis_3</w:t>
      </w:r>
    </w:p>
    <w:p w14:paraId="40A0EC98" w14:textId="1679B8C8" w:rsidR="00F34A4F" w:rsidRDefault="008C7400" w:rsidP="005C38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anti-apoptotic proteins BCL2 and MCL1 inhibit apoptosis effectors, while the apoptosis sensitizer BAD and the apoptosis activator BIM activate apoptosis effectors</w:t>
      </w:r>
      <w:r w:rsidR="00344F73">
        <w:rPr>
          <w:rFonts w:ascii="Times New Roman" w:hAnsi="Times New Roman" w:cs="Times New Roman"/>
          <w:sz w:val="24"/>
          <w:szCs w:val="24"/>
        </w:rPr>
        <w:t xml:space="preserve"> (PMID: 25723171, PMID: 25895919)</w:t>
      </w:r>
      <w:r>
        <w:rPr>
          <w:rFonts w:ascii="Times New Roman" w:hAnsi="Times New Roman" w:cs="Times New Roman"/>
          <w:sz w:val="24"/>
          <w:szCs w:val="24"/>
        </w:rPr>
        <w:t>. We assume the lowest level of apoptosis propensity when the activation of a pro-apoptotic protein is cou</w:t>
      </w:r>
      <w:r w:rsidR="00344F73">
        <w:rPr>
          <w:rFonts w:ascii="Times New Roman" w:hAnsi="Times New Roman" w:cs="Times New Roman"/>
          <w:sz w:val="24"/>
          <w:szCs w:val="24"/>
        </w:rPr>
        <w:t>pled with the inactivity of one of the</w:t>
      </w:r>
      <w:r>
        <w:rPr>
          <w:rFonts w:ascii="Times New Roman" w:hAnsi="Times New Roman" w:cs="Times New Roman"/>
          <w:sz w:val="24"/>
          <w:szCs w:val="24"/>
        </w:rPr>
        <w:t xml:space="preserve"> anti-apoptotic proteins, or alternatively when both types of pro-apoptotic proteins are active. </w:t>
      </w:r>
      <w:r w:rsidR="00344F73">
        <w:rPr>
          <w:rFonts w:ascii="Times New Roman" w:hAnsi="Times New Roman" w:cs="Times New Roman"/>
          <w:sz w:val="24"/>
          <w:szCs w:val="24"/>
        </w:rPr>
        <w:t>The highest level of apoptosis propensity corresponds to the case when both types of pro-apoptotic proteins are active and both anti-apoptotic proteins are inactive. We assume that the apoptosis propensity cannot decrease (i.e. the apoptosis priming process is irreversible).</w:t>
      </w:r>
    </w:p>
    <w:p w14:paraId="1069AB63" w14:textId="77777777" w:rsidR="00F34A4F" w:rsidRDefault="00F34A4F" w:rsidP="005C38FF">
      <w:pPr>
        <w:spacing w:after="0" w:line="240" w:lineRule="auto"/>
        <w:jc w:val="both"/>
        <w:rPr>
          <w:rFonts w:ascii="Times New Roman" w:hAnsi="Times New Roman" w:cs="Times New Roman"/>
          <w:sz w:val="24"/>
          <w:szCs w:val="24"/>
        </w:rPr>
      </w:pPr>
    </w:p>
    <w:p w14:paraId="56B285A1" w14:textId="3A0E1680" w:rsidR="00F34A4F" w:rsidRDefault="00F34A4F" w:rsidP="005C38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Initial or externally controlled states</w:t>
      </w:r>
    </w:p>
    <w:p w14:paraId="27DF02DD" w14:textId="77777777" w:rsidR="00F34A4F" w:rsidRDefault="00F34A4F" w:rsidP="005C38FF">
      <w:pPr>
        <w:spacing w:after="0" w:line="240" w:lineRule="auto"/>
        <w:jc w:val="both"/>
        <w:rPr>
          <w:rFonts w:ascii="Times New Roman" w:hAnsi="Times New Roman" w:cs="Times New Roman"/>
          <w:sz w:val="24"/>
          <w:szCs w:val="24"/>
        </w:rPr>
      </w:pPr>
    </w:p>
    <w:p w14:paraId="46F45041" w14:textId="5B95EDC0" w:rsidR="00BD341B" w:rsidRDefault="00F34A4F" w:rsidP="005C38FF">
      <w:pPr>
        <w:spacing w:line="240" w:lineRule="auto"/>
        <w:jc w:val="both"/>
        <w:rPr>
          <w:rFonts w:ascii="Times New Roman" w:hAnsi="Times New Roman" w:cs="Times New Roman"/>
          <w:sz w:val="24"/>
          <w:szCs w:val="24"/>
        </w:rPr>
      </w:pPr>
      <w:r w:rsidRPr="000723F5">
        <w:rPr>
          <w:rFonts w:ascii="Times New Roman" w:hAnsi="Times New Roman" w:cs="Times New Roman"/>
          <w:sz w:val="24"/>
          <w:szCs w:val="24"/>
        </w:rPr>
        <w:t>The source nodes that correspond to drug treatment (</w:t>
      </w:r>
      <w:proofErr w:type="spellStart"/>
      <w:r w:rsidRPr="000723F5">
        <w:rPr>
          <w:rFonts w:ascii="Times New Roman" w:hAnsi="Times New Roman" w:cs="Times New Roman"/>
          <w:sz w:val="24"/>
          <w:szCs w:val="24"/>
        </w:rPr>
        <w:t>Alpelisib</w:t>
      </w:r>
      <w:proofErr w:type="spellEnd"/>
      <w:r w:rsidRPr="000723F5">
        <w:rPr>
          <w:rFonts w:ascii="Times New Roman" w:hAnsi="Times New Roman" w:cs="Times New Roman"/>
          <w:sz w:val="24"/>
          <w:szCs w:val="24"/>
        </w:rPr>
        <w:t xml:space="preserve">, </w:t>
      </w:r>
      <w:proofErr w:type="spellStart"/>
      <w:r w:rsidRPr="000723F5">
        <w:rPr>
          <w:rFonts w:ascii="Times New Roman" w:hAnsi="Times New Roman" w:cs="Times New Roman"/>
          <w:sz w:val="24"/>
          <w:szCs w:val="24"/>
        </w:rPr>
        <w:t>Fulvestrant</w:t>
      </w:r>
      <w:proofErr w:type="spellEnd"/>
      <w:r w:rsidRPr="000723F5">
        <w:rPr>
          <w:rFonts w:ascii="Times New Roman" w:hAnsi="Times New Roman" w:cs="Times New Roman"/>
          <w:sz w:val="24"/>
          <w:szCs w:val="24"/>
        </w:rPr>
        <w:t xml:space="preserve">, Neratinib, </w:t>
      </w:r>
      <w:proofErr w:type="spellStart"/>
      <w:r w:rsidRPr="000723F5">
        <w:rPr>
          <w:rFonts w:ascii="Times New Roman" w:hAnsi="Times New Roman" w:cs="Times New Roman"/>
          <w:sz w:val="24"/>
          <w:szCs w:val="24"/>
        </w:rPr>
        <w:t>Palbociclib</w:t>
      </w:r>
      <w:proofErr w:type="spellEnd"/>
      <w:r w:rsidRPr="000723F5">
        <w:rPr>
          <w:rFonts w:ascii="Times New Roman" w:hAnsi="Times New Roman" w:cs="Times New Roman"/>
          <w:sz w:val="24"/>
          <w:szCs w:val="24"/>
        </w:rPr>
        <w:t xml:space="preserve">, </w:t>
      </w:r>
      <w:proofErr w:type="spellStart"/>
      <w:r w:rsidR="00342A43">
        <w:rPr>
          <w:rFonts w:ascii="Times New Roman" w:hAnsi="Times New Roman" w:cs="Times New Roman"/>
          <w:sz w:val="24"/>
          <w:szCs w:val="24"/>
        </w:rPr>
        <w:t>Everolimus</w:t>
      </w:r>
      <w:proofErr w:type="spellEnd"/>
      <w:r w:rsidRPr="000723F5">
        <w:rPr>
          <w:rFonts w:ascii="Times New Roman" w:hAnsi="Times New Roman" w:cs="Times New Roman"/>
          <w:sz w:val="24"/>
          <w:szCs w:val="24"/>
        </w:rPr>
        <w:t>, Trametinib</w:t>
      </w:r>
      <w:r>
        <w:rPr>
          <w:rFonts w:ascii="Times New Roman" w:hAnsi="Times New Roman" w:cs="Times New Roman"/>
          <w:sz w:val="24"/>
          <w:szCs w:val="24"/>
        </w:rPr>
        <w:t xml:space="preserve">, </w:t>
      </w:r>
      <w:proofErr w:type="spellStart"/>
      <w:r>
        <w:rPr>
          <w:rFonts w:ascii="Times New Roman" w:hAnsi="Times New Roman" w:cs="Times New Roman"/>
          <w:sz w:val="24"/>
          <w:szCs w:val="24"/>
        </w:rPr>
        <w:t>Ipatasertib</w:t>
      </w:r>
      <w:proofErr w:type="spellEnd"/>
      <w:r>
        <w:rPr>
          <w:rFonts w:ascii="Times New Roman" w:hAnsi="Times New Roman" w:cs="Times New Roman"/>
          <w:sz w:val="24"/>
          <w:szCs w:val="24"/>
        </w:rPr>
        <w:t xml:space="preserve">) are switched on </w:t>
      </w:r>
      <w:r w:rsidRPr="000723F5">
        <w:rPr>
          <w:rFonts w:ascii="Times New Roman" w:hAnsi="Times New Roman" w:cs="Times New Roman"/>
          <w:sz w:val="24"/>
          <w:szCs w:val="24"/>
        </w:rPr>
        <w:t>according to the modeled treatment scenario.</w:t>
      </w:r>
    </w:p>
    <w:p w14:paraId="2B3BDAA1" w14:textId="39A57B35" w:rsidR="00BD341B" w:rsidRDefault="00BD341B" w:rsidP="005C38FF">
      <w:pPr>
        <w:spacing w:line="240" w:lineRule="auto"/>
        <w:jc w:val="both"/>
        <w:rPr>
          <w:rStyle w:val="BookTitle"/>
          <w:rFonts w:ascii="Times New Roman" w:hAnsi="Times New Roman" w:cs="Times New Roman"/>
          <w:b w:val="0"/>
          <w:i w:val="0"/>
          <w:sz w:val="24"/>
          <w:szCs w:val="24"/>
        </w:rPr>
      </w:pPr>
      <w:r>
        <w:rPr>
          <w:rFonts w:ascii="Times New Roman" w:hAnsi="Times New Roman" w:cs="Times New Roman"/>
          <w:sz w:val="24"/>
          <w:szCs w:val="24"/>
        </w:rPr>
        <w:t xml:space="preserve">Within the 13 source nodes, </w:t>
      </w:r>
      <w:r w:rsidR="00F34A4F">
        <w:rPr>
          <w:rFonts w:ascii="Times New Roman" w:hAnsi="Times New Roman" w:cs="Times New Roman"/>
          <w:sz w:val="24"/>
          <w:szCs w:val="24"/>
        </w:rPr>
        <w:t>IGF</w:t>
      </w:r>
      <w:r w:rsidR="00514300">
        <w:rPr>
          <w:rFonts w:ascii="Times New Roman" w:hAnsi="Times New Roman" w:cs="Times New Roman"/>
          <w:sz w:val="24"/>
          <w:szCs w:val="24"/>
        </w:rPr>
        <w:t>1</w:t>
      </w:r>
      <w:r w:rsidR="00F34A4F">
        <w:rPr>
          <w:rFonts w:ascii="Times New Roman" w:hAnsi="Times New Roman" w:cs="Times New Roman"/>
          <w:sz w:val="24"/>
          <w:szCs w:val="24"/>
        </w:rPr>
        <w:t>R_T</w:t>
      </w:r>
      <w:r w:rsidR="00C144EE">
        <w:rPr>
          <w:rFonts w:ascii="Times New Roman" w:hAnsi="Times New Roman" w:cs="Times New Roman"/>
          <w:sz w:val="24"/>
          <w:szCs w:val="24"/>
        </w:rPr>
        <w:t>, CDK4/6,</w:t>
      </w:r>
      <w:r w:rsidR="00F34A4F">
        <w:rPr>
          <w:rFonts w:ascii="Times New Roman" w:hAnsi="Times New Roman" w:cs="Times New Roman"/>
          <w:sz w:val="24"/>
          <w:szCs w:val="24"/>
        </w:rPr>
        <w:t xml:space="preserve"> and PBX1 are assumed to be ON, assuming an above-threshold intrinsic level. ER is assumed to be ON, HER2 and HER3</w:t>
      </w:r>
      <w:r w:rsidR="00514300">
        <w:rPr>
          <w:rFonts w:ascii="Times New Roman" w:hAnsi="Times New Roman" w:cs="Times New Roman"/>
          <w:sz w:val="24"/>
          <w:szCs w:val="24"/>
        </w:rPr>
        <w:t>_T</w:t>
      </w:r>
      <w:r w:rsidR="00F34A4F">
        <w:rPr>
          <w:rFonts w:ascii="Times New Roman" w:hAnsi="Times New Roman" w:cs="Times New Roman"/>
          <w:sz w:val="24"/>
          <w:szCs w:val="24"/>
        </w:rPr>
        <w:t xml:space="preserve"> are OFF, to reflect an ER</w:t>
      </w:r>
      <w:r w:rsidR="00F34A4F" w:rsidRPr="00AB5161">
        <w:rPr>
          <w:rFonts w:ascii="Times New Roman" w:hAnsi="Times New Roman" w:cs="Times New Roman"/>
          <w:sz w:val="24"/>
          <w:szCs w:val="24"/>
        </w:rPr>
        <w:t>+</w:t>
      </w:r>
      <w:r w:rsidR="00F34A4F">
        <w:rPr>
          <w:rFonts w:ascii="Times New Roman" w:hAnsi="Times New Roman" w:cs="Times New Roman"/>
          <w:sz w:val="24"/>
          <w:szCs w:val="24"/>
        </w:rPr>
        <w:t xml:space="preserve"> /HER2</w:t>
      </w:r>
      <w:r w:rsidR="00F34A4F" w:rsidRPr="00AB5161">
        <w:rPr>
          <w:rFonts w:ascii="Times New Roman" w:hAnsi="Times New Roman" w:cs="Times New Roman"/>
          <w:sz w:val="24"/>
          <w:szCs w:val="24"/>
        </w:rPr>
        <w:t>-</w:t>
      </w:r>
      <w:r w:rsidR="00F34A4F" w:rsidRPr="00102714">
        <w:rPr>
          <w:rFonts w:ascii="Times New Roman" w:hAnsi="Times New Roman" w:cs="Times New Roman"/>
          <w:sz w:val="24"/>
          <w:szCs w:val="24"/>
        </w:rPr>
        <w:t xml:space="preserve"> </w:t>
      </w:r>
      <w:r w:rsidR="00F34A4F">
        <w:rPr>
          <w:rFonts w:ascii="Times New Roman" w:hAnsi="Times New Roman" w:cs="Times New Roman"/>
          <w:sz w:val="24"/>
          <w:szCs w:val="24"/>
        </w:rPr>
        <w:t xml:space="preserve"> cell. </w:t>
      </w:r>
      <w:r w:rsidR="00F34A4F" w:rsidRPr="007A2BE4">
        <w:rPr>
          <w:rStyle w:val="BookTitle"/>
          <w:rFonts w:ascii="Times New Roman" w:hAnsi="Times New Roman" w:cs="Times New Roman"/>
          <w:b w:val="0"/>
          <w:i w:val="0"/>
          <w:sz w:val="24"/>
          <w:szCs w:val="24"/>
        </w:rPr>
        <w:t>PTEN, SGK1_T, PIM, PDK1, and mTORC2 (which act as resistance mechanisms to PI3K inhibitors) are OFF</w:t>
      </w:r>
      <w:r w:rsidR="00F34A4F" w:rsidRPr="007A2BE4">
        <w:rPr>
          <w:rFonts w:ascii="Times New Roman" w:hAnsi="Times New Roman" w:cs="Times New Roman"/>
          <w:sz w:val="24"/>
          <w:szCs w:val="24"/>
        </w:rPr>
        <w:t xml:space="preserve"> in the</w:t>
      </w:r>
      <w:r w:rsidR="00F34A4F">
        <w:rPr>
          <w:rFonts w:ascii="Times New Roman" w:hAnsi="Times New Roman" w:cs="Times New Roman"/>
          <w:sz w:val="24"/>
          <w:szCs w:val="24"/>
        </w:rPr>
        <w:t xml:space="preserve"> default case and assumed to be ON when simulating the relevant resistance scenario. The apoptotic protein transcripts </w:t>
      </w:r>
      <w:r w:rsidR="00F34A4F" w:rsidRPr="007A2BE4">
        <w:rPr>
          <w:rStyle w:val="BookTitle"/>
          <w:rFonts w:ascii="Times New Roman" w:hAnsi="Times New Roman" w:cs="Times New Roman"/>
          <w:b w:val="0"/>
          <w:i w:val="0"/>
          <w:sz w:val="24"/>
          <w:szCs w:val="24"/>
        </w:rPr>
        <w:t xml:space="preserve">BIM_T and BCL2_T can be </w:t>
      </w:r>
      <w:r w:rsidR="00F34A4F">
        <w:rPr>
          <w:rStyle w:val="BookTitle"/>
          <w:rFonts w:ascii="Times New Roman" w:hAnsi="Times New Roman" w:cs="Times New Roman"/>
          <w:b w:val="0"/>
          <w:i w:val="0"/>
          <w:sz w:val="24"/>
          <w:szCs w:val="24"/>
        </w:rPr>
        <w:t xml:space="preserve">either </w:t>
      </w:r>
      <w:r w:rsidR="00F34A4F" w:rsidRPr="007A2BE4">
        <w:rPr>
          <w:rStyle w:val="BookTitle"/>
          <w:rFonts w:ascii="Times New Roman" w:hAnsi="Times New Roman" w:cs="Times New Roman"/>
          <w:b w:val="0"/>
          <w:i w:val="0"/>
          <w:sz w:val="24"/>
          <w:szCs w:val="24"/>
        </w:rPr>
        <w:t>ON or OFF</w:t>
      </w:r>
      <w:r w:rsidR="00F34A4F">
        <w:rPr>
          <w:rStyle w:val="BookTitle"/>
          <w:rFonts w:ascii="Times New Roman" w:hAnsi="Times New Roman" w:cs="Times New Roman"/>
          <w:b w:val="0"/>
          <w:i w:val="0"/>
          <w:sz w:val="24"/>
          <w:szCs w:val="24"/>
        </w:rPr>
        <w:t>.</w:t>
      </w:r>
    </w:p>
    <w:p w14:paraId="08E081C4" w14:textId="4E7D120E" w:rsidR="00F34A4F" w:rsidRPr="00CD76ED" w:rsidRDefault="00132A74" w:rsidP="005C38FF">
      <w:pPr>
        <w:spacing w:line="240" w:lineRule="auto"/>
        <w:jc w:val="both"/>
        <w:rPr>
          <w:rFonts w:ascii="Times New Roman" w:hAnsi="Times New Roman" w:cs="Times New Roman"/>
          <w:sz w:val="24"/>
          <w:szCs w:val="24"/>
        </w:rPr>
      </w:pPr>
      <w:r>
        <w:rPr>
          <w:rStyle w:val="BookTitle"/>
          <w:b w:val="0"/>
          <w:i w:val="0"/>
          <w:sz w:val="24"/>
          <w:szCs w:val="24"/>
        </w:rPr>
        <w:t>The long-term behavior</w:t>
      </w:r>
      <w:r w:rsidR="00D71C05">
        <w:rPr>
          <w:rStyle w:val="BookTitle"/>
          <w:b w:val="0"/>
          <w:i w:val="0"/>
          <w:sz w:val="24"/>
          <w:szCs w:val="24"/>
        </w:rPr>
        <w:t>s (attractors)</w:t>
      </w:r>
      <w:r>
        <w:rPr>
          <w:rStyle w:val="BookTitle"/>
          <w:b w:val="0"/>
          <w:i w:val="0"/>
          <w:sz w:val="24"/>
          <w:szCs w:val="24"/>
        </w:rPr>
        <w:t xml:space="preserve"> of the model under the selected source node states are obtained using stable motif analysis (PMID: </w:t>
      </w:r>
      <w:r w:rsidRPr="00132A74">
        <w:rPr>
          <w:rStyle w:val="BookTitle"/>
          <w:b w:val="0"/>
          <w:i w:val="0"/>
          <w:sz w:val="24"/>
          <w:szCs w:val="24"/>
        </w:rPr>
        <w:t>25849586</w:t>
      </w:r>
      <w:r>
        <w:rPr>
          <w:rStyle w:val="BookTitle"/>
          <w:b w:val="0"/>
          <w:i w:val="0"/>
          <w:sz w:val="24"/>
          <w:szCs w:val="24"/>
        </w:rPr>
        <w:t xml:space="preserve">), which results in 8 </w:t>
      </w:r>
      <w:r w:rsidR="00D71C05">
        <w:rPr>
          <w:rStyle w:val="BookTitle"/>
          <w:b w:val="0"/>
          <w:i w:val="0"/>
          <w:sz w:val="24"/>
          <w:szCs w:val="24"/>
        </w:rPr>
        <w:t xml:space="preserve">steady state </w:t>
      </w:r>
      <w:r>
        <w:rPr>
          <w:rStyle w:val="BookTitle"/>
          <w:b w:val="0"/>
          <w:i w:val="0"/>
          <w:sz w:val="24"/>
          <w:szCs w:val="24"/>
        </w:rPr>
        <w:t xml:space="preserve">attractors: 6 cancerous </w:t>
      </w:r>
      <w:r w:rsidR="00D71C05">
        <w:rPr>
          <w:rStyle w:val="BookTitle"/>
          <w:b w:val="0"/>
          <w:i w:val="0"/>
          <w:sz w:val="24"/>
          <w:szCs w:val="24"/>
        </w:rPr>
        <w:t xml:space="preserve">steady </w:t>
      </w:r>
      <w:r>
        <w:rPr>
          <w:rStyle w:val="BookTitle"/>
          <w:b w:val="0"/>
          <w:i w:val="0"/>
          <w:sz w:val="24"/>
          <w:szCs w:val="24"/>
        </w:rPr>
        <w:t>state</w:t>
      </w:r>
      <w:r w:rsidR="00D71C05">
        <w:rPr>
          <w:rStyle w:val="BookTitle"/>
          <w:b w:val="0"/>
          <w:i w:val="0"/>
          <w:sz w:val="24"/>
          <w:szCs w:val="24"/>
        </w:rPr>
        <w:t>s</w:t>
      </w:r>
      <w:r>
        <w:rPr>
          <w:rStyle w:val="BookTitle"/>
          <w:b w:val="0"/>
          <w:i w:val="0"/>
          <w:sz w:val="24"/>
          <w:szCs w:val="24"/>
        </w:rPr>
        <w:t xml:space="preserve"> </w:t>
      </w:r>
      <w:r w:rsidR="000964AC">
        <w:rPr>
          <w:rStyle w:val="BookTitle"/>
          <w:b w:val="0"/>
          <w:i w:val="0"/>
          <w:sz w:val="24"/>
          <w:szCs w:val="24"/>
        </w:rPr>
        <w:t>with high surviva</w:t>
      </w:r>
      <w:r w:rsidR="000964AC" w:rsidRPr="00893AFC">
        <w:rPr>
          <w:rStyle w:val="BookTitle"/>
          <w:b w:val="0"/>
          <w:i w:val="0"/>
          <w:sz w:val="24"/>
          <w:szCs w:val="24"/>
        </w:rPr>
        <w:t>bility (</w:t>
      </w:r>
      <m:oMath>
        <m:r>
          <m:rPr>
            <m:sty m:val="p"/>
          </m:rPr>
          <w:rPr>
            <w:rStyle w:val="BookTitle"/>
            <w:rFonts w:ascii="Cambria Math" w:hAnsi="Cambria Math"/>
            <w:sz w:val="24"/>
            <w:szCs w:val="24"/>
          </w:rPr>
          <m:t>Apoptosis =0</m:t>
        </m:r>
      </m:oMath>
      <w:r w:rsidR="000964AC" w:rsidRPr="00893AFC">
        <w:rPr>
          <w:rStyle w:val="BookTitle"/>
          <w:b w:val="0"/>
          <w:i w:val="0"/>
          <w:sz w:val="24"/>
          <w:szCs w:val="24"/>
        </w:rPr>
        <w:t xml:space="preserve">, </w:t>
      </w:r>
      <m:oMath>
        <m:r>
          <m:rPr>
            <m:sty m:val="p"/>
          </m:rPr>
          <w:rPr>
            <w:rStyle w:val="BookTitle"/>
            <w:rFonts w:ascii="Cambria Math" w:hAnsi="Cambria Math"/>
            <w:sz w:val="24"/>
            <w:szCs w:val="24"/>
          </w:rPr>
          <m:t>Proliferation=3</m:t>
        </m:r>
      </m:oMath>
      <w:r w:rsidR="000964AC" w:rsidRPr="00893AFC">
        <w:rPr>
          <w:rStyle w:val="BookTitle"/>
          <w:rFonts w:eastAsiaTheme="minorEastAsia"/>
          <w:b w:val="0"/>
          <w:bCs w:val="0"/>
          <w:i w:val="0"/>
          <w:iCs w:val="0"/>
          <w:sz w:val="24"/>
          <w:szCs w:val="24"/>
        </w:rPr>
        <w:t xml:space="preserve"> or </w:t>
      </w:r>
      <m:oMath>
        <m:r>
          <m:rPr>
            <m:sty m:val="p"/>
          </m:rPr>
          <w:rPr>
            <w:rStyle w:val="BookTitle"/>
            <w:rFonts w:ascii="Cambria Math" w:hAnsi="Cambria Math"/>
            <w:sz w:val="24"/>
            <w:szCs w:val="24"/>
          </w:rPr>
          <m:t>4</m:t>
        </m:r>
      </m:oMath>
      <w:r>
        <w:rPr>
          <w:rStyle w:val="BookTitle"/>
          <w:b w:val="0"/>
          <w:i w:val="0"/>
          <w:sz w:val="24"/>
          <w:szCs w:val="24"/>
        </w:rPr>
        <w:t>)</w:t>
      </w:r>
      <w:r w:rsidR="000964AC">
        <w:rPr>
          <w:rStyle w:val="BookTitle"/>
          <w:b w:val="0"/>
          <w:i w:val="0"/>
          <w:sz w:val="24"/>
          <w:szCs w:val="24"/>
        </w:rPr>
        <w:t xml:space="preserve"> and 2 cancerous </w:t>
      </w:r>
      <w:r w:rsidR="00D71C05">
        <w:rPr>
          <w:rStyle w:val="BookTitle"/>
          <w:b w:val="0"/>
          <w:i w:val="0"/>
          <w:sz w:val="24"/>
          <w:szCs w:val="24"/>
        </w:rPr>
        <w:t xml:space="preserve">steady states </w:t>
      </w:r>
      <w:r w:rsidR="000964AC">
        <w:rPr>
          <w:rStyle w:val="BookTitle"/>
          <w:b w:val="0"/>
          <w:i w:val="0"/>
          <w:sz w:val="24"/>
          <w:szCs w:val="24"/>
        </w:rPr>
        <w:t>with lower survivability (</w:t>
      </w:r>
      <m:oMath>
        <m:r>
          <m:rPr>
            <m:sty m:val="p"/>
          </m:rPr>
          <w:rPr>
            <w:rStyle w:val="BookTitle"/>
            <w:rFonts w:ascii="Cambria Math" w:hAnsi="Cambria Math"/>
            <w:sz w:val="24"/>
            <w:szCs w:val="24"/>
          </w:rPr>
          <m:t>Apoptosis =1</m:t>
        </m:r>
      </m:oMath>
      <w:r w:rsidR="000964AC">
        <w:rPr>
          <w:rStyle w:val="BookTitle"/>
          <w:b w:val="0"/>
          <w:i w:val="0"/>
          <w:sz w:val="24"/>
          <w:szCs w:val="24"/>
        </w:rPr>
        <w:t xml:space="preserve">, </w:t>
      </w:r>
      <m:oMath>
        <m:r>
          <m:rPr>
            <m:sty m:val="p"/>
          </m:rPr>
          <w:rPr>
            <w:rStyle w:val="BookTitle"/>
            <w:rFonts w:ascii="Cambria Math" w:hAnsi="Cambria Math"/>
            <w:sz w:val="24"/>
            <w:szCs w:val="24"/>
          </w:rPr>
          <m:t>Proliferation=3</m:t>
        </m:r>
      </m:oMath>
      <w:r w:rsidR="000964AC">
        <w:rPr>
          <w:rStyle w:val="BookTitle"/>
          <w:rFonts w:eastAsiaTheme="minorEastAsia"/>
          <w:b w:val="0"/>
          <w:bCs w:val="0"/>
          <w:i w:val="0"/>
          <w:iCs w:val="0"/>
          <w:sz w:val="24"/>
          <w:szCs w:val="24"/>
        </w:rPr>
        <w:t xml:space="preserve"> or </w:t>
      </w:r>
      <m:oMath>
        <m:r>
          <m:rPr>
            <m:sty m:val="p"/>
          </m:rPr>
          <w:rPr>
            <w:rStyle w:val="BookTitle"/>
            <w:rFonts w:ascii="Cambria Math" w:hAnsi="Cambria Math"/>
            <w:sz w:val="24"/>
            <w:szCs w:val="24"/>
          </w:rPr>
          <m:t>4</m:t>
        </m:r>
      </m:oMath>
      <w:r w:rsidR="000964AC">
        <w:rPr>
          <w:rStyle w:val="BookTitle"/>
          <w:b w:val="0"/>
          <w:i w:val="0"/>
          <w:sz w:val="24"/>
          <w:szCs w:val="24"/>
        </w:rPr>
        <w:t>)</w:t>
      </w:r>
      <w:r>
        <w:rPr>
          <w:rStyle w:val="BookTitle"/>
          <w:b w:val="0"/>
          <w:i w:val="0"/>
          <w:sz w:val="24"/>
          <w:szCs w:val="24"/>
        </w:rPr>
        <w:t xml:space="preserve">. </w:t>
      </w:r>
      <w:r w:rsidR="001457E7">
        <w:rPr>
          <w:rStyle w:val="BookTitle"/>
          <w:b w:val="0"/>
          <w:i w:val="0"/>
          <w:sz w:val="24"/>
          <w:szCs w:val="24"/>
        </w:rPr>
        <w:t>T</w:t>
      </w:r>
      <w:r w:rsidR="001457E7" w:rsidRPr="00F32665">
        <w:rPr>
          <w:rStyle w:val="BookTitle"/>
          <w:b w:val="0"/>
          <w:i w:val="0"/>
          <w:sz w:val="24"/>
          <w:szCs w:val="24"/>
        </w:rPr>
        <w:t xml:space="preserve">he </w:t>
      </w:r>
      <w:r w:rsidR="003E7925" w:rsidRPr="00F32665">
        <w:rPr>
          <w:rStyle w:val="BookTitle"/>
          <w:b w:val="0"/>
          <w:i w:val="0"/>
          <w:sz w:val="24"/>
          <w:szCs w:val="24"/>
        </w:rPr>
        <w:t>initial state</w:t>
      </w:r>
      <w:r w:rsidR="001457E7">
        <w:rPr>
          <w:rStyle w:val="BookTitle"/>
          <w:b w:val="0"/>
          <w:i w:val="0"/>
          <w:sz w:val="24"/>
          <w:szCs w:val="24"/>
        </w:rPr>
        <w:t xml:space="preserve"> during simulations</w:t>
      </w:r>
      <w:r w:rsidR="003E7925" w:rsidRPr="00F32665">
        <w:rPr>
          <w:rStyle w:val="BookTitle"/>
          <w:b w:val="0"/>
          <w:i w:val="0"/>
          <w:sz w:val="24"/>
          <w:szCs w:val="24"/>
        </w:rPr>
        <w:t xml:space="preserve"> </w:t>
      </w:r>
      <w:r w:rsidR="00F32665" w:rsidRPr="00F32665">
        <w:rPr>
          <w:rStyle w:val="BookTitle"/>
          <w:b w:val="0"/>
          <w:i w:val="0"/>
          <w:sz w:val="24"/>
          <w:szCs w:val="24"/>
        </w:rPr>
        <w:t>corresponds to</w:t>
      </w:r>
      <w:r w:rsidR="000964AC">
        <w:rPr>
          <w:rStyle w:val="BookTitle"/>
          <w:b w:val="0"/>
          <w:i w:val="0"/>
          <w:sz w:val="24"/>
          <w:szCs w:val="24"/>
        </w:rPr>
        <w:t xml:space="preserve"> a mix of two of</w:t>
      </w:r>
      <w:r w:rsidR="00F32665" w:rsidRPr="00F32665">
        <w:rPr>
          <w:rStyle w:val="BookTitle"/>
          <w:b w:val="0"/>
          <w:i w:val="0"/>
          <w:sz w:val="24"/>
          <w:szCs w:val="24"/>
        </w:rPr>
        <w:t xml:space="preserve"> the </w:t>
      </w:r>
      <w:r w:rsidR="000964AC">
        <w:rPr>
          <w:rStyle w:val="BookTitle"/>
          <w:b w:val="0"/>
          <w:i w:val="0"/>
          <w:sz w:val="24"/>
          <w:szCs w:val="24"/>
        </w:rPr>
        <w:t xml:space="preserve">high survivability </w:t>
      </w:r>
      <w:r w:rsidR="00F32665" w:rsidRPr="00F32665">
        <w:rPr>
          <w:rStyle w:val="BookTitle"/>
          <w:b w:val="0"/>
          <w:i w:val="0"/>
          <w:sz w:val="24"/>
          <w:szCs w:val="24"/>
        </w:rPr>
        <w:t>cancerous state</w:t>
      </w:r>
      <w:r w:rsidR="000964AC">
        <w:rPr>
          <w:rStyle w:val="BookTitle"/>
          <w:b w:val="0"/>
          <w:i w:val="0"/>
          <w:sz w:val="24"/>
          <w:szCs w:val="24"/>
        </w:rPr>
        <w:t>s</w:t>
      </w:r>
      <w:r w:rsidR="00F32665">
        <w:rPr>
          <w:rStyle w:val="BookTitle"/>
          <w:b w:val="0"/>
          <w:i w:val="0"/>
          <w:sz w:val="24"/>
          <w:szCs w:val="24"/>
        </w:rPr>
        <w:t xml:space="preserve"> (see Fig. 4A)</w:t>
      </w:r>
      <w:r w:rsidR="00F32665" w:rsidRPr="00F32665">
        <w:rPr>
          <w:rStyle w:val="BookTitle"/>
          <w:b w:val="0"/>
          <w:i w:val="0"/>
          <w:sz w:val="24"/>
          <w:szCs w:val="24"/>
        </w:rPr>
        <w:t xml:space="preserve">: </w:t>
      </w:r>
      <w:r w:rsidR="003E7925" w:rsidRPr="00F32665">
        <w:rPr>
          <w:rStyle w:val="BookTitle"/>
          <w:b w:val="0"/>
          <w:i w:val="0"/>
          <w:sz w:val="24"/>
          <w:szCs w:val="24"/>
        </w:rPr>
        <w:t>PI3K and PIP3, AKT, RAS and MAPK is 1. FOXO3, PRAS40 and TSC are OFF. mTORC1 and the rest of the mTORC1 pathway are ON.</w:t>
      </w:r>
      <w:r w:rsidR="00F32665">
        <w:rPr>
          <w:rStyle w:val="BookTitle"/>
          <w:b w:val="0"/>
          <w:i w:val="0"/>
          <w:sz w:val="24"/>
          <w:szCs w:val="24"/>
        </w:rPr>
        <w:t xml:space="preserve"> </w:t>
      </w:r>
      <w:proofErr w:type="spellStart"/>
      <w:r w:rsidR="00F32665">
        <w:rPr>
          <w:rStyle w:val="BookTitle"/>
          <w:b w:val="0"/>
          <w:i w:val="0"/>
          <w:sz w:val="24"/>
          <w:szCs w:val="24"/>
        </w:rPr>
        <w:t>ER_transcription</w:t>
      </w:r>
      <w:proofErr w:type="spellEnd"/>
      <w:r w:rsidR="00C64C9E" w:rsidRPr="00F32665">
        <w:rPr>
          <w:rStyle w:val="BookTitle"/>
          <w:b w:val="0"/>
          <w:i w:val="0"/>
          <w:sz w:val="24"/>
          <w:szCs w:val="24"/>
        </w:rPr>
        <w:t xml:space="preserve">, MYC and </w:t>
      </w:r>
      <w:proofErr w:type="spellStart"/>
      <w:r w:rsidR="00C64C9E" w:rsidRPr="00F32665">
        <w:rPr>
          <w:rStyle w:val="BookTitle"/>
          <w:b w:val="0"/>
          <w:i w:val="0"/>
          <w:sz w:val="24"/>
          <w:szCs w:val="24"/>
        </w:rPr>
        <w:t>cyclin</w:t>
      </w:r>
      <w:r w:rsidR="004C2851">
        <w:rPr>
          <w:rStyle w:val="BookTitle"/>
          <w:b w:val="0"/>
          <w:i w:val="0"/>
          <w:sz w:val="24"/>
          <w:szCs w:val="24"/>
        </w:rPr>
        <w:t>D</w:t>
      </w:r>
      <w:proofErr w:type="spellEnd"/>
      <w:r w:rsidR="004C2851">
        <w:rPr>
          <w:rStyle w:val="BookTitle"/>
          <w:b w:val="0"/>
          <w:i w:val="0"/>
          <w:sz w:val="24"/>
          <w:szCs w:val="24"/>
        </w:rPr>
        <w:t>, CDK4/6, and cycD_CDK4/6</w:t>
      </w:r>
      <w:r w:rsidR="00C64C9E" w:rsidRPr="00F32665">
        <w:rPr>
          <w:rStyle w:val="BookTitle"/>
          <w:b w:val="0"/>
          <w:i w:val="0"/>
          <w:sz w:val="24"/>
          <w:szCs w:val="24"/>
        </w:rPr>
        <w:t xml:space="preserve"> are at level 1. </w:t>
      </w:r>
      <w:r w:rsidR="004C2851">
        <w:rPr>
          <w:rStyle w:val="BookTitle"/>
          <w:b w:val="0"/>
          <w:i w:val="0"/>
          <w:sz w:val="24"/>
          <w:szCs w:val="24"/>
        </w:rPr>
        <w:t xml:space="preserve">p21/p27 and p21/p27_T are OFF, </w:t>
      </w:r>
      <w:proofErr w:type="spellStart"/>
      <w:r w:rsidR="004C2851">
        <w:rPr>
          <w:rStyle w:val="BookTitle"/>
          <w:b w:val="0"/>
          <w:i w:val="0"/>
          <w:sz w:val="24"/>
          <w:szCs w:val="24"/>
        </w:rPr>
        <w:t>cycE</w:t>
      </w:r>
      <w:proofErr w:type="spellEnd"/>
      <w:r w:rsidR="004C2851">
        <w:rPr>
          <w:rStyle w:val="BookTitle"/>
          <w:b w:val="0"/>
          <w:i w:val="0"/>
          <w:sz w:val="24"/>
          <w:szCs w:val="24"/>
        </w:rPr>
        <w:t xml:space="preserve">/CDK2 and </w:t>
      </w:r>
      <w:proofErr w:type="spellStart"/>
      <w:r w:rsidR="004C2851">
        <w:rPr>
          <w:rStyle w:val="BookTitle"/>
          <w:b w:val="0"/>
          <w:i w:val="0"/>
          <w:sz w:val="24"/>
          <w:szCs w:val="24"/>
        </w:rPr>
        <w:t>cycE</w:t>
      </w:r>
      <w:proofErr w:type="spellEnd"/>
      <w:r w:rsidR="004C2851">
        <w:rPr>
          <w:rStyle w:val="BookTitle"/>
          <w:b w:val="0"/>
          <w:i w:val="0"/>
          <w:sz w:val="24"/>
          <w:szCs w:val="24"/>
        </w:rPr>
        <w:t xml:space="preserve">/CDK2_T are OFF, </w:t>
      </w:r>
      <w:proofErr w:type="spellStart"/>
      <w:r w:rsidR="00F32665">
        <w:rPr>
          <w:rStyle w:val="BookTitle"/>
          <w:b w:val="0"/>
          <w:i w:val="0"/>
          <w:sz w:val="24"/>
          <w:szCs w:val="24"/>
        </w:rPr>
        <w:t>Rb</w:t>
      </w:r>
      <w:proofErr w:type="spellEnd"/>
      <w:r w:rsidR="00F32665">
        <w:rPr>
          <w:rStyle w:val="BookTitle"/>
          <w:b w:val="0"/>
          <w:i w:val="0"/>
          <w:sz w:val="24"/>
          <w:szCs w:val="24"/>
        </w:rPr>
        <w:t xml:space="preserve"> is </w:t>
      </w:r>
      <w:r w:rsidR="00C64C9E" w:rsidRPr="00F32665">
        <w:rPr>
          <w:rStyle w:val="BookTitle"/>
          <w:b w:val="0"/>
          <w:i w:val="0"/>
          <w:sz w:val="24"/>
          <w:szCs w:val="24"/>
        </w:rPr>
        <w:t xml:space="preserve">phosphorylated, E2F </w:t>
      </w:r>
      <w:r w:rsidR="00C64C9E" w:rsidRPr="00F32665">
        <w:rPr>
          <w:rStyle w:val="BookTitle"/>
          <w:b w:val="0"/>
          <w:i w:val="0"/>
          <w:sz w:val="24"/>
          <w:szCs w:val="24"/>
        </w:rPr>
        <w:lastRenderedPageBreak/>
        <w:t xml:space="preserve">is at level 2, </w:t>
      </w:r>
      <w:r w:rsidR="004C2851">
        <w:rPr>
          <w:rStyle w:val="BookTitle"/>
          <w:b w:val="0"/>
          <w:i w:val="0"/>
          <w:sz w:val="24"/>
          <w:szCs w:val="24"/>
        </w:rPr>
        <w:t xml:space="preserve">and </w:t>
      </w:r>
      <w:r w:rsidR="00C64C9E" w:rsidRPr="00F32665">
        <w:rPr>
          <w:rStyle w:val="BookTitle"/>
          <w:b w:val="0"/>
          <w:i w:val="0"/>
          <w:sz w:val="24"/>
          <w:szCs w:val="24"/>
        </w:rPr>
        <w:t xml:space="preserve">proliferation is at level 3. BAD is OFF, MCL1 is ON, BIM and BCL2 are </w:t>
      </w:r>
      <w:r w:rsidR="004C2851">
        <w:rPr>
          <w:rStyle w:val="BookTitle"/>
          <w:b w:val="0"/>
          <w:i w:val="0"/>
          <w:sz w:val="24"/>
          <w:szCs w:val="24"/>
        </w:rPr>
        <w:t xml:space="preserve">simultaneously </w:t>
      </w:r>
      <w:r w:rsidR="00C64C9E" w:rsidRPr="00F32665">
        <w:rPr>
          <w:rStyle w:val="BookTitle"/>
          <w:b w:val="0"/>
          <w:i w:val="0"/>
          <w:sz w:val="24"/>
          <w:szCs w:val="24"/>
        </w:rPr>
        <w:t xml:space="preserve">ON in </w:t>
      </w:r>
      <w:r w:rsidR="004C2851">
        <w:rPr>
          <w:rStyle w:val="BookTitle"/>
          <w:b w:val="0"/>
          <w:i w:val="0"/>
          <w:sz w:val="24"/>
          <w:szCs w:val="24"/>
        </w:rPr>
        <w:t>1/3</w:t>
      </w:r>
      <w:r w:rsidR="00C64C9E" w:rsidRPr="00F32665">
        <w:rPr>
          <w:rStyle w:val="BookTitle"/>
          <w:b w:val="0"/>
          <w:i w:val="0"/>
          <w:sz w:val="24"/>
          <w:szCs w:val="24"/>
        </w:rPr>
        <w:t xml:space="preserve"> of the simulations</w:t>
      </w:r>
      <w:r w:rsidR="00F32665">
        <w:rPr>
          <w:rStyle w:val="BookTitle"/>
          <w:b w:val="0"/>
          <w:i w:val="0"/>
          <w:sz w:val="24"/>
          <w:szCs w:val="24"/>
        </w:rPr>
        <w:t xml:space="preserve"> (and OFF in the rest)</w:t>
      </w:r>
      <w:r w:rsidR="00C64C9E" w:rsidRPr="00F32665">
        <w:rPr>
          <w:rStyle w:val="BookTitle"/>
          <w:b w:val="0"/>
          <w:i w:val="0"/>
          <w:sz w:val="24"/>
          <w:szCs w:val="24"/>
        </w:rPr>
        <w:t>, apoptosis is at level 0</w:t>
      </w:r>
      <w:r w:rsidR="00F32665">
        <w:rPr>
          <w:rStyle w:val="BookTitle"/>
          <w:b w:val="0"/>
          <w:i w:val="0"/>
          <w:sz w:val="24"/>
          <w:szCs w:val="24"/>
        </w:rPr>
        <w:t xml:space="preserve">. </w:t>
      </w:r>
    </w:p>
    <w:p w14:paraId="10E0965F" w14:textId="77777777" w:rsidR="00036BBA" w:rsidRDefault="00036BBA" w:rsidP="005C38FF">
      <w:pPr>
        <w:spacing w:after="0" w:line="240" w:lineRule="auto"/>
        <w:rPr>
          <w:rFonts w:ascii="Times New Roman" w:hAnsi="Times New Roman" w:cs="Times New Roman"/>
          <w:sz w:val="24"/>
          <w:szCs w:val="24"/>
        </w:rPr>
      </w:pPr>
    </w:p>
    <w:p w14:paraId="12F5654D" w14:textId="6B3BE395" w:rsidR="00036BBA" w:rsidRDefault="00036BBA" w:rsidP="005C38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Update probability of the nodes</w:t>
      </w:r>
    </w:p>
    <w:p w14:paraId="7396B633" w14:textId="77777777" w:rsidR="00036BBA" w:rsidRPr="00C45C6D" w:rsidRDefault="00036BBA" w:rsidP="005C38FF">
      <w:pPr>
        <w:spacing w:after="0" w:line="240" w:lineRule="auto"/>
        <w:jc w:val="both"/>
        <w:rPr>
          <w:rFonts w:ascii="Times New Roman" w:hAnsi="Times New Roman" w:cs="Times New Roman"/>
          <w:sz w:val="24"/>
          <w:szCs w:val="24"/>
        </w:rPr>
      </w:pPr>
    </w:p>
    <w:p w14:paraId="5E400D01" w14:textId="16CAD9A5" w:rsidR="00C45C6D" w:rsidRPr="00C45C6D" w:rsidRDefault="00C45C6D" w:rsidP="005C38FF">
      <w:pPr>
        <w:spacing w:line="240" w:lineRule="auto"/>
        <w:jc w:val="both"/>
        <w:rPr>
          <w:rFonts w:ascii="Times New Roman" w:hAnsi="Times New Roman" w:cs="Times New Roman"/>
          <w:sz w:val="24"/>
          <w:szCs w:val="24"/>
        </w:rPr>
      </w:pPr>
      <w:r w:rsidRPr="00C45C6D">
        <w:rPr>
          <w:rFonts w:ascii="Times New Roman" w:hAnsi="Times New Roman" w:cs="Times New Roman"/>
          <w:sz w:val="24"/>
          <w:szCs w:val="24"/>
        </w:rPr>
        <w:t>The source nodes that correspond to drug treatment (</w:t>
      </w:r>
      <w:proofErr w:type="spellStart"/>
      <w:r w:rsidRPr="00C45C6D">
        <w:rPr>
          <w:rFonts w:ascii="Times New Roman" w:hAnsi="Times New Roman" w:cs="Times New Roman"/>
          <w:sz w:val="24"/>
          <w:szCs w:val="24"/>
        </w:rPr>
        <w:t>Alpelisib</w:t>
      </w:r>
      <w:proofErr w:type="spellEnd"/>
      <w:r w:rsidRPr="00C45C6D">
        <w:rPr>
          <w:rFonts w:ascii="Times New Roman" w:hAnsi="Times New Roman" w:cs="Times New Roman"/>
          <w:sz w:val="24"/>
          <w:szCs w:val="24"/>
        </w:rPr>
        <w:t xml:space="preserve">, </w:t>
      </w:r>
      <w:proofErr w:type="spellStart"/>
      <w:r w:rsidRPr="00C45C6D">
        <w:rPr>
          <w:rFonts w:ascii="Times New Roman" w:hAnsi="Times New Roman" w:cs="Times New Roman"/>
          <w:sz w:val="24"/>
          <w:szCs w:val="24"/>
        </w:rPr>
        <w:t>Fulvestrant</w:t>
      </w:r>
      <w:proofErr w:type="spellEnd"/>
      <w:r w:rsidRPr="00C45C6D">
        <w:rPr>
          <w:rFonts w:ascii="Times New Roman" w:hAnsi="Times New Roman" w:cs="Times New Roman"/>
          <w:sz w:val="24"/>
          <w:szCs w:val="24"/>
        </w:rPr>
        <w:t xml:space="preserve">, Neratinib, </w:t>
      </w:r>
      <w:proofErr w:type="spellStart"/>
      <w:r w:rsidRPr="00C45C6D">
        <w:rPr>
          <w:rFonts w:ascii="Times New Roman" w:hAnsi="Times New Roman" w:cs="Times New Roman"/>
          <w:sz w:val="24"/>
          <w:szCs w:val="24"/>
        </w:rPr>
        <w:t>Palbociclib</w:t>
      </w:r>
      <w:proofErr w:type="spellEnd"/>
      <w:r w:rsidRPr="00C45C6D">
        <w:rPr>
          <w:rFonts w:ascii="Times New Roman" w:hAnsi="Times New Roman" w:cs="Times New Roman"/>
          <w:sz w:val="24"/>
          <w:szCs w:val="24"/>
        </w:rPr>
        <w:t xml:space="preserve">, </w:t>
      </w:r>
      <w:proofErr w:type="spellStart"/>
      <w:r w:rsidR="00342A43">
        <w:rPr>
          <w:rFonts w:ascii="Times New Roman" w:hAnsi="Times New Roman" w:cs="Times New Roman"/>
          <w:sz w:val="24"/>
          <w:szCs w:val="24"/>
        </w:rPr>
        <w:t>Everolimus</w:t>
      </w:r>
      <w:proofErr w:type="spellEnd"/>
      <w:r w:rsidRPr="00C45C6D">
        <w:rPr>
          <w:rFonts w:ascii="Times New Roman" w:hAnsi="Times New Roman" w:cs="Times New Roman"/>
          <w:sz w:val="24"/>
          <w:szCs w:val="24"/>
        </w:rPr>
        <w:t xml:space="preserve">, Trametinib, </w:t>
      </w:r>
      <w:proofErr w:type="spellStart"/>
      <w:r w:rsidRPr="00C45C6D">
        <w:rPr>
          <w:rFonts w:ascii="Times New Roman" w:hAnsi="Times New Roman" w:cs="Times New Roman"/>
          <w:sz w:val="24"/>
          <w:szCs w:val="24"/>
        </w:rPr>
        <w:t>Ipatasertib</w:t>
      </w:r>
      <w:proofErr w:type="spellEnd"/>
      <w:r w:rsidRPr="00C45C6D">
        <w:rPr>
          <w:rFonts w:ascii="Times New Roman" w:hAnsi="Times New Roman" w:cs="Times New Roman"/>
          <w:sz w:val="24"/>
          <w:szCs w:val="24"/>
        </w:rPr>
        <w:t>) are switched on according to the modeled treatment scenario.</w:t>
      </w:r>
    </w:p>
    <w:p w14:paraId="6150C650" w14:textId="35C84371" w:rsidR="00CA3FAA" w:rsidRPr="00C45C6D" w:rsidRDefault="00CA3FAA" w:rsidP="005C38FF">
      <w:pPr>
        <w:spacing w:after="0" w:line="240" w:lineRule="auto"/>
        <w:jc w:val="both"/>
        <w:rPr>
          <w:sz w:val="24"/>
          <w:szCs w:val="24"/>
        </w:rPr>
      </w:pPr>
      <w:r w:rsidRPr="00C45C6D">
        <w:rPr>
          <w:sz w:val="24"/>
          <w:szCs w:val="24"/>
        </w:rPr>
        <w:t xml:space="preserve">We categorize nodes into fast or slow depending on whether the node is activated by a (fast) signaling event or a (slow) transcriptional/translational event, and set the update probability of fast nodes to be 5 times higher than that of slow nodes. </w:t>
      </w:r>
      <w:r w:rsidR="00266466">
        <w:rPr>
          <w:sz w:val="24"/>
          <w:szCs w:val="24"/>
        </w:rPr>
        <w:t>T</w:t>
      </w:r>
      <w:r w:rsidR="00FA0004">
        <w:rPr>
          <w:sz w:val="24"/>
          <w:szCs w:val="24"/>
        </w:rPr>
        <w:t>o aid model expansion,</w:t>
      </w:r>
      <w:r w:rsidR="00561C34">
        <w:rPr>
          <w:sz w:val="24"/>
          <w:szCs w:val="24"/>
        </w:rPr>
        <w:t xml:space="preserve"> t</w:t>
      </w:r>
      <w:r w:rsidR="00266466">
        <w:rPr>
          <w:sz w:val="24"/>
          <w:szCs w:val="24"/>
        </w:rPr>
        <w:t xml:space="preserve">his categorization includes source nodes whose regulatory function is </w:t>
      </w:r>
      <m:oMath>
        <m:sSub>
          <m:sSubPr>
            <m:ctrlPr>
              <w:rPr>
                <w:rFonts w:ascii="Cambria Math" w:eastAsia="MS Mincho" w:hAnsi="Cambria Math"/>
              </w:rPr>
            </m:ctrlPr>
          </m:sSubPr>
          <m:e>
            <m:r>
              <m:rPr>
                <m:sty m:val="p"/>
              </m:rPr>
              <w:rPr>
                <w:rFonts w:ascii="Cambria Math" w:eastAsia="MS Mincho" w:hAnsi="Cambria Math"/>
              </w:rPr>
              <m:t>f</m:t>
            </m:r>
          </m:e>
          <m:sub>
            <m:r>
              <m:rPr>
                <m:sty m:val="p"/>
              </m:rPr>
              <w:rPr>
                <w:rFonts w:ascii="Cambria Math" w:eastAsia="MS Mincho" w:hAnsi="Cambria Math"/>
              </w:rPr>
              <m:t>X</m:t>
            </m:r>
          </m:sub>
        </m:sSub>
        <m:r>
          <m:rPr>
            <m:sty m:val="p"/>
          </m:rPr>
          <w:rPr>
            <w:rFonts w:ascii="Cambria Math" w:eastAsia="MS Mincho" w:hAnsi="Cambria Math"/>
          </w:rPr>
          <m:t xml:space="preserve">= </m:t>
        </m:r>
        <m:sSub>
          <m:sSubPr>
            <m:ctrlPr>
              <w:rPr>
                <w:rFonts w:ascii="Cambria Math" w:eastAsia="MS Mincho" w:hAnsi="Cambria Math"/>
              </w:rPr>
            </m:ctrlPr>
          </m:sSubPr>
          <m:e>
            <m:r>
              <m:rPr>
                <m:sty m:val="p"/>
              </m:rPr>
              <w:rPr>
                <w:rFonts w:ascii="Cambria Math" w:eastAsia="MS Mincho" w:hAnsi="Cambria Math"/>
              </w:rPr>
              <m:t>σ</m:t>
            </m:r>
          </m:e>
          <m:sub>
            <m:r>
              <m:rPr>
                <m:sty m:val="p"/>
              </m:rPr>
              <w:rPr>
                <w:rFonts w:ascii="Cambria Math" w:eastAsia="MS Mincho" w:hAnsi="Cambria Math"/>
              </w:rPr>
              <m:t>X</m:t>
            </m:r>
          </m:sub>
        </m:sSub>
      </m:oMath>
      <w:r w:rsidR="00266466">
        <w:rPr>
          <w:sz w:val="24"/>
          <w:szCs w:val="24"/>
        </w:rPr>
        <w:t xml:space="preserve"> in the current version of the model</w:t>
      </w:r>
      <w:r w:rsidR="00561C34">
        <w:rPr>
          <w:sz w:val="24"/>
          <w:szCs w:val="24"/>
        </w:rPr>
        <w:t xml:space="preserve">. </w:t>
      </w:r>
    </w:p>
    <w:p w14:paraId="59AEA975" w14:textId="77777777" w:rsidR="00CA3FAA" w:rsidRPr="00C45C6D" w:rsidRDefault="00CA3FAA" w:rsidP="005C38FF">
      <w:pPr>
        <w:spacing w:after="0" w:line="240" w:lineRule="auto"/>
        <w:jc w:val="both"/>
        <w:rPr>
          <w:rFonts w:ascii="Times New Roman" w:hAnsi="Times New Roman" w:cs="Times New Roman"/>
          <w:sz w:val="24"/>
          <w:szCs w:val="24"/>
        </w:rPr>
      </w:pPr>
    </w:p>
    <w:p w14:paraId="7559DF84" w14:textId="3924FDF8" w:rsidR="00881243" w:rsidRPr="00C45C6D" w:rsidRDefault="00CA3FAA" w:rsidP="005C38FF">
      <w:pPr>
        <w:spacing w:after="0" w:line="240" w:lineRule="auto"/>
        <w:jc w:val="both"/>
        <w:rPr>
          <w:rFonts w:ascii="Times New Roman" w:hAnsi="Times New Roman" w:cs="Times New Roman"/>
          <w:sz w:val="24"/>
          <w:szCs w:val="24"/>
        </w:rPr>
      </w:pPr>
      <w:r w:rsidRPr="00C45C6D">
        <w:rPr>
          <w:rFonts w:ascii="Times New Roman" w:hAnsi="Times New Roman" w:cs="Times New Roman"/>
          <w:sz w:val="24"/>
          <w:szCs w:val="24"/>
        </w:rPr>
        <w:t>The f</w:t>
      </w:r>
      <w:r w:rsidR="00036BBA" w:rsidRPr="00C45C6D">
        <w:rPr>
          <w:rFonts w:ascii="Times New Roman" w:hAnsi="Times New Roman" w:cs="Times New Roman"/>
          <w:sz w:val="24"/>
          <w:szCs w:val="24"/>
        </w:rPr>
        <w:t>ast nodes</w:t>
      </w:r>
      <w:r w:rsidRPr="00C45C6D">
        <w:rPr>
          <w:rFonts w:ascii="Times New Roman" w:hAnsi="Times New Roman" w:cs="Times New Roman"/>
          <w:sz w:val="24"/>
          <w:szCs w:val="24"/>
        </w:rPr>
        <w:t xml:space="preserve"> are</w:t>
      </w:r>
      <w:r w:rsidR="00036BBA" w:rsidRPr="00C45C6D">
        <w:rPr>
          <w:rFonts w:ascii="Times New Roman" w:hAnsi="Times New Roman" w:cs="Times New Roman"/>
          <w:sz w:val="24"/>
          <w:szCs w:val="24"/>
        </w:rPr>
        <w:t>:</w:t>
      </w:r>
      <w:r w:rsidR="00881243" w:rsidRPr="00C45C6D">
        <w:rPr>
          <w:rFonts w:ascii="Times New Roman" w:hAnsi="Times New Roman" w:cs="Times New Roman"/>
          <w:sz w:val="24"/>
          <w:szCs w:val="24"/>
        </w:rPr>
        <w:t xml:space="preserve"> AKT, BAD, cycE_CDK2, </w:t>
      </w:r>
      <w:r w:rsidR="00B8132F" w:rsidRPr="00B8132F">
        <w:rPr>
          <w:rFonts w:ascii="Times New Roman" w:hAnsi="Times New Roman" w:cs="Times New Roman"/>
          <w:sz w:val="24"/>
          <w:szCs w:val="24"/>
          <w:highlight w:val="yellow"/>
        </w:rPr>
        <w:t>cycD_CDK4/6</w:t>
      </w:r>
      <w:r w:rsidR="00B8132F" w:rsidRPr="00C45C6D">
        <w:rPr>
          <w:rFonts w:ascii="Times New Roman" w:hAnsi="Times New Roman" w:cs="Times New Roman"/>
          <w:sz w:val="24"/>
          <w:szCs w:val="24"/>
        </w:rPr>
        <w:t>,</w:t>
      </w:r>
      <w:r w:rsidR="00B8132F">
        <w:rPr>
          <w:rFonts w:ascii="Times New Roman" w:hAnsi="Times New Roman" w:cs="Times New Roman"/>
          <w:sz w:val="24"/>
          <w:szCs w:val="24"/>
        </w:rPr>
        <w:t xml:space="preserve"> </w:t>
      </w:r>
      <w:r w:rsidR="00881243" w:rsidRPr="00C45C6D">
        <w:rPr>
          <w:rFonts w:ascii="Times New Roman" w:hAnsi="Times New Roman" w:cs="Times New Roman"/>
          <w:sz w:val="24"/>
          <w:szCs w:val="24"/>
        </w:rPr>
        <w:t xml:space="preserve">EIF4F, FOXO3, </w:t>
      </w:r>
      <w:r w:rsidR="00A85283" w:rsidRPr="00C45C6D">
        <w:rPr>
          <w:rFonts w:ascii="Times New Roman" w:hAnsi="Times New Roman" w:cs="Times New Roman"/>
          <w:sz w:val="24"/>
          <w:szCs w:val="24"/>
        </w:rPr>
        <w:t>HER2/</w:t>
      </w:r>
      <w:r w:rsidR="00491389" w:rsidRPr="00C45C6D">
        <w:rPr>
          <w:rFonts w:ascii="Times New Roman" w:hAnsi="Times New Roman" w:cs="Times New Roman"/>
          <w:sz w:val="24"/>
          <w:szCs w:val="24"/>
        </w:rPr>
        <w:t>HER</w:t>
      </w:r>
      <w:r w:rsidR="00881243" w:rsidRPr="00C45C6D">
        <w:rPr>
          <w:rFonts w:ascii="Times New Roman" w:hAnsi="Times New Roman" w:cs="Times New Roman"/>
          <w:sz w:val="24"/>
          <w:szCs w:val="24"/>
        </w:rPr>
        <w:t>3, KMT2D, MAPK, mTORC1, mTORC2_pm, p21_p27</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PDK1_pm</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PI3K</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PIM</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PIP3</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PRAS40</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RAS</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S6K</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SGK1</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Translation</w:t>
      </w:r>
      <w:r w:rsidR="00491389" w:rsidRPr="00C45C6D">
        <w:rPr>
          <w:rFonts w:ascii="Times New Roman" w:hAnsi="Times New Roman" w:cs="Times New Roman"/>
          <w:sz w:val="24"/>
          <w:szCs w:val="24"/>
        </w:rPr>
        <w:t xml:space="preserve">, </w:t>
      </w:r>
      <w:r w:rsidR="00881243" w:rsidRPr="00C45C6D">
        <w:rPr>
          <w:rFonts w:ascii="Times New Roman" w:hAnsi="Times New Roman" w:cs="Times New Roman"/>
          <w:sz w:val="24"/>
          <w:szCs w:val="24"/>
        </w:rPr>
        <w:t>TSC</w:t>
      </w:r>
      <w:r w:rsidR="00491389" w:rsidRPr="00C45C6D">
        <w:rPr>
          <w:rFonts w:ascii="Times New Roman" w:hAnsi="Times New Roman" w:cs="Times New Roman"/>
          <w:sz w:val="24"/>
          <w:szCs w:val="24"/>
        </w:rPr>
        <w:t>.</w:t>
      </w:r>
    </w:p>
    <w:p w14:paraId="4F352E64" w14:textId="77777777" w:rsidR="00036BBA" w:rsidRPr="00C45C6D" w:rsidRDefault="00036BBA" w:rsidP="005C38FF">
      <w:pPr>
        <w:spacing w:after="0" w:line="240" w:lineRule="auto"/>
        <w:jc w:val="both"/>
        <w:rPr>
          <w:rFonts w:ascii="Times New Roman" w:hAnsi="Times New Roman" w:cs="Times New Roman"/>
          <w:sz w:val="24"/>
          <w:szCs w:val="24"/>
        </w:rPr>
      </w:pPr>
    </w:p>
    <w:p w14:paraId="12F81F02" w14:textId="5A000EB8" w:rsidR="00491389" w:rsidRPr="00C45C6D" w:rsidRDefault="00CA3FAA" w:rsidP="005C38FF">
      <w:pPr>
        <w:spacing w:after="0" w:line="240" w:lineRule="auto"/>
        <w:jc w:val="both"/>
        <w:rPr>
          <w:rFonts w:ascii="Times New Roman" w:hAnsi="Times New Roman" w:cs="Times New Roman"/>
          <w:sz w:val="24"/>
          <w:szCs w:val="24"/>
        </w:rPr>
      </w:pPr>
      <w:r w:rsidRPr="00C45C6D">
        <w:rPr>
          <w:rFonts w:ascii="Times New Roman" w:hAnsi="Times New Roman" w:cs="Times New Roman"/>
          <w:sz w:val="24"/>
          <w:szCs w:val="24"/>
        </w:rPr>
        <w:t>The s</w:t>
      </w:r>
      <w:r w:rsidR="00036BBA" w:rsidRPr="00C45C6D">
        <w:rPr>
          <w:rFonts w:ascii="Times New Roman" w:hAnsi="Times New Roman" w:cs="Times New Roman"/>
          <w:sz w:val="24"/>
          <w:szCs w:val="24"/>
        </w:rPr>
        <w:t>low nodes</w:t>
      </w:r>
      <w:r w:rsidRPr="00C45C6D">
        <w:rPr>
          <w:rFonts w:ascii="Times New Roman" w:hAnsi="Times New Roman" w:cs="Times New Roman"/>
          <w:sz w:val="24"/>
          <w:szCs w:val="24"/>
        </w:rPr>
        <w:t xml:space="preserve"> are</w:t>
      </w:r>
      <w:r w:rsidR="00036BBA" w:rsidRPr="00C45C6D">
        <w:rPr>
          <w:rFonts w:ascii="Times New Roman" w:hAnsi="Times New Roman" w:cs="Times New Roman"/>
          <w:sz w:val="24"/>
          <w:szCs w:val="24"/>
        </w:rPr>
        <w:t>:</w:t>
      </w:r>
      <w:r w:rsidR="00491389" w:rsidRPr="00C45C6D">
        <w:rPr>
          <w:rFonts w:ascii="Times New Roman" w:hAnsi="Times New Roman" w:cs="Times New Roman"/>
          <w:sz w:val="24"/>
          <w:szCs w:val="24"/>
        </w:rPr>
        <w:t xml:space="preserve"> Apoptosis, BCL2, BCL2_T, BIM, BIM_T, CDK4/6, cycE_CDK2_T, </w:t>
      </w:r>
      <w:proofErr w:type="spellStart"/>
      <w:r w:rsidR="00491389" w:rsidRPr="00C45C6D">
        <w:rPr>
          <w:rFonts w:ascii="Times New Roman" w:hAnsi="Times New Roman" w:cs="Times New Roman"/>
          <w:sz w:val="24"/>
          <w:szCs w:val="24"/>
        </w:rPr>
        <w:t>cyclinD</w:t>
      </w:r>
      <w:proofErr w:type="spellEnd"/>
      <w:r w:rsidR="00491389" w:rsidRPr="00C45C6D">
        <w:rPr>
          <w:rFonts w:ascii="Times New Roman" w:hAnsi="Times New Roman" w:cs="Times New Roman"/>
          <w:sz w:val="24"/>
          <w:szCs w:val="24"/>
        </w:rPr>
        <w:t xml:space="preserve">, E2F, ER, </w:t>
      </w:r>
      <w:proofErr w:type="spellStart"/>
      <w:r w:rsidR="00491389" w:rsidRPr="00C45C6D">
        <w:rPr>
          <w:rFonts w:ascii="Times New Roman" w:hAnsi="Times New Roman" w:cs="Times New Roman"/>
          <w:sz w:val="24"/>
          <w:szCs w:val="24"/>
        </w:rPr>
        <w:t>ER_transcription</w:t>
      </w:r>
      <w:proofErr w:type="spellEnd"/>
      <w:r w:rsidR="00491389" w:rsidRPr="00C45C6D">
        <w:rPr>
          <w:rFonts w:ascii="Times New Roman" w:hAnsi="Times New Roman" w:cs="Times New Roman"/>
          <w:sz w:val="24"/>
          <w:szCs w:val="24"/>
        </w:rPr>
        <w:t>, ESR1, FOXA1, FOXO3_Ub, HER2,</w:t>
      </w:r>
      <w:r w:rsidR="00B8132F">
        <w:rPr>
          <w:rFonts w:ascii="Times New Roman" w:hAnsi="Times New Roman" w:cs="Times New Roman"/>
          <w:sz w:val="24"/>
          <w:szCs w:val="24"/>
        </w:rPr>
        <w:t xml:space="preserve"> </w:t>
      </w:r>
      <w:r w:rsidR="00491389" w:rsidRPr="00C45C6D">
        <w:rPr>
          <w:rFonts w:ascii="Times New Roman" w:hAnsi="Times New Roman" w:cs="Times New Roman"/>
          <w:sz w:val="24"/>
          <w:szCs w:val="24"/>
        </w:rPr>
        <w:t xml:space="preserve">HER3, HER3_T, IGF1R, IGF1R_T, MCL1, mTORC2, MYC, p21_p27_T, PBX1, PDK1, </w:t>
      </w:r>
      <w:proofErr w:type="spellStart"/>
      <w:r w:rsidR="00491389" w:rsidRPr="00C45C6D">
        <w:rPr>
          <w:rFonts w:ascii="Times New Roman" w:hAnsi="Times New Roman" w:cs="Times New Roman"/>
          <w:sz w:val="24"/>
          <w:szCs w:val="24"/>
        </w:rPr>
        <w:t>pRb</w:t>
      </w:r>
      <w:proofErr w:type="spellEnd"/>
      <w:r w:rsidR="00491389" w:rsidRPr="00C45C6D">
        <w:rPr>
          <w:rFonts w:ascii="Times New Roman" w:hAnsi="Times New Roman" w:cs="Times New Roman"/>
          <w:sz w:val="24"/>
          <w:szCs w:val="24"/>
        </w:rPr>
        <w:t>,</w:t>
      </w:r>
      <w:r w:rsidR="00B8132F">
        <w:rPr>
          <w:rFonts w:ascii="Times New Roman" w:hAnsi="Times New Roman" w:cs="Times New Roman"/>
          <w:sz w:val="24"/>
          <w:szCs w:val="24"/>
        </w:rPr>
        <w:t xml:space="preserve"> </w:t>
      </w:r>
      <w:r w:rsidR="00B8132F" w:rsidRPr="00B8132F">
        <w:rPr>
          <w:rFonts w:ascii="Times New Roman" w:hAnsi="Times New Roman" w:cs="Times New Roman"/>
          <w:sz w:val="24"/>
          <w:szCs w:val="24"/>
          <w:highlight w:val="yellow"/>
        </w:rPr>
        <w:t>Proliferation</w:t>
      </w:r>
      <w:r w:rsidR="00B8132F" w:rsidRPr="00C45C6D">
        <w:rPr>
          <w:rFonts w:ascii="Times New Roman" w:hAnsi="Times New Roman" w:cs="Times New Roman"/>
          <w:sz w:val="24"/>
          <w:szCs w:val="24"/>
        </w:rPr>
        <w:t>,</w:t>
      </w:r>
      <w:r w:rsidR="00491389" w:rsidRPr="00C45C6D">
        <w:rPr>
          <w:rFonts w:ascii="Times New Roman" w:hAnsi="Times New Roman" w:cs="Times New Roman"/>
          <w:sz w:val="24"/>
          <w:szCs w:val="24"/>
        </w:rPr>
        <w:t xml:space="preserve"> PTEN, SGK1_T.</w:t>
      </w:r>
    </w:p>
    <w:p w14:paraId="5BC7DE00" w14:textId="7673387B" w:rsidR="00036BBA" w:rsidRPr="00C45C6D" w:rsidRDefault="00036BBA" w:rsidP="009E76F1">
      <w:pPr>
        <w:spacing w:after="0" w:line="240" w:lineRule="auto"/>
        <w:rPr>
          <w:rFonts w:ascii="Times New Roman" w:hAnsi="Times New Roman" w:cs="Times New Roman"/>
          <w:sz w:val="24"/>
          <w:szCs w:val="24"/>
        </w:rPr>
      </w:pPr>
    </w:p>
    <w:p w14:paraId="068AC3C2" w14:textId="0C47364E" w:rsidR="00AD3266" w:rsidRDefault="00AD3266" w:rsidP="00423EAE">
      <w:pPr>
        <w:spacing w:after="0" w:line="240" w:lineRule="auto"/>
        <w:rPr>
          <w:rFonts w:ascii="Times New Roman" w:hAnsi="Times New Roman" w:cs="Times New Roman"/>
          <w:sz w:val="24"/>
          <w:szCs w:val="24"/>
        </w:rPr>
      </w:pPr>
    </w:p>
    <w:sectPr w:rsidR="00AD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F0"/>
    <w:rsid w:val="00002A99"/>
    <w:rsid w:val="000137C7"/>
    <w:rsid w:val="00017293"/>
    <w:rsid w:val="00022A48"/>
    <w:rsid w:val="00032525"/>
    <w:rsid w:val="00036BBA"/>
    <w:rsid w:val="00050295"/>
    <w:rsid w:val="00050861"/>
    <w:rsid w:val="000547E1"/>
    <w:rsid w:val="000628A6"/>
    <w:rsid w:val="000723F5"/>
    <w:rsid w:val="000727FA"/>
    <w:rsid w:val="000964AC"/>
    <w:rsid w:val="000C7C9D"/>
    <w:rsid w:val="000E15D9"/>
    <w:rsid w:val="00102714"/>
    <w:rsid w:val="001136AF"/>
    <w:rsid w:val="00131A71"/>
    <w:rsid w:val="00132A74"/>
    <w:rsid w:val="0014112A"/>
    <w:rsid w:val="00141BC7"/>
    <w:rsid w:val="00142230"/>
    <w:rsid w:val="001457E7"/>
    <w:rsid w:val="00161C90"/>
    <w:rsid w:val="00162F86"/>
    <w:rsid w:val="001702CD"/>
    <w:rsid w:val="00174AA8"/>
    <w:rsid w:val="00176310"/>
    <w:rsid w:val="00191C9F"/>
    <w:rsid w:val="001A14B4"/>
    <w:rsid w:val="001A61C5"/>
    <w:rsid w:val="001B0178"/>
    <w:rsid w:val="001B669B"/>
    <w:rsid w:val="001D50F4"/>
    <w:rsid w:val="001E2810"/>
    <w:rsid w:val="001F34B8"/>
    <w:rsid w:val="001F6539"/>
    <w:rsid w:val="002648CC"/>
    <w:rsid w:val="00266466"/>
    <w:rsid w:val="00273489"/>
    <w:rsid w:val="002735DC"/>
    <w:rsid w:val="00275EAA"/>
    <w:rsid w:val="0027703F"/>
    <w:rsid w:val="00280E76"/>
    <w:rsid w:val="00285DE5"/>
    <w:rsid w:val="002975C7"/>
    <w:rsid w:val="002B5E9D"/>
    <w:rsid w:val="002D4E56"/>
    <w:rsid w:val="002E11AA"/>
    <w:rsid w:val="002F46F2"/>
    <w:rsid w:val="003001C3"/>
    <w:rsid w:val="0030123D"/>
    <w:rsid w:val="00322CEA"/>
    <w:rsid w:val="00324265"/>
    <w:rsid w:val="0033425E"/>
    <w:rsid w:val="0033778B"/>
    <w:rsid w:val="00342A43"/>
    <w:rsid w:val="00344F73"/>
    <w:rsid w:val="003531CE"/>
    <w:rsid w:val="003671CC"/>
    <w:rsid w:val="003A5D26"/>
    <w:rsid w:val="003C546D"/>
    <w:rsid w:val="003C65C1"/>
    <w:rsid w:val="003C7905"/>
    <w:rsid w:val="003C7C78"/>
    <w:rsid w:val="003D4673"/>
    <w:rsid w:val="003E3058"/>
    <w:rsid w:val="003E7925"/>
    <w:rsid w:val="003F3E41"/>
    <w:rsid w:val="00415493"/>
    <w:rsid w:val="00422EB2"/>
    <w:rsid w:val="00423EAE"/>
    <w:rsid w:val="00426276"/>
    <w:rsid w:val="00427F7A"/>
    <w:rsid w:val="004710A0"/>
    <w:rsid w:val="00474D93"/>
    <w:rsid w:val="00475D10"/>
    <w:rsid w:val="00490978"/>
    <w:rsid w:val="00491389"/>
    <w:rsid w:val="00497719"/>
    <w:rsid w:val="004B1F3F"/>
    <w:rsid w:val="004B655D"/>
    <w:rsid w:val="004C2851"/>
    <w:rsid w:val="004C31BE"/>
    <w:rsid w:val="004C6A41"/>
    <w:rsid w:val="004D2341"/>
    <w:rsid w:val="004E52C9"/>
    <w:rsid w:val="004F200B"/>
    <w:rsid w:val="005029D4"/>
    <w:rsid w:val="00514300"/>
    <w:rsid w:val="005170EC"/>
    <w:rsid w:val="00533423"/>
    <w:rsid w:val="0054607F"/>
    <w:rsid w:val="00552244"/>
    <w:rsid w:val="005524A6"/>
    <w:rsid w:val="0055578D"/>
    <w:rsid w:val="00561849"/>
    <w:rsid w:val="00561C34"/>
    <w:rsid w:val="00566BE0"/>
    <w:rsid w:val="00574857"/>
    <w:rsid w:val="005A2060"/>
    <w:rsid w:val="005A2BD6"/>
    <w:rsid w:val="005A4065"/>
    <w:rsid w:val="005A45E5"/>
    <w:rsid w:val="005A5DA5"/>
    <w:rsid w:val="005C38FF"/>
    <w:rsid w:val="005C6A88"/>
    <w:rsid w:val="005D266A"/>
    <w:rsid w:val="005E459C"/>
    <w:rsid w:val="005F7395"/>
    <w:rsid w:val="0066342D"/>
    <w:rsid w:val="00665485"/>
    <w:rsid w:val="00665E9A"/>
    <w:rsid w:val="00671907"/>
    <w:rsid w:val="00680B2E"/>
    <w:rsid w:val="0068425E"/>
    <w:rsid w:val="006954DB"/>
    <w:rsid w:val="006C7669"/>
    <w:rsid w:val="006D1960"/>
    <w:rsid w:val="006D3C10"/>
    <w:rsid w:val="00702CD9"/>
    <w:rsid w:val="007103DC"/>
    <w:rsid w:val="00752962"/>
    <w:rsid w:val="00764CEB"/>
    <w:rsid w:val="00774A3A"/>
    <w:rsid w:val="007A2BE4"/>
    <w:rsid w:val="007B106B"/>
    <w:rsid w:val="007B43DB"/>
    <w:rsid w:val="007C50E4"/>
    <w:rsid w:val="0080493A"/>
    <w:rsid w:val="0081255F"/>
    <w:rsid w:val="008215CE"/>
    <w:rsid w:val="00847F85"/>
    <w:rsid w:val="0085789E"/>
    <w:rsid w:val="00881243"/>
    <w:rsid w:val="00885D66"/>
    <w:rsid w:val="00886EAC"/>
    <w:rsid w:val="0089029A"/>
    <w:rsid w:val="00892477"/>
    <w:rsid w:val="00893AFC"/>
    <w:rsid w:val="00896286"/>
    <w:rsid w:val="008B607E"/>
    <w:rsid w:val="008C7400"/>
    <w:rsid w:val="008E7CCE"/>
    <w:rsid w:val="008F18F9"/>
    <w:rsid w:val="008F5D7E"/>
    <w:rsid w:val="00900BDF"/>
    <w:rsid w:val="009014E8"/>
    <w:rsid w:val="00915445"/>
    <w:rsid w:val="009501F0"/>
    <w:rsid w:val="00950A46"/>
    <w:rsid w:val="00954D44"/>
    <w:rsid w:val="0097577D"/>
    <w:rsid w:val="00985B03"/>
    <w:rsid w:val="009A05B4"/>
    <w:rsid w:val="009A680E"/>
    <w:rsid w:val="009C2A35"/>
    <w:rsid w:val="009C4500"/>
    <w:rsid w:val="009C7208"/>
    <w:rsid w:val="009E0E3F"/>
    <w:rsid w:val="009E6D75"/>
    <w:rsid w:val="009E76F1"/>
    <w:rsid w:val="00A13D4B"/>
    <w:rsid w:val="00A178A5"/>
    <w:rsid w:val="00A2341B"/>
    <w:rsid w:val="00A23C17"/>
    <w:rsid w:val="00A32264"/>
    <w:rsid w:val="00A37A96"/>
    <w:rsid w:val="00A40FF3"/>
    <w:rsid w:val="00A51387"/>
    <w:rsid w:val="00A53743"/>
    <w:rsid w:val="00A67611"/>
    <w:rsid w:val="00A70967"/>
    <w:rsid w:val="00A72916"/>
    <w:rsid w:val="00A82C21"/>
    <w:rsid w:val="00A84A17"/>
    <w:rsid w:val="00A85283"/>
    <w:rsid w:val="00A8576E"/>
    <w:rsid w:val="00A878EA"/>
    <w:rsid w:val="00AB5161"/>
    <w:rsid w:val="00AD06A6"/>
    <w:rsid w:val="00AD3266"/>
    <w:rsid w:val="00AE6470"/>
    <w:rsid w:val="00B0209E"/>
    <w:rsid w:val="00B02FB3"/>
    <w:rsid w:val="00B02FCB"/>
    <w:rsid w:val="00B07E16"/>
    <w:rsid w:val="00B14625"/>
    <w:rsid w:val="00B20EF7"/>
    <w:rsid w:val="00B30C66"/>
    <w:rsid w:val="00B8132F"/>
    <w:rsid w:val="00B82778"/>
    <w:rsid w:val="00B92CA0"/>
    <w:rsid w:val="00BA4B48"/>
    <w:rsid w:val="00BD042F"/>
    <w:rsid w:val="00BD341B"/>
    <w:rsid w:val="00BD6216"/>
    <w:rsid w:val="00BE7B2C"/>
    <w:rsid w:val="00BF0475"/>
    <w:rsid w:val="00BF19F5"/>
    <w:rsid w:val="00C11863"/>
    <w:rsid w:val="00C144EE"/>
    <w:rsid w:val="00C17FAC"/>
    <w:rsid w:val="00C33F09"/>
    <w:rsid w:val="00C3536A"/>
    <w:rsid w:val="00C45C6D"/>
    <w:rsid w:val="00C64C9E"/>
    <w:rsid w:val="00C72CF7"/>
    <w:rsid w:val="00CA3FAA"/>
    <w:rsid w:val="00CB7BC9"/>
    <w:rsid w:val="00CD28BA"/>
    <w:rsid w:val="00CD76ED"/>
    <w:rsid w:val="00CE1C76"/>
    <w:rsid w:val="00CE41D9"/>
    <w:rsid w:val="00CE4F20"/>
    <w:rsid w:val="00D03474"/>
    <w:rsid w:val="00D2385D"/>
    <w:rsid w:val="00D314A5"/>
    <w:rsid w:val="00D4641E"/>
    <w:rsid w:val="00D50249"/>
    <w:rsid w:val="00D51125"/>
    <w:rsid w:val="00D665B1"/>
    <w:rsid w:val="00D67ACE"/>
    <w:rsid w:val="00D71C05"/>
    <w:rsid w:val="00D755FC"/>
    <w:rsid w:val="00D8350D"/>
    <w:rsid w:val="00D9003F"/>
    <w:rsid w:val="00D910D2"/>
    <w:rsid w:val="00DB205C"/>
    <w:rsid w:val="00DB7889"/>
    <w:rsid w:val="00DD14C2"/>
    <w:rsid w:val="00E03241"/>
    <w:rsid w:val="00E164F7"/>
    <w:rsid w:val="00E22098"/>
    <w:rsid w:val="00E61FA8"/>
    <w:rsid w:val="00E64864"/>
    <w:rsid w:val="00E76D1F"/>
    <w:rsid w:val="00E85C90"/>
    <w:rsid w:val="00EA20AE"/>
    <w:rsid w:val="00EA40EB"/>
    <w:rsid w:val="00EA7D40"/>
    <w:rsid w:val="00EC7A26"/>
    <w:rsid w:val="00ED5530"/>
    <w:rsid w:val="00EF0802"/>
    <w:rsid w:val="00F2557D"/>
    <w:rsid w:val="00F30F00"/>
    <w:rsid w:val="00F32665"/>
    <w:rsid w:val="00F34A4F"/>
    <w:rsid w:val="00F52A68"/>
    <w:rsid w:val="00FA0004"/>
    <w:rsid w:val="00FA6F14"/>
    <w:rsid w:val="00FB019D"/>
    <w:rsid w:val="00FB406E"/>
    <w:rsid w:val="00FB4C42"/>
    <w:rsid w:val="00FC3529"/>
    <w:rsid w:val="00FC6129"/>
    <w:rsid w:val="00FE3792"/>
    <w:rsid w:val="00FE4A3A"/>
    <w:rsid w:val="00FF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1F66"/>
  <w15:docId w15:val="{6C159A08-CD89-4B5C-BACA-8EAD4782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577D"/>
    <w:rPr>
      <w:sz w:val="16"/>
      <w:szCs w:val="16"/>
    </w:rPr>
  </w:style>
  <w:style w:type="paragraph" w:styleId="CommentText">
    <w:name w:val="annotation text"/>
    <w:basedOn w:val="Normal"/>
    <w:link w:val="CommentTextChar"/>
    <w:uiPriority w:val="99"/>
    <w:unhideWhenUsed/>
    <w:rsid w:val="0097577D"/>
    <w:pPr>
      <w:spacing w:line="240" w:lineRule="auto"/>
    </w:pPr>
    <w:rPr>
      <w:sz w:val="20"/>
      <w:szCs w:val="20"/>
    </w:rPr>
  </w:style>
  <w:style w:type="character" w:customStyle="1" w:styleId="CommentTextChar">
    <w:name w:val="Comment Text Char"/>
    <w:basedOn w:val="DefaultParagraphFont"/>
    <w:link w:val="CommentText"/>
    <w:uiPriority w:val="99"/>
    <w:rsid w:val="0097577D"/>
    <w:rPr>
      <w:sz w:val="20"/>
      <w:szCs w:val="20"/>
    </w:rPr>
  </w:style>
  <w:style w:type="paragraph" w:styleId="CommentSubject">
    <w:name w:val="annotation subject"/>
    <w:basedOn w:val="CommentText"/>
    <w:next w:val="CommentText"/>
    <w:link w:val="CommentSubjectChar"/>
    <w:uiPriority w:val="99"/>
    <w:semiHidden/>
    <w:unhideWhenUsed/>
    <w:rsid w:val="0097577D"/>
    <w:rPr>
      <w:b/>
      <w:bCs/>
    </w:rPr>
  </w:style>
  <w:style w:type="character" w:customStyle="1" w:styleId="CommentSubjectChar">
    <w:name w:val="Comment Subject Char"/>
    <w:basedOn w:val="CommentTextChar"/>
    <w:link w:val="CommentSubject"/>
    <w:uiPriority w:val="99"/>
    <w:semiHidden/>
    <w:rsid w:val="0097577D"/>
    <w:rPr>
      <w:b/>
      <w:bCs/>
      <w:sz w:val="20"/>
      <w:szCs w:val="20"/>
    </w:rPr>
  </w:style>
  <w:style w:type="paragraph" w:styleId="BalloonText">
    <w:name w:val="Balloon Text"/>
    <w:basedOn w:val="Normal"/>
    <w:link w:val="BalloonTextChar"/>
    <w:uiPriority w:val="99"/>
    <w:semiHidden/>
    <w:unhideWhenUsed/>
    <w:rsid w:val="00975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7D"/>
    <w:rPr>
      <w:rFonts w:ascii="Tahoma" w:hAnsi="Tahoma" w:cs="Tahoma"/>
      <w:sz w:val="16"/>
      <w:szCs w:val="16"/>
    </w:rPr>
  </w:style>
  <w:style w:type="character" w:customStyle="1" w:styleId="apple-converted-space">
    <w:name w:val="apple-converted-space"/>
    <w:basedOn w:val="DefaultParagraphFont"/>
    <w:rsid w:val="00665485"/>
  </w:style>
  <w:style w:type="character" w:customStyle="1" w:styleId="highlight">
    <w:name w:val="highlight"/>
    <w:basedOn w:val="DefaultParagraphFont"/>
    <w:rsid w:val="00D910D2"/>
  </w:style>
  <w:style w:type="character" w:styleId="Hyperlink">
    <w:name w:val="Hyperlink"/>
    <w:basedOn w:val="DefaultParagraphFont"/>
    <w:uiPriority w:val="99"/>
    <w:unhideWhenUsed/>
    <w:rsid w:val="00A84A17"/>
    <w:rPr>
      <w:color w:val="0000FF"/>
      <w:u w:val="single"/>
    </w:rPr>
  </w:style>
  <w:style w:type="character" w:styleId="BookTitle">
    <w:name w:val="Book Title"/>
    <w:basedOn w:val="DefaultParagraphFont"/>
    <w:uiPriority w:val="33"/>
    <w:qFormat/>
    <w:rsid w:val="007A2BE4"/>
    <w:rPr>
      <w:b/>
      <w:bCs/>
      <w:i/>
      <w:iCs/>
      <w:spacing w:val="5"/>
    </w:rPr>
  </w:style>
  <w:style w:type="character" w:customStyle="1" w:styleId="UnresolvedMention1">
    <w:name w:val="Unresolved Mention1"/>
    <w:basedOn w:val="DefaultParagraphFont"/>
    <w:uiPriority w:val="99"/>
    <w:semiHidden/>
    <w:unhideWhenUsed/>
    <w:rsid w:val="00954D44"/>
    <w:rPr>
      <w:color w:val="808080"/>
      <w:shd w:val="clear" w:color="auto" w:fill="E6E6E6"/>
    </w:rPr>
  </w:style>
  <w:style w:type="paragraph" w:styleId="Revision">
    <w:name w:val="Revision"/>
    <w:hidden/>
    <w:uiPriority w:val="99"/>
    <w:semiHidden/>
    <w:rsid w:val="003C7905"/>
    <w:pPr>
      <w:spacing w:after="0" w:line="240" w:lineRule="auto"/>
    </w:pPr>
  </w:style>
  <w:style w:type="character" w:styleId="FollowedHyperlink">
    <w:name w:val="FollowedHyperlink"/>
    <w:basedOn w:val="DefaultParagraphFont"/>
    <w:uiPriority w:val="99"/>
    <w:semiHidden/>
    <w:unhideWhenUsed/>
    <w:rsid w:val="005A4065"/>
    <w:rPr>
      <w:color w:val="800080" w:themeColor="followedHyperlink"/>
      <w:u w:val="single"/>
    </w:rPr>
  </w:style>
  <w:style w:type="character" w:customStyle="1" w:styleId="UnresolvedMention2">
    <w:name w:val="Unresolved Mention2"/>
    <w:basedOn w:val="DefaultParagraphFont"/>
    <w:uiPriority w:val="99"/>
    <w:rsid w:val="007B106B"/>
    <w:rPr>
      <w:color w:val="808080"/>
      <w:shd w:val="clear" w:color="auto" w:fill="E6E6E6"/>
    </w:rPr>
  </w:style>
  <w:style w:type="character" w:styleId="PlaceholderText">
    <w:name w:val="Placeholder Text"/>
    <w:basedOn w:val="DefaultParagraphFont"/>
    <w:uiPriority w:val="99"/>
    <w:semiHidden/>
    <w:rsid w:val="002648CC"/>
    <w:rPr>
      <w:color w:val="808080"/>
    </w:rPr>
  </w:style>
  <w:style w:type="paragraph" w:styleId="DocumentMap">
    <w:name w:val="Document Map"/>
    <w:basedOn w:val="Normal"/>
    <w:link w:val="DocumentMapChar"/>
    <w:uiPriority w:val="99"/>
    <w:semiHidden/>
    <w:unhideWhenUsed/>
    <w:rsid w:val="003E792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E79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969">
      <w:bodyDiv w:val="1"/>
      <w:marLeft w:val="0"/>
      <w:marRight w:val="0"/>
      <w:marTop w:val="0"/>
      <w:marBottom w:val="0"/>
      <w:divBdr>
        <w:top w:val="none" w:sz="0" w:space="0" w:color="auto"/>
        <w:left w:val="none" w:sz="0" w:space="0" w:color="auto"/>
        <w:bottom w:val="none" w:sz="0" w:space="0" w:color="auto"/>
        <w:right w:val="none" w:sz="0" w:space="0" w:color="auto"/>
      </w:divBdr>
    </w:div>
    <w:div w:id="44568724">
      <w:bodyDiv w:val="1"/>
      <w:marLeft w:val="0"/>
      <w:marRight w:val="0"/>
      <w:marTop w:val="0"/>
      <w:marBottom w:val="0"/>
      <w:divBdr>
        <w:top w:val="none" w:sz="0" w:space="0" w:color="auto"/>
        <w:left w:val="none" w:sz="0" w:space="0" w:color="auto"/>
        <w:bottom w:val="none" w:sz="0" w:space="0" w:color="auto"/>
        <w:right w:val="none" w:sz="0" w:space="0" w:color="auto"/>
      </w:divBdr>
    </w:div>
    <w:div w:id="212930763">
      <w:bodyDiv w:val="1"/>
      <w:marLeft w:val="0"/>
      <w:marRight w:val="0"/>
      <w:marTop w:val="0"/>
      <w:marBottom w:val="0"/>
      <w:divBdr>
        <w:top w:val="none" w:sz="0" w:space="0" w:color="auto"/>
        <w:left w:val="none" w:sz="0" w:space="0" w:color="auto"/>
        <w:bottom w:val="none" w:sz="0" w:space="0" w:color="auto"/>
        <w:right w:val="none" w:sz="0" w:space="0" w:color="auto"/>
      </w:divBdr>
    </w:div>
    <w:div w:id="446512353">
      <w:bodyDiv w:val="1"/>
      <w:marLeft w:val="0"/>
      <w:marRight w:val="0"/>
      <w:marTop w:val="0"/>
      <w:marBottom w:val="0"/>
      <w:divBdr>
        <w:top w:val="none" w:sz="0" w:space="0" w:color="auto"/>
        <w:left w:val="none" w:sz="0" w:space="0" w:color="auto"/>
        <w:bottom w:val="none" w:sz="0" w:space="0" w:color="auto"/>
        <w:right w:val="none" w:sz="0" w:space="0" w:color="auto"/>
      </w:divBdr>
    </w:div>
    <w:div w:id="473723061">
      <w:bodyDiv w:val="1"/>
      <w:marLeft w:val="0"/>
      <w:marRight w:val="0"/>
      <w:marTop w:val="0"/>
      <w:marBottom w:val="0"/>
      <w:divBdr>
        <w:top w:val="none" w:sz="0" w:space="0" w:color="auto"/>
        <w:left w:val="none" w:sz="0" w:space="0" w:color="auto"/>
        <w:bottom w:val="none" w:sz="0" w:space="0" w:color="auto"/>
        <w:right w:val="none" w:sz="0" w:space="0" w:color="auto"/>
      </w:divBdr>
    </w:div>
    <w:div w:id="482892726">
      <w:bodyDiv w:val="1"/>
      <w:marLeft w:val="0"/>
      <w:marRight w:val="0"/>
      <w:marTop w:val="0"/>
      <w:marBottom w:val="0"/>
      <w:divBdr>
        <w:top w:val="none" w:sz="0" w:space="0" w:color="auto"/>
        <w:left w:val="none" w:sz="0" w:space="0" w:color="auto"/>
        <w:bottom w:val="none" w:sz="0" w:space="0" w:color="auto"/>
        <w:right w:val="none" w:sz="0" w:space="0" w:color="auto"/>
      </w:divBdr>
    </w:div>
    <w:div w:id="699360744">
      <w:bodyDiv w:val="1"/>
      <w:marLeft w:val="0"/>
      <w:marRight w:val="0"/>
      <w:marTop w:val="0"/>
      <w:marBottom w:val="0"/>
      <w:divBdr>
        <w:top w:val="none" w:sz="0" w:space="0" w:color="auto"/>
        <w:left w:val="none" w:sz="0" w:space="0" w:color="auto"/>
        <w:bottom w:val="none" w:sz="0" w:space="0" w:color="auto"/>
        <w:right w:val="none" w:sz="0" w:space="0" w:color="auto"/>
      </w:divBdr>
    </w:div>
    <w:div w:id="850998092">
      <w:bodyDiv w:val="1"/>
      <w:marLeft w:val="0"/>
      <w:marRight w:val="0"/>
      <w:marTop w:val="0"/>
      <w:marBottom w:val="0"/>
      <w:divBdr>
        <w:top w:val="none" w:sz="0" w:space="0" w:color="auto"/>
        <w:left w:val="none" w:sz="0" w:space="0" w:color="auto"/>
        <w:bottom w:val="none" w:sz="0" w:space="0" w:color="auto"/>
        <w:right w:val="none" w:sz="0" w:space="0" w:color="auto"/>
      </w:divBdr>
    </w:div>
    <w:div w:id="969441004">
      <w:bodyDiv w:val="1"/>
      <w:marLeft w:val="0"/>
      <w:marRight w:val="0"/>
      <w:marTop w:val="0"/>
      <w:marBottom w:val="0"/>
      <w:divBdr>
        <w:top w:val="none" w:sz="0" w:space="0" w:color="auto"/>
        <w:left w:val="none" w:sz="0" w:space="0" w:color="auto"/>
        <w:bottom w:val="none" w:sz="0" w:space="0" w:color="auto"/>
        <w:right w:val="none" w:sz="0" w:space="0" w:color="auto"/>
      </w:divBdr>
    </w:div>
    <w:div w:id="1036662768">
      <w:bodyDiv w:val="1"/>
      <w:marLeft w:val="0"/>
      <w:marRight w:val="0"/>
      <w:marTop w:val="0"/>
      <w:marBottom w:val="0"/>
      <w:divBdr>
        <w:top w:val="none" w:sz="0" w:space="0" w:color="auto"/>
        <w:left w:val="none" w:sz="0" w:space="0" w:color="auto"/>
        <w:bottom w:val="none" w:sz="0" w:space="0" w:color="auto"/>
        <w:right w:val="none" w:sz="0" w:space="0" w:color="auto"/>
      </w:divBdr>
      <w:divsChild>
        <w:div w:id="928731195">
          <w:marLeft w:val="0"/>
          <w:marRight w:val="0"/>
          <w:marTop w:val="0"/>
          <w:marBottom w:val="0"/>
          <w:divBdr>
            <w:top w:val="none" w:sz="0" w:space="0" w:color="auto"/>
            <w:left w:val="none" w:sz="0" w:space="0" w:color="auto"/>
            <w:bottom w:val="none" w:sz="0" w:space="0" w:color="auto"/>
            <w:right w:val="none" w:sz="0" w:space="0" w:color="auto"/>
          </w:divBdr>
          <w:divsChild>
            <w:div w:id="1934850248">
              <w:marLeft w:val="0"/>
              <w:marRight w:val="0"/>
              <w:marTop w:val="0"/>
              <w:marBottom w:val="0"/>
              <w:divBdr>
                <w:top w:val="none" w:sz="0" w:space="0" w:color="auto"/>
                <w:left w:val="none" w:sz="0" w:space="0" w:color="auto"/>
                <w:bottom w:val="none" w:sz="0" w:space="0" w:color="auto"/>
                <w:right w:val="none" w:sz="0" w:space="0" w:color="auto"/>
              </w:divBdr>
            </w:div>
            <w:div w:id="963511111">
              <w:marLeft w:val="0"/>
              <w:marRight w:val="0"/>
              <w:marTop w:val="0"/>
              <w:marBottom w:val="0"/>
              <w:divBdr>
                <w:top w:val="none" w:sz="0" w:space="0" w:color="auto"/>
                <w:left w:val="none" w:sz="0" w:space="0" w:color="auto"/>
                <w:bottom w:val="none" w:sz="0" w:space="0" w:color="auto"/>
                <w:right w:val="none" w:sz="0" w:space="0" w:color="auto"/>
              </w:divBdr>
            </w:div>
          </w:divsChild>
        </w:div>
        <w:div w:id="422066382">
          <w:marLeft w:val="0"/>
          <w:marRight w:val="0"/>
          <w:marTop w:val="0"/>
          <w:marBottom w:val="0"/>
          <w:divBdr>
            <w:top w:val="none" w:sz="0" w:space="0" w:color="auto"/>
            <w:left w:val="none" w:sz="0" w:space="0" w:color="auto"/>
            <w:bottom w:val="none" w:sz="0" w:space="0" w:color="auto"/>
            <w:right w:val="none" w:sz="0" w:space="0" w:color="auto"/>
          </w:divBdr>
        </w:div>
      </w:divsChild>
    </w:div>
    <w:div w:id="1214807296">
      <w:bodyDiv w:val="1"/>
      <w:marLeft w:val="0"/>
      <w:marRight w:val="0"/>
      <w:marTop w:val="0"/>
      <w:marBottom w:val="0"/>
      <w:divBdr>
        <w:top w:val="none" w:sz="0" w:space="0" w:color="auto"/>
        <w:left w:val="none" w:sz="0" w:space="0" w:color="auto"/>
        <w:bottom w:val="none" w:sz="0" w:space="0" w:color="auto"/>
        <w:right w:val="none" w:sz="0" w:space="0" w:color="auto"/>
      </w:divBdr>
    </w:div>
    <w:div w:id="1224680890">
      <w:bodyDiv w:val="1"/>
      <w:marLeft w:val="0"/>
      <w:marRight w:val="0"/>
      <w:marTop w:val="0"/>
      <w:marBottom w:val="0"/>
      <w:divBdr>
        <w:top w:val="none" w:sz="0" w:space="0" w:color="auto"/>
        <w:left w:val="none" w:sz="0" w:space="0" w:color="auto"/>
        <w:bottom w:val="none" w:sz="0" w:space="0" w:color="auto"/>
        <w:right w:val="none" w:sz="0" w:space="0" w:color="auto"/>
      </w:divBdr>
    </w:div>
    <w:div w:id="1621953827">
      <w:bodyDiv w:val="1"/>
      <w:marLeft w:val="0"/>
      <w:marRight w:val="0"/>
      <w:marTop w:val="0"/>
      <w:marBottom w:val="0"/>
      <w:divBdr>
        <w:top w:val="none" w:sz="0" w:space="0" w:color="auto"/>
        <w:left w:val="none" w:sz="0" w:space="0" w:color="auto"/>
        <w:bottom w:val="none" w:sz="0" w:space="0" w:color="auto"/>
        <w:right w:val="none" w:sz="0" w:space="0" w:color="auto"/>
      </w:divBdr>
    </w:div>
    <w:div w:id="1806652480">
      <w:bodyDiv w:val="1"/>
      <w:marLeft w:val="0"/>
      <w:marRight w:val="0"/>
      <w:marTop w:val="0"/>
      <w:marBottom w:val="0"/>
      <w:divBdr>
        <w:top w:val="none" w:sz="0" w:space="0" w:color="auto"/>
        <w:left w:val="none" w:sz="0" w:space="0" w:color="auto"/>
        <w:bottom w:val="none" w:sz="0" w:space="0" w:color="auto"/>
        <w:right w:val="none" w:sz="0" w:space="0" w:color="auto"/>
      </w:divBdr>
      <w:divsChild>
        <w:div w:id="707949662">
          <w:marLeft w:val="0"/>
          <w:marRight w:val="0"/>
          <w:marTop w:val="0"/>
          <w:marBottom w:val="0"/>
          <w:divBdr>
            <w:top w:val="none" w:sz="0" w:space="0" w:color="auto"/>
            <w:left w:val="none" w:sz="0" w:space="0" w:color="auto"/>
            <w:bottom w:val="none" w:sz="0" w:space="0" w:color="auto"/>
            <w:right w:val="none" w:sz="0" w:space="0" w:color="auto"/>
          </w:divBdr>
        </w:div>
        <w:div w:id="1745033124">
          <w:marLeft w:val="0"/>
          <w:marRight w:val="0"/>
          <w:marTop w:val="0"/>
          <w:marBottom w:val="0"/>
          <w:divBdr>
            <w:top w:val="none" w:sz="0" w:space="0" w:color="auto"/>
            <w:left w:val="none" w:sz="0" w:space="0" w:color="auto"/>
            <w:bottom w:val="none" w:sz="0" w:space="0" w:color="auto"/>
            <w:right w:val="none" w:sz="0" w:space="0" w:color="auto"/>
          </w:divBdr>
        </w:div>
        <w:div w:id="17623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REKA Z ALBERT</dc:creator>
  <cp:lastModifiedBy>Jorge Zanudo</cp:lastModifiedBy>
  <cp:revision>2</cp:revision>
  <dcterms:created xsi:type="dcterms:W3CDTF">2017-11-24T22:44:00Z</dcterms:created>
  <dcterms:modified xsi:type="dcterms:W3CDTF">2017-11-24T22:44:00Z</dcterms:modified>
</cp:coreProperties>
</file>