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c36702213dbbae11ed6110fddc447db3f97d2d7"/>
    <w:p>
      <w:pPr>
        <w:pStyle w:val="Heading1"/>
      </w:pPr>
      <w:r>
        <w:t xml:space="preserve">PROTOKÓŁ Z PRZEPROWADZENIA TESTU KOŃCOWEGO KURSU</w:t>
      </w:r>
    </w:p>
    <w:p>
      <w:pPr>
        <w:pStyle w:val="FirstParagraph"/>
      </w:pPr>
      <w:r>
        <w:rPr>
          <w:b/>
          <w:bCs/>
        </w:rPr>
        <w:t xml:space="preserve">Kurs praktyczny „Praca w tartaku”</w:t>
      </w:r>
      <w:r>
        <w:t xml:space="preserve">: kurs zawodowy dla cudzoziemców legalnie przebywających na terytorium Rzeczypospolitej Polskiej, organizowany nieodpłatnie przez Fundację pomocy prawnej EGIDA.</w:t>
      </w:r>
    </w:p>
    <w:p>
      <w:r>
        <w:pict>
          <v:rect style="width:0;height:1.5pt" o:hralign="center" o:hrstd="t" o:hr="t"/>
        </w:pict>
      </w:r>
    </w:p>
    <w:bookmarkStart w:id="11" w:name="informacja-wstępna"/>
    <w:p>
      <w:pPr>
        <w:pStyle w:val="Heading2"/>
      </w:pPr>
      <w:r>
        <w:t xml:space="preserve">Informacja wstępna</w:t>
      </w:r>
    </w:p>
    <w:p>
      <w:pPr>
        <w:pStyle w:val="FirstParagraph"/>
      </w:pPr>
      <w:r>
        <w:t xml:space="preserve">Niniejszy protokół dokumentuje wynik</w:t>
      </w:r>
      <w:r>
        <w:t xml:space="preserve"> </w:t>
      </w:r>
      <w:r>
        <w:rPr>
          <w:b/>
          <w:bCs/>
        </w:rPr>
        <w:t xml:space="preserve">testu końcowego Kursu</w:t>
      </w:r>
      <w:r>
        <w:t xml:space="preserve"> </w:t>
      </w:r>
      <w:r>
        <w:t xml:space="preserve">pojedynczego Kursanta. Test końcowy obejmuje treść wszystkich trzech Modułów Kursu (M1 Pomocnik, M2 Operator pod nadzorem, M3 Operator samodzielny) w proporcji 20% / 30% / 50% i jest warunkiem dopuszczenia do egzaminu praktycznego oraz wydania zaświadczenia ukończenia Kursu. Test składa się z trzech części:</w:t>
      </w:r>
      <w:r>
        <w:t xml:space="preserve"> </w:t>
      </w:r>
      <w:r>
        <w:rPr>
          <w:b/>
          <w:bCs/>
        </w:rPr>
        <w:t xml:space="preserve">pytania zamknięte (60 punktów)</w:t>
      </w:r>
      <w:r>
        <w:t xml:space="preserve">,</w:t>
      </w:r>
      <w:r>
        <w:t xml:space="preserve"> </w:t>
      </w:r>
      <w:r>
        <w:rPr>
          <w:b/>
          <w:bCs/>
        </w:rPr>
        <w:t xml:space="preserve">scenariusze decyzyjne (30 punktów)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zadania praktyczne (18 punktów)</w:t>
      </w:r>
      <w:r>
        <w:t xml:space="preserve">, łącznie</w:t>
      </w:r>
      <w:r>
        <w:t xml:space="preserve"> </w:t>
      </w:r>
      <w:r>
        <w:rPr>
          <w:b/>
          <w:bCs/>
        </w:rPr>
        <w:t xml:space="preserve">108 punktów</w:t>
      </w:r>
      <w:r>
        <w:t xml:space="preserve"> </w:t>
      </w:r>
      <w:r>
        <w:t xml:space="preserve">przy progu zaliczenia</w:t>
      </w:r>
      <w:r>
        <w:t xml:space="preserve"> </w:t>
      </w:r>
      <w:r>
        <w:rPr>
          <w:b/>
          <w:bCs/>
        </w:rPr>
        <w:t xml:space="preserve">70% = 76 punktów</w:t>
      </w:r>
      <w:r>
        <w:t xml:space="preserve">.</w:t>
      </w:r>
    </w:p>
    <w:p>
      <w:pPr>
        <w:pStyle w:val="BodyText"/>
      </w:pPr>
      <w:r>
        <w:t xml:space="preserve">Protokół jest dokumentem parametryzowanym: faktyczny protokół dla konkretnego Kursanta i konkretnego cyklu Kursu powstaje przez zastąpienie pól</w:t>
      </w:r>
      <w:r>
        <w:t xml:space="preserve"> </w:t>
      </w:r>
      <w:r>
        <w:rPr>
          <w:rStyle w:val="VerbatimChar"/>
        </w:rPr>
        <w:t xml:space="preserve">{{NAZWA_POLA}}</w:t>
      </w:r>
      <w:r>
        <w:t xml:space="preserve"> </w:t>
      </w:r>
      <w:r>
        <w:t xml:space="preserve">wartościami z arkusza danych edycji Kursu (CSV) za pomocą skryptu generatora. Lista oznaczeń pól danych znajduje się w nagłówku YAML tego dokumentu w polu</w:t>
      </w:r>
      <w:r>
        <w:t xml:space="preserve"> </w:t>
      </w:r>
      <w:r>
        <w:rPr>
          <w:rStyle w:val="VerbatimChar"/>
        </w:rPr>
        <w:t xml:space="preserve">parametry</w:t>
      </w:r>
      <w:r>
        <w:t xml:space="preserve">.</w:t>
      </w:r>
    </w:p>
    <w:p>
      <w:pPr>
        <w:pStyle w:val="BodyText"/>
      </w:pPr>
      <w:r>
        <w:t xml:space="preserve">Protokół prowadzony jest</w:t>
      </w:r>
      <w:r>
        <w:t xml:space="preserve"> </w:t>
      </w:r>
      <w:r>
        <w:rPr>
          <w:b/>
          <w:bCs/>
        </w:rPr>
        <w:t xml:space="preserve">w języku polskim</w:t>
      </w:r>
      <w:r>
        <w:t xml:space="preserve">, ponieważ stanowi dokument akt osobowych Kursanta i archiwum Fundacji (zgodnie z Kodeksem pracy art. 94 pkt 9a w zakresie dokumentacji szkoleniowej).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Identyfikator wzoru</w:t>
            </w:r>
            <w:r>
              <w:rPr>
                <w:rStyle w:val="FootnoteReference"/>
              </w:rPr>
              <w:footnoteReference w:id="9"/>
            </w:r>
          </w:p>
        </w:tc>
        <w:tc>
          <w:tcPr/>
          <w:p>
            <w:pPr>
              <w:pStyle w:val="Compact"/>
            </w:pPr>
            <w:r>
              <w:t xml:space="preserve">Numer ewidencyjny protokołu</w:t>
            </w:r>
            <w:r>
              <w:rPr>
                <w:rStyle w:val="FootnoteReference"/>
              </w:rPr>
              <w:footnoteReference w:id="10"/>
            </w:r>
          </w:p>
        </w:tc>
        <w:tc>
          <w:tcPr/>
          <w:p>
            <w:pPr>
              <w:pStyle w:val="Compact"/>
            </w:pPr>
            <w:r>
              <w:t xml:space="preserve">Data sporządzenia protokołu (DD-MM-RRRR)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PTK-1.0/2026</w:t>
            </w:r>
          </w:p>
        </w:tc>
        <w:tc>
          <w:tcPr/>
          <w:p>
            <w:pPr>
              <w:pStyle w:val="Compact"/>
            </w:pPr>
            <w:r>
              <w:t xml:space="preserve">{{NR_PROTOKOLU}}</w:t>
            </w:r>
          </w:p>
        </w:tc>
        <w:tc>
          <w:tcPr/>
          <w:p>
            <w:pPr>
              <w:pStyle w:val="Compact"/>
            </w:pPr>
            <w:r>
              <w:t xml:space="preserve">{{DATA_TESTU}}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zęść-a.-identyfikacja-kursanta-i-testu"/>
    <w:p>
      <w:pPr>
        <w:pStyle w:val="Heading2"/>
      </w:pPr>
      <w:r>
        <w:t xml:space="preserve">Część A. Identyfikacja Kursanta i testu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Imię (imiona) Kursanta:</w:t>
            </w:r>
          </w:p>
        </w:tc>
        <w:tc>
          <w:tcPr/>
          <w:p>
            <w:pPr>
              <w:pStyle w:val="Compact"/>
            </w:pPr>
            <w:r>
              <w:t xml:space="preserve">{{IMIE_KURSANTA}}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Nazwisko Kursanta:</w:t>
            </w:r>
          </w:p>
        </w:tc>
        <w:tc>
          <w:tcPr/>
          <w:p>
            <w:pPr>
              <w:pStyle w:val="Compact"/>
            </w:pPr>
            <w:r>
              <w:t xml:space="preserve">{{NAZWISKO_KURSANTA}}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 karty uczestnika Kursanta:</w:t>
            </w:r>
          </w:p>
        </w:tc>
        <w:tc>
          <w:tcPr/>
          <w:p>
            <w:pPr>
              <w:pStyle w:val="Compact"/>
            </w:pPr>
            <w:r>
              <w:t xml:space="preserve">{{NR_KARTY_UCZESTNIKA}}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Cykl Kursu:</w:t>
            </w:r>
          </w:p>
        </w:tc>
        <w:tc>
          <w:tcPr/>
          <w:p>
            <w:pPr>
              <w:pStyle w:val="Compact"/>
            </w:pPr>
            <w:r>
              <w:t xml:space="preserve">{{CYKL_KURSU}}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przeprowadzenia testu:</w:t>
            </w:r>
          </w:p>
        </w:tc>
        <w:tc>
          <w:tcPr/>
          <w:p>
            <w:pPr>
              <w:pStyle w:val="Compact"/>
            </w:pPr>
            <w:r>
              <w:t xml:space="preserve">{{DATA_TESTU}}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 ewidencyjny ocenionego arkusza:</w:t>
            </w:r>
          </w:p>
        </w:tc>
        <w:tc>
          <w:tcPr/>
          <w:p>
            <w:pPr>
              <w:pStyle w:val="Compact"/>
            </w:pPr>
            <w:r>
              <w:t xml:space="preserve">{{NR_TESTU}}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Identyfikator wzoru testu:</w:t>
            </w:r>
          </w:p>
        </w:tc>
        <w:tc>
          <w:tcPr/>
          <w:p>
            <w:pPr>
              <w:pStyle w:val="Compact"/>
            </w:pPr>
            <w:r>
              <w:t xml:space="preserve">TKK-1.0/2026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część-b.-rozkład-punktów"/>
    <w:p>
      <w:pPr>
        <w:pStyle w:val="Heading2"/>
      </w:pPr>
      <w:r>
        <w:t xml:space="preserve">Część B. Rozkład punktów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Część testu</w:t>
            </w:r>
          </w:p>
        </w:tc>
        <w:tc>
          <w:tcPr/>
          <w:p>
            <w:pPr>
              <w:pStyle w:val="Compact"/>
            </w:pPr>
            <w:r>
              <w:t xml:space="preserve">Maksimum</w:t>
            </w:r>
          </w:p>
        </w:tc>
        <w:tc>
          <w:tcPr/>
          <w:p>
            <w:pPr>
              <w:pStyle w:val="Compact"/>
            </w:pPr>
            <w:r>
              <w:t xml:space="preserve">Wynik Kursanta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Część 1 - Pytania zamknięte (30 pytań × 2 pkt)</w:t>
            </w:r>
          </w:p>
        </w:tc>
        <w:tc>
          <w:tcPr/>
          <w:p>
            <w:pPr>
              <w:pStyle w:val="Compact"/>
            </w:pPr>
            <w:r>
              <w:t xml:space="preserve">60 punktów</w:t>
            </w:r>
          </w:p>
        </w:tc>
        <w:tc>
          <w:tcPr/>
          <w:p>
            <w:pPr>
              <w:pStyle w:val="Compact"/>
            </w:pPr>
            <w:r>
              <w:t xml:space="preserve">{{WYNIK_CZESC_1}} punktów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Część 2 - Scenariusze decyzyjne (3 scenariusze × 10 pkt)</w:t>
            </w:r>
          </w:p>
        </w:tc>
        <w:tc>
          <w:tcPr/>
          <w:p>
            <w:pPr>
              <w:pStyle w:val="Compact"/>
            </w:pPr>
            <w:r>
              <w:t xml:space="preserve">30 punktów</w:t>
            </w:r>
          </w:p>
        </w:tc>
        <w:tc>
          <w:tcPr/>
          <w:p>
            <w:pPr>
              <w:pStyle w:val="Compact"/>
            </w:pPr>
            <w:r>
              <w:t xml:space="preserve">{{WYNIK_CZESC_2}} punktów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Część 3 - Zadania praktyczne (6 zadań × 3 pkt)</w:t>
            </w:r>
          </w:p>
        </w:tc>
        <w:tc>
          <w:tcPr/>
          <w:p>
            <w:pPr>
              <w:pStyle w:val="Compact"/>
            </w:pPr>
            <w:r>
              <w:t xml:space="preserve">18 punktów</w:t>
            </w:r>
          </w:p>
        </w:tc>
        <w:tc>
          <w:tcPr/>
          <w:p>
            <w:pPr>
              <w:pStyle w:val="Compact"/>
            </w:pPr>
            <w:r>
              <w:t xml:space="preserve">{{WYNIK_CZESC_3}} punktów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Razem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108 punktów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{{WYNIK_LACZNY}} punktów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Procent uzyskanych punktów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{{PROCENT_LACZNY}}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Próg zaliczenia</w:t>
            </w:r>
          </w:p>
        </w:tc>
        <w:tc>
          <w:tcPr/>
          <w:p>
            <w:pPr>
              <w:pStyle w:val="Compact"/>
            </w:pPr>
            <w:r>
              <w:t xml:space="preserve">70% (76 punktów)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zęść-c.-decyzja"/>
    <w:p>
      <w:pPr>
        <w:pStyle w:val="Heading2"/>
      </w:pPr>
      <w:r>
        <w:t xml:space="preserve">Część C. Decyzja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Decyzja o zaliczeniu testu końcowego: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{{DECYZJA}}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Imię i nazwisko instruktora oceniającego:</w:t>
            </w:r>
          </w:p>
        </w:tc>
        <w:tc>
          <w:tcPr/>
          <w:p>
            <w:pPr>
              <w:pStyle w:val="Compact"/>
            </w:pPr>
            <w:r>
              <w:t xml:space="preserve">{{INSTRUKTOR}}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Imię i nazwisko koordynatora przyjmującego protokół:</w:t>
            </w:r>
          </w:p>
        </w:tc>
        <w:tc>
          <w:tcPr/>
          <w:p>
            <w:pPr>
              <w:pStyle w:val="Compact"/>
            </w:pPr>
            <w:r>
              <w:t xml:space="preserve">{{KOORDYNATOR_KURSU}}</w:t>
            </w:r>
          </w:p>
        </w:tc>
      </w:tr>
    </w:tbl>
    <w:p>
      <w:pPr>
        <w:pStyle w:val="BodyText"/>
      </w:pPr>
      <w:r>
        <w:rPr>
          <w:b/>
          <w:bCs/>
        </w:rPr>
        <w:t xml:space="preserve">Skutki decyzji: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 przypadku decyzji „zaliczony”</w:t>
      </w:r>
      <w:r>
        <w:t xml:space="preserve">: Kursant zostaje</w:t>
      </w:r>
      <w:r>
        <w:t xml:space="preserve"> </w:t>
      </w:r>
      <w:r>
        <w:rPr>
          <w:b/>
          <w:bCs/>
        </w:rPr>
        <w:t xml:space="preserve">dopuszczony do egzaminu praktycznego</w:t>
      </w:r>
      <w:r>
        <w:t xml:space="preserve"> </w:t>
      </w:r>
      <w:r>
        <w:t xml:space="preserve">(samodzielna zmiana 8 godzin pod nadzorem komisji EGIDA, termin nie później niż 14 dni od daty testu) oraz wpisany na listę kandydatów do</w:t>
      </w:r>
      <w:r>
        <w:t xml:space="preserve"> </w:t>
      </w:r>
      <w:r>
        <w:rPr>
          <w:b/>
          <w:bCs/>
        </w:rPr>
        <w:t xml:space="preserve">wydania zaświadczenia ukończenia Kursu</w:t>
      </w:r>
      <w:r>
        <w:t xml:space="preserve"> </w:t>
      </w:r>
      <w:r>
        <w:t xml:space="preserve">(po pozytywnym wyniku egzaminu praktycznego).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 przypadku decyzji „niezaliczony”</w:t>
      </w:r>
      <w:r>
        <w:t xml:space="preserve">: Kursant</w:t>
      </w:r>
      <w:r>
        <w:t xml:space="preserve"> </w:t>
      </w:r>
      <w:r>
        <w:rPr>
          <w:b/>
          <w:bCs/>
        </w:rPr>
        <w:t xml:space="preserve">powtarza wybrane lekcje</w:t>
      </w:r>
      <w:r>
        <w:t xml:space="preserve"> </w:t>
      </w:r>
      <w:r>
        <w:t xml:space="preserve">wskazane przez instruktora w polu „Uwagi instruktora” i</w:t>
      </w:r>
      <w:r>
        <w:t xml:space="preserve"> </w:t>
      </w:r>
      <w:r>
        <w:rPr>
          <w:b/>
          <w:bCs/>
        </w:rPr>
        <w:t xml:space="preserve">zdaje test poprawkowy</w:t>
      </w:r>
      <w:r>
        <w:t xml:space="preserve"> </w:t>
      </w:r>
      <w:r>
        <w:t xml:space="preserve">w terminie nie wcześniejszym niż 21 dni od daty testu. W okresie do testu poprawkowego Kursant pracuje w trybie M2 rozszerzonym (samodzielnie pod nadzorem M3, bez wykonywania zadań na maszynach kategorii LT70 i bez zadań nadzorczych).</w:t>
      </w:r>
    </w:p>
    <w:p>
      <w:r>
        <w:pict>
          <v:rect style="width:0;height:1.5pt" o:hralign="center" o:hrstd="t" o:hr="t"/>
        </w:pict>
      </w:r>
    </w:p>
    <w:bookmarkEnd w:id="14"/>
    <w:bookmarkStart w:id="15" w:name="część-d.-uwagi-instruktora"/>
    <w:p>
      <w:pPr>
        <w:pStyle w:val="Heading2"/>
      </w:pPr>
      <w:r>
        <w:t xml:space="preserve">Część D. Uwagi instruktora</w:t>
      </w:r>
    </w:p>
    <w:p>
      <w:pPr>
        <w:pStyle w:val="FirstParagraph"/>
      </w:pPr>
      <w:r>
        <w:t xml:space="preserve">{{UWAGI_INSTRUKTORA}}</w:t>
      </w:r>
    </w:p>
    <w:p>
      <w:r>
        <w:pict>
          <v:rect style="width:0;height:1.5pt" o:hralign="center" o:hrstd="t" o:hr="t"/>
        </w:pict>
      </w:r>
    </w:p>
    <w:bookmarkEnd w:id="15"/>
    <w:bookmarkStart w:id="16" w:name="część-e.-podpisy"/>
    <w:p>
      <w:pPr>
        <w:pStyle w:val="Heading2"/>
      </w:pPr>
      <w:r>
        <w:t xml:space="preserve">Część E. Podpisy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Strona</w:t>
            </w:r>
          </w:p>
        </w:tc>
        <w:tc>
          <w:tcPr/>
          <w:p>
            <w:pPr>
              <w:pStyle w:val="Compact"/>
            </w:pPr>
            <w:r>
              <w:t xml:space="preserve">Imię i nazwisko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Podpis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Kursant</w:t>
            </w:r>
          </w:p>
        </w:tc>
        <w:tc>
          <w:tcPr/>
          <w:p>
            <w:pPr>
              <w:pStyle w:val="Compact"/>
            </w:pPr>
            <w:r>
              <w:t xml:space="preserve">{{IMIE_KURSANTA}} {{NAZWISKO_KURSANTA}}</w:t>
            </w:r>
          </w:p>
        </w:tc>
        <w:tc>
          <w:tcPr/>
          <w:p>
            <w:pPr>
              <w:pStyle w:val="Compact"/>
            </w:pPr>
            <w:r>
              <w:t xml:space="preserve">{{DATA_TESTU}}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Instruktor oceniający</w:t>
            </w:r>
          </w:p>
        </w:tc>
        <w:tc>
          <w:tcPr/>
          <w:p>
            <w:pPr>
              <w:pStyle w:val="Compact"/>
            </w:pPr>
            <w:r>
              <w:t xml:space="preserve">{{INSTRUKTOR}}</w:t>
            </w:r>
          </w:p>
        </w:tc>
        <w:tc>
          <w:tcPr/>
          <w:p>
            <w:pPr>
              <w:pStyle w:val="Compact"/>
            </w:pPr>
            <w:r>
              <w:t xml:space="preserve">{{DATA_TESTU}}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Koordynator przyjmujący protokół</w:t>
            </w:r>
          </w:p>
        </w:tc>
        <w:tc>
          <w:tcPr/>
          <w:p>
            <w:pPr>
              <w:pStyle w:val="Compact"/>
            </w:pPr>
            <w:r>
              <w:t xml:space="preserve">{{KOORDYNATOR_KURSU}}</w:t>
            </w:r>
          </w:p>
        </w:tc>
        <w:tc>
          <w:tcPr/>
          <w:p>
            <w:pPr>
              <w:pStyle w:val="Compact"/>
            </w:pPr>
            <w:r>
              <w:t xml:space="preserve">{{DATA_TESTU}}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wzmianka-o-projekcie"/>
    <w:p>
      <w:pPr>
        <w:pStyle w:val="Heading2"/>
      </w:pPr>
      <w:r>
        <w:t xml:space="preserve">Wzmianka o projekcie</w:t>
      </w:r>
    </w:p>
    <w:p>
      <w:pPr>
        <w:pStyle w:val="FirstParagraph"/>
      </w:pPr>
      <w:r>
        <w:t xml:space="preserve">Kurs „Praca w tartaku” powstał jako rezultat potencjału wypracowanego w ramach projektu „Budowa fundamentów wsparcia cudzoziemców na rynku pracy w województwie opolskim”, realizowanego przez Stowarzyszenie SMART (lider) we współpracy z Fundacją pomocy prawnej EGIDA (partner) w latach 2026-2027 ze środków Europejskiego Funduszu Społecznego Plus. Sam Kurs nie jest finansowany ze środków projektu i nie stanowi działania projektowego; jest niezależnym przedsięwzięciem statutowym Fundacji, prowadzonym nieodpłatnie na rzecz cudzoziemców.</w:t>
      </w:r>
    </w:p>
    <w:p>
      <w:r>
        <w:pict>
          <v:rect style="width:0;height:1.5pt" o:hralign="center" o:hrstd="t" o:hr="t"/>
        </w:pict>
      </w:r>
    </w:p>
    <w:bookmarkEnd w:id="17"/>
    <w:bookmarkStart w:id="18" w:name="przypisy"/>
    <w:p>
      <w:pPr>
        <w:pStyle w:val="Heading2"/>
      </w:pPr>
      <w:r>
        <w:t xml:space="preserve">Przypisy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Dokument sporządzony przez Fundację pomocy prawnej EGIDA. Wzór objęty wewnętrzną kontrolą wersji. Egzemplarz Kursanta i egzemplarz Fundacji są tożsame co do treści.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Identyfikator wzoru określa wersję wzoru protokołu w postaci: PTK (skrót od „Protokół z Testu Końcowego”) - numer wersji - rok obowiązywania. Numer wersji jest podnoszony przy każdej aktualizacji wzoru przez Fundację.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Numer ewidencyjny protokołu nadaje koordynator Kursu w chwili przyjęcia protokołu do akt. Numer ma postać: rok / kolejny numer w roku / PTK (np. 2026/001/PTK). Każdy Kursant ma osobny protokół z osobnym numerem ewidencyjnym, niezależnie od decyzji o zaliczeniu albo niezaliczeniu testu.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2026-04-27T19:50:38Z</dcterms:created>
  <dcterms:modified xsi:type="dcterms:W3CDTF">2026-04-27T19:50:38Z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