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39D" w:rsidRDefault="00FE6745" w:rsidP="00DA639D">
      <w:pPr>
        <w:jc w:val="center"/>
        <w:rPr>
          <w:b/>
          <w:sz w:val="36"/>
          <w:szCs w:val="36"/>
        </w:rPr>
      </w:pPr>
      <w:r>
        <w:rPr>
          <w:b/>
          <w:sz w:val="36"/>
          <w:szCs w:val="36"/>
        </w:rPr>
        <w:t xml:space="preserve">LbcbPlugin </w:t>
      </w:r>
      <w:r w:rsidR="00DA639D" w:rsidRPr="00DA639D">
        <w:rPr>
          <w:b/>
          <w:sz w:val="36"/>
          <w:szCs w:val="36"/>
        </w:rPr>
        <w:t>Data Organization</w:t>
      </w:r>
    </w:p>
    <w:p w:rsidR="00DA639D" w:rsidRPr="00DA639D" w:rsidRDefault="00DA639D" w:rsidP="00DA639D">
      <w:pPr>
        <w:rPr>
          <w:b/>
          <w:sz w:val="36"/>
          <w:szCs w:val="36"/>
        </w:rPr>
      </w:pPr>
    </w:p>
    <w:p w:rsidR="00485402" w:rsidRDefault="00DA639D" w:rsidP="001929B6">
      <w:pPr>
        <w:pStyle w:val="ListParagraph"/>
        <w:numPr>
          <w:ilvl w:val="0"/>
          <w:numId w:val="3"/>
        </w:numPr>
        <w:outlineLvl w:val="0"/>
      </w:pPr>
      <w:r>
        <w:t xml:space="preserve">Introduction.  This document is a guide to the organization of the LbcbPlugin step data.  The guide shows how this data can be accessed by the customizable plugins which are written for specific tests.  The step data is organized </w:t>
      </w:r>
      <w:r w:rsidR="00FB09F0">
        <w:t>with</w:t>
      </w:r>
      <w:r>
        <w:t xml:space="preserve"> MATLAB classes.</w:t>
      </w:r>
    </w:p>
    <w:p w:rsidR="000E24EE" w:rsidRDefault="000E24EE" w:rsidP="001929B6">
      <w:pPr>
        <w:pStyle w:val="ListParagraph"/>
        <w:numPr>
          <w:ilvl w:val="0"/>
          <w:numId w:val="3"/>
        </w:numPr>
        <w:outlineLvl w:val="0"/>
      </w:pPr>
      <w:r>
        <w:t>Anatomy of a Plugin Function.  The LbcbPlugin provides a customization feature called plugin functions that allow the researcher to specify the control protocol of a test.  The application supports two types of plugin functions; control point transformation functions and step correction functions.  Examples of these functions can be found in the UserFunctions folder.</w:t>
      </w:r>
      <w:r w:rsidR="00C848D1">
        <w:t xml:space="preserve"> </w:t>
      </w:r>
    </w:p>
    <w:p w:rsidR="000A3618" w:rsidRDefault="00C848D1" w:rsidP="001929B6">
      <w:pPr>
        <w:pStyle w:val="ListParagraph"/>
        <w:numPr>
          <w:ilvl w:val="1"/>
          <w:numId w:val="3"/>
        </w:numPr>
        <w:outlineLvl w:val="1"/>
      </w:pPr>
      <w:r>
        <w:t>Control Point Transformation Functions.  These functions are used to convert step data between LBCB coordinate space and UI-SimCor model coordinate space.  The functions have two input ar</w:t>
      </w:r>
      <w:r w:rsidR="000A3618">
        <w:t>guments and one output argument.  The two input arguments are the ‘me’ parameter and the input displacement and force data expressed in the input coordinate space.  The output argument is the same data expressed in the output coordinate space.</w:t>
      </w:r>
    </w:p>
    <w:p w:rsidR="00C848D1" w:rsidRDefault="000A3618" w:rsidP="001929B6">
      <w:pPr>
        <w:pStyle w:val="ListParagraph"/>
        <w:numPr>
          <w:ilvl w:val="1"/>
          <w:numId w:val="3"/>
        </w:numPr>
        <w:outlineLvl w:val="1"/>
      </w:pPr>
      <w:r>
        <w:t>Step Correction Functions</w:t>
      </w:r>
      <w:r w:rsidR="0008243B">
        <w:t>.  These functions are used</w:t>
      </w:r>
      <w:r>
        <w:t xml:space="preserve"> </w:t>
      </w:r>
      <w:r w:rsidR="00AF48C9">
        <w:t xml:space="preserve">during the execution of a step or sub-step as indicated in </w:t>
      </w:r>
      <w:r w:rsidR="00AF48C9">
        <w:fldChar w:fldCharType="begin"/>
      </w:r>
      <w:r w:rsidR="00AF48C9">
        <w:instrText xml:space="preserve"> REF _Ref323219918 \h </w:instrText>
      </w:r>
      <w:r w:rsidR="00AF48C9">
        <w:fldChar w:fldCharType="separate"/>
      </w:r>
      <w:r w:rsidR="00AF48C9">
        <w:t xml:space="preserve">Figure </w:t>
      </w:r>
      <w:r w:rsidR="00AF48C9">
        <w:rPr>
          <w:noProof/>
        </w:rPr>
        <w:t>1</w:t>
      </w:r>
      <w:r w:rsidR="00AF48C9">
        <w:t xml:space="preserve"> Step Correction Flowchart</w:t>
      </w:r>
      <w:r w:rsidR="00AF48C9">
        <w:fldChar w:fldCharType="end"/>
      </w:r>
      <w:r w:rsidR="00AF48C9">
        <w:t xml:space="preserve"> . </w:t>
      </w:r>
      <w:r w:rsidR="00F2484E">
        <w:t>The functions accept the ‘me’ reference and a reference to the step data (</w:t>
      </w:r>
      <w:r w:rsidR="00F2484E">
        <w:fldChar w:fldCharType="begin"/>
      </w:r>
      <w:r w:rsidR="00F2484E">
        <w:instrText xml:space="preserve"> REF _Ref323298225 \r \h </w:instrText>
      </w:r>
      <w:r w:rsidR="00F2484E">
        <w:fldChar w:fldCharType="separate"/>
      </w:r>
      <w:r w:rsidR="00F2484E">
        <w:t>4</w:t>
      </w:r>
      <w:r w:rsidR="00F2484E">
        <w:fldChar w:fldCharType="end"/>
      </w:r>
      <w:r w:rsidR="00F2484E">
        <w:t xml:space="preserve">) as inputs. </w:t>
      </w:r>
      <w:r w:rsidR="00AF48C9">
        <w:t xml:space="preserve"> The functions are executed at key points of the flow as shown in</w:t>
      </w:r>
      <w:r w:rsidR="009F3FA4">
        <w:t xml:space="preserve"> </w:t>
      </w:r>
      <w:r w:rsidR="009F3FA4">
        <w:fldChar w:fldCharType="begin"/>
      </w:r>
      <w:r w:rsidR="009F3FA4">
        <w:instrText xml:space="preserve"> REF _Ref324754617 \h </w:instrText>
      </w:r>
      <w:r w:rsidR="009F3FA4">
        <w:fldChar w:fldCharType="separate"/>
      </w:r>
      <w:r w:rsidR="009F3FA4">
        <w:t xml:space="preserve">Table </w:t>
      </w:r>
      <w:r w:rsidR="009F3FA4">
        <w:rPr>
          <w:noProof/>
        </w:rPr>
        <w:t>1</w:t>
      </w:r>
      <w:r w:rsidR="009F3FA4">
        <w:t xml:space="preserve"> Derived DOF Correction Functions</w:t>
      </w:r>
      <w:r w:rsidR="009F3FA4">
        <w:fldChar w:fldCharType="end"/>
      </w:r>
      <w:r w:rsidR="009F3FA4">
        <w:t>.  The step parameter passed into these functions has contents that are defined by the execution state of the flow diagram.  The step parameter for both adjustment functions contains the next command to be sent to the LBCBs.  The step parameter for the calculate function  contains the just executed command plus the response from the LBCBs</w:t>
      </w:r>
      <w:r w:rsidR="00AF48C9">
        <w:t>:</w:t>
      </w:r>
    </w:p>
    <w:p w:rsidR="00AF48C9" w:rsidRDefault="00AF48C9" w:rsidP="00AF48C9">
      <w:pPr>
        <w:pStyle w:val="ListParagraph"/>
        <w:ind w:left="792"/>
      </w:pPr>
    </w:p>
    <w:p w:rsidR="004C7614" w:rsidRDefault="004C7614" w:rsidP="004C7614">
      <w:pPr>
        <w:pStyle w:val="Caption"/>
        <w:keepNext/>
      </w:pPr>
      <w:bookmarkStart w:id="0" w:name="_Ref324754617"/>
      <w:bookmarkStart w:id="1" w:name="_Ref324754629"/>
      <w:r>
        <w:t xml:space="preserve">Table </w:t>
      </w:r>
      <w:r w:rsidR="009F3FA4">
        <w:fldChar w:fldCharType="begin"/>
      </w:r>
      <w:r w:rsidR="009F3FA4">
        <w:instrText xml:space="preserve"> SEQ Table \* ARABIC </w:instrText>
      </w:r>
      <w:r w:rsidR="009F3FA4">
        <w:fldChar w:fldCharType="separate"/>
      </w:r>
      <w:r w:rsidR="00F56E2E">
        <w:rPr>
          <w:noProof/>
        </w:rPr>
        <w:t>1</w:t>
      </w:r>
      <w:r w:rsidR="009F3FA4">
        <w:rPr>
          <w:noProof/>
        </w:rPr>
        <w:fldChar w:fldCharType="end"/>
      </w:r>
      <w:bookmarkEnd w:id="1"/>
      <w:r>
        <w:t xml:space="preserve"> Derived DOF Correction Functions</w:t>
      </w:r>
      <w:bookmarkEnd w:id="0"/>
    </w:p>
    <w:tbl>
      <w:tblPr>
        <w:tblStyle w:val="TableGrid"/>
        <w:tblW w:w="0" w:type="auto"/>
        <w:tblInd w:w="792" w:type="dxa"/>
        <w:tblLook w:val="04A0" w:firstRow="1" w:lastRow="0" w:firstColumn="1" w:lastColumn="0" w:noHBand="0" w:noVBand="1"/>
      </w:tblPr>
      <w:tblGrid>
        <w:gridCol w:w="1296"/>
        <w:gridCol w:w="4231"/>
        <w:gridCol w:w="1709"/>
        <w:gridCol w:w="1548"/>
      </w:tblGrid>
      <w:tr w:rsidR="00F2484E" w:rsidTr="00F2484E">
        <w:tc>
          <w:tcPr>
            <w:tcW w:w="1296" w:type="dxa"/>
          </w:tcPr>
          <w:p w:rsidR="00F2484E" w:rsidRDefault="00F2484E" w:rsidP="00AF48C9">
            <w:pPr>
              <w:pStyle w:val="ListParagraph"/>
              <w:ind w:left="0"/>
            </w:pPr>
            <w:r>
              <w:t>Name</w:t>
            </w:r>
          </w:p>
        </w:tc>
        <w:tc>
          <w:tcPr>
            <w:tcW w:w="4231" w:type="dxa"/>
          </w:tcPr>
          <w:p w:rsidR="00F2484E" w:rsidRDefault="00F2484E" w:rsidP="00AF48C9">
            <w:pPr>
              <w:pStyle w:val="ListParagraph"/>
              <w:ind w:left="0"/>
            </w:pPr>
            <w:r>
              <w:t>Description</w:t>
            </w:r>
          </w:p>
        </w:tc>
        <w:tc>
          <w:tcPr>
            <w:tcW w:w="1709" w:type="dxa"/>
          </w:tcPr>
          <w:p w:rsidR="00F2484E" w:rsidRDefault="00F2484E" w:rsidP="00AF48C9">
            <w:pPr>
              <w:pStyle w:val="ListParagraph"/>
              <w:ind w:left="0"/>
            </w:pPr>
            <w:r>
              <w:t>Parameters</w:t>
            </w:r>
          </w:p>
        </w:tc>
        <w:tc>
          <w:tcPr>
            <w:tcW w:w="1548" w:type="dxa"/>
          </w:tcPr>
          <w:p w:rsidR="00F2484E" w:rsidRDefault="00F2484E" w:rsidP="00AF48C9">
            <w:pPr>
              <w:pStyle w:val="ListParagraph"/>
              <w:ind w:left="0"/>
            </w:pPr>
            <w:r>
              <w:t>Executed At</w:t>
            </w:r>
          </w:p>
        </w:tc>
      </w:tr>
      <w:tr w:rsidR="00F2484E" w:rsidTr="00F2484E">
        <w:tc>
          <w:tcPr>
            <w:tcW w:w="1296" w:type="dxa"/>
          </w:tcPr>
          <w:p w:rsidR="00F2484E" w:rsidRDefault="00F2484E" w:rsidP="00AF48C9">
            <w:pPr>
              <w:pStyle w:val="ListParagraph"/>
              <w:ind w:left="0"/>
            </w:pPr>
            <w:r>
              <w:t>Preliminary Adjustment</w:t>
            </w:r>
          </w:p>
        </w:tc>
        <w:tc>
          <w:tcPr>
            <w:tcW w:w="4231" w:type="dxa"/>
          </w:tcPr>
          <w:p w:rsidR="00F2484E" w:rsidRDefault="00F2484E" w:rsidP="00AF48C9">
            <w:pPr>
              <w:pStyle w:val="ListParagraph"/>
              <w:ind w:left="0"/>
            </w:pPr>
            <w:r>
              <w:t>Adjust the initial command for a step before sending it to the OM</w:t>
            </w:r>
          </w:p>
        </w:tc>
        <w:tc>
          <w:tcPr>
            <w:tcW w:w="1709" w:type="dxa"/>
          </w:tcPr>
          <w:p w:rsidR="00F2484E" w:rsidRDefault="00F2484E" w:rsidP="00AF48C9">
            <w:pPr>
              <w:pStyle w:val="ListParagraph"/>
              <w:ind w:left="0"/>
            </w:pPr>
            <w:r>
              <w:t>‘me’ and ’step’ as input</w:t>
            </w:r>
          </w:p>
        </w:tc>
        <w:tc>
          <w:tcPr>
            <w:tcW w:w="1548" w:type="dxa"/>
          </w:tcPr>
          <w:p w:rsidR="00F2484E" w:rsidRDefault="00F2484E" w:rsidP="00AF48C9">
            <w:pPr>
              <w:pStyle w:val="ListParagraph"/>
              <w:ind w:left="0"/>
            </w:pPr>
            <w:r>
              <w:t>Prelim DD Adjustment</w:t>
            </w:r>
          </w:p>
        </w:tc>
      </w:tr>
      <w:tr w:rsidR="00F2484E" w:rsidTr="00F2484E">
        <w:tc>
          <w:tcPr>
            <w:tcW w:w="1296" w:type="dxa"/>
          </w:tcPr>
          <w:p w:rsidR="00F2484E" w:rsidRDefault="00F2484E" w:rsidP="00AF48C9">
            <w:pPr>
              <w:pStyle w:val="ListParagraph"/>
              <w:ind w:left="0"/>
            </w:pPr>
            <w:r>
              <w:t>Response Calculations</w:t>
            </w:r>
          </w:p>
        </w:tc>
        <w:tc>
          <w:tcPr>
            <w:tcW w:w="4231" w:type="dxa"/>
          </w:tcPr>
          <w:p w:rsidR="00F2484E" w:rsidRDefault="00F2484E" w:rsidP="00AF48C9">
            <w:pPr>
              <w:pStyle w:val="ListParagraph"/>
              <w:ind w:left="0"/>
            </w:pPr>
            <w:r>
              <w:t>This is where all of the calculations are done on the response data for a step.   The data from the response will be used for decisions concerning  the next step</w:t>
            </w:r>
          </w:p>
        </w:tc>
        <w:tc>
          <w:tcPr>
            <w:tcW w:w="1709" w:type="dxa"/>
          </w:tcPr>
          <w:p w:rsidR="00F2484E" w:rsidRDefault="00F2484E" w:rsidP="00AF48C9">
            <w:pPr>
              <w:pStyle w:val="ListParagraph"/>
              <w:ind w:left="0"/>
            </w:pPr>
            <w:r>
              <w:t>‘me’ and ’step’ as input</w:t>
            </w:r>
          </w:p>
        </w:tc>
        <w:tc>
          <w:tcPr>
            <w:tcW w:w="1548" w:type="dxa"/>
          </w:tcPr>
          <w:p w:rsidR="00F2484E" w:rsidRDefault="00F2484E" w:rsidP="00AF48C9">
            <w:pPr>
              <w:pStyle w:val="ListParagraph"/>
              <w:ind w:left="0"/>
            </w:pPr>
            <w:r>
              <w:t>DD (Level) Calculations</w:t>
            </w:r>
          </w:p>
        </w:tc>
      </w:tr>
      <w:tr w:rsidR="00F2484E" w:rsidTr="00F2484E">
        <w:tc>
          <w:tcPr>
            <w:tcW w:w="1296" w:type="dxa"/>
          </w:tcPr>
          <w:p w:rsidR="00F2484E" w:rsidRDefault="00F2484E" w:rsidP="00AF48C9">
            <w:pPr>
              <w:pStyle w:val="ListParagraph"/>
              <w:ind w:left="0"/>
            </w:pPr>
            <w:r>
              <w:t>Needs Correction</w:t>
            </w:r>
          </w:p>
        </w:tc>
        <w:tc>
          <w:tcPr>
            <w:tcW w:w="4231" w:type="dxa"/>
          </w:tcPr>
          <w:p w:rsidR="00F2484E" w:rsidRDefault="00F2484E" w:rsidP="00AF48C9">
            <w:pPr>
              <w:pStyle w:val="ListParagraph"/>
              <w:ind w:left="0"/>
            </w:pPr>
            <w:r>
              <w:t>This returns true if a correction step needs to be generated</w:t>
            </w:r>
          </w:p>
        </w:tc>
        <w:tc>
          <w:tcPr>
            <w:tcW w:w="1709" w:type="dxa"/>
          </w:tcPr>
          <w:p w:rsidR="00F2484E" w:rsidRDefault="00F2484E" w:rsidP="00AF48C9">
            <w:pPr>
              <w:pStyle w:val="ListParagraph"/>
              <w:ind w:left="0"/>
            </w:pPr>
            <w:r>
              <w:t>‘me’ as input</w:t>
            </w:r>
          </w:p>
          <w:p w:rsidR="00F2484E" w:rsidRDefault="00F2484E" w:rsidP="00AF48C9">
            <w:pPr>
              <w:pStyle w:val="ListParagraph"/>
              <w:ind w:left="0"/>
            </w:pPr>
            <w:r>
              <w:t xml:space="preserve"> A true/false flag as output.</w:t>
            </w:r>
          </w:p>
        </w:tc>
        <w:tc>
          <w:tcPr>
            <w:tcW w:w="1548" w:type="dxa"/>
          </w:tcPr>
          <w:p w:rsidR="00F2484E" w:rsidRDefault="00F2484E" w:rsidP="00AF48C9">
            <w:pPr>
              <w:pStyle w:val="ListParagraph"/>
              <w:ind w:left="0"/>
            </w:pPr>
            <w:r>
              <w:t>Needs DD (Level) Correction?</w:t>
            </w:r>
          </w:p>
        </w:tc>
      </w:tr>
      <w:tr w:rsidR="00F2484E" w:rsidTr="00F2484E">
        <w:tc>
          <w:tcPr>
            <w:tcW w:w="1296" w:type="dxa"/>
          </w:tcPr>
          <w:p w:rsidR="00F2484E" w:rsidRDefault="00F2484E" w:rsidP="00AF48C9">
            <w:pPr>
              <w:pStyle w:val="ListParagraph"/>
              <w:ind w:left="0"/>
            </w:pPr>
            <w:r>
              <w:t>Adjust Target</w:t>
            </w:r>
          </w:p>
        </w:tc>
        <w:tc>
          <w:tcPr>
            <w:tcW w:w="4231" w:type="dxa"/>
          </w:tcPr>
          <w:p w:rsidR="00F2484E" w:rsidRDefault="00F2484E" w:rsidP="00AF48C9">
            <w:pPr>
              <w:pStyle w:val="ListParagraph"/>
              <w:ind w:left="0"/>
            </w:pPr>
            <w:r>
              <w:t>Adjusts the command in a correction step</w:t>
            </w:r>
          </w:p>
        </w:tc>
        <w:tc>
          <w:tcPr>
            <w:tcW w:w="1709" w:type="dxa"/>
          </w:tcPr>
          <w:p w:rsidR="00F2484E" w:rsidRDefault="00F2484E" w:rsidP="00AF48C9">
            <w:pPr>
              <w:pStyle w:val="ListParagraph"/>
              <w:ind w:left="0"/>
            </w:pPr>
            <w:r>
              <w:t>‘me’ and ’step’ as input</w:t>
            </w:r>
          </w:p>
        </w:tc>
        <w:tc>
          <w:tcPr>
            <w:tcW w:w="1548" w:type="dxa"/>
          </w:tcPr>
          <w:p w:rsidR="00F2484E" w:rsidRDefault="00F2484E" w:rsidP="00AF48C9">
            <w:pPr>
              <w:pStyle w:val="ListParagraph"/>
              <w:ind w:left="0"/>
            </w:pPr>
            <w:r>
              <w:t>Adjust DD (Level)</w:t>
            </w:r>
          </w:p>
        </w:tc>
      </w:tr>
    </w:tbl>
    <w:p w:rsidR="00AF48C9" w:rsidRDefault="00AF48C9" w:rsidP="00AF48C9">
      <w:pPr>
        <w:pStyle w:val="ListParagraph"/>
        <w:ind w:left="792"/>
      </w:pPr>
    </w:p>
    <w:p w:rsidR="00AF48C9" w:rsidRDefault="00AF48C9" w:rsidP="00AF48C9">
      <w:pPr>
        <w:pStyle w:val="ListParagraph"/>
        <w:keepNext/>
        <w:ind w:left="792"/>
      </w:pPr>
      <w:r>
        <w:rPr>
          <w:noProof/>
        </w:rPr>
        <w:lastRenderedPageBreak/>
        <w:drawing>
          <wp:inline distT="0" distB="0" distL="0" distR="0" wp14:anchorId="666BC945" wp14:editId="5015463D">
            <wp:extent cx="4736602" cy="352959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cbPluginMultiCorrectionFlowChart.png"/>
                    <pic:cNvPicPr/>
                  </pic:nvPicPr>
                  <pic:blipFill>
                    <a:blip r:embed="rId10">
                      <a:extLst>
                        <a:ext uri="{BEBA8EAE-BF5A-486C-A8C5-ECC9F3942E4B}">
                          <a14:imgProps xmlns:a14="http://schemas.microsoft.com/office/drawing/2010/main">
                            <a14:imgLayer r:embed="rId11">
                              <a14:imgEffect>
                                <a14:sharpenSoften amount="33000"/>
                              </a14:imgEffect>
                            </a14:imgLayer>
                          </a14:imgProps>
                        </a:ext>
                        <a:ext uri="{28A0092B-C50C-407E-A947-70E740481C1C}">
                          <a14:useLocalDpi xmlns:a14="http://schemas.microsoft.com/office/drawing/2010/main" val="0"/>
                        </a:ext>
                      </a:extLst>
                    </a:blip>
                    <a:stretch>
                      <a:fillRect/>
                    </a:stretch>
                  </pic:blipFill>
                  <pic:spPr>
                    <a:xfrm>
                      <a:off x="0" y="0"/>
                      <a:ext cx="4736602" cy="3529591"/>
                    </a:xfrm>
                    <a:prstGeom prst="rect">
                      <a:avLst/>
                    </a:prstGeom>
                  </pic:spPr>
                </pic:pic>
              </a:graphicData>
            </a:graphic>
          </wp:inline>
        </w:drawing>
      </w:r>
    </w:p>
    <w:p w:rsidR="00AF48C9" w:rsidRDefault="00AF48C9" w:rsidP="00AF48C9">
      <w:pPr>
        <w:pStyle w:val="Caption"/>
      </w:pPr>
      <w:bookmarkStart w:id="2" w:name="_Ref323219918"/>
      <w:r>
        <w:t xml:space="preserve">Figure </w:t>
      </w:r>
      <w:r w:rsidR="009F3FA4">
        <w:fldChar w:fldCharType="begin"/>
      </w:r>
      <w:r w:rsidR="009F3FA4">
        <w:instrText xml:space="preserve"> SEQ Figure \* ARABIC </w:instrText>
      </w:r>
      <w:r w:rsidR="009F3FA4">
        <w:fldChar w:fldCharType="separate"/>
      </w:r>
      <w:r>
        <w:rPr>
          <w:noProof/>
        </w:rPr>
        <w:t>1</w:t>
      </w:r>
      <w:r w:rsidR="009F3FA4">
        <w:rPr>
          <w:noProof/>
        </w:rPr>
        <w:fldChar w:fldCharType="end"/>
      </w:r>
      <w:r>
        <w:t xml:space="preserve"> Step Correction Flowchart</w:t>
      </w:r>
      <w:bookmarkEnd w:id="2"/>
    </w:p>
    <w:p w:rsidR="00EB0733" w:rsidRDefault="000E24EE" w:rsidP="001929B6">
      <w:pPr>
        <w:pStyle w:val="ListParagraph"/>
        <w:numPr>
          <w:ilvl w:val="1"/>
          <w:numId w:val="3"/>
        </w:numPr>
        <w:outlineLvl w:val="1"/>
      </w:pPr>
      <w:r>
        <w:t>The</w:t>
      </w:r>
      <w:r w:rsidR="00535DFD">
        <w:t xml:space="preserve"> ‘me’</w:t>
      </w:r>
      <w:r>
        <w:t xml:space="preserve"> P</w:t>
      </w:r>
      <w:r w:rsidR="00535DFD">
        <w:t xml:space="preserve">arameter.  </w:t>
      </w:r>
      <w:r>
        <w:t xml:space="preserve"> </w:t>
      </w:r>
      <w:r w:rsidR="00D425FB">
        <w:t xml:space="preserve">The </w:t>
      </w:r>
      <w:r w:rsidR="00122A4E">
        <w:t>‘</w:t>
      </w:r>
      <w:r w:rsidR="00D425FB">
        <w:t>me</w:t>
      </w:r>
      <w:r w:rsidR="00122A4E">
        <w:t>’</w:t>
      </w:r>
      <w:r w:rsidR="00D425FB">
        <w:t xml:space="preserve"> parameter is a reference to the</w:t>
      </w:r>
      <w:r w:rsidR="00122A4E">
        <w:t xml:space="preserve"> DerivedDof object found in the States/Step folder.  </w:t>
      </w:r>
      <w:r w:rsidR="00B94771">
        <w:t xml:space="preserve">The ‘me’ parameter can be used to access the variables of the application.   These variables are used to pass data between the functions.  For example, a calculation function could set some calculations based on the response of a step that the ‘needs correction’ function can access to determine if another correction step is necessary.  </w:t>
      </w:r>
      <w:r w:rsidR="001929B6">
        <w:t xml:space="preserve">Only the floating point data type is supported by these variables.  </w:t>
      </w:r>
      <w:r w:rsidR="00B94771">
        <w:t>There are three types of variables; Config</w:t>
      </w:r>
      <w:r w:rsidR="00EB0733">
        <w:t>ured, Archived, and Data.</w:t>
      </w:r>
      <w:r w:rsidR="00B94771">
        <w:t xml:space="preserve"> </w:t>
      </w:r>
      <w:r w:rsidR="00EB0733">
        <w:t xml:space="preserve"> Configured variables can be set using the “Edit-&gt;Config Variables” menu while the application is running.  This allows the behavior of the function to be modified during a test.   The Archived variables</w:t>
      </w:r>
      <w:r w:rsidR="00F2484E">
        <w:t xml:space="preserve"> have their </w:t>
      </w:r>
      <w:r w:rsidR="00FB09F0">
        <w:t xml:space="preserve">values for each step </w:t>
      </w:r>
      <w:r w:rsidR="00EB0733">
        <w:t xml:space="preserve">archived in the </w:t>
      </w:r>
      <w:r w:rsidR="00F2484E">
        <w:t xml:space="preserve">CorrectionData archive.  The data from these variables can also </w:t>
      </w:r>
      <w:r w:rsidR="00FB09F0">
        <w:t>be used in plots.  The Data variables are never used.</w:t>
      </w:r>
    </w:p>
    <w:p w:rsidR="001929B6" w:rsidRDefault="001929B6" w:rsidP="001929B6">
      <w:pPr>
        <w:pStyle w:val="ListParagraph"/>
        <w:numPr>
          <w:ilvl w:val="1"/>
          <w:numId w:val="3"/>
        </w:numPr>
        <w:outlineLvl w:val="1"/>
      </w:pPr>
      <w:r>
        <w:t>Accessing Variables.  The application variables are managed by ‘get’, ‘put’, and ‘exists’ methods of the ‘me’ parameter.  Each type of variables has its own set of methods.  Configured variables are accessed by the functions getCfg</w:t>
      </w:r>
      <w:r w:rsidR="00F56E2E">
        <w:t xml:space="preserve"> </w:t>
      </w:r>
      <w:r>
        <w:t>(‘Name’)</w:t>
      </w:r>
      <w:r w:rsidR="00F56E2E">
        <w:t xml:space="preserve">, putCfg </w:t>
      </w:r>
      <w:r>
        <w:t>(‘Name’,</w:t>
      </w:r>
      <w:r w:rsidR="00F56E2E">
        <w:t xml:space="preserve"> </w:t>
      </w:r>
      <w:r>
        <w:t>’Value’), and existsCfg</w:t>
      </w:r>
      <w:r w:rsidR="00F56E2E">
        <w:t xml:space="preserve"> </w:t>
      </w:r>
      <w:r>
        <w:t xml:space="preserve">(‘Name’).  </w:t>
      </w:r>
      <w:r w:rsidR="00F56E2E">
        <w:t>The archived variables are accessed using a set of functions with ‘Cfg’ replaced by ‘Arch’.</w:t>
      </w:r>
    </w:p>
    <w:p w:rsidR="00535DFD" w:rsidRDefault="00EB0733" w:rsidP="001929B6">
      <w:pPr>
        <w:pStyle w:val="ListParagraph"/>
        <w:numPr>
          <w:ilvl w:val="1"/>
          <w:numId w:val="3"/>
        </w:numPr>
        <w:outlineLvl w:val="1"/>
      </w:pPr>
      <w:r>
        <w:t xml:space="preserve">DerivedDof Class Properties.  </w:t>
      </w:r>
      <w:r w:rsidR="00122A4E">
        <w:t xml:space="preserve">The </w:t>
      </w:r>
      <w:r w:rsidR="00B94771">
        <w:t xml:space="preserve">DerivedDof </w:t>
      </w:r>
      <w:r w:rsidR="00122A4E">
        <w:t>class</w:t>
      </w:r>
      <w:r w:rsidR="00B94771">
        <w:t xml:space="preserve"> </w:t>
      </w:r>
      <w:r w:rsidR="00122A4E">
        <w:t>has the following properties:</w:t>
      </w:r>
    </w:p>
    <w:p w:rsidR="00F56E2E" w:rsidRDefault="00F56E2E" w:rsidP="00F56E2E">
      <w:pPr>
        <w:pStyle w:val="Caption"/>
        <w:keepNext/>
      </w:pPr>
      <w:r>
        <w:t xml:space="preserve">Table </w:t>
      </w:r>
      <w:r w:rsidR="009F3FA4">
        <w:fldChar w:fldCharType="begin"/>
      </w:r>
      <w:r w:rsidR="009F3FA4">
        <w:instrText xml:space="preserve"> SEQ Table \* ARABIC </w:instrText>
      </w:r>
      <w:r w:rsidR="009F3FA4">
        <w:fldChar w:fldCharType="separate"/>
      </w:r>
      <w:r>
        <w:rPr>
          <w:noProof/>
        </w:rPr>
        <w:t>2</w:t>
      </w:r>
      <w:r w:rsidR="009F3FA4">
        <w:rPr>
          <w:noProof/>
        </w:rPr>
        <w:fldChar w:fldCharType="end"/>
      </w:r>
      <w:r>
        <w:t xml:space="preserve"> DerivedDof Properties</w:t>
      </w:r>
    </w:p>
    <w:tbl>
      <w:tblPr>
        <w:tblStyle w:val="TableGrid"/>
        <w:tblW w:w="0" w:type="auto"/>
        <w:tblInd w:w="792" w:type="dxa"/>
        <w:tblLook w:val="04A0" w:firstRow="1" w:lastRow="0" w:firstColumn="1" w:lastColumn="0" w:noHBand="0" w:noVBand="1"/>
      </w:tblPr>
      <w:tblGrid>
        <w:gridCol w:w="1836"/>
        <w:gridCol w:w="5040"/>
        <w:gridCol w:w="1908"/>
      </w:tblGrid>
      <w:tr w:rsidR="00122A4E" w:rsidTr="00F56E2E">
        <w:tc>
          <w:tcPr>
            <w:tcW w:w="1836" w:type="dxa"/>
          </w:tcPr>
          <w:p w:rsidR="00122A4E" w:rsidRDefault="00122A4E" w:rsidP="00122A4E">
            <w:pPr>
              <w:pStyle w:val="ListParagraph"/>
              <w:ind w:left="0"/>
            </w:pPr>
            <w:r>
              <w:t>Name</w:t>
            </w:r>
          </w:p>
        </w:tc>
        <w:tc>
          <w:tcPr>
            <w:tcW w:w="5040" w:type="dxa"/>
          </w:tcPr>
          <w:p w:rsidR="00122A4E" w:rsidRDefault="00122A4E" w:rsidP="00122A4E">
            <w:pPr>
              <w:pStyle w:val="ListParagraph"/>
              <w:ind w:left="0"/>
            </w:pPr>
            <w:r>
              <w:t>Description</w:t>
            </w:r>
          </w:p>
        </w:tc>
        <w:tc>
          <w:tcPr>
            <w:tcW w:w="1908" w:type="dxa"/>
          </w:tcPr>
          <w:p w:rsidR="00122A4E" w:rsidRDefault="00122A4E" w:rsidP="00122A4E">
            <w:pPr>
              <w:pStyle w:val="ListParagraph"/>
              <w:ind w:left="0"/>
            </w:pPr>
            <w:r>
              <w:t>Property Labels</w:t>
            </w:r>
          </w:p>
        </w:tc>
      </w:tr>
      <w:tr w:rsidR="00122A4E" w:rsidTr="00F56E2E">
        <w:tc>
          <w:tcPr>
            <w:tcW w:w="1836" w:type="dxa"/>
          </w:tcPr>
          <w:p w:rsidR="00122A4E" w:rsidRDefault="00122A4E" w:rsidP="00122A4E">
            <w:pPr>
              <w:pStyle w:val="ListParagraph"/>
              <w:ind w:left="0"/>
            </w:pPr>
            <w:r>
              <w:t>Configuration Access</w:t>
            </w:r>
          </w:p>
        </w:tc>
        <w:tc>
          <w:tcPr>
            <w:tcW w:w="5040" w:type="dxa"/>
          </w:tcPr>
          <w:p w:rsidR="00122A4E" w:rsidRDefault="00122A4E" w:rsidP="00122A4E">
            <w:pPr>
              <w:pStyle w:val="ListParagraph"/>
              <w:ind w:left="0"/>
            </w:pPr>
            <w:r>
              <w:t>Handle to a ConfigDaoProvider</w:t>
            </w:r>
            <w:r w:rsidR="00B94771">
              <w:t xml:space="preserve"> (</w:t>
            </w:r>
            <w:r w:rsidR="00B94771">
              <w:fldChar w:fldCharType="begin"/>
            </w:r>
            <w:r w:rsidR="00B94771">
              <w:instrText xml:space="preserve"> REF _Ref323295156 \r \h </w:instrText>
            </w:r>
            <w:r w:rsidR="00B94771">
              <w:fldChar w:fldCharType="separate"/>
            </w:r>
            <w:r w:rsidR="00B94771">
              <w:t>4.9</w:t>
            </w:r>
            <w:r w:rsidR="00B94771">
              <w:fldChar w:fldCharType="end"/>
            </w:r>
            <w:r w:rsidR="00B94771">
              <w:t>)</w:t>
            </w:r>
            <w:r>
              <w:t xml:space="preserve"> object which allows access to the application’s configuration data</w:t>
            </w:r>
          </w:p>
        </w:tc>
        <w:tc>
          <w:tcPr>
            <w:tcW w:w="1908" w:type="dxa"/>
          </w:tcPr>
          <w:p w:rsidR="00122A4E" w:rsidRDefault="00B94771" w:rsidP="00122A4E">
            <w:pPr>
              <w:pStyle w:val="ListParagraph"/>
              <w:ind w:left="0"/>
            </w:pPr>
            <w:r>
              <w:t>cdp</w:t>
            </w:r>
          </w:p>
        </w:tc>
      </w:tr>
      <w:tr w:rsidR="00122A4E" w:rsidTr="00F56E2E">
        <w:tc>
          <w:tcPr>
            <w:tcW w:w="1836" w:type="dxa"/>
          </w:tcPr>
          <w:p w:rsidR="00122A4E" w:rsidRDefault="00B94771" w:rsidP="00122A4E">
            <w:pPr>
              <w:pStyle w:val="ListParagraph"/>
              <w:ind w:left="0"/>
            </w:pPr>
            <w:r>
              <w:t xml:space="preserve">Derived DOF </w:t>
            </w:r>
            <w:r>
              <w:lastRenderedPageBreak/>
              <w:t>Control Level</w:t>
            </w:r>
          </w:p>
        </w:tc>
        <w:tc>
          <w:tcPr>
            <w:tcW w:w="5040" w:type="dxa"/>
          </w:tcPr>
          <w:p w:rsidR="00122A4E" w:rsidRDefault="00B94771" w:rsidP="00122A4E">
            <w:pPr>
              <w:pStyle w:val="ListParagraph"/>
              <w:ind w:left="0"/>
            </w:pPr>
            <w:r>
              <w:lastRenderedPageBreak/>
              <w:t>The current level of Derived DOF correction</w:t>
            </w:r>
          </w:p>
        </w:tc>
        <w:tc>
          <w:tcPr>
            <w:tcW w:w="1908" w:type="dxa"/>
          </w:tcPr>
          <w:p w:rsidR="00122A4E" w:rsidRDefault="00B94771" w:rsidP="00122A4E">
            <w:pPr>
              <w:pStyle w:val="ListParagraph"/>
              <w:ind w:left="0"/>
            </w:pPr>
            <w:r>
              <w:t>level</w:t>
            </w:r>
          </w:p>
        </w:tc>
      </w:tr>
    </w:tbl>
    <w:p w:rsidR="00122A4E" w:rsidRDefault="008B1199" w:rsidP="008B1199">
      <w:pPr>
        <w:pStyle w:val="ListParagraph"/>
        <w:ind w:left="792"/>
      </w:pPr>
      <w:r>
        <w:lastRenderedPageBreak/>
        <w:t xml:space="preserve"> </w:t>
      </w:r>
    </w:p>
    <w:p w:rsidR="00485402" w:rsidRDefault="00122A4E" w:rsidP="001929B6">
      <w:pPr>
        <w:pStyle w:val="ListParagraph"/>
        <w:numPr>
          <w:ilvl w:val="0"/>
          <w:numId w:val="3"/>
        </w:numPr>
        <w:outlineLvl w:val="0"/>
      </w:pPr>
      <w:bookmarkStart w:id="3" w:name="_Ref323298225"/>
      <w:r>
        <w:t xml:space="preserve">Step Data </w:t>
      </w:r>
      <w:r w:rsidR="00485402">
        <w:t>Class Hierarchy.</w:t>
      </w:r>
      <w:r w:rsidR="007B7CCD">
        <w:t xml:space="preserve">  All of these classes </w:t>
      </w:r>
      <w:r w:rsidR="000E24EE">
        <w:t xml:space="preserve">are contained in the SimData </w:t>
      </w:r>
      <w:r w:rsidR="007B7CCD">
        <w:t>folder.</w:t>
      </w:r>
      <w:bookmarkEnd w:id="3"/>
    </w:p>
    <w:p w:rsidR="002817D8" w:rsidRDefault="007B7CCD" w:rsidP="001929B6">
      <w:pPr>
        <w:pStyle w:val="ListParagraph"/>
        <w:numPr>
          <w:ilvl w:val="1"/>
          <w:numId w:val="3"/>
        </w:numPr>
        <w:outlineLvl w:val="1"/>
      </w:pPr>
      <w:bookmarkStart w:id="4" w:name="_Ref323302446"/>
      <w:r>
        <w:t>Step</w:t>
      </w:r>
      <w:r w:rsidR="002817D8">
        <w:t>Data Class.  The step data contains a complete set of everything that occurred during the step.  The following data is included:</w:t>
      </w:r>
      <w:bookmarkEnd w:id="4"/>
    </w:p>
    <w:p w:rsidR="007B7CCD" w:rsidRDefault="007B7CCD" w:rsidP="007B7CCD">
      <w:pPr>
        <w:pStyle w:val="Caption"/>
        <w:keepNext/>
      </w:pPr>
      <w:r>
        <w:t xml:space="preserve">Table </w:t>
      </w:r>
      <w:r w:rsidR="009F3FA4">
        <w:fldChar w:fldCharType="begin"/>
      </w:r>
      <w:r w:rsidR="009F3FA4">
        <w:instrText xml:space="preserve"> SEQ Table \* ARABIC </w:instrText>
      </w:r>
      <w:r w:rsidR="009F3FA4">
        <w:fldChar w:fldCharType="separate"/>
      </w:r>
      <w:r w:rsidR="00F56E2E">
        <w:rPr>
          <w:noProof/>
        </w:rPr>
        <w:t>3</w:t>
      </w:r>
      <w:r w:rsidR="009F3FA4">
        <w:rPr>
          <w:noProof/>
        </w:rPr>
        <w:fldChar w:fldCharType="end"/>
      </w:r>
      <w:r>
        <w:t xml:space="preserve"> StepData Properties</w:t>
      </w:r>
    </w:p>
    <w:tbl>
      <w:tblPr>
        <w:tblStyle w:val="TableGrid"/>
        <w:tblW w:w="0" w:type="auto"/>
        <w:tblInd w:w="360" w:type="dxa"/>
        <w:tblLook w:val="04A0" w:firstRow="1" w:lastRow="0" w:firstColumn="1" w:lastColumn="0" w:noHBand="0" w:noVBand="1"/>
      </w:tblPr>
      <w:tblGrid>
        <w:gridCol w:w="2268"/>
        <w:gridCol w:w="5040"/>
        <w:gridCol w:w="1908"/>
      </w:tblGrid>
      <w:tr w:rsidR="002817D8" w:rsidTr="00FA5A02">
        <w:tc>
          <w:tcPr>
            <w:tcW w:w="2268" w:type="dxa"/>
          </w:tcPr>
          <w:p w:rsidR="002817D8" w:rsidRDefault="002817D8" w:rsidP="008053FA">
            <w:pPr>
              <w:pStyle w:val="ListParagraph"/>
              <w:ind w:left="0"/>
            </w:pPr>
            <w:r>
              <w:t>Name</w:t>
            </w:r>
          </w:p>
        </w:tc>
        <w:tc>
          <w:tcPr>
            <w:tcW w:w="5040" w:type="dxa"/>
          </w:tcPr>
          <w:p w:rsidR="002817D8" w:rsidRDefault="002817D8" w:rsidP="008053FA">
            <w:pPr>
              <w:pStyle w:val="ListParagraph"/>
              <w:ind w:left="0"/>
            </w:pPr>
            <w:r>
              <w:t>Description</w:t>
            </w:r>
          </w:p>
        </w:tc>
        <w:tc>
          <w:tcPr>
            <w:tcW w:w="1908" w:type="dxa"/>
          </w:tcPr>
          <w:p w:rsidR="002817D8" w:rsidRDefault="002817D8" w:rsidP="008053FA">
            <w:pPr>
              <w:pStyle w:val="ListParagraph"/>
              <w:ind w:left="0"/>
            </w:pPr>
            <w:r>
              <w:t>Property Labels</w:t>
            </w:r>
          </w:p>
        </w:tc>
      </w:tr>
      <w:tr w:rsidR="002817D8" w:rsidTr="00FA5A02">
        <w:tc>
          <w:tcPr>
            <w:tcW w:w="2268" w:type="dxa"/>
          </w:tcPr>
          <w:p w:rsidR="002817D8" w:rsidRDefault="002817D8" w:rsidP="008053FA">
            <w:pPr>
              <w:pStyle w:val="ListParagraph"/>
              <w:ind w:left="0"/>
            </w:pPr>
            <w:r>
              <w:t>LBCB Data</w:t>
            </w:r>
          </w:p>
        </w:tc>
        <w:tc>
          <w:tcPr>
            <w:tcW w:w="5040" w:type="dxa"/>
          </w:tcPr>
          <w:p w:rsidR="002817D8" w:rsidRDefault="002817D8" w:rsidP="008053FA">
            <w:pPr>
              <w:pStyle w:val="ListParagraph"/>
              <w:ind w:left="0"/>
            </w:pPr>
            <w:r>
              <w:t xml:space="preserve">Cell array if one or two LbcbControlPoint </w:t>
            </w:r>
            <w:r w:rsidR="00B173AC">
              <w:t>(</w:t>
            </w:r>
            <w:r w:rsidR="00B173AC">
              <w:fldChar w:fldCharType="begin"/>
            </w:r>
            <w:r w:rsidR="00B173AC">
              <w:instrText xml:space="preserve"> REF _Ref323205978 \r \h </w:instrText>
            </w:r>
            <w:r w:rsidR="00B173AC">
              <w:fldChar w:fldCharType="separate"/>
            </w:r>
            <w:r w:rsidR="000E24EE">
              <w:t>4.2</w:t>
            </w:r>
            <w:r w:rsidR="00B173AC">
              <w:fldChar w:fldCharType="end"/>
            </w:r>
            <w:r w:rsidR="00B173AC">
              <w:t xml:space="preserve">) </w:t>
            </w:r>
            <w:r>
              <w:t>objects which contain commands and responses from the OM.  Also contains the setup deformation calculations</w:t>
            </w:r>
          </w:p>
        </w:tc>
        <w:tc>
          <w:tcPr>
            <w:tcW w:w="1908" w:type="dxa"/>
          </w:tcPr>
          <w:p w:rsidR="002817D8" w:rsidRDefault="002817D8" w:rsidP="008053FA">
            <w:pPr>
              <w:pStyle w:val="ListParagraph"/>
              <w:ind w:left="0"/>
            </w:pPr>
            <w:r>
              <w:t>lbcbCps</w:t>
            </w:r>
          </w:p>
        </w:tc>
      </w:tr>
      <w:tr w:rsidR="002817D8" w:rsidTr="00FA5A02">
        <w:tc>
          <w:tcPr>
            <w:tcW w:w="2268" w:type="dxa"/>
          </w:tcPr>
          <w:p w:rsidR="002817D8" w:rsidRDefault="002817D8" w:rsidP="008053FA">
            <w:pPr>
              <w:pStyle w:val="ListParagraph"/>
              <w:ind w:left="0"/>
            </w:pPr>
            <w:r>
              <w:t>Model Data</w:t>
            </w:r>
          </w:p>
        </w:tc>
        <w:tc>
          <w:tcPr>
            <w:tcW w:w="5040" w:type="dxa"/>
          </w:tcPr>
          <w:p w:rsidR="002817D8" w:rsidRDefault="002817D8" w:rsidP="008053FA">
            <w:pPr>
              <w:pStyle w:val="ListParagraph"/>
              <w:ind w:left="0"/>
            </w:pPr>
            <w:r>
              <w:t>Cell array of ModelControlPoint</w:t>
            </w:r>
            <w:r w:rsidR="00FE6745">
              <w:t xml:space="preserve"> (</w:t>
            </w:r>
            <w:r w:rsidR="00FE6745">
              <w:fldChar w:fldCharType="begin"/>
            </w:r>
            <w:r w:rsidR="00FE6745">
              <w:instrText xml:space="preserve"> REF _Ref323208909 \r \h </w:instrText>
            </w:r>
            <w:r w:rsidR="00FE6745">
              <w:fldChar w:fldCharType="separate"/>
            </w:r>
            <w:r w:rsidR="00FE6745">
              <w:t>3.6</w:t>
            </w:r>
            <w:r w:rsidR="00FE6745">
              <w:fldChar w:fldCharType="end"/>
            </w:r>
            <w:r w:rsidR="00FE6745">
              <w:t>)</w:t>
            </w:r>
            <w:r>
              <w:t xml:space="preserve"> objects which contain commands and response in the UI-SimCor coordinate space </w:t>
            </w:r>
          </w:p>
        </w:tc>
        <w:tc>
          <w:tcPr>
            <w:tcW w:w="1908" w:type="dxa"/>
          </w:tcPr>
          <w:p w:rsidR="002817D8" w:rsidRDefault="002817D8" w:rsidP="008053FA">
            <w:pPr>
              <w:pStyle w:val="ListParagraph"/>
              <w:ind w:left="0"/>
            </w:pPr>
            <w:r>
              <w:t>modelCps</w:t>
            </w:r>
          </w:p>
        </w:tc>
      </w:tr>
      <w:tr w:rsidR="002817D8" w:rsidTr="00FA5A02">
        <w:tc>
          <w:tcPr>
            <w:tcW w:w="2268" w:type="dxa"/>
          </w:tcPr>
          <w:p w:rsidR="002817D8" w:rsidRDefault="002817D8" w:rsidP="008053FA">
            <w:pPr>
              <w:pStyle w:val="ListParagraph"/>
              <w:ind w:left="0"/>
            </w:pPr>
            <w:r>
              <w:t>Step Number</w:t>
            </w:r>
          </w:p>
        </w:tc>
        <w:tc>
          <w:tcPr>
            <w:tcW w:w="5040" w:type="dxa"/>
          </w:tcPr>
          <w:p w:rsidR="002817D8" w:rsidRDefault="00CE4317" w:rsidP="008053FA">
            <w:pPr>
              <w:pStyle w:val="ListParagraph"/>
              <w:ind w:left="0"/>
            </w:pPr>
            <w:r>
              <w:t>Handle to the StepNumber (</w:t>
            </w:r>
            <w:r>
              <w:fldChar w:fldCharType="begin"/>
            </w:r>
            <w:r>
              <w:instrText xml:space="preserve"> REF _Ref323209570 \r \h </w:instrText>
            </w:r>
            <w:r>
              <w:fldChar w:fldCharType="separate"/>
            </w:r>
            <w:r>
              <w:t>3.7</w:t>
            </w:r>
            <w:r>
              <w:fldChar w:fldCharType="end"/>
            </w:r>
            <w:r>
              <w:t xml:space="preserve">) object contain all of the numbers for the step. </w:t>
            </w:r>
          </w:p>
        </w:tc>
        <w:tc>
          <w:tcPr>
            <w:tcW w:w="1908" w:type="dxa"/>
          </w:tcPr>
          <w:p w:rsidR="002817D8" w:rsidRDefault="002817D8" w:rsidP="008053FA">
            <w:pPr>
              <w:pStyle w:val="ListParagraph"/>
              <w:ind w:left="0"/>
            </w:pPr>
            <w:r>
              <w:t>stepNum</w:t>
            </w:r>
          </w:p>
        </w:tc>
      </w:tr>
      <w:tr w:rsidR="002817D8" w:rsidTr="00FA5A02">
        <w:tc>
          <w:tcPr>
            <w:tcW w:w="2268" w:type="dxa"/>
          </w:tcPr>
          <w:p w:rsidR="002817D8" w:rsidRDefault="002817D8" w:rsidP="008053FA">
            <w:pPr>
              <w:pStyle w:val="ListParagraph"/>
              <w:ind w:left="0"/>
            </w:pPr>
            <w:r>
              <w:t>Calculated Data</w:t>
            </w:r>
          </w:p>
        </w:tc>
        <w:tc>
          <w:tcPr>
            <w:tcW w:w="5040" w:type="dxa"/>
          </w:tcPr>
          <w:p w:rsidR="002817D8" w:rsidRDefault="002817D8" w:rsidP="008053FA">
            <w:pPr>
              <w:pStyle w:val="ListParagraph"/>
              <w:ind w:left="0"/>
            </w:pPr>
            <w:r>
              <w:t xml:space="preserve">Names and values of all of the archive variables set by the plugins stored in a CorrectionData </w:t>
            </w:r>
            <w:r w:rsidR="00C20CD4">
              <w:t>(</w:t>
            </w:r>
            <w:r w:rsidR="00C20CD4">
              <w:fldChar w:fldCharType="begin"/>
            </w:r>
            <w:r w:rsidR="00C20CD4">
              <w:instrText xml:space="preserve"> REF _Ref323210585 \r \h </w:instrText>
            </w:r>
            <w:r w:rsidR="00C20CD4">
              <w:fldChar w:fldCharType="separate"/>
            </w:r>
            <w:r w:rsidR="00C20CD4">
              <w:t>3.8</w:t>
            </w:r>
            <w:r w:rsidR="00C20CD4">
              <w:fldChar w:fldCharType="end"/>
            </w:r>
            <w:r w:rsidR="00C20CD4">
              <w:t xml:space="preserve">) </w:t>
            </w:r>
            <w:r>
              <w:t>object</w:t>
            </w:r>
          </w:p>
        </w:tc>
        <w:tc>
          <w:tcPr>
            <w:tcW w:w="1908" w:type="dxa"/>
          </w:tcPr>
          <w:p w:rsidR="002817D8" w:rsidRDefault="002817D8" w:rsidP="008053FA">
            <w:pPr>
              <w:pStyle w:val="ListParagraph"/>
              <w:ind w:left="0"/>
            </w:pPr>
            <w:r>
              <w:t>cData</w:t>
            </w:r>
          </w:p>
        </w:tc>
      </w:tr>
      <w:tr w:rsidR="002817D8" w:rsidTr="00FA5A02">
        <w:tc>
          <w:tcPr>
            <w:tcW w:w="2268" w:type="dxa"/>
          </w:tcPr>
          <w:p w:rsidR="002817D8" w:rsidRDefault="002817D8" w:rsidP="008053FA">
            <w:pPr>
              <w:pStyle w:val="ListParagraph"/>
              <w:ind w:left="0"/>
            </w:pPr>
            <w:r>
              <w:t>Configuration Data</w:t>
            </w:r>
          </w:p>
        </w:tc>
        <w:tc>
          <w:tcPr>
            <w:tcW w:w="5040" w:type="dxa"/>
          </w:tcPr>
          <w:p w:rsidR="002817D8" w:rsidRDefault="002817D8" w:rsidP="008053FA">
            <w:pPr>
              <w:pStyle w:val="ListParagraph"/>
              <w:ind w:left="0"/>
            </w:pPr>
            <w:r>
              <w:t>Handle to a ConfigDaoProvider which contains the current configuration of the application as well as a set of convenience functions</w:t>
            </w:r>
          </w:p>
        </w:tc>
        <w:tc>
          <w:tcPr>
            <w:tcW w:w="1908" w:type="dxa"/>
          </w:tcPr>
          <w:p w:rsidR="002817D8" w:rsidRDefault="002817D8" w:rsidP="008053FA">
            <w:pPr>
              <w:pStyle w:val="ListParagraph"/>
              <w:ind w:left="0"/>
            </w:pPr>
            <w:r>
              <w:t>cdp</w:t>
            </w:r>
          </w:p>
        </w:tc>
      </w:tr>
      <w:tr w:rsidR="002817D8" w:rsidTr="00FA5A02">
        <w:tc>
          <w:tcPr>
            <w:tcW w:w="2268" w:type="dxa"/>
          </w:tcPr>
          <w:p w:rsidR="002817D8" w:rsidRDefault="002817D8" w:rsidP="008053FA">
            <w:pPr>
              <w:pStyle w:val="ListParagraph"/>
              <w:ind w:left="0"/>
            </w:pPr>
            <w:r>
              <w:t>Flags</w:t>
            </w:r>
          </w:p>
        </w:tc>
        <w:tc>
          <w:tcPr>
            <w:tcW w:w="5040" w:type="dxa"/>
          </w:tcPr>
          <w:p w:rsidR="002817D8" w:rsidRDefault="002817D8" w:rsidP="008053FA">
            <w:pPr>
              <w:pStyle w:val="ListParagraph"/>
              <w:ind w:left="0"/>
            </w:pPr>
            <w:r>
              <w:t>Miscellaneous flags which characterize the step</w:t>
            </w:r>
          </w:p>
        </w:tc>
        <w:tc>
          <w:tcPr>
            <w:tcW w:w="1908" w:type="dxa"/>
          </w:tcPr>
          <w:p w:rsidR="002817D8" w:rsidRDefault="002817D8" w:rsidP="008053FA">
            <w:r>
              <w:t>containsModelCps isFirstStep</w:t>
            </w:r>
          </w:p>
          <w:p w:rsidR="002817D8" w:rsidRDefault="002817D8" w:rsidP="008053FA">
            <w:pPr>
              <w:pStyle w:val="ListParagraph"/>
              <w:ind w:left="0"/>
            </w:pPr>
            <w:r>
              <w:t>isInitialPosition</w:t>
            </w:r>
          </w:p>
        </w:tc>
      </w:tr>
    </w:tbl>
    <w:p w:rsidR="002817D8" w:rsidRDefault="002817D8" w:rsidP="002817D8">
      <w:pPr>
        <w:pStyle w:val="ListParagraph"/>
        <w:ind w:left="360"/>
      </w:pPr>
    </w:p>
    <w:p w:rsidR="002817D8" w:rsidRDefault="007B7CCD" w:rsidP="001929B6">
      <w:pPr>
        <w:pStyle w:val="ListParagraph"/>
        <w:numPr>
          <w:ilvl w:val="1"/>
          <w:numId w:val="3"/>
        </w:numPr>
        <w:outlineLvl w:val="1"/>
      </w:pPr>
      <w:bookmarkStart w:id="5" w:name="_Ref323205978"/>
      <w:r>
        <w:t>LbcbControlPoint Class.  This class contains the response and command for one LBCB as well as data for the control sensor associated with the LBCB.</w:t>
      </w:r>
      <w:bookmarkEnd w:id="5"/>
    </w:p>
    <w:p w:rsidR="00B173AC" w:rsidRDefault="00B173AC" w:rsidP="00B173AC">
      <w:pPr>
        <w:pStyle w:val="Caption"/>
        <w:keepNext/>
      </w:pPr>
      <w:r>
        <w:t xml:space="preserve">Table </w:t>
      </w:r>
      <w:r w:rsidR="009F3FA4">
        <w:fldChar w:fldCharType="begin"/>
      </w:r>
      <w:r w:rsidR="009F3FA4">
        <w:instrText xml:space="preserve"> SEQ Table \* ARABIC </w:instrText>
      </w:r>
      <w:r w:rsidR="009F3FA4">
        <w:fldChar w:fldCharType="separate"/>
      </w:r>
      <w:r w:rsidR="00F56E2E">
        <w:rPr>
          <w:noProof/>
        </w:rPr>
        <w:t>4</w:t>
      </w:r>
      <w:r w:rsidR="009F3FA4">
        <w:rPr>
          <w:noProof/>
        </w:rPr>
        <w:fldChar w:fldCharType="end"/>
      </w:r>
      <w:r>
        <w:t xml:space="preserve"> LbcbControlPoint Properties</w:t>
      </w:r>
    </w:p>
    <w:tbl>
      <w:tblPr>
        <w:tblStyle w:val="TableGrid"/>
        <w:tblW w:w="0" w:type="auto"/>
        <w:tblInd w:w="792" w:type="dxa"/>
        <w:tblLook w:val="04A0" w:firstRow="1" w:lastRow="0" w:firstColumn="1" w:lastColumn="0" w:noHBand="0" w:noVBand="1"/>
      </w:tblPr>
      <w:tblGrid>
        <w:gridCol w:w="1836"/>
        <w:gridCol w:w="5130"/>
        <w:gridCol w:w="1818"/>
      </w:tblGrid>
      <w:tr w:rsidR="00B173AC" w:rsidTr="00FA5A02">
        <w:tc>
          <w:tcPr>
            <w:tcW w:w="1836" w:type="dxa"/>
          </w:tcPr>
          <w:p w:rsidR="00B173AC" w:rsidRDefault="00B173AC" w:rsidP="008053FA">
            <w:pPr>
              <w:pStyle w:val="ListParagraph"/>
              <w:ind w:left="0"/>
            </w:pPr>
            <w:r>
              <w:t>Name</w:t>
            </w:r>
          </w:p>
        </w:tc>
        <w:tc>
          <w:tcPr>
            <w:tcW w:w="5130" w:type="dxa"/>
          </w:tcPr>
          <w:p w:rsidR="00B173AC" w:rsidRDefault="00B173AC" w:rsidP="008053FA">
            <w:pPr>
              <w:pStyle w:val="ListParagraph"/>
              <w:ind w:left="0"/>
            </w:pPr>
            <w:r>
              <w:t>Description</w:t>
            </w:r>
          </w:p>
        </w:tc>
        <w:tc>
          <w:tcPr>
            <w:tcW w:w="1818" w:type="dxa"/>
          </w:tcPr>
          <w:p w:rsidR="00B173AC" w:rsidRDefault="00B173AC" w:rsidP="008053FA">
            <w:pPr>
              <w:pStyle w:val="ListParagraph"/>
              <w:ind w:left="0"/>
            </w:pPr>
            <w:r>
              <w:t>Property Labels</w:t>
            </w:r>
          </w:p>
        </w:tc>
      </w:tr>
      <w:tr w:rsidR="00B173AC" w:rsidTr="00FA5A02">
        <w:tc>
          <w:tcPr>
            <w:tcW w:w="1836" w:type="dxa"/>
          </w:tcPr>
          <w:p w:rsidR="00B173AC" w:rsidRDefault="00B173AC" w:rsidP="008053FA">
            <w:pPr>
              <w:pStyle w:val="ListParagraph"/>
              <w:ind w:left="0"/>
            </w:pPr>
            <w:r>
              <w:t>Response Data</w:t>
            </w:r>
          </w:p>
        </w:tc>
        <w:tc>
          <w:tcPr>
            <w:tcW w:w="5130" w:type="dxa"/>
          </w:tcPr>
          <w:p w:rsidR="00B173AC" w:rsidRDefault="00B173AC" w:rsidP="008053FA">
            <w:pPr>
              <w:pStyle w:val="ListParagraph"/>
              <w:ind w:left="0"/>
            </w:pPr>
            <w:r>
              <w:t xml:space="preserve">Handle to an LbcbReading </w:t>
            </w:r>
            <w:r w:rsidR="00362D9D">
              <w:t>(</w:t>
            </w:r>
            <w:r w:rsidR="00362D9D">
              <w:fldChar w:fldCharType="begin"/>
            </w:r>
            <w:r w:rsidR="00362D9D">
              <w:instrText xml:space="preserve"> REF _Ref323206747 \r \h </w:instrText>
            </w:r>
            <w:r w:rsidR="00FA5A02">
              <w:instrText xml:space="preserve"> \* MERGEFORMAT </w:instrText>
            </w:r>
            <w:r w:rsidR="00362D9D">
              <w:fldChar w:fldCharType="separate"/>
            </w:r>
            <w:r w:rsidR="00362D9D">
              <w:t>3.3</w:t>
            </w:r>
            <w:r w:rsidR="00362D9D">
              <w:fldChar w:fldCharType="end"/>
            </w:r>
            <w:r w:rsidR="00362D9D">
              <w:t xml:space="preserve">) </w:t>
            </w:r>
            <w:r>
              <w:t>object</w:t>
            </w:r>
          </w:p>
        </w:tc>
        <w:tc>
          <w:tcPr>
            <w:tcW w:w="1818" w:type="dxa"/>
          </w:tcPr>
          <w:p w:rsidR="00B173AC" w:rsidRDefault="00B173AC" w:rsidP="008053FA">
            <w:pPr>
              <w:pStyle w:val="ListParagraph"/>
              <w:ind w:left="0"/>
            </w:pPr>
            <w:r>
              <w:t>response</w:t>
            </w:r>
          </w:p>
        </w:tc>
      </w:tr>
      <w:tr w:rsidR="00B173AC" w:rsidTr="00FA5A02">
        <w:tc>
          <w:tcPr>
            <w:tcW w:w="1836" w:type="dxa"/>
          </w:tcPr>
          <w:p w:rsidR="00B173AC" w:rsidRDefault="00B173AC" w:rsidP="008053FA">
            <w:pPr>
              <w:pStyle w:val="ListParagraph"/>
              <w:ind w:left="0"/>
            </w:pPr>
            <w:r>
              <w:t>Command Data</w:t>
            </w:r>
          </w:p>
        </w:tc>
        <w:tc>
          <w:tcPr>
            <w:tcW w:w="5130" w:type="dxa"/>
          </w:tcPr>
          <w:p w:rsidR="00B173AC" w:rsidRDefault="00B173AC" w:rsidP="008053FA">
            <w:pPr>
              <w:pStyle w:val="ListParagraph"/>
              <w:ind w:left="0"/>
            </w:pPr>
            <w:r>
              <w:t xml:space="preserve">Handle to a Target </w:t>
            </w:r>
            <w:r w:rsidR="00FA5A02">
              <w:t>(</w:t>
            </w:r>
            <w:r w:rsidR="00FA5A02">
              <w:fldChar w:fldCharType="begin"/>
            </w:r>
            <w:r w:rsidR="00FA5A02">
              <w:instrText xml:space="preserve"> REF _Ref323208480 \r \h </w:instrText>
            </w:r>
            <w:r w:rsidR="00FA5A02">
              <w:fldChar w:fldCharType="separate"/>
            </w:r>
            <w:r w:rsidR="00FA5A02">
              <w:t>3.5</w:t>
            </w:r>
            <w:r w:rsidR="00FA5A02">
              <w:fldChar w:fldCharType="end"/>
            </w:r>
            <w:r w:rsidR="00FA5A02">
              <w:t xml:space="preserve">) </w:t>
            </w:r>
            <w:r>
              <w:t>object</w:t>
            </w:r>
          </w:p>
        </w:tc>
        <w:tc>
          <w:tcPr>
            <w:tcW w:w="1818" w:type="dxa"/>
          </w:tcPr>
          <w:p w:rsidR="00B173AC" w:rsidRDefault="00B173AC" w:rsidP="008053FA">
            <w:pPr>
              <w:pStyle w:val="ListParagraph"/>
              <w:ind w:left="0"/>
            </w:pPr>
            <w:r>
              <w:t>command</w:t>
            </w:r>
          </w:p>
        </w:tc>
      </w:tr>
      <w:tr w:rsidR="00B173AC" w:rsidTr="00FA5A02">
        <w:tc>
          <w:tcPr>
            <w:tcW w:w="1836" w:type="dxa"/>
          </w:tcPr>
          <w:p w:rsidR="00B173AC" w:rsidRDefault="00B173AC" w:rsidP="008053FA">
            <w:pPr>
              <w:pStyle w:val="ListParagraph"/>
              <w:ind w:left="0"/>
            </w:pPr>
            <w:r>
              <w:t>Control Sensor Data</w:t>
            </w:r>
          </w:p>
        </w:tc>
        <w:tc>
          <w:tcPr>
            <w:tcW w:w="5130" w:type="dxa"/>
          </w:tcPr>
          <w:p w:rsidR="00B173AC" w:rsidRDefault="00B173AC" w:rsidP="008053FA">
            <w:pPr>
              <w:pStyle w:val="ListParagraph"/>
              <w:ind w:left="0"/>
            </w:pPr>
            <w:r>
              <w:t>Numeric array of control sensor readings</w:t>
            </w:r>
          </w:p>
        </w:tc>
        <w:tc>
          <w:tcPr>
            <w:tcW w:w="1818" w:type="dxa"/>
          </w:tcPr>
          <w:p w:rsidR="00B173AC" w:rsidRDefault="00B173AC" w:rsidP="008053FA">
            <w:pPr>
              <w:pStyle w:val="ListParagraph"/>
              <w:ind w:left="0"/>
            </w:pPr>
            <w:r>
              <w:t>externalSensors</w:t>
            </w:r>
          </w:p>
        </w:tc>
      </w:tr>
    </w:tbl>
    <w:p w:rsidR="00B173AC" w:rsidRDefault="00B173AC" w:rsidP="00B173AC">
      <w:pPr>
        <w:pStyle w:val="ListParagraph"/>
        <w:ind w:left="792"/>
      </w:pPr>
    </w:p>
    <w:p w:rsidR="007B7CCD" w:rsidRDefault="00B173AC" w:rsidP="001929B6">
      <w:pPr>
        <w:pStyle w:val="ListParagraph"/>
        <w:numPr>
          <w:ilvl w:val="1"/>
          <w:numId w:val="3"/>
        </w:numPr>
        <w:outlineLvl w:val="1"/>
      </w:pPr>
      <w:bookmarkStart w:id="6" w:name="_Ref323206747"/>
      <w:r>
        <w:t xml:space="preserve">LbcbReading Class.  This class contains the responses of an LBCB.  It has two virtual properties which return </w:t>
      </w:r>
      <w:r w:rsidR="00362D9D">
        <w:t>the appropriate response regardless of whether the application is configured to calculate setup deformation or not.</w:t>
      </w:r>
      <w:bookmarkEnd w:id="6"/>
      <w:r w:rsidR="00362D9D">
        <w:t xml:space="preserve"> </w:t>
      </w:r>
    </w:p>
    <w:tbl>
      <w:tblPr>
        <w:tblStyle w:val="TableGrid"/>
        <w:tblW w:w="0" w:type="auto"/>
        <w:tblInd w:w="792" w:type="dxa"/>
        <w:tblLook w:val="04A0" w:firstRow="1" w:lastRow="0" w:firstColumn="1" w:lastColumn="0" w:noHBand="0" w:noVBand="1"/>
      </w:tblPr>
      <w:tblGrid>
        <w:gridCol w:w="1836"/>
        <w:gridCol w:w="5130"/>
        <w:gridCol w:w="1818"/>
      </w:tblGrid>
      <w:tr w:rsidR="00B173AC" w:rsidTr="00FA5A02">
        <w:tc>
          <w:tcPr>
            <w:tcW w:w="1836" w:type="dxa"/>
          </w:tcPr>
          <w:p w:rsidR="00B173AC" w:rsidRDefault="00B173AC" w:rsidP="00B173AC">
            <w:pPr>
              <w:pStyle w:val="ListParagraph"/>
              <w:ind w:left="0"/>
            </w:pPr>
            <w:r>
              <w:t>Name</w:t>
            </w:r>
          </w:p>
        </w:tc>
        <w:tc>
          <w:tcPr>
            <w:tcW w:w="5130" w:type="dxa"/>
          </w:tcPr>
          <w:p w:rsidR="00B173AC" w:rsidRDefault="00B173AC" w:rsidP="00B173AC">
            <w:pPr>
              <w:pStyle w:val="ListParagraph"/>
              <w:ind w:left="0"/>
            </w:pPr>
            <w:r>
              <w:t>Description</w:t>
            </w:r>
          </w:p>
        </w:tc>
        <w:tc>
          <w:tcPr>
            <w:tcW w:w="1818" w:type="dxa"/>
          </w:tcPr>
          <w:p w:rsidR="00B173AC" w:rsidRDefault="00B173AC" w:rsidP="00B173AC">
            <w:pPr>
              <w:pStyle w:val="ListParagraph"/>
              <w:ind w:left="0"/>
            </w:pPr>
            <w:r>
              <w:t>Property Labels</w:t>
            </w:r>
          </w:p>
        </w:tc>
      </w:tr>
      <w:tr w:rsidR="00362D9D" w:rsidTr="00FA5A02">
        <w:tc>
          <w:tcPr>
            <w:tcW w:w="1836" w:type="dxa"/>
          </w:tcPr>
          <w:p w:rsidR="00362D9D" w:rsidRDefault="00362D9D" w:rsidP="00B173AC">
            <w:pPr>
              <w:pStyle w:val="ListParagraph"/>
              <w:ind w:left="0"/>
            </w:pPr>
            <w:r>
              <w:t>Displacements</w:t>
            </w:r>
          </w:p>
        </w:tc>
        <w:tc>
          <w:tcPr>
            <w:tcW w:w="5130" w:type="dxa"/>
          </w:tcPr>
          <w:p w:rsidR="00362D9D" w:rsidRDefault="00362D9D" w:rsidP="00362D9D">
            <w:pPr>
              <w:pStyle w:val="ListParagraph"/>
              <w:ind w:left="0"/>
            </w:pPr>
            <w:r>
              <w:t>Numeric array containing the position of the LBCB in LBCB Cartesian space.</w:t>
            </w:r>
            <w:r w:rsidR="008B1199">
              <w:t xml:space="preserve">  This is a dependent property that returns either </w:t>
            </w:r>
            <w:proofErr w:type="spellStart"/>
            <w:r w:rsidR="008B1199">
              <w:t>lbcb</w:t>
            </w:r>
            <w:proofErr w:type="spellEnd"/>
            <w:r w:rsidR="008B1199">
              <w:t xml:space="preserve"> or </w:t>
            </w:r>
            <w:proofErr w:type="spellStart"/>
            <w:r w:rsidR="008B1199">
              <w:t>ed</w:t>
            </w:r>
            <w:proofErr w:type="spellEnd"/>
            <w:r w:rsidR="008B1199">
              <w:t xml:space="preserve"> data depending on whether </w:t>
            </w:r>
            <w:proofErr w:type="spellStart"/>
            <w:r w:rsidR="008B1199">
              <w:t>ed</w:t>
            </w:r>
            <w:proofErr w:type="spellEnd"/>
            <w:r w:rsidR="008B1199">
              <w:t xml:space="preserve"> calculate is set.</w:t>
            </w:r>
          </w:p>
        </w:tc>
        <w:tc>
          <w:tcPr>
            <w:tcW w:w="1818" w:type="dxa"/>
          </w:tcPr>
          <w:p w:rsidR="00362D9D" w:rsidRDefault="00362D9D" w:rsidP="00B173AC">
            <w:pPr>
              <w:pStyle w:val="ListParagraph"/>
              <w:ind w:left="0"/>
            </w:pPr>
            <w:r>
              <w:t>disp</w:t>
            </w:r>
          </w:p>
        </w:tc>
      </w:tr>
      <w:tr w:rsidR="00362D9D" w:rsidTr="00FA5A02">
        <w:tc>
          <w:tcPr>
            <w:tcW w:w="1836" w:type="dxa"/>
          </w:tcPr>
          <w:p w:rsidR="00362D9D" w:rsidRDefault="00362D9D" w:rsidP="00B173AC">
            <w:pPr>
              <w:pStyle w:val="ListParagraph"/>
              <w:ind w:left="0"/>
            </w:pPr>
            <w:r>
              <w:t>Forces</w:t>
            </w:r>
          </w:p>
        </w:tc>
        <w:tc>
          <w:tcPr>
            <w:tcW w:w="5130" w:type="dxa"/>
          </w:tcPr>
          <w:p w:rsidR="00362D9D" w:rsidRDefault="00362D9D" w:rsidP="00362D9D">
            <w:pPr>
              <w:pStyle w:val="ListParagraph"/>
              <w:ind w:left="0"/>
            </w:pPr>
            <w:r>
              <w:t>Numeric array containing the force readings of the LBCB in LBCB Cartesian space.</w:t>
            </w:r>
            <w:r w:rsidR="008B1199">
              <w:t xml:space="preserve">  This is also a dependent property.</w:t>
            </w:r>
          </w:p>
        </w:tc>
        <w:tc>
          <w:tcPr>
            <w:tcW w:w="1818" w:type="dxa"/>
          </w:tcPr>
          <w:p w:rsidR="00362D9D" w:rsidRDefault="00362D9D" w:rsidP="00B173AC">
            <w:pPr>
              <w:pStyle w:val="ListParagraph"/>
              <w:ind w:left="0"/>
            </w:pPr>
            <w:r>
              <w:t>force</w:t>
            </w:r>
          </w:p>
        </w:tc>
      </w:tr>
      <w:tr w:rsidR="00B173AC" w:rsidTr="00FA5A02">
        <w:tc>
          <w:tcPr>
            <w:tcW w:w="1836" w:type="dxa"/>
          </w:tcPr>
          <w:p w:rsidR="00B173AC" w:rsidRDefault="00B173AC" w:rsidP="00B173AC">
            <w:pPr>
              <w:pStyle w:val="ListParagraph"/>
              <w:ind w:left="0"/>
            </w:pPr>
            <w:r>
              <w:t>LBCB Data</w:t>
            </w:r>
          </w:p>
        </w:tc>
        <w:tc>
          <w:tcPr>
            <w:tcW w:w="5130" w:type="dxa"/>
          </w:tcPr>
          <w:p w:rsidR="00B173AC" w:rsidRDefault="00B173AC" w:rsidP="00B173AC">
            <w:pPr>
              <w:pStyle w:val="ListParagraph"/>
              <w:ind w:left="0"/>
            </w:pPr>
            <w:r>
              <w:t xml:space="preserve">Handle of DofData </w:t>
            </w:r>
            <w:r w:rsidR="005E55F6">
              <w:t>(</w:t>
            </w:r>
            <w:r w:rsidR="005E55F6">
              <w:fldChar w:fldCharType="begin"/>
            </w:r>
            <w:r w:rsidR="005E55F6">
              <w:instrText xml:space="preserve"> REF _Ref323207683 \r \h </w:instrText>
            </w:r>
            <w:r w:rsidR="005E55F6">
              <w:fldChar w:fldCharType="separate"/>
            </w:r>
            <w:r w:rsidR="005E55F6">
              <w:t>3.4</w:t>
            </w:r>
            <w:r w:rsidR="005E55F6">
              <w:fldChar w:fldCharType="end"/>
            </w:r>
            <w:r w:rsidR="005E55F6">
              <w:t xml:space="preserve">) </w:t>
            </w:r>
            <w:r>
              <w:t>containing the LVDT</w:t>
            </w:r>
            <w:r w:rsidR="00362D9D">
              <w:t xml:space="preserve"> &amp; load cell </w:t>
            </w:r>
            <w:r>
              <w:t xml:space="preserve"> readings of the LBCB in LBCB Cartesian space</w:t>
            </w:r>
          </w:p>
        </w:tc>
        <w:tc>
          <w:tcPr>
            <w:tcW w:w="1818" w:type="dxa"/>
          </w:tcPr>
          <w:p w:rsidR="00B173AC" w:rsidRDefault="00B173AC" w:rsidP="00B173AC">
            <w:pPr>
              <w:pStyle w:val="ListParagraph"/>
              <w:ind w:left="0"/>
            </w:pPr>
            <w:r>
              <w:t>lbcb</w:t>
            </w:r>
          </w:p>
        </w:tc>
      </w:tr>
      <w:tr w:rsidR="00B173AC" w:rsidTr="00FA5A02">
        <w:tc>
          <w:tcPr>
            <w:tcW w:w="1836" w:type="dxa"/>
          </w:tcPr>
          <w:p w:rsidR="00B173AC" w:rsidRDefault="00B173AC" w:rsidP="00B173AC">
            <w:pPr>
              <w:pStyle w:val="ListParagraph"/>
              <w:ind w:left="0"/>
            </w:pPr>
            <w:r>
              <w:t>Setup Deformation Data</w:t>
            </w:r>
          </w:p>
        </w:tc>
        <w:tc>
          <w:tcPr>
            <w:tcW w:w="5130" w:type="dxa"/>
          </w:tcPr>
          <w:p w:rsidR="00B173AC" w:rsidRDefault="00B173AC" w:rsidP="00B173AC">
            <w:pPr>
              <w:pStyle w:val="ListParagraph"/>
              <w:ind w:left="0"/>
            </w:pPr>
            <w:r>
              <w:t xml:space="preserve">Handle of DofData </w:t>
            </w:r>
            <w:r w:rsidR="005E55F6">
              <w:t>(</w:t>
            </w:r>
            <w:r w:rsidR="005E55F6">
              <w:fldChar w:fldCharType="begin"/>
            </w:r>
            <w:r w:rsidR="005E55F6">
              <w:instrText xml:space="preserve"> REF _Ref323207683 \r \h </w:instrText>
            </w:r>
            <w:r w:rsidR="005E55F6">
              <w:fldChar w:fldCharType="separate"/>
            </w:r>
            <w:r w:rsidR="005E55F6">
              <w:t>3.4</w:t>
            </w:r>
            <w:r w:rsidR="005E55F6">
              <w:fldChar w:fldCharType="end"/>
            </w:r>
            <w:r w:rsidR="005E55F6">
              <w:t xml:space="preserve">) </w:t>
            </w:r>
            <w:r>
              <w:t>containing the position of the LBCB in LBCB Cartesian space calculated from the control sensors</w:t>
            </w:r>
            <w:r w:rsidR="00362D9D">
              <w:t xml:space="preserve"> as well as the Cartesian forces</w:t>
            </w:r>
          </w:p>
        </w:tc>
        <w:tc>
          <w:tcPr>
            <w:tcW w:w="1818" w:type="dxa"/>
          </w:tcPr>
          <w:p w:rsidR="00B173AC" w:rsidRDefault="00B173AC" w:rsidP="00B173AC">
            <w:pPr>
              <w:pStyle w:val="ListParagraph"/>
              <w:ind w:left="0"/>
            </w:pPr>
            <w:r>
              <w:t>ed</w:t>
            </w:r>
          </w:p>
        </w:tc>
      </w:tr>
    </w:tbl>
    <w:p w:rsidR="00B173AC" w:rsidRDefault="00B173AC" w:rsidP="00B173AC">
      <w:pPr>
        <w:pStyle w:val="ListParagraph"/>
        <w:ind w:left="792"/>
      </w:pPr>
      <w:r>
        <w:t xml:space="preserve">  </w:t>
      </w:r>
    </w:p>
    <w:p w:rsidR="00B173AC" w:rsidRDefault="00362D9D" w:rsidP="001929B6">
      <w:pPr>
        <w:pStyle w:val="ListParagraph"/>
        <w:numPr>
          <w:ilvl w:val="1"/>
          <w:numId w:val="3"/>
        </w:numPr>
        <w:outlineLvl w:val="1"/>
      </w:pPr>
      <w:bookmarkStart w:id="7" w:name="_Ref323207683"/>
      <w:r>
        <w:t>DofData Class.  This class contains the 12 degrees of freedom in Cartesian space of displacements and forces.</w:t>
      </w:r>
      <w:bookmarkEnd w:id="7"/>
    </w:p>
    <w:p w:rsidR="005E55F6" w:rsidRDefault="005E55F6" w:rsidP="005E55F6">
      <w:pPr>
        <w:pStyle w:val="Caption"/>
        <w:keepNext/>
      </w:pPr>
      <w:r>
        <w:t xml:space="preserve">Table </w:t>
      </w:r>
      <w:r w:rsidR="009F3FA4">
        <w:fldChar w:fldCharType="begin"/>
      </w:r>
      <w:r w:rsidR="009F3FA4">
        <w:instrText xml:space="preserve"> SEQ Table \* ARABIC </w:instrText>
      </w:r>
      <w:r w:rsidR="009F3FA4">
        <w:fldChar w:fldCharType="separate"/>
      </w:r>
      <w:r w:rsidR="00F56E2E">
        <w:rPr>
          <w:noProof/>
        </w:rPr>
        <w:t>5</w:t>
      </w:r>
      <w:r w:rsidR="009F3FA4">
        <w:rPr>
          <w:noProof/>
        </w:rPr>
        <w:fldChar w:fldCharType="end"/>
      </w:r>
      <w:r>
        <w:t xml:space="preserve"> DofData Properties</w:t>
      </w:r>
    </w:p>
    <w:tbl>
      <w:tblPr>
        <w:tblStyle w:val="TableGrid"/>
        <w:tblW w:w="0" w:type="auto"/>
        <w:tblInd w:w="792" w:type="dxa"/>
        <w:tblLook w:val="04A0" w:firstRow="1" w:lastRow="0" w:firstColumn="1" w:lastColumn="0" w:noHBand="0" w:noVBand="1"/>
      </w:tblPr>
      <w:tblGrid>
        <w:gridCol w:w="1746"/>
        <w:gridCol w:w="5220"/>
        <w:gridCol w:w="1818"/>
      </w:tblGrid>
      <w:tr w:rsidR="005E55F6" w:rsidTr="00FA5A02">
        <w:tc>
          <w:tcPr>
            <w:tcW w:w="1746" w:type="dxa"/>
          </w:tcPr>
          <w:p w:rsidR="005E55F6" w:rsidRDefault="005E55F6" w:rsidP="00362D9D">
            <w:pPr>
              <w:pStyle w:val="ListParagraph"/>
              <w:ind w:left="0"/>
            </w:pPr>
            <w:r>
              <w:t>Name</w:t>
            </w:r>
          </w:p>
        </w:tc>
        <w:tc>
          <w:tcPr>
            <w:tcW w:w="5220" w:type="dxa"/>
          </w:tcPr>
          <w:p w:rsidR="005E55F6" w:rsidRDefault="005E55F6" w:rsidP="00362D9D">
            <w:pPr>
              <w:pStyle w:val="ListParagraph"/>
              <w:ind w:left="0"/>
            </w:pPr>
            <w:r>
              <w:t>Description</w:t>
            </w:r>
          </w:p>
        </w:tc>
        <w:tc>
          <w:tcPr>
            <w:tcW w:w="1818" w:type="dxa"/>
          </w:tcPr>
          <w:p w:rsidR="005E55F6" w:rsidRDefault="005E55F6" w:rsidP="00362D9D">
            <w:pPr>
              <w:pStyle w:val="ListParagraph"/>
              <w:ind w:left="0"/>
            </w:pPr>
            <w:r>
              <w:t>Property Labels</w:t>
            </w:r>
          </w:p>
        </w:tc>
      </w:tr>
      <w:tr w:rsidR="005E55F6" w:rsidTr="00FA5A02">
        <w:tc>
          <w:tcPr>
            <w:tcW w:w="1746" w:type="dxa"/>
          </w:tcPr>
          <w:p w:rsidR="005E55F6" w:rsidRDefault="005E55F6" w:rsidP="00362D9D">
            <w:pPr>
              <w:pStyle w:val="ListParagraph"/>
              <w:ind w:left="0"/>
            </w:pPr>
            <w:r>
              <w:t>Displacements</w:t>
            </w:r>
          </w:p>
        </w:tc>
        <w:tc>
          <w:tcPr>
            <w:tcW w:w="5220" w:type="dxa"/>
          </w:tcPr>
          <w:p w:rsidR="005E55F6" w:rsidRDefault="005E55F6" w:rsidP="00362D9D">
            <w:pPr>
              <w:pStyle w:val="ListParagraph"/>
              <w:ind w:left="0"/>
            </w:pPr>
            <w:r>
              <w:t>Numeric array of displacements; 3 translations, 3 rotations.</w:t>
            </w:r>
          </w:p>
        </w:tc>
        <w:tc>
          <w:tcPr>
            <w:tcW w:w="1818" w:type="dxa"/>
          </w:tcPr>
          <w:p w:rsidR="005E55F6" w:rsidRDefault="005E55F6" w:rsidP="00362D9D">
            <w:pPr>
              <w:pStyle w:val="ListParagraph"/>
              <w:ind w:left="0"/>
            </w:pPr>
            <w:r>
              <w:t>disp</w:t>
            </w:r>
          </w:p>
        </w:tc>
      </w:tr>
      <w:tr w:rsidR="005E55F6" w:rsidTr="00FA5A02">
        <w:tc>
          <w:tcPr>
            <w:tcW w:w="1746" w:type="dxa"/>
          </w:tcPr>
          <w:p w:rsidR="005E55F6" w:rsidRDefault="005E55F6" w:rsidP="00362D9D">
            <w:pPr>
              <w:pStyle w:val="ListParagraph"/>
              <w:ind w:left="0"/>
            </w:pPr>
            <w:r>
              <w:t>Forces</w:t>
            </w:r>
          </w:p>
        </w:tc>
        <w:tc>
          <w:tcPr>
            <w:tcW w:w="5220" w:type="dxa"/>
          </w:tcPr>
          <w:p w:rsidR="005E55F6" w:rsidRDefault="005E55F6" w:rsidP="00362D9D">
            <w:pPr>
              <w:pStyle w:val="ListParagraph"/>
              <w:ind w:left="0"/>
            </w:pPr>
            <w:r>
              <w:t>Numeric array of 3 forces and 3 moments.</w:t>
            </w:r>
          </w:p>
        </w:tc>
        <w:tc>
          <w:tcPr>
            <w:tcW w:w="1818" w:type="dxa"/>
          </w:tcPr>
          <w:p w:rsidR="005E55F6" w:rsidRDefault="005E55F6" w:rsidP="00362D9D">
            <w:pPr>
              <w:pStyle w:val="ListParagraph"/>
              <w:ind w:left="0"/>
            </w:pPr>
            <w:r>
              <w:t>force</w:t>
            </w:r>
          </w:p>
        </w:tc>
      </w:tr>
      <w:tr w:rsidR="005E55F6" w:rsidTr="00FA5A02">
        <w:tc>
          <w:tcPr>
            <w:tcW w:w="1746" w:type="dxa"/>
          </w:tcPr>
          <w:p w:rsidR="005E55F6" w:rsidRDefault="005E55F6" w:rsidP="00362D9D">
            <w:pPr>
              <w:pStyle w:val="ListParagraph"/>
              <w:ind w:left="0"/>
            </w:pPr>
            <w:r>
              <w:t>Labels</w:t>
            </w:r>
          </w:p>
        </w:tc>
        <w:tc>
          <w:tcPr>
            <w:tcW w:w="5220" w:type="dxa"/>
          </w:tcPr>
          <w:p w:rsidR="005E55F6" w:rsidRDefault="005E55F6" w:rsidP="00362D9D">
            <w:pPr>
              <w:pStyle w:val="ListParagraph"/>
              <w:ind w:left="0"/>
            </w:pPr>
            <w:r>
              <w:t>Cell array of DOF labels</w:t>
            </w:r>
          </w:p>
        </w:tc>
        <w:tc>
          <w:tcPr>
            <w:tcW w:w="1818" w:type="dxa"/>
          </w:tcPr>
          <w:p w:rsidR="005E55F6" w:rsidRDefault="005E55F6" w:rsidP="00362D9D">
            <w:pPr>
              <w:pStyle w:val="ListParagraph"/>
              <w:ind w:left="0"/>
            </w:pPr>
            <w:r>
              <w:t>labels</w:t>
            </w:r>
          </w:p>
        </w:tc>
      </w:tr>
    </w:tbl>
    <w:p w:rsidR="00362D9D" w:rsidRDefault="00362D9D" w:rsidP="00362D9D">
      <w:pPr>
        <w:pStyle w:val="ListParagraph"/>
        <w:ind w:left="792"/>
      </w:pPr>
      <w:r>
        <w:t xml:space="preserve">  </w:t>
      </w:r>
    </w:p>
    <w:p w:rsidR="005E55F6" w:rsidRDefault="005E55F6" w:rsidP="001929B6">
      <w:pPr>
        <w:pStyle w:val="ListParagraph"/>
        <w:numPr>
          <w:ilvl w:val="1"/>
          <w:numId w:val="3"/>
        </w:numPr>
        <w:outlineLvl w:val="1"/>
      </w:pPr>
      <w:r>
        <w:t xml:space="preserve"> </w:t>
      </w:r>
      <w:bookmarkStart w:id="8" w:name="_Ref323208480"/>
      <w:r>
        <w:t>Target Class.  Class containing the displacement and force commands.</w:t>
      </w:r>
      <w:bookmarkEnd w:id="8"/>
    </w:p>
    <w:p w:rsidR="005E55F6" w:rsidRDefault="005E55F6" w:rsidP="005E55F6">
      <w:pPr>
        <w:pStyle w:val="Caption"/>
        <w:keepNext/>
      </w:pPr>
      <w:r>
        <w:t xml:space="preserve">Table </w:t>
      </w:r>
      <w:r w:rsidR="009F3FA4">
        <w:fldChar w:fldCharType="begin"/>
      </w:r>
      <w:r w:rsidR="009F3FA4">
        <w:instrText xml:space="preserve"> SEQ Table \* ARABIC </w:instrText>
      </w:r>
      <w:r w:rsidR="009F3FA4">
        <w:fldChar w:fldCharType="separate"/>
      </w:r>
      <w:r w:rsidR="00F56E2E">
        <w:rPr>
          <w:noProof/>
        </w:rPr>
        <w:t>6</w:t>
      </w:r>
      <w:r w:rsidR="009F3FA4">
        <w:rPr>
          <w:noProof/>
        </w:rPr>
        <w:fldChar w:fldCharType="end"/>
      </w:r>
      <w:r>
        <w:t xml:space="preserve"> Target Properties</w:t>
      </w:r>
    </w:p>
    <w:tbl>
      <w:tblPr>
        <w:tblStyle w:val="TableGrid"/>
        <w:tblW w:w="0" w:type="auto"/>
        <w:tblInd w:w="792" w:type="dxa"/>
        <w:tblLook w:val="04A0" w:firstRow="1" w:lastRow="0" w:firstColumn="1" w:lastColumn="0" w:noHBand="0" w:noVBand="1"/>
      </w:tblPr>
      <w:tblGrid>
        <w:gridCol w:w="2948"/>
        <w:gridCol w:w="2953"/>
        <w:gridCol w:w="2883"/>
      </w:tblGrid>
      <w:tr w:rsidR="005E55F6" w:rsidTr="005E55F6">
        <w:tc>
          <w:tcPr>
            <w:tcW w:w="2948" w:type="dxa"/>
          </w:tcPr>
          <w:p w:rsidR="005E55F6" w:rsidRDefault="005E55F6" w:rsidP="008053FA">
            <w:pPr>
              <w:pStyle w:val="ListParagraph"/>
              <w:ind w:left="0"/>
            </w:pPr>
            <w:r>
              <w:t>Name</w:t>
            </w:r>
          </w:p>
        </w:tc>
        <w:tc>
          <w:tcPr>
            <w:tcW w:w="2953" w:type="dxa"/>
          </w:tcPr>
          <w:p w:rsidR="005E55F6" w:rsidRDefault="005E55F6" w:rsidP="008053FA">
            <w:pPr>
              <w:pStyle w:val="ListParagraph"/>
              <w:ind w:left="0"/>
            </w:pPr>
            <w:r>
              <w:t>Description</w:t>
            </w:r>
          </w:p>
        </w:tc>
        <w:tc>
          <w:tcPr>
            <w:tcW w:w="2883" w:type="dxa"/>
          </w:tcPr>
          <w:p w:rsidR="005E55F6" w:rsidRDefault="005E55F6" w:rsidP="008053FA">
            <w:pPr>
              <w:pStyle w:val="ListParagraph"/>
              <w:ind w:left="0"/>
            </w:pPr>
            <w:r>
              <w:t>Property Labels</w:t>
            </w:r>
          </w:p>
        </w:tc>
      </w:tr>
      <w:tr w:rsidR="005E55F6" w:rsidTr="005E55F6">
        <w:tc>
          <w:tcPr>
            <w:tcW w:w="2948" w:type="dxa"/>
          </w:tcPr>
          <w:p w:rsidR="005E55F6" w:rsidRDefault="005E55F6" w:rsidP="008053FA">
            <w:pPr>
              <w:pStyle w:val="ListParagraph"/>
              <w:ind w:left="0"/>
            </w:pPr>
            <w:r>
              <w:t>Displacements</w:t>
            </w:r>
          </w:p>
        </w:tc>
        <w:tc>
          <w:tcPr>
            <w:tcW w:w="2953" w:type="dxa"/>
          </w:tcPr>
          <w:p w:rsidR="005E55F6" w:rsidRDefault="005E55F6" w:rsidP="008053FA">
            <w:pPr>
              <w:pStyle w:val="ListParagraph"/>
              <w:ind w:left="0"/>
            </w:pPr>
            <w:r>
              <w:t>Numeric array of displacements; 3 translations, 3 rotations.</w:t>
            </w:r>
          </w:p>
        </w:tc>
        <w:tc>
          <w:tcPr>
            <w:tcW w:w="2883" w:type="dxa"/>
          </w:tcPr>
          <w:p w:rsidR="005E55F6" w:rsidRDefault="005E55F6" w:rsidP="008053FA">
            <w:pPr>
              <w:pStyle w:val="ListParagraph"/>
              <w:ind w:left="0"/>
            </w:pPr>
            <w:r>
              <w:t>disp</w:t>
            </w:r>
          </w:p>
        </w:tc>
      </w:tr>
      <w:tr w:rsidR="005E55F6" w:rsidTr="005E55F6">
        <w:tc>
          <w:tcPr>
            <w:tcW w:w="2948" w:type="dxa"/>
          </w:tcPr>
          <w:p w:rsidR="005E55F6" w:rsidRDefault="005E55F6" w:rsidP="008053FA">
            <w:pPr>
              <w:pStyle w:val="ListParagraph"/>
              <w:ind w:left="0"/>
            </w:pPr>
            <w:r>
              <w:t>Forces</w:t>
            </w:r>
          </w:p>
        </w:tc>
        <w:tc>
          <w:tcPr>
            <w:tcW w:w="2953" w:type="dxa"/>
          </w:tcPr>
          <w:p w:rsidR="005E55F6" w:rsidRDefault="005E55F6" w:rsidP="008053FA">
            <w:pPr>
              <w:pStyle w:val="ListParagraph"/>
              <w:ind w:left="0"/>
            </w:pPr>
            <w:r>
              <w:t>Numeric array of 3 forces and 3 moments.</w:t>
            </w:r>
          </w:p>
        </w:tc>
        <w:tc>
          <w:tcPr>
            <w:tcW w:w="2883" w:type="dxa"/>
          </w:tcPr>
          <w:p w:rsidR="005E55F6" w:rsidRDefault="005E55F6" w:rsidP="008053FA">
            <w:pPr>
              <w:pStyle w:val="ListParagraph"/>
              <w:ind w:left="0"/>
            </w:pPr>
            <w:r>
              <w:t>force</w:t>
            </w:r>
          </w:p>
        </w:tc>
      </w:tr>
      <w:tr w:rsidR="005E55F6" w:rsidTr="005E55F6">
        <w:tc>
          <w:tcPr>
            <w:tcW w:w="2948" w:type="dxa"/>
          </w:tcPr>
          <w:p w:rsidR="005E55F6" w:rsidRDefault="005E55F6" w:rsidP="008053FA">
            <w:pPr>
              <w:pStyle w:val="ListParagraph"/>
              <w:ind w:left="0"/>
            </w:pPr>
            <w:r>
              <w:t>Control DOFs for Displacements</w:t>
            </w:r>
          </w:p>
        </w:tc>
        <w:tc>
          <w:tcPr>
            <w:tcW w:w="2953" w:type="dxa"/>
          </w:tcPr>
          <w:p w:rsidR="005E55F6" w:rsidRDefault="005E55F6" w:rsidP="008053FA">
            <w:pPr>
              <w:pStyle w:val="ListParagraph"/>
              <w:ind w:left="0"/>
            </w:pPr>
            <w:r>
              <w:t>Binary array indicating which displacement DOFs are being commanded</w:t>
            </w:r>
          </w:p>
        </w:tc>
        <w:tc>
          <w:tcPr>
            <w:tcW w:w="2883" w:type="dxa"/>
          </w:tcPr>
          <w:p w:rsidR="005E55F6" w:rsidRDefault="005E55F6" w:rsidP="008053FA">
            <w:pPr>
              <w:pStyle w:val="ListParagraph"/>
              <w:ind w:left="0"/>
            </w:pPr>
            <w:r>
              <w:t>dispDofs</w:t>
            </w:r>
          </w:p>
        </w:tc>
      </w:tr>
      <w:tr w:rsidR="005E55F6" w:rsidTr="005E55F6">
        <w:tc>
          <w:tcPr>
            <w:tcW w:w="2948" w:type="dxa"/>
          </w:tcPr>
          <w:p w:rsidR="005E55F6" w:rsidRDefault="005E55F6" w:rsidP="008053FA">
            <w:pPr>
              <w:pStyle w:val="ListParagraph"/>
              <w:ind w:left="0"/>
            </w:pPr>
            <w:r>
              <w:t>Control DOFs for Forces</w:t>
            </w:r>
          </w:p>
        </w:tc>
        <w:tc>
          <w:tcPr>
            <w:tcW w:w="2953" w:type="dxa"/>
          </w:tcPr>
          <w:p w:rsidR="005E55F6" w:rsidRDefault="005E55F6" w:rsidP="005E55F6">
            <w:pPr>
              <w:pStyle w:val="ListParagraph"/>
              <w:ind w:left="0"/>
            </w:pPr>
            <w:r>
              <w:t>Binary array indicating which force DOFs are being commanded</w:t>
            </w:r>
          </w:p>
        </w:tc>
        <w:tc>
          <w:tcPr>
            <w:tcW w:w="2883" w:type="dxa"/>
          </w:tcPr>
          <w:p w:rsidR="005E55F6" w:rsidRDefault="005E55F6" w:rsidP="008053FA">
            <w:pPr>
              <w:pStyle w:val="ListParagraph"/>
              <w:ind w:left="0"/>
            </w:pPr>
            <w:r>
              <w:t>forceDofs</w:t>
            </w:r>
          </w:p>
        </w:tc>
      </w:tr>
      <w:tr w:rsidR="005E55F6" w:rsidTr="005E55F6">
        <w:tc>
          <w:tcPr>
            <w:tcW w:w="2948" w:type="dxa"/>
          </w:tcPr>
          <w:p w:rsidR="005E55F6" w:rsidRDefault="005E55F6" w:rsidP="008053FA">
            <w:pPr>
              <w:pStyle w:val="ListParagraph"/>
              <w:ind w:left="0"/>
            </w:pPr>
            <w:r>
              <w:t>Labels</w:t>
            </w:r>
          </w:p>
        </w:tc>
        <w:tc>
          <w:tcPr>
            <w:tcW w:w="2953" w:type="dxa"/>
          </w:tcPr>
          <w:p w:rsidR="005E55F6" w:rsidRDefault="005E55F6" w:rsidP="008053FA">
            <w:pPr>
              <w:pStyle w:val="ListParagraph"/>
              <w:ind w:left="0"/>
            </w:pPr>
            <w:r>
              <w:t>Cell array of DOF labels</w:t>
            </w:r>
          </w:p>
        </w:tc>
        <w:tc>
          <w:tcPr>
            <w:tcW w:w="2883" w:type="dxa"/>
          </w:tcPr>
          <w:p w:rsidR="005E55F6" w:rsidRDefault="005E55F6" w:rsidP="008053FA">
            <w:pPr>
              <w:pStyle w:val="ListParagraph"/>
              <w:ind w:left="0"/>
            </w:pPr>
            <w:r>
              <w:t>labels</w:t>
            </w:r>
          </w:p>
        </w:tc>
      </w:tr>
    </w:tbl>
    <w:p w:rsidR="005E55F6" w:rsidRDefault="005E55F6" w:rsidP="005E55F6">
      <w:pPr>
        <w:pStyle w:val="ListParagraph"/>
        <w:ind w:left="792"/>
      </w:pPr>
    </w:p>
    <w:p w:rsidR="005E55F6" w:rsidRDefault="00FA5A02" w:rsidP="001929B6">
      <w:pPr>
        <w:pStyle w:val="ListParagraph"/>
        <w:numPr>
          <w:ilvl w:val="1"/>
          <w:numId w:val="3"/>
        </w:numPr>
        <w:outlineLvl w:val="1"/>
      </w:pPr>
      <w:bookmarkStart w:id="9" w:name="_Ref323208909"/>
      <w:r>
        <w:t>ModelControlPoint Class.  Contains displacement and force commands and responses in the coordinate space of UI-SimCor.</w:t>
      </w:r>
      <w:bookmarkEnd w:id="9"/>
      <w:r>
        <w:t xml:space="preserve"> </w:t>
      </w:r>
    </w:p>
    <w:p w:rsidR="00FE6745" w:rsidRDefault="00FE6745" w:rsidP="00FE6745">
      <w:pPr>
        <w:pStyle w:val="Caption"/>
        <w:keepNext/>
      </w:pPr>
      <w:r>
        <w:t xml:space="preserve">Table </w:t>
      </w:r>
      <w:r w:rsidR="009F3FA4">
        <w:fldChar w:fldCharType="begin"/>
      </w:r>
      <w:r w:rsidR="009F3FA4">
        <w:instrText xml:space="preserve"> SEQ Table \* ARABIC </w:instrText>
      </w:r>
      <w:r w:rsidR="009F3FA4">
        <w:fldChar w:fldCharType="separate"/>
      </w:r>
      <w:r w:rsidR="00F56E2E">
        <w:rPr>
          <w:noProof/>
        </w:rPr>
        <w:t>7</w:t>
      </w:r>
      <w:r w:rsidR="009F3FA4">
        <w:rPr>
          <w:noProof/>
        </w:rPr>
        <w:fldChar w:fldCharType="end"/>
      </w:r>
      <w:r>
        <w:t xml:space="preserve"> Model Control Point</w:t>
      </w:r>
    </w:p>
    <w:tbl>
      <w:tblPr>
        <w:tblStyle w:val="TableGrid"/>
        <w:tblW w:w="0" w:type="auto"/>
        <w:tblInd w:w="792" w:type="dxa"/>
        <w:tblLook w:val="04A0" w:firstRow="1" w:lastRow="0" w:firstColumn="1" w:lastColumn="0" w:noHBand="0" w:noVBand="1"/>
      </w:tblPr>
      <w:tblGrid>
        <w:gridCol w:w="1836"/>
        <w:gridCol w:w="5130"/>
        <w:gridCol w:w="1818"/>
      </w:tblGrid>
      <w:tr w:rsidR="00FE6745" w:rsidTr="008053FA">
        <w:tc>
          <w:tcPr>
            <w:tcW w:w="1836" w:type="dxa"/>
          </w:tcPr>
          <w:p w:rsidR="00FE6745" w:rsidRDefault="00FE6745" w:rsidP="008053FA">
            <w:pPr>
              <w:pStyle w:val="ListParagraph"/>
              <w:ind w:left="0"/>
            </w:pPr>
            <w:r>
              <w:t>Name</w:t>
            </w:r>
          </w:p>
        </w:tc>
        <w:tc>
          <w:tcPr>
            <w:tcW w:w="5130" w:type="dxa"/>
          </w:tcPr>
          <w:p w:rsidR="00FE6745" w:rsidRDefault="00FE6745" w:rsidP="008053FA">
            <w:pPr>
              <w:pStyle w:val="ListParagraph"/>
              <w:ind w:left="0"/>
            </w:pPr>
            <w:r>
              <w:t>Description</w:t>
            </w:r>
          </w:p>
        </w:tc>
        <w:tc>
          <w:tcPr>
            <w:tcW w:w="1818" w:type="dxa"/>
          </w:tcPr>
          <w:p w:rsidR="00FE6745" w:rsidRDefault="00FE6745" w:rsidP="008053FA">
            <w:pPr>
              <w:pStyle w:val="ListParagraph"/>
              <w:ind w:left="0"/>
            </w:pPr>
            <w:r>
              <w:t>Property Labels</w:t>
            </w:r>
          </w:p>
        </w:tc>
      </w:tr>
      <w:tr w:rsidR="00FE6745" w:rsidTr="008053FA">
        <w:tc>
          <w:tcPr>
            <w:tcW w:w="1836" w:type="dxa"/>
          </w:tcPr>
          <w:p w:rsidR="00FE6745" w:rsidRDefault="00FE6745" w:rsidP="008053FA">
            <w:pPr>
              <w:pStyle w:val="ListParagraph"/>
              <w:ind w:left="0"/>
            </w:pPr>
            <w:r>
              <w:t>Response Data</w:t>
            </w:r>
          </w:p>
        </w:tc>
        <w:tc>
          <w:tcPr>
            <w:tcW w:w="5130" w:type="dxa"/>
          </w:tcPr>
          <w:p w:rsidR="00FE6745" w:rsidRDefault="00FE6745" w:rsidP="00FE6745">
            <w:pPr>
              <w:pStyle w:val="ListParagraph"/>
              <w:ind w:left="0"/>
            </w:pPr>
            <w:r>
              <w:t>Handle to an Target  (</w:t>
            </w:r>
            <w:r>
              <w:fldChar w:fldCharType="begin"/>
            </w:r>
            <w:r>
              <w:instrText xml:space="preserve"> REF _Ref323208480 \r \h </w:instrText>
            </w:r>
            <w:r>
              <w:fldChar w:fldCharType="separate"/>
            </w:r>
            <w:r>
              <w:t>3.5</w:t>
            </w:r>
            <w:r>
              <w:fldChar w:fldCharType="end"/>
            </w:r>
            <w:r>
              <w:t>) object</w:t>
            </w:r>
          </w:p>
        </w:tc>
        <w:tc>
          <w:tcPr>
            <w:tcW w:w="1818" w:type="dxa"/>
          </w:tcPr>
          <w:p w:rsidR="00FE6745" w:rsidRDefault="00FE6745" w:rsidP="008053FA">
            <w:pPr>
              <w:pStyle w:val="ListParagraph"/>
              <w:ind w:left="0"/>
            </w:pPr>
            <w:r>
              <w:t>response</w:t>
            </w:r>
          </w:p>
        </w:tc>
      </w:tr>
      <w:tr w:rsidR="00FE6745" w:rsidTr="008053FA">
        <w:tc>
          <w:tcPr>
            <w:tcW w:w="1836" w:type="dxa"/>
          </w:tcPr>
          <w:p w:rsidR="00FE6745" w:rsidRDefault="00FE6745" w:rsidP="008053FA">
            <w:pPr>
              <w:pStyle w:val="ListParagraph"/>
              <w:ind w:left="0"/>
            </w:pPr>
            <w:r>
              <w:t>Command Data</w:t>
            </w:r>
          </w:p>
        </w:tc>
        <w:tc>
          <w:tcPr>
            <w:tcW w:w="5130" w:type="dxa"/>
          </w:tcPr>
          <w:p w:rsidR="00FE6745" w:rsidRDefault="00FE6745" w:rsidP="008053FA">
            <w:pPr>
              <w:pStyle w:val="ListParagraph"/>
              <w:ind w:left="0"/>
            </w:pPr>
            <w:r>
              <w:t>Handle to a Target (</w:t>
            </w:r>
            <w:r>
              <w:fldChar w:fldCharType="begin"/>
            </w:r>
            <w:r>
              <w:instrText xml:space="preserve"> REF _Ref323208480 \r \h </w:instrText>
            </w:r>
            <w:r>
              <w:fldChar w:fldCharType="separate"/>
            </w:r>
            <w:r>
              <w:t>3.5</w:t>
            </w:r>
            <w:r>
              <w:fldChar w:fldCharType="end"/>
            </w:r>
            <w:r>
              <w:t>) object</w:t>
            </w:r>
          </w:p>
        </w:tc>
        <w:tc>
          <w:tcPr>
            <w:tcW w:w="1818" w:type="dxa"/>
          </w:tcPr>
          <w:p w:rsidR="00FE6745" w:rsidRDefault="00FE6745" w:rsidP="008053FA">
            <w:pPr>
              <w:pStyle w:val="ListParagraph"/>
              <w:ind w:left="0"/>
            </w:pPr>
            <w:r>
              <w:t>command</w:t>
            </w:r>
          </w:p>
        </w:tc>
      </w:tr>
      <w:tr w:rsidR="00FE6745" w:rsidTr="008053FA">
        <w:tc>
          <w:tcPr>
            <w:tcW w:w="1836" w:type="dxa"/>
          </w:tcPr>
          <w:p w:rsidR="00FE6745" w:rsidRDefault="00FE6745" w:rsidP="008053FA">
            <w:pPr>
              <w:pStyle w:val="ListParagraph"/>
              <w:ind w:left="0"/>
            </w:pPr>
            <w:r>
              <w:t>UI-SimCor Address</w:t>
            </w:r>
          </w:p>
        </w:tc>
        <w:tc>
          <w:tcPr>
            <w:tcW w:w="5130" w:type="dxa"/>
          </w:tcPr>
          <w:p w:rsidR="00FE6745" w:rsidRDefault="00FE6745" w:rsidP="008053FA">
            <w:pPr>
              <w:pStyle w:val="ListParagraph"/>
              <w:ind w:left="0"/>
            </w:pPr>
            <w:r>
              <w:t>The model control point address referenced by UI-SimCor</w:t>
            </w:r>
          </w:p>
        </w:tc>
        <w:tc>
          <w:tcPr>
            <w:tcW w:w="1818" w:type="dxa"/>
          </w:tcPr>
          <w:p w:rsidR="00FE6745" w:rsidRDefault="00FE6745" w:rsidP="008053FA">
            <w:pPr>
              <w:pStyle w:val="ListParagraph"/>
              <w:ind w:left="0"/>
            </w:pPr>
            <w:r>
              <w:t>address</w:t>
            </w:r>
          </w:p>
        </w:tc>
      </w:tr>
    </w:tbl>
    <w:p w:rsidR="00FA5A02" w:rsidRDefault="00FA5A02" w:rsidP="00FE6745">
      <w:pPr>
        <w:pStyle w:val="ListParagraph"/>
        <w:ind w:left="792"/>
      </w:pPr>
    </w:p>
    <w:p w:rsidR="00FA5A02" w:rsidRDefault="00FE6745" w:rsidP="001929B6">
      <w:pPr>
        <w:pStyle w:val="ListParagraph"/>
        <w:numPr>
          <w:ilvl w:val="1"/>
          <w:numId w:val="3"/>
        </w:numPr>
        <w:outlineLvl w:val="1"/>
      </w:pPr>
      <w:bookmarkStart w:id="10" w:name="_Ref323209570"/>
      <w:r>
        <w:t>StepNumber Class.  Class containing the Step, sub-step, and correction step number of the step.</w:t>
      </w:r>
      <w:bookmarkEnd w:id="10"/>
    </w:p>
    <w:p w:rsidR="00CE4317" w:rsidRDefault="00CE4317" w:rsidP="00CE4317">
      <w:pPr>
        <w:pStyle w:val="Caption"/>
        <w:keepNext/>
      </w:pPr>
      <w:r>
        <w:t xml:space="preserve">Table </w:t>
      </w:r>
      <w:r w:rsidR="009F3FA4">
        <w:fldChar w:fldCharType="begin"/>
      </w:r>
      <w:r w:rsidR="009F3FA4">
        <w:instrText xml:space="preserve"> SEQ Table \* ARABIC </w:instrText>
      </w:r>
      <w:r w:rsidR="009F3FA4">
        <w:fldChar w:fldCharType="separate"/>
      </w:r>
      <w:r w:rsidR="00F56E2E">
        <w:rPr>
          <w:noProof/>
        </w:rPr>
        <w:t>8</w:t>
      </w:r>
      <w:r w:rsidR="009F3FA4">
        <w:rPr>
          <w:noProof/>
        </w:rPr>
        <w:fldChar w:fldCharType="end"/>
      </w:r>
      <w:r>
        <w:t xml:space="preserve"> StepNumber Properties</w:t>
      </w:r>
    </w:p>
    <w:tbl>
      <w:tblPr>
        <w:tblStyle w:val="TableGrid"/>
        <w:tblW w:w="0" w:type="auto"/>
        <w:tblInd w:w="792" w:type="dxa"/>
        <w:tblLook w:val="04A0" w:firstRow="1" w:lastRow="0" w:firstColumn="1" w:lastColumn="0" w:noHBand="0" w:noVBand="1"/>
      </w:tblPr>
      <w:tblGrid>
        <w:gridCol w:w="1836"/>
        <w:gridCol w:w="5130"/>
        <w:gridCol w:w="1818"/>
      </w:tblGrid>
      <w:tr w:rsidR="00CE4317" w:rsidTr="00CE4317">
        <w:tc>
          <w:tcPr>
            <w:tcW w:w="1836" w:type="dxa"/>
          </w:tcPr>
          <w:p w:rsidR="00FE6745" w:rsidRDefault="00FE6745" w:rsidP="00FE6745">
            <w:pPr>
              <w:pStyle w:val="ListParagraph"/>
              <w:ind w:left="0"/>
            </w:pPr>
            <w:r>
              <w:t>Name</w:t>
            </w:r>
          </w:p>
        </w:tc>
        <w:tc>
          <w:tcPr>
            <w:tcW w:w="5130" w:type="dxa"/>
          </w:tcPr>
          <w:p w:rsidR="00FE6745" w:rsidRDefault="00FE6745" w:rsidP="00FE6745">
            <w:pPr>
              <w:pStyle w:val="ListParagraph"/>
              <w:ind w:left="0"/>
            </w:pPr>
            <w:r>
              <w:t>Description</w:t>
            </w:r>
          </w:p>
        </w:tc>
        <w:tc>
          <w:tcPr>
            <w:tcW w:w="1818" w:type="dxa"/>
          </w:tcPr>
          <w:p w:rsidR="00FE6745" w:rsidRDefault="00FE6745" w:rsidP="00FE6745">
            <w:pPr>
              <w:pStyle w:val="ListParagraph"/>
              <w:ind w:left="0"/>
            </w:pPr>
            <w:r>
              <w:t>Property Labels</w:t>
            </w:r>
          </w:p>
        </w:tc>
      </w:tr>
      <w:tr w:rsidR="00CE4317" w:rsidTr="00CE4317">
        <w:tc>
          <w:tcPr>
            <w:tcW w:w="1836" w:type="dxa"/>
          </w:tcPr>
          <w:p w:rsidR="00FE6745" w:rsidRDefault="00FE6745" w:rsidP="00FE6745">
            <w:pPr>
              <w:pStyle w:val="ListParagraph"/>
              <w:ind w:left="0"/>
            </w:pPr>
            <w:r>
              <w:t>Step number</w:t>
            </w:r>
          </w:p>
        </w:tc>
        <w:tc>
          <w:tcPr>
            <w:tcW w:w="5130" w:type="dxa"/>
          </w:tcPr>
          <w:p w:rsidR="00FE6745" w:rsidRDefault="00FE6745" w:rsidP="00FE6745">
            <w:pPr>
              <w:pStyle w:val="ListParagraph"/>
              <w:ind w:left="0"/>
            </w:pPr>
            <w:r>
              <w:t>Step number  of the step which comes from either the input file or UI-SimCor</w:t>
            </w:r>
          </w:p>
        </w:tc>
        <w:tc>
          <w:tcPr>
            <w:tcW w:w="1818" w:type="dxa"/>
          </w:tcPr>
          <w:p w:rsidR="00FE6745" w:rsidRDefault="00FE6745" w:rsidP="00FE6745">
            <w:pPr>
              <w:pStyle w:val="ListParagraph"/>
              <w:ind w:left="0"/>
            </w:pPr>
            <w:r>
              <w:t>step</w:t>
            </w:r>
          </w:p>
        </w:tc>
      </w:tr>
      <w:tr w:rsidR="00CE4317" w:rsidTr="00CE4317">
        <w:tc>
          <w:tcPr>
            <w:tcW w:w="1836" w:type="dxa"/>
          </w:tcPr>
          <w:p w:rsidR="00FE6745" w:rsidRDefault="00FE6745" w:rsidP="00FE6745">
            <w:pPr>
              <w:pStyle w:val="ListParagraph"/>
              <w:ind w:left="0"/>
            </w:pPr>
            <w:r>
              <w:t>Sub-Step Number</w:t>
            </w:r>
          </w:p>
        </w:tc>
        <w:tc>
          <w:tcPr>
            <w:tcW w:w="5130" w:type="dxa"/>
          </w:tcPr>
          <w:p w:rsidR="00FE6745" w:rsidRDefault="00FE6745" w:rsidP="00FE6745">
            <w:pPr>
              <w:pStyle w:val="ListParagraph"/>
              <w:ind w:left="0"/>
            </w:pPr>
            <w:r>
              <w:t>Number of the sub-step.  This is created when a step is split up by DOF increments</w:t>
            </w:r>
          </w:p>
        </w:tc>
        <w:tc>
          <w:tcPr>
            <w:tcW w:w="1818" w:type="dxa"/>
          </w:tcPr>
          <w:p w:rsidR="00FE6745" w:rsidRDefault="00CE4317" w:rsidP="00FE6745">
            <w:pPr>
              <w:pStyle w:val="ListParagraph"/>
              <w:ind w:left="0"/>
            </w:pPr>
            <w:r>
              <w:t>subStep</w:t>
            </w:r>
          </w:p>
        </w:tc>
      </w:tr>
      <w:tr w:rsidR="00CE4317" w:rsidTr="00CE4317">
        <w:tc>
          <w:tcPr>
            <w:tcW w:w="1836" w:type="dxa"/>
          </w:tcPr>
          <w:p w:rsidR="00FE6745" w:rsidRDefault="00CE4317" w:rsidP="00FE6745">
            <w:pPr>
              <w:pStyle w:val="ListParagraph"/>
              <w:ind w:left="0"/>
            </w:pPr>
            <w:r>
              <w:t>Correction Step Number</w:t>
            </w:r>
          </w:p>
        </w:tc>
        <w:tc>
          <w:tcPr>
            <w:tcW w:w="5130" w:type="dxa"/>
          </w:tcPr>
          <w:p w:rsidR="00FE6745" w:rsidRDefault="00CE4317" w:rsidP="00FE6745">
            <w:pPr>
              <w:pStyle w:val="ListParagraph"/>
              <w:ind w:left="0"/>
            </w:pPr>
            <w:r>
              <w:t>Number created by the correction plugins.  Setup deformations increase this number by single digits.  Derived DOF corrections increase this number by increments of 100 times what every control level the correction happens in.</w:t>
            </w:r>
          </w:p>
        </w:tc>
        <w:tc>
          <w:tcPr>
            <w:tcW w:w="1818" w:type="dxa"/>
          </w:tcPr>
          <w:p w:rsidR="00FE6745" w:rsidRDefault="00CE4317" w:rsidP="00FE6745">
            <w:pPr>
              <w:pStyle w:val="ListParagraph"/>
              <w:ind w:left="0"/>
            </w:pPr>
            <w:r>
              <w:t>correctionStep</w:t>
            </w:r>
          </w:p>
        </w:tc>
      </w:tr>
    </w:tbl>
    <w:p w:rsidR="00FE6745" w:rsidRDefault="00FE6745" w:rsidP="00FE6745">
      <w:pPr>
        <w:pStyle w:val="ListParagraph"/>
        <w:ind w:left="792"/>
      </w:pPr>
      <w:r>
        <w:t xml:space="preserve"> </w:t>
      </w:r>
    </w:p>
    <w:p w:rsidR="00FE6745" w:rsidRDefault="00CE4317" w:rsidP="001929B6">
      <w:pPr>
        <w:pStyle w:val="ListParagraph"/>
        <w:numPr>
          <w:ilvl w:val="1"/>
          <w:numId w:val="3"/>
        </w:numPr>
        <w:outlineLvl w:val="1"/>
      </w:pPr>
      <w:bookmarkStart w:id="11" w:name="_Ref323210585"/>
      <w:r>
        <w:t>CorrectionData Class.  Class containing the labels and values of all of the archive variables.</w:t>
      </w:r>
      <w:bookmarkEnd w:id="11"/>
    </w:p>
    <w:tbl>
      <w:tblPr>
        <w:tblStyle w:val="TableGrid"/>
        <w:tblW w:w="0" w:type="auto"/>
        <w:tblInd w:w="792" w:type="dxa"/>
        <w:tblLook w:val="04A0" w:firstRow="1" w:lastRow="0" w:firstColumn="1" w:lastColumn="0" w:noHBand="0" w:noVBand="1"/>
      </w:tblPr>
      <w:tblGrid>
        <w:gridCol w:w="1836"/>
        <w:gridCol w:w="5130"/>
        <w:gridCol w:w="1818"/>
      </w:tblGrid>
      <w:tr w:rsidR="00C20CD4" w:rsidTr="00C20CD4">
        <w:tc>
          <w:tcPr>
            <w:tcW w:w="1836" w:type="dxa"/>
          </w:tcPr>
          <w:p w:rsidR="0072531B" w:rsidRDefault="0072531B" w:rsidP="00CE4317">
            <w:pPr>
              <w:pStyle w:val="ListParagraph"/>
              <w:ind w:left="0"/>
            </w:pPr>
            <w:r>
              <w:t>Name</w:t>
            </w:r>
          </w:p>
        </w:tc>
        <w:tc>
          <w:tcPr>
            <w:tcW w:w="5130" w:type="dxa"/>
          </w:tcPr>
          <w:p w:rsidR="0072531B" w:rsidRDefault="0072531B" w:rsidP="00CE4317">
            <w:pPr>
              <w:pStyle w:val="ListParagraph"/>
              <w:ind w:left="0"/>
            </w:pPr>
            <w:r>
              <w:t>Description</w:t>
            </w:r>
          </w:p>
        </w:tc>
        <w:tc>
          <w:tcPr>
            <w:tcW w:w="1818" w:type="dxa"/>
          </w:tcPr>
          <w:p w:rsidR="0072531B" w:rsidRDefault="0072531B" w:rsidP="00CE4317">
            <w:pPr>
              <w:pStyle w:val="ListParagraph"/>
              <w:ind w:left="0"/>
            </w:pPr>
            <w:r>
              <w:t>Property Labels</w:t>
            </w:r>
          </w:p>
        </w:tc>
      </w:tr>
      <w:tr w:rsidR="00C20CD4" w:rsidTr="00C20CD4">
        <w:tc>
          <w:tcPr>
            <w:tcW w:w="1836" w:type="dxa"/>
          </w:tcPr>
          <w:p w:rsidR="0072531B" w:rsidRDefault="0072531B" w:rsidP="00CE4317">
            <w:pPr>
              <w:pStyle w:val="ListParagraph"/>
              <w:ind w:left="0"/>
            </w:pPr>
            <w:r>
              <w:t>Variable Names</w:t>
            </w:r>
          </w:p>
        </w:tc>
        <w:tc>
          <w:tcPr>
            <w:tcW w:w="5130" w:type="dxa"/>
          </w:tcPr>
          <w:p w:rsidR="0072531B" w:rsidRDefault="0072531B" w:rsidP="00CE4317">
            <w:pPr>
              <w:pStyle w:val="ListParagraph"/>
              <w:ind w:left="0"/>
            </w:pPr>
            <w:r>
              <w:t>Cell array of variable names</w:t>
            </w:r>
          </w:p>
        </w:tc>
        <w:tc>
          <w:tcPr>
            <w:tcW w:w="1818" w:type="dxa"/>
          </w:tcPr>
          <w:p w:rsidR="0072531B" w:rsidRDefault="0072531B" w:rsidP="00CE4317">
            <w:pPr>
              <w:pStyle w:val="ListParagraph"/>
              <w:ind w:left="0"/>
            </w:pPr>
            <w:r>
              <w:t>labels</w:t>
            </w:r>
          </w:p>
        </w:tc>
      </w:tr>
      <w:tr w:rsidR="00C20CD4" w:rsidTr="00C20CD4">
        <w:tc>
          <w:tcPr>
            <w:tcW w:w="1836" w:type="dxa"/>
          </w:tcPr>
          <w:p w:rsidR="0072531B" w:rsidRDefault="0072531B" w:rsidP="00CE4317">
            <w:pPr>
              <w:pStyle w:val="ListParagraph"/>
              <w:ind w:left="0"/>
            </w:pPr>
            <w:r>
              <w:t>Variable Values</w:t>
            </w:r>
          </w:p>
        </w:tc>
        <w:tc>
          <w:tcPr>
            <w:tcW w:w="5130" w:type="dxa"/>
          </w:tcPr>
          <w:p w:rsidR="0072531B" w:rsidRDefault="00C20CD4" w:rsidP="00CE4317">
            <w:pPr>
              <w:pStyle w:val="ListParagraph"/>
              <w:ind w:left="0"/>
            </w:pPr>
            <w:r>
              <w:t>Numeric array of variable values</w:t>
            </w:r>
          </w:p>
        </w:tc>
        <w:tc>
          <w:tcPr>
            <w:tcW w:w="1818" w:type="dxa"/>
          </w:tcPr>
          <w:p w:rsidR="0072531B" w:rsidRDefault="00C20CD4" w:rsidP="00CE4317">
            <w:pPr>
              <w:pStyle w:val="ListParagraph"/>
              <w:ind w:left="0"/>
            </w:pPr>
            <w:r>
              <w:t>values</w:t>
            </w:r>
          </w:p>
        </w:tc>
      </w:tr>
    </w:tbl>
    <w:p w:rsidR="00CE4317" w:rsidRDefault="00CE4317" w:rsidP="00CE4317">
      <w:pPr>
        <w:pStyle w:val="ListParagraph"/>
        <w:ind w:left="792"/>
      </w:pPr>
    </w:p>
    <w:p w:rsidR="00CE4317" w:rsidRDefault="00C20CD4" w:rsidP="001929B6">
      <w:pPr>
        <w:pStyle w:val="ListParagraph"/>
        <w:numPr>
          <w:ilvl w:val="1"/>
          <w:numId w:val="3"/>
        </w:numPr>
        <w:outlineLvl w:val="1"/>
      </w:pPr>
      <w:bookmarkStart w:id="12" w:name="_Ref323295156"/>
      <w:r>
        <w:t xml:space="preserve">ConfigDaoProvider Class.  Class containing the application configuration data (in a property called ‘cfg’).   </w:t>
      </w:r>
      <w:r w:rsidR="00DA1619">
        <w:t xml:space="preserve">It is found in the </w:t>
      </w:r>
      <w:proofErr w:type="spellStart"/>
      <w:r w:rsidR="00DA1619">
        <w:t>Config</w:t>
      </w:r>
      <w:proofErr w:type="spellEnd"/>
      <w:r w:rsidR="00DA1619">
        <w:t xml:space="preserve"> folder.  </w:t>
      </w:r>
      <w:bookmarkStart w:id="13" w:name="_GoBack"/>
      <w:bookmarkEnd w:id="13"/>
      <w:r>
        <w:t>It also contains a number of convenience methods:</w:t>
      </w:r>
      <w:bookmarkEnd w:id="12"/>
    </w:p>
    <w:p w:rsidR="004F0ABF" w:rsidRDefault="004F0ABF" w:rsidP="004F0ABF">
      <w:pPr>
        <w:pStyle w:val="Caption"/>
        <w:keepNext/>
      </w:pPr>
      <w:r>
        <w:t xml:space="preserve">Table </w:t>
      </w:r>
      <w:r w:rsidR="009F3FA4">
        <w:fldChar w:fldCharType="begin"/>
      </w:r>
      <w:r w:rsidR="009F3FA4">
        <w:instrText xml:space="preserve"> SEQ Table \* ARABIC </w:instrText>
      </w:r>
      <w:r w:rsidR="009F3FA4">
        <w:fldChar w:fldCharType="separate"/>
      </w:r>
      <w:r w:rsidR="00F56E2E">
        <w:rPr>
          <w:noProof/>
        </w:rPr>
        <w:t>9</w:t>
      </w:r>
      <w:r w:rsidR="009F3FA4">
        <w:rPr>
          <w:noProof/>
        </w:rPr>
        <w:fldChar w:fldCharType="end"/>
      </w:r>
      <w:r>
        <w:t xml:space="preserve"> ConfigDaoProvider Methods</w:t>
      </w:r>
    </w:p>
    <w:tbl>
      <w:tblPr>
        <w:tblStyle w:val="TableGrid"/>
        <w:tblW w:w="0" w:type="auto"/>
        <w:tblInd w:w="792" w:type="dxa"/>
        <w:tblLook w:val="04A0" w:firstRow="1" w:lastRow="0" w:firstColumn="1" w:lastColumn="0" w:noHBand="0" w:noVBand="1"/>
      </w:tblPr>
      <w:tblGrid>
        <w:gridCol w:w="2956"/>
        <w:gridCol w:w="5828"/>
      </w:tblGrid>
      <w:tr w:rsidR="00C20CD4" w:rsidTr="004F0ABF">
        <w:tc>
          <w:tcPr>
            <w:tcW w:w="2956" w:type="dxa"/>
          </w:tcPr>
          <w:p w:rsidR="00C20CD4" w:rsidRDefault="00C20CD4" w:rsidP="00C20CD4">
            <w:pPr>
              <w:pStyle w:val="ListParagraph"/>
              <w:ind w:left="0"/>
            </w:pPr>
            <w:r>
              <w:t>Method Name</w:t>
            </w:r>
          </w:p>
        </w:tc>
        <w:tc>
          <w:tcPr>
            <w:tcW w:w="5828" w:type="dxa"/>
          </w:tcPr>
          <w:p w:rsidR="00C20CD4" w:rsidRDefault="00C20CD4" w:rsidP="00C20CD4">
            <w:pPr>
              <w:pStyle w:val="ListParagraph"/>
              <w:ind w:left="0"/>
            </w:pPr>
            <w:r>
              <w:t>Description</w:t>
            </w:r>
          </w:p>
        </w:tc>
      </w:tr>
      <w:tr w:rsidR="00C20CD4" w:rsidTr="004F0ABF">
        <w:tc>
          <w:tcPr>
            <w:tcW w:w="2956" w:type="dxa"/>
          </w:tcPr>
          <w:p w:rsidR="00C20CD4" w:rsidRDefault="00C20CD4" w:rsidP="00C20CD4">
            <w:pPr>
              <w:pStyle w:val="ListParagraph"/>
              <w:ind w:left="0"/>
            </w:pPr>
            <w:r>
              <w:t>getAddress()</w:t>
            </w:r>
          </w:p>
        </w:tc>
        <w:tc>
          <w:tcPr>
            <w:tcW w:w="5828" w:type="dxa"/>
          </w:tcPr>
          <w:p w:rsidR="00C20CD4" w:rsidRDefault="00C20CD4" w:rsidP="00C20CD4">
            <w:pPr>
              <w:pStyle w:val="ListParagraph"/>
              <w:ind w:left="0"/>
            </w:pPr>
            <w:r>
              <w:t>Get the primary UI-SimCor address of the test</w:t>
            </w:r>
          </w:p>
        </w:tc>
      </w:tr>
      <w:tr w:rsidR="00C20CD4" w:rsidTr="004F0ABF">
        <w:tc>
          <w:tcPr>
            <w:tcW w:w="2956" w:type="dxa"/>
          </w:tcPr>
          <w:p w:rsidR="00C20CD4" w:rsidRDefault="00C20CD4" w:rsidP="00C20CD4">
            <w:pPr>
              <w:pStyle w:val="ListParagraph"/>
              <w:ind w:left="0"/>
            </w:pPr>
            <w:r>
              <w:t>numLbcbs()</w:t>
            </w:r>
          </w:p>
        </w:tc>
        <w:tc>
          <w:tcPr>
            <w:tcW w:w="5828" w:type="dxa"/>
          </w:tcPr>
          <w:p w:rsidR="00C20CD4" w:rsidRDefault="00C20CD4" w:rsidP="00C20CD4">
            <w:pPr>
              <w:pStyle w:val="ListParagraph"/>
              <w:ind w:left="0"/>
            </w:pPr>
            <w:r>
              <w:t>Returns the number of LBCBs configured</w:t>
            </w:r>
          </w:p>
        </w:tc>
      </w:tr>
      <w:tr w:rsidR="00C20CD4" w:rsidTr="004F0ABF">
        <w:tc>
          <w:tcPr>
            <w:tcW w:w="2956" w:type="dxa"/>
          </w:tcPr>
          <w:p w:rsidR="00C20CD4" w:rsidRDefault="00C20CD4" w:rsidP="00C20CD4">
            <w:pPr>
              <w:pStyle w:val="ListParagraph"/>
              <w:ind w:left="0"/>
            </w:pPr>
            <w:r>
              <w:t>numModelCps()</w:t>
            </w:r>
          </w:p>
        </w:tc>
        <w:tc>
          <w:tcPr>
            <w:tcW w:w="5828" w:type="dxa"/>
          </w:tcPr>
          <w:p w:rsidR="00C20CD4" w:rsidRDefault="00C20CD4" w:rsidP="00C20CD4">
            <w:pPr>
              <w:pStyle w:val="ListParagraph"/>
              <w:ind w:left="0"/>
            </w:pPr>
            <w:r>
              <w:t>Returns the number of control points passed between UI-SimCor and the application</w:t>
            </w:r>
          </w:p>
        </w:tc>
      </w:tr>
      <w:tr w:rsidR="00C20CD4" w:rsidTr="004F0ABF">
        <w:tc>
          <w:tcPr>
            <w:tcW w:w="2956" w:type="dxa"/>
          </w:tcPr>
          <w:p w:rsidR="00C20CD4" w:rsidRDefault="00C20CD4" w:rsidP="00C20CD4">
            <w:pPr>
              <w:pStyle w:val="ListParagraph"/>
              <w:ind w:left="0"/>
            </w:pPr>
            <w:r>
              <w:t>getAddresses()</w:t>
            </w:r>
          </w:p>
        </w:tc>
        <w:tc>
          <w:tcPr>
            <w:tcW w:w="5828" w:type="dxa"/>
          </w:tcPr>
          <w:p w:rsidR="00C20CD4" w:rsidRDefault="00C20CD4" w:rsidP="00C20CD4">
            <w:pPr>
              <w:pStyle w:val="ListParagraph"/>
              <w:ind w:left="0"/>
            </w:pPr>
            <w:r>
              <w:t xml:space="preserve">Returns an array of </w:t>
            </w:r>
            <w:r w:rsidR="00610963">
              <w:t>control point addresses.</w:t>
            </w:r>
          </w:p>
        </w:tc>
      </w:tr>
      <w:tr w:rsidR="00C20CD4" w:rsidTr="004F0ABF">
        <w:tc>
          <w:tcPr>
            <w:tcW w:w="2956" w:type="dxa"/>
          </w:tcPr>
          <w:p w:rsidR="00C20CD4" w:rsidRDefault="00610963" w:rsidP="00C20CD4">
            <w:pPr>
              <w:pStyle w:val="ListParagraph"/>
              <w:ind w:left="0"/>
            </w:pPr>
            <w:r>
              <w:t>getExtSensors()</w:t>
            </w:r>
          </w:p>
        </w:tc>
        <w:tc>
          <w:tcPr>
            <w:tcW w:w="5828" w:type="dxa"/>
          </w:tcPr>
          <w:p w:rsidR="00C20CD4" w:rsidRDefault="00610963" w:rsidP="00C20CD4">
            <w:pPr>
              <w:pStyle w:val="ListParagraph"/>
              <w:ind w:left="0"/>
            </w:pPr>
            <w:r>
              <w:t>Returns arrays of names, sensitivities, and LBCB labels for all of the control sensors.  The LBCB labels array can be one of ‘LBCB1’, LBCB2’, or ‘BOTH’</w:t>
            </w:r>
          </w:p>
        </w:tc>
      </w:tr>
      <w:tr w:rsidR="00C20CD4" w:rsidTr="004F0ABF">
        <w:tc>
          <w:tcPr>
            <w:tcW w:w="2956" w:type="dxa"/>
          </w:tcPr>
          <w:p w:rsidR="00C20CD4" w:rsidRDefault="00610963" w:rsidP="00C20CD4">
            <w:pPr>
              <w:pStyle w:val="ListParagraph"/>
              <w:ind w:left="0"/>
            </w:pPr>
            <w:r>
              <w:t>getNumExtSensors()</w:t>
            </w:r>
          </w:p>
        </w:tc>
        <w:tc>
          <w:tcPr>
            <w:tcW w:w="5828" w:type="dxa"/>
          </w:tcPr>
          <w:p w:rsidR="00C20CD4" w:rsidRDefault="00610963" w:rsidP="00C20CD4">
            <w:pPr>
              <w:pStyle w:val="ListParagraph"/>
              <w:ind w:left="0"/>
            </w:pPr>
            <w:r>
              <w:t>Returns the number of control sensors</w:t>
            </w:r>
          </w:p>
        </w:tc>
      </w:tr>
      <w:tr w:rsidR="00C20CD4" w:rsidTr="004F0ABF">
        <w:tc>
          <w:tcPr>
            <w:tcW w:w="2956" w:type="dxa"/>
          </w:tcPr>
          <w:p w:rsidR="00C20CD4" w:rsidRDefault="00610963" w:rsidP="00C20CD4">
            <w:pPr>
              <w:pStyle w:val="ListParagraph"/>
              <w:ind w:left="0"/>
            </w:pPr>
            <w:r>
              <w:t>getFilteredExtSensors(isLbcb1)</w:t>
            </w:r>
          </w:p>
        </w:tc>
        <w:tc>
          <w:tcPr>
            <w:tcW w:w="5828" w:type="dxa"/>
          </w:tcPr>
          <w:p w:rsidR="00C20CD4" w:rsidRDefault="00610963" w:rsidP="00C20CD4">
            <w:pPr>
              <w:pStyle w:val="ListParagraph"/>
              <w:ind w:left="0"/>
            </w:pPr>
            <w:r>
              <w:t>Returns the same arrays as getExtSensors() for a particular LBCB</w:t>
            </w:r>
          </w:p>
        </w:tc>
      </w:tr>
      <w:tr w:rsidR="00610963" w:rsidTr="004F0ABF">
        <w:tc>
          <w:tcPr>
            <w:tcW w:w="2956" w:type="dxa"/>
          </w:tcPr>
          <w:p w:rsidR="00610963" w:rsidRDefault="00610963" w:rsidP="00C20CD4">
            <w:pPr>
              <w:pStyle w:val="ListParagraph"/>
              <w:ind w:left="0"/>
            </w:pPr>
            <w:r>
              <w:t>useEd()</w:t>
            </w:r>
          </w:p>
        </w:tc>
        <w:tc>
          <w:tcPr>
            <w:tcW w:w="5828" w:type="dxa"/>
          </w:tcPr>
          <w:p w:rsidR="00610963" w:rsidRDefault="00610963" w:rsidP="00C20CD4">
            <w:pPr>
              <w:pStyle w:val="ListParagraph"/>
              <w:ind w:left="0"/>
            </w:pPr>
            <w:r>
              <w:t>Returns true if setup deformation is being corrected.</w:t>
            </w:r>
          </w:p>
        </w:tc>
      </w:tr>
      <w:tr w:rsidR="00610963" w:rsidTr="004F0ABF">
        <w:tc>
          <w:tcPr>
            <w:tcW w:w="2956" w:type="dxa"/>
          </w:tcPr>
          <w:p w:rsidR="00610963" w:rsidRDefault="00610963" w:rsidP="00C20CD4">
            <w:pPr>
              <w:pStyle w:val="ListParagraph"/>
              <w:ind w:left="0"/>
            </w:pPr>
            <w:r>
              <w:t>useDd(level)</w:t>
            </w:r>
          </w:p>
        </w:tc>
        <w:tc>
          <w:tcPr>
            <w:tcW w:w="5828" w:type="dxa"/>
          </w:tcPr>
          <w:p w:rsidR="00610963" w:rsidRDefault="00610963" w:rsidP="00C20CD4">
            <w:pPr>
              <w:pStyle w:val="ListParagraph"/>
              <w:ind w:left="0"/>
            </w:pPr>
            <w:r>
              <w:t>Returns true if the specified level of Derived DOF is being corrected.</w:t>
            </w:r>
          </w:p>
        </w:tc>
      </w:tr>
      <w:tr w:rsidR="00610963" w:rsidTr="004F0ABF">
        <w:tc>
          <w:tcPr>
            <w:tcW w:w="2956" w:type="dxa"/>
          </w:tcPr>
          <w:p w:rsidR="00610963" w:rsidRDefault="00610963" w:rsidP="00C20CD4">
            <w:pPr>
              <w:pStyle w:val="ListParagraph"/>
              <w:ind w:left="0"/>
            </w:pPr>
            <w:r>
              <w:t>doStepSplitting()</w:t>
            </w:r>
          </w:p>
        </w:tc>
        <w:tc>
          <w:tcPr>
            <w:tcW w:w="5828" w:type="dxa"/>
          </w:tcPr>
          <w:p w:rsidR="00610963" w:rsidRDefault="00610963" w:rsidP="00C20CD4">
            <w:pPr>
              <w:pStyle w:val="ListParagraph"/>
              <w:ind w:left="0"/>
            </w:pPr>
            <w:r>
              <w:t>Returns true if steps are being subdivided into sub-steps</w:t>
            </w:r>
          </w:p>
        </w:tc>
      </w:tr>
      <w:tr w:rsidR="00610963" w:rsidTr="004F0ABF">
        <w:tc>
          <w:tcPr>
            <w:tcW w:w="2956" w:type="dxa"/>
          </w:tcPr>
          <w:p w:rsidR="00610963" w:rsidRDefault="00610963" w:rsidP="00C20CD4">
            <w:pPr>
              <w:pStyle w:val="ListParagraph"/>
              <w:ind w:left="0"/>
            </w:pPr>
            <w:r>
              <w:t>forceAccept()</w:t>
            </w:r>
          </w:p>
        </w:tc>
        <w:tc>
          <w:tcPr>
            <w:tcW w:w="5828" w:type="dxa"/>
          </w:tcPr>
          <w:p w:rsidR="00610963" w:rsidRDefault="00610963" w:rsidP="00C20CD4">
            <w:pPr>
              <w:pStyle w:val="ListParagraph"/>
              <w:ind w:left="0"/>
            </w:pPr>
            <w:r>
              <w:t>Returns true if only sub-steps and correction steps are auto-accepted.</w:t>
            </w:r>
          </w:p>
        </w:tc>
      </w:tr>
      <w:tr w:rsidR="00610963" w:rsidTr="004F0ABF">
        <w:tc>
          <w:tcPr>
            <w:tcW w:w="2956" w:type="dxa"/>
          </w:tcPr>
          <w:p w:rsidR="00610963" w:rsidRDefault="004F0ABF" w:rsidP="00C20CD4">
            <w:pPr>
              <w:pStyle w:val="ListParagraph"/>
              <w:ind w:left="0"/>
            </w:pPr>
            <w:r>
              <w:t>getSubstepInc(isLbcb1)</w:t>
            </w:r>
          </w:p>
        </w:tc>
        <w:tc>
          <w:tcPr>
            <w:tcW w:w="5828" w:type="dxa"/>
          </w:tcPr>
          <w:p w:rsidR="00610963" w:rsidRDefault="004F0ABF" w:rsidP="00C20CD4">
            <w:pPr>
              <w:pStyle w:val="ListParagraph"/>
              <w:ind w:left="0"/>
            </w:pPr>
            <w:r>
              <w:t xml:space="preserve">Returns a numeric array of the sub-step increment for each displacement DOF. </w:t>
            </w:r>
          </w:p>
        </w:tc>
      </w:tr>
    </w:tbl>
    <w:p w:rsidR="00C20CD4" w:rsidRDefault="00C20CD4" w:rsidP="00C20CD4">
      <w:pPr>
        <w:pStyle w:val="ListParagraph"/>
        <w:ind w:left="792"/>
      </w:pPr>
      <w:r>
        <w:t xml:space="preserve"> </w:t>
      </w:r>
    </w:p>
    <w:p w:rsidR="00F56E2E" w:rsidRDefault="00F56E2E" w:rsidP="00F56E2E">
      <w:pPr>
        <w:pStyle w:val="ListParagraph"/>
        <w:numPr>
          <w:ilvl w:val="0"/>
          <w:numId w:val="3"/>
        </w:numPr>
        <w:outlineLvl w:val="0"/>
      </w:pPr>
      <w:r>
        <w:t>Examples.</w:t>
      </w:r>
    </w:p>
    <w:p w:rsidR="00F56E2E" w:rsidRDefault="00F56E2E" w:rsidP="00F56E2E">
      <w:pPr>
        <w:pStyle w:val="ListParagraph"/>
        <w:numPr>
          <w:ilvl w:val="1"/>
          <w:numId w:val="3"/>
        </w:numPr>
        <w:outlineLvl w:val="1"/>
      </w:pPr>
      <w:r>
        <w:t>Accessing the LBCB Response.</w:t>
      </w:r>
      <w:r w:rsidR="000914CA">
        <w:t xml:space="preserve"> </w:t>
      </w:r>
    </w:p>
    <w:p w:rsidR="008F0CED" w:rsidRDefault="00251C6F" w:rsidP="008F0CED">
      <w:pPr>
        <w:pStyle w:val="ListParagraph"/>
        <w:numPr>
          <w:ilvl w:val="2"/>
          <w:numId w:val="3"/>
        </w:numPr>
        <w:outlineLvl w:val="1"/>
      </w:pPr>
      <w:bookmarkStart w:id="14" w:name="_Ref323302932"/>
      <w:r>
        <w:t>Accessing Dx, and Ry for LBCB 1.  The first example accesses the displacement array for the LBCB 1 response directly.   The second example uses the StepData (</w:t>
      </w:r>
      <w:r>
        <w:fldChar w:fldCharType="begin"/>
      </w:r>
      <w:r>
        <w:instrText xml:space="preserve"> REF _Ref323302446 \r \h </w:instrText>
      </w:r>
      <w:r>
        <w:fldChar w:fldCharType="separate"/>
      </w:r>
      <w:r>
        <w:t>3.1</w:t>
      </w:r>
      <w:r>
        <w:fldChar w:fldCharType="end"/>
      </w:r>
      <w:r>
        <w:t>) method respData() to get the displacement and forces for all of the LBCBs in numeric arrays.</w:t>
      </w:r>
      <w:bookmarkEnd w:id="14"/>
    </w:p>
    <w:p w:rsidR="008F0CED" w:rsidRDefault="008F0CED" w:rsidP="008F0CED">
      <w:pPr>
        <w:autoSpaceDE w:val="0"/>
        <w:autoSpaceDN w:val="0"/>
        <w:adjustRightInd w:val="0"/>
        <w:spacing w:after="0" w:line="240" w:lineRule="auto"/>
        <w:rPr>
          <w:rFonts w:ascii="Courier New" w:hAnsi="Courier New" w:cs="Courier New"/>
          <w:color w:val="000000"/>
          <w:sz w:val="20"/>
          <w:szCs w:val="20"/>
        </w:rPr>
      </w:pPr>
      <w:r>
        <w:t xml:space="preserve"> </w:t>
      </w:r>
      <w:r w:rsidR="00251C6F">
        <w:rPr>
          <w:rFonts w:ascii="Courier New" w:hAnsi="Courier New" w:cs="Courier New"/>
          <w:color w:val="000000"/>
          <w:sz w:val="20"/>
          <w:szCs w:val="20"/>
        </w:rPr>
        <w:t>[dx</w:t>
      </w:r>
      <w:r>
        <w:rPr>
          <w:rFonts w:ascii="Courier New" w:hAnsi="Courier New" w:cs="Courier New"/>
          <w:color w:val="000000"/>
          <w:sz w:val="20"/>
          <w:szCs w:val="20"/>
        </w:rPr>
        <w:t xml:space="preserve"> </w:t>
      </w:r>
      <w:r w:rsidR="00251C6F">
        <w:rPr>
          <w:rFonts w:ascii="Courier New" w:hAnsi="Courier New" w:cs="Courier New"/>
          <w:color w:val="000000"/>
          <w:sz w:val="20"/>
          <w:szCs w:val="20"/>
        </w:rPr>
        <w:t>ry]</w:t>
      </w:r>
      <w:r>
        <w:rPr>
          <w:rFonts w:ascii="Courier New" w:hAnsi="Courier New" w:cs="Courier New"/>
          <w:color w:val="000000"/>
          <w:sz w:val="20"/>
          <w:szCs w:val="20"/>
        </w:rPr>
        <w:t xml:space="preserve"> = step.lbcbCps{1}.response.disp(1 4);</w:t>
      </w:r>
    </w:p>
    <w:p w:rsidR="00251C6F" w:rsidRDefault="00251C6F" w:rsidP="008F0CED">
      <w:pPr>
        <w:autoSpaceDE w:val="0"/>
        <w:autoSpaceDN w:val="0"/>
        <w:adjustRightInd w:val="0"/>
        <w:spacing w:after="0" w:line="240" w:lineRule="auto"/>
        <w:rPr>
          <w:rFonts w:ascii="Courier New" w:hAnsi="Courier New" w:cs="Courier New"/>
          <w:color w:val="000000"/>
          <w:sz w:val="20"/>
          <w:szCs w:val="20"/>
        </w:rPr>
      </w:pPr>
    </w:p>
    <w:p w:rsidR="00251C6F" w:rsidRDefault="00251C6F" w:rsidP="00251C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disp force] = step.lbcbCps{1}.respData();</w:t>
      </w:r>
    </w:p>
    <w:p w:rsidR="00251C6F" w:rsidRDefault="00251C6F" w:rsidP="00251C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 ry] = disp([1 4]);</w:t>
      </w:r>
    </w:p>
    <w:p w:rsidR="00251C6F" w:rsidRDefault="00251C6F" w:rsidP="008F0CED">
      <w:pPr>
        <w:autoSpaceDE w:val="0"/>
        <w:autoSpaceDN w:val="0"/>
        <w:adjustRightInd w:val="0"/>
        <w:spacing w:after="0" w:line="240" w:lineRule="auto"/>
        <w:rPr>
          <w:rFonts w:ascii="Courier New" w:hAnsi="Courier New" w:cs="Courier New"/>
          <w:sz w:val="24"/>
          <w:szCs w:val="24"/>
        </w:rPr>
      </w:pPr>
    </w:p>
    <w:p w:rsidR="008F0CED" w:rsidRDefault="008F0CED" w:rsidP="008F0CED">
      <w:pPr>
        <w:pStyle w:val="ListParagraph"/>
        <w:ind w:left="1224"/>
        <w:outlineLvl w:val="1"/>
      </w:pPr>
    </w:p>
    <w:p w:rsidR="002D5357" w:rsidRDefault="008F0CED" w:rsidP="002D5357">
      <w:pPr>
        <w:pStyle w:val="ListParagraph"/>
        <w:numPr>
          <w:ilvl w:val="2"/>
          <w:numId w:val="3"/>
        </w:numPr>
        <w:outlineLvl w:val="1"/>
      </w:pPr>
      <w:r>
        <w:t xml:space="preserve"> Getting Fz from </w:t>
      </w:r>
      <w:r w:rsidR="00251C6F">
        <w:t>LBCB 2</w:t>
      </w:r>
      <w:r w:rsidR="002D5357">
        <w:t xml:space="preserve">.  Two more examples using the two methods described in </w:t>
      </w:r>
      <w:r w:rsidR="002D5357">
        <w:fldChar w:fldCharType="begin"/>
      </w:r>
      <w:r w:rsidR="002D5357">
        <w:instrText xml:space="preserve"> REF _Ref323302932 \r \h </w:instrText>
      </w:r>
      <w:r w:rsidR="002D5357">
        <w:fldChar w:fldCharType="separate"/>
      </w:r>
      <w:r w:rsidR="002D5357">
        <w:t>4.1.1</w:t>
      </w:r>
      <w:r w:rsidR="002D5357">
        <w:fldChar w:fldCharType="end"/>
      </w:r>
      <w:r w:rsidR="002D5357">
        <w:t>.  Notice the cell array index is 2.</w:t>
      </w:r>
    </w:p>
    <w:p w:rsidR="002D5357" w:rsidRDefault="002D5357" w:rsidP="002D5357">
      <w:pPr>
        <w:ind w:left="720"/>
        <w:outlineLvl w:val="1"/>
      </w:pPr>
    </w:p>
    <w:p w:rsidR="002D5357" w:rsidRPr="002D5357" w:rsidRDefault="002D5357" w:rsidP="002D5357">
      <w:pPr>
        <w:pStyle w:val="ListParagraph"/>
        <w:autoSpaceDE w:val="0"/>
        <w:autoSpaceDN w:val="0"/>
        <w:adjustRightInd w:val="0"/>
        <w:spacing w:after="0" w:line="240" w:lineRule="auto"/>
        <w:ind w:left="360"/>
        <w:rPr>
          <w:rFonts w:ascii="Courier New" w:hAnsi="Courier New" w:cs="Courier New"/>
          <w:sz w:val="24"/>
          <w:szCs w:val="24"/>
        </w:rPr>
      </w:pPr>
      <w:r w:rsidRPr="002D5357">
        <w:rPr>
          <w:rFonts w:ascii="Courier New" w:hAnsi="Courier New" w:cs="Courier New"/>
          <w:color w:val="000000"/>
          <w:sz w:val="20"/>
          <w:szCs w:val="20"/>
        </w:rPr>
        <w:t>fz = step.lbcbCps{2}.response.force(3);</w:t>
      </w:r>
    </w:p>
    <w:p w:rsidR="002D5357" w:rsidRPr="002D5357" w:rsidRDefault="002D5357" w:rsidP="002D5357">
      <w:pPr>
        <w:pStyle w:val="ListParagraph"/>
        <w:autoSpaceDE w:val="0"/>
        <w:autoSpaceDN w:val="0"/>
        <w:adjustRightInd w:val="0"/>
        <w:spacing w:after="0" w:line="240" w:lineRule="auto"/>
        <w:ind w:left="360"/>
        <w:rPr>
          <w:rFonts w:ascii="Courier New" w:hAnsi="Courier New" w:cs="Courier New"/>
          <w:sz w:val="24"/>
          <w:szCs w:val="24"/>
        </w:rPr>
      </w:pPr>
      <w:r w:rsidRPr="002D5357">
        <w:rPr>
          <w:rFonts w:ascii="Courier New" w:hAnsi="Courier New" w:cs="Courier New"/>
          <w:color w:val="000000"/>
          <w:sz w:val="20"/>
          <w:szCs w:val="20"/>
        </w:rPr>
        <w:t xml:space="preserve"> </w:t>
      </w:r>
    </w:p>
    <w:p w:rsidR="002D5357" w:rsidRPr="002D5357" w:rsidRDefault="00A43414" w:rsidP="002D5357">
      <w:pPr>
        <w:pStyle w:val="ListParagraph"/>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disp force] = step.lbcbCps{2</w:t>
      </w:r>
      <w:r w:rsidR="002D5357" w:rsidRPr="002D5357">
        <w:rPr>
          <w:rFonts w:ascii="Courier New" w:hAnsi="Courier New" w:cs="Courier New"/>
          <w:color w:val="000000"/>
          <w:sz w:val="20"/>
          <w:szCs w:val="20"/>
        </w:rPr>
        <w:t>}.respData();</w:t>
      </w:r>
    </w:p>
    <w:p w:rsidR="002D5357" w:rsidRDefault="002D5357" w:rsidP="002D5357">
      <w:pPr>
        <w:pStyle w:val="ListParagraph"/>
        <w:autoSpaceDE w:val="0"/>
        <w:autoSpaceDN w:val="0"/>
        <w:adjustRightInd w:val="0"/>
        <w:spacing w:after="0" w:line="240" w:lineRule="auto"/>
        <w:ind w:left="360"/>
        <w:rPr>
          <w:rFonts w:ascii="Courier New" w:hAnsi="Courier New" w:cs="Courier New"/>
          <w:color w:val="000000"/>
          <w:sz w:val="20"/>
          <w:szCs w:val="20"/>
        </w:rPr>
      </w:pPr>
      <w:r w:rsidRPr="002D5357">
        <w:rPr>
          <w:rFonts w:ascii="Courier New" w:hAnsi="Courier New" w:cs="Courier New"/>
          <w:color w:val="000000"/>
          <w:sz w:val="20"/>
          <w:szCs w:val="20"/>
        </w:rPr>
        <w:t>fz = force(3);</w:t>
      </w:r>
    </w:p>
    <w:p w:rsidR="002D5357" w:rsidRPr="002D5357" w:rsidRDefault="002D5357" w:rsidP="002D5357">
      <w:pPr>
        <w:pStyle w:val="ListParagraph"/>
        <w:autoSpaceDE w:val="0"/>
        <w:autoSpaceDN w:val="0"/>
        <w:adjustRightInd w:val="0"/>
        <w:spacing w:after="0" w:line="240" w:lineRule="auto"/>
        <w:ind w:left="360"/>
        <w:rPr>
          <w:rFonts w:ascii="Courier New" w:hAnsi="Courier New" w:cs="Courier New"/>
          <w:color w:val="000000"/>
          <w:sz w:val="20"/>
          <w:szCs w:val="20"/>
        </w:rPr>
      </w:pPr>
    </w:p>
    <w:p w:rsidR="00F56E2E" w:rsidRDefault="00F56E2E" w:rsidP="00F56E2E">
      <w:pPr>
        <w:pStyle w:val="ListParagraph"/>
        <w:numPr>
          <w:ilvl w:val="1"/>
          <w:numId w:val="3"/>
        </w:numPr>
        <w:outlineLvl w:val="1"/>
      </w:pPr>
      <w:r>
        <w:t>Accessing the LBCB Command.</w:t>
      </w:r>
    </w:p>
    <w:p w:rsidR="00694879" w:rsidRDefault="00660D12" w:rsidP="00694879">
      <w:pPr>
        <w:pStyle w:val="ListParagraph"/>
        <w:numPr>
          <w:ilvl w:val="2"/>
          <w:numId w:val="3"/>
        </w:numPr>
        <w:outlineLvl w:val="1"/>
      </w:pPr>
      <w:r>
        <w:t>Accessing Dx</w:t>
      </w:r>
      <w:r w:rsidR="00694879">
        <w:t xml:space="preserve"> and Ry </w:t>
      </w:r>
      <w:r>
        <w:t xml:space="preserve">commands </w:t>
      </w:r>
      <w:r w:rsidR="00694879">
        <w:t>for LBCB 1.  The first example accesses the displacement array for the LBCB 1 command directly.   The second example uses the StepData (</w:t>
      </w:r>
      <w:r w:rsidR="00694879">
        <w:fldChar w:fldCharType="begin"/>
      </w:r>
      <w:r w:rsidR="00694879">
        <w:instrText xml:space="preserve"> REF _Ref323302446 \r \h </w:instrText>
      </w:r>
      <w:r w:rsidR="00694879">
        <w:fldChar w:fldCharType="separate"/>
      </w:r>
      <w:r w:rsidR="00694879">
        <w:t>3.1</w:t>
      </w:r>
      <w:r w:rsidR="00694879">
        <w:fldChar w:fldCharType="end"/>
      </w:r>
      <w:r w:rsidR="00694879">
        <w:t xml:space="preserve">) method </w:t>
      </w:r>
      <w:r>
        <w:t>cmdData (</w:t>
      </w:r>
      <w:r w:rsidR="00694879">
        <w:t>) to get the displacement and forces for all of the LBCBs in numeric arrays.</w:t>
      </w:r>
      <w:r>
        <w:t xml:space="preserve">  This function returns not only the displacement and force values but also two binary vectors whose elements are set to true if the DOF is of the command.  For example, for a command that sets Dx, Fz, and My, the displacement control vector will be </w:t>
      </w:r>
      <w:proofErr w:type="gramStart"/>
      <w:r>
        <w:t>[ 1</w:t>
      </w:r>
      <w:proofErr w:type="gramEnd"/>
      <w:r>
        <w:t xml:space="preserve"> 0 0 0 0 0 ] and the force control vector will be [ 0 0 1 0 1 0].</w:t>
      </w:r>
    </w:p>
    <w:p w:rsidR="00694879" w:rsidRDefault="00694879" w:rsidP="00694879">
      <w:pPr>
        <w:autoSpaceDE w:val="0"/>
        <w:autoSpaceDN w:val="0"/>
        <w:adjustRightInd w:val="0"/>
        <w:spacing w:after="0" w:line="240" w:lineRule="auto"/>
        <w:rPr>
          <w:rFonts w:ascii="Courier New" w:hAnsi="Courier New" w:cs="Courier New"/>
          <w:color w:val="000000"/>
          <w:sz w:val="20"/>
          <w:szCs w:val="20"/>
        </w:rPr>
      </w:pPr>
      <w:r>
        <w:t xml:space="preserve"> </w:t>
      </w:r>
      <w:r>
        <w:rPr>
          <w:rFonts w:ascii="Courier New" w:hAnsi="Courier New" w:cs="Courier New"/>
          <w:color w:val="000000"/>
          <w:sz w:val="20"/>
          <w:szCs w:val="20"/>
        </w:rPr>
        <w:t xml:space="preserve">[dx ry] = </w:t>
      </w:r>
      <w:proofErr w:type="gramStart"/>
      <w:r>
        <w:rPr>
          <w:rFonts w:ascii="Courier New" w:hAnsi="Courier New" w:cs="Courier New"/>
          <w:color w:val="000000"/>
          <w:sz w:val="20"/>
          <w:szCs w:val="20"/>
        </w:rPr>
        <w:t>step.lbcbCps{</w:t>
      </w:r>
      <w:proofErr w:type="gramEnd"/>
      <w:r>
        <w:rPr>
          <w:rFonts w:ascii="Courier New" w:hAnsi="Courier New" w:cs="Courier New"/>
          <w:color w:val="000000"/>
          <w:sz w:val="20"/>
          <w:szCs w:val="20"/>
        </w:rPr>
        <w:t>1}.command.disp(1 4);</w:t>
      </w:r>
    </w:p>
    <w:p w:rsidR="00694879" w:rsidRDefault="00694879" w:rsidP="00694879">
      <w:pPr>
        <w:autoSpaceDE w:val="0"/>
        <w:autoSpaceDN w:val="0"/>
        <w:adjustRightInd w:val="0"/>
        <w:spacing w:after="0" w:line="240" w:lineRule="auto"/>
        <w:rPr>
          <w:rFonts w:ascii="Courier New" w:hAnsi="Courier New" w:cs="Courier New"/>
          <w:color w:val="000000"/>
          <w:sz w:val="20"/>
          <w:szCs w:val="20"/>
        </w:rPr>
      </w:pPr>
    </w:p>
    <w:p w:rsidR="00694879" w:rsidRDefault="00660D12" w:rsidP="00694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disp</w:t>
      </w:r>
      <w:proofErr w:type="gramEnd"/>
      <w:r w:rsidR="00694879">
        <w:rPr>
          <w:rFonts w:ascii="Courier New" w:hAnsi="Courier New" w:cs="Courier New"/>
          <w:color w:val="000000"/>
          <w:sz w:val="20"/>
          <w:szCs w:val="20"/>
        </w:rPr>
        <w:t xml:space="preserve"> </w:t>
      </w:r>
      <w:r>
        <w:rPr>
          <w:rFonts w:ascii="Courier New" w:hAnsi="Courier New" w:cs="Courier New"/>
          <w:color w:val="000000"/>
          <w:sz w:val="20"/>
          <w:szCs w:val="20"/>
        </w:rPr>
        <w:t xml:space="preserve">dDofs </w:t>
      </w:r>
      <w:r w:rsidR="00694879">
        <w:rPr>
          <w:rFonts w:ascii="Courier New" w:hAnsi="Courier New" w:cs="Courier New"/>
          <w:color w:val="000000"/>
          <w:sz w:val="20"/>
          <w:szCs w:val="20"/>
        </w:rPr>
        <w:t>force</w:t>
      </w:r>
      <w:r>
        <w:rPr>
          <w:rFonts w:ascii="Courier New" w:hAnsi="Courier New" w:cs="Courier New"/>
          <w:color w:val="000000"/>
          <w:sz w:val="20"/>
          <w:szCs w:val="20"/>
        </w:rPr>
        <w:t xml:space="preserve"> fDofs]</w:t>
      </w:r>
      <w:r w:rsidR="00694879">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step.lbcbCps{</w:t>
      </w:r>
      <w:proofErr w:type="gramEnd"/>
      <w:r>
        <w:rPr>
          <w:rFonts w:ascii="Courier New" w:hAnsi="Courier New" w:cs="Courier New"/>
          <w:color w:val="000000"/>
          <w:sz w:val="20"/>
          <w:szCs w:val="20"/>
        </w:rPr>
        <w:t>1}.cmd</w:t>
      </w:r>
      <w:r w:rsidR="00694879">
        <w:rPr>
          <w:rFonts w:ascii="Courier New" w:hAnsi="Courier New" w:cs="Courier New"/>
          <w:color w:val="000000"/>
          <w:sz w:val="20"/>
          <w:szCs w:val="20"/>
        </w:rPr>
        <w:t>Data();</w:t>
      </w:r>
    </w:p>
    <w:p w:rsidR="00694879" w:rsidRDefault="00694879" w:rsidP="00694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ry] = </w:t>
      </w:r>
      <w:proofErr w:type="gramStart"/>
      <w:r>
        <w:rPr>
          <w:rFonts w:ascii="Courier New" w:hAnsi="Courier New" w:cs="Courier New"/>
          <w:color w:val="000000"/>
          <w:sz w:val="20"/>
          <w:szCs w:val="20"/>
        </w:rPr>
        <w:t>disp(</w:t>
      </w:r>
      <w:proofErr w:type="gramEnd"/>
      <w:r>
        <w:rPr>
          <w:rFonts w:ascii="Courier New" w:hAnsi="Courier New" w:cs="Courier New"/>
          <w:color w:val="000000"/>
          <w:sz w:val="20"/>
          <w:szCs w:val="20"/>
        </w:rPr>
        <w:t>[1 4]);</w:t>
      </w:r>
    </w:p>
    <w:p w:rsidR="00694879" w:rsidRDefault="00995C47" w:rsidP="00694879">
      <w:pPr>
        <w:pStyle w:val="ListParagraph"/>
        <w:numPr>
          <w:ilvl w:val="2"/>
          <w:numId w:val="3"/>
        </w:numPr>
        <w:outlineLvl w:val="1"/>
      </w:pPr>
      <w:r>
        <w:t xml:space="preserve"> Setting Dx, Fz, and My</w:t>
      </w:r>
      <w:r w:rsidR="00660D12">
        <w:t xml:space="preserve"> commands for LBCB 1.  </w:t>
      </w:r>
      <w:r>
        <w:t xml:space="preserve">Use the </w:t>
      </w:r>
      <w:proofErr w:type="gramStart"/>
      <w:r>
        <w:t>setDispDof(</w:t>
      </w:r>
      <w:proofErr w:type="gramEnd"/>
      <w:r>
        <w:t>) and setForceDof() methods so that the control vectors are set correctly.</w:t>
      </w:r>
    </w:p>
    <w:p w:rsidR="00995C47" w:rsidRDefault="00995C47" w:rsidP="00995C47">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step.lbcbCps{</w:t>
      </w:r>
      <w:proofErr w:type="gramEnd"/>
      <w:r>
        <w:rPr>
          <w:rFonts w:ascii="Kailasa" w:hAnsi="Kailasa" w:cs="Kailasa"/>
          <w:color w:val="000000"/>
          <w:sz w:val="20"/>
          <w:szCs w:val="20"/>
        </w:rPr>
        <w:t>1}.command.setDispDof(1,dx);</w:t>
      </w:r>
    </w:p>
    <w:p w:rsidR="00995C47" w:rsidRDefault="00995C47" w:rsidP="00995C47">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step.lbcbCps{</w:t>
      </w:r>
      <w:proofErr w:type="gramEnd"/>
      <w:r>
        <w:rPr>
          <w:rFonts w:ascii="Kailasa" w:hAnsi="Kailasa" w:cs="Kailasa"/>
          <w:color w:val="000000"/>
          <w:sz w:val="20"/>
          <w:szCs w:val="20"/>
        </w:rPr>
        <w:t>1}.command.setForceDof([3 5], fz, my);</w:t>
      </w:r>
    </w:p>
    <w:p w:rsidR="00995C47" w:rsidRDefault="00995C47" w:rsidP="00995C47">
      <w:pPr>
        <w:ind w:left="720"/>
        <w:outlineLvl w:val="1"/>
      </w:pPr>
      <w:r>
        <w:t xml:space="preserve"> </w:t>
      </w:r>
    </w:p>
    <w:p w:rsidR="00995C47" w:rsidRDefault="00995C47" w:rsidP="00995C47">
      <w:pPr>
        <w:pStyle w:val="ListParagraph"/>
        <w:numPr>
          <w:ilvl w:val="1"/>
          <w:numId w:val="3"/>
        </w:numPr>
        <w:outlineLvl w:val="1"/>
      </w:pPr>
      <w:r>
        <w:t xml:space="preserve">Using  Variables:  </w:t>
      </w:r>
    </w:p>
    <w:p w:rsidR="00931784" w:rsidRDefault="00995C47" w:rsidP="00995C47">
      <w:pPr>
        <w:pStyle w:val="ListParagraph"/>
        <w:numPr>
          <w:ilvl w:val="2"/>
          <w:numId w:val="3"/>
        </w:numPr>
        <w:outlineLvl w:val="1"/>
      </w:pPr>
      <w:r>
        <w:t xml:space="preserve"> Here is an example of how the setup deformation code accesses the </w:t>
      </w:r>
      <w:r w:rsidR="00931784">
        <w:t>configuration</w:t>
      </w:r>
      <w:r>
        <w:t xml:space="preserve"> variables for </w:t>
      </w:r>
      <w:r w:rsidR="00931784">
        <w:t xml:space="preserve">the correction factor.  The two methods used are </w:t>
      </w:r>
      <w:proofErr w:type="spellStart"/>
      <w:proofErr w:type="gramStart"/>
      <w:r w:rsidR="00931784">
        <w:t>existCfg</w:t>
      </w:r>
      <w:proofErr w:type="spellEnd"/>
      <w:r w:rsidR="00931784">
        <w:t>(</w:t>
      </w:r>
      <w:proofErr w:type="gramEnd"/>
      <w:r w:rsidR="00931784">
        <w:t xml:space="preserve">) which returns whether the configuration variable is set or not and </w:t>
      </w:r>
      <w:proofErr w:type="spellStart"/>
      <w:r w:rsidR="00931784">
        <w:t>getCfg</w:t>
      </w:r>
      <w:proofErr w:type="spellEnd"/>
      <w:r w:rsidR="00931784">
        <w:t>() which returns the value.</w:t>
      </w:r>
    </w:p>
    <w:p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if</w:t>
      </w:r>
      <w:proofErr w:type="gramEnd"/>
      <w:r>
        <w:rPr>
          <w:rFonts w:ascii="Kailasa" w:hAnsi="Kailasa" w:cs="Kailasa"/>
          <w:color w:val="000000"/>
          <w:sz w:val="20"/>
          <w:szCs w:val="20"/>
        </w:rPr>
        <w:t xml:space="preserve"> </w:t>
      </w:r>
      <w:proofErr w:type="spellStart"/>
      <w:r>
        <w:rPr>
          <w:rFonts w:ascii="Kailasa" w:hAnsi="Kailasa" w:cs="Kailasa"/>
          <w:color w:val="000000"/>
          <w:sz w:val="20"/>
          <w:szCs w:val="20"/>
        </w:rPr>
        <w:t>me.existsCfg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EdCorrectionFactor</w:t>
      </w:r>
      <w:proofErr w:type="spellEnd"/>
      <w:r>
        <w:rPr>
          <w:rFonts w:ascii="Kailasa" w:hAnsi="Kailasa" w:cs="Kailasa"/>
          <w:color w:val="A020F0"/>
          <w:sz w:val="20"/>
          <w:szCs w:val="20"/>
        </w:rPr>
        <w:t>'</w:t>
      </w:r>
      <w:r>
        <w:rPr>
          <w:rFonts w:ascii="Kailasa" w:hAnsi="Kailasa" w:cs="Kailasa"/>
          <w:color w:val="000000"/>
          <w:sz w:val="20"/>
          <w:szCs w:val="20"/>
        </w:rPr>
        <w:t>)</w:t>
      </w:r>
    </w:p>
    <w:p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r>
        <w:rPr>
          <w:rFonts w:ascii="Kailasa" w:hAnsi="Kailasa" w:cs="Kailasa"/>
          <w:color w:val="000000"/>
          <w:sz w:val="20"/>
          <w:szCs w:val="20"/>
        </w:rPr>
        <w:t>cf</w:t>
      </w:r>
      <w:proofErr w:type="spellEnd"/>
      <w:r>
        <w:rPr>
          <w:rFonts w:ascii="Kailasa" w:hAnsi="Kailasa" w:cs="Kailasa"/>
          <w:color w:val="000000"/>
          <w:sz w:val="20"/>
          <w:szCs w:val="20"/>
        </w:rPr>
        <w:t xml:space="preserve"> = </w:t>
      </w:r>
      <w:proofErr w:type="spellStart"/>
      <w:proofErr w:type="gramStart"/>
      <w:r>
        <w:rPr>
          <w:rFonts w:ascii="Kailasa" w:hAnsi="Kailasa" w:cs="Kailasa"/>
          <w:color w:val="000000"/>
          <w:sz w:val="20"/>
          <w:szCs w:val="20"/>
        </w:rPr>
        <w:t>me.getCfg</w:t>
      </w:r>
      <w:proofErr w:type="spellEnd"/>
      <w:r>
        <w:rPr>
          <w:rFonts w:ascii="Kailasa" w:hAnsi="Kailasa" w:cs="Kailasa"/>
          <w:color w:val="000000"/>
          <w:sz w:val="20"/>
          <w:szCs w:val="20"/>
        </w:rPr>
        <w:t>(</w:t>
      </w:r>
      <w:proofErr w:type="gramEnd"/>
      <w:r>
        <w:rPr>
          <w:rFonts w:ascii="Kailasa" w:hAnsi="Kailasa" w:cs="Kailasa"/>
          <w:color w:val="A020F0"/>
          <w:sz w:val="20"/>
          <w:szCs w:val="20"/>
        </w:rPr>
        <w:t>'</w:t>
      </w:r>
      <w:proofErr w:type="spellStart"/>
      <w:r>
        <w:rPr>
          <w:rFonts w:ascii="Kailasa" w:hAnsi="Kailasa" w:cs="Kailasa"/>
          <w:color w:val="A020F0"/>
          <w:sz w:val="20"/>
          <w:szCs w:val="20"/>
        </w:rPr>
        <w:t>EdCorrectionFactor</w:t>
      </w:r>
      <w:proofErr w:type="spellEnd"/>
      <w:r>
        <w:rPr>
          <w:rFonts w:ascii="Kailasa" w:hAnsi="Kailasa" w:cs="Kailasa"/>
          <w:color w:val="A020F0"/>
          <w:sz w:val="20"/>
          <w:szCs w:val="20"/>
        </w:rPr>
        <w:t>'</w:t>
      </w:r>
      <w:r>
        <w:rPr>
          <w:rFonts w:ascii="Kailasa" w:hAnsi="Kailasa" w:cs="Kailasa"/>
          <w:color w:val="000000"/>
          <w:sz w:val="20"/>
          <w:szCs w:val="20"/>
        </w:rPr>
        <w:t>);</w:t>
      </w:r>
    </w:p>
    <w:p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else</w:t>
      </w:r>
      <w:proofErr w:type="gramEnd"/>
    </w:p>
    <w:p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r>
        <w:rPr>
          <w:rFonts w:ascii="Kailasa" w:hAnsi="Kailasa" w:cs="Kailasa"/>
          <w:color w:val="000000"/>
          <w:sz w:val="20"/>
          <w:szCs w:val="20"/>
        </w:rPr>
        <w:t>cf</w:t>
      </w:r>
      <w:proofErr w:type="spellEnd"/>
      <w:r>
        <w:rPr>
          <w:rFonts w:ascii="Kailasa" w:hAnsi="Kailasa" w:cs="Kailasa"/>
          <w:color w:val="000000"/>
          <w:sz w:val="20"/>
          <w:szCs w:val="20"/>
        </w:rPr>
        <w:t xml:space="preserve"> = 1;</w:t>
      </w:r>
    </w:p>
    <w:p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end</w:t>
      </w:r>
      <w:proofErr w:type="gramEnd"/>
    </w:p>
    <w:p w:rsidR="00931784" w:rsidRDefault="00931784" w:rsidP="00931784">
      <w:pPr>
        <w:autoSpaceDE w:val="0"/>
        <w:autoSpaceDN w:val="0"/>
        <w:adjustRightInd w:val="0"/>
        <w:spacing w:after="0" w:line="240" w:lineRule="auto"/>
        <w:rPr>
          <w:rFonts w:ascii="Kailasa" w:hAnsi="Kailasa"/>
          <w:sz w:val="24"/>
          <w:szCs w:val="24"/>
        </w:rPr>
      </w:pPr>
    </w:p>
    <w:p w:rsidR="00931784" w:rsidRDefault="00931784" w:rsidP="00931784">
      <w:pPr>
        <w:pStyle w:val="ListParagraph"/>
        <w:ind w:left="1224"/>
        <w:outlineLvl w:val="1"/>
      </w:pPr>
      <w:r>
        <w:t xml:space="preserve"> </w:t>
      </w:r>
    </w:p>
    <w:p w:rsidR="00995C47" w:rsidRDefault="00995C47" w:rsidP="00995C47">
      <w:pPr>
        <w:pStyle w:val="ListParagraph"/>
        <w:numPr>
          <w:ilvl w:val="2"/>
          <w:numId w:val="3"/>
        </w:numPr>
        <w:outlineLvl w:val="1"/>
      </w:pPr>
      <w:r>
        <w:t xml:space="preserve"> </w:t>
      </w:r>
      <w:r w:rsidR="00931784">
        <w:t xml:space="preserve"> Here is an example of a calculate function using the response from a step to calculate various force values.  Notice that the code uses configuration variables (‘</w:t>
      </w:r>
      <w:proofErr w:type="spellStart"/>
      <w:r w:rsidR="00931784">
        <w:t>MomentShearRatio</w:t>
      </w:r>
      <w:proofErr w:type="spellEnd"/>
      <w:r w:rsidR="00931784">
        <w:t>’ and ‘</w:t>
      </w:r>
      <w:proofErr w:type="spellStart"/>
      <w:r w:rsidR="00931784">
        <w:t>MyCorrectionFactor</w:t>
      </w:r>
      <w:proofErr w:type="spellEnd"/>
      <w:r w:rsidR="00931784">
        <w:t xml:space="preserve">’) to guide the calculation.  The resulting archived variables can be used for the other step correction functions as well as for plotting and archiving. </w:t>
      </w:r>
    </w:p>
    <w:p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msr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me.getCfg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MomentShearRatio</w:t>
      </w:r>
      <w:proofErr w:type="spellEnd"/>
      <w:r>
        <w:rPr>
          <w:rFonts w:ascii="Kailasa" w:hAnsi="Kailasa" w:cs="Kailasa"/>
          <w:color w:val="A020F0"/>
          <w:sz w:val="20"/>
          <w:szCs w:val="20"/>
        </w:rPr>
        <w:t>'</w:t>
      </w:r>
      <w:r>
        <w:rPr>
          <w:rFonts w:ascii="Kailasa" w:hAnsi="Kailasa" w:cs="Kailasa"/>
          <w:color w:val="000000"/>
          <w:sz w:val="20"/>
          <w:szCs w:val="20"/>
        </w:rPr>
        <w:t>);</w:t>
      </w:r>
    </w:p>
    <w:p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fx</w:t>
      </w:r>
      <w:proofErr w:type="spellEnd"/>
      <w:proofErr w:type="gramEnd"/>
      <w:r>
        <w:rPr>
          <w:rFonts w:ascii="Kailasa" w:hAnsi="Kailasa" w:cs="Kailasa"/>
          <w:color w:val="000000"/>
          <w:sz w:val="20"/>
          <w:szCs w:val="20"/>
        </w:rPr>
        <w:t xml:space="preserve"> = step.lbcbCps{1}.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(1);</w:t>
      </w:r>
    </w:p>
    <w:p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mz</w:t>
      </w:r>
      <w:proofErr w:type="spellEnd"/>
      <w:proofErr w:type="gramEnd"/>
      <w:r>
        <w:rPr>
          <w:rFonts w:ascii="Kailasa" w:hAnsi="Kailasa" w:cs="Kailasa"/>
          <w:color w:val="000000"/>
          <w:sz w:val="20"/>
          <w:szCs w:val="20"/>
        </w:rPr>
        <w:t xml:space="preserve"> = step.lbcbCps{1}.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(6);</w:t>
      </w:r>
    </w:p>
    <w:p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mzshear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fx</w:t>
      </w:r>
      <w:proofErr w:type="spellEnd"/>
      <w:r>
        <w:rPr>
          <w:rFonts w:ascii="Kailasa" w:hAnsi="Kailasa" w:cs="Kailasa"/>
          <w:color w:val="000000"/>
          <w:sz w:val="20"/>
          <w:szCs w:val="20"/>
        </w:rPr>
        <w:t xml:space="preserve"> * 25.7 + </w:t>
      </w:r>
      <w:proofErr w:type="spellStart"/>
      <w:r>
        <w:rPr>
          <w:rFonts w:ascii="Kailasa" w:hAnsi="Kailasa" w:cs="Kailasa"/>
          <w:color w:val="000000"/>
          <w:sz w:val="20"/>
          <w:szCs w:val="20"/>
        </w:rPr>
        <w:t>mz</w:t>
      </w:r>
      <w:proofErr w:type="spellEnd"/>
      <w:r>
        <w:rPr>
          <w:rFonts w:ascii="Kailasa" w:hAnsi="Kailasa" w:cs="Kailasa"/>
          <w:color w:val="000000"/>
          <w:sz w:val="20"/>
          <w:szCs w:val="20"/>
        </w:rPr>
        <w:t>;</w:t>
      </w:r>
    </w:p>
    <w:p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mmy</w:t>
      </w:r>
      <w:proofErr w:type="spellEnd"/>
      <w:proofErr w:type="gramEnd"/>
      <w:r>
        <w:rPr>
          <w:rFonts w:ascii="Kailasa" w:hAnsi="Kailasa" w:cs="Kailasa"/>
          <w:color w:val="000000"/>
          <w:sz w:val="20"/>
          <w:szCs w:val="20"/>
        </w:rPr>
        <w:t xml:space="preserve"> = step.lbcbCps{1}.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(5);</w:t>
      </w:r>
    </w:p>
    <w:p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mm2s = </w:t>
      </w:r>
      <w:proofErr w:type="spellStart"/>
      <w:r>
        <w:rPr>
          <w:rFonts w:ascii="Kailasa" w:hAnsi="Kailasa" w:cs="Kailasa"/>
          <w:color w:val="000000"/>
          <w:sz w:val="20"/>
          <w:szCs w:val="20"/>
        </w:rPr>
        <w:t>mmy</w:t>
      </w:r>
      <w:proofErr w:type="spellEnd"/>
      <w:r>
        <w:rPr>
          <w:rFonts w:ascii="Kailasa" w:hAnsi="Kailasa" w:cs="Kailasa"/>
          <w:color w:val="000000"/>
          <w:sz w:val="20"/>
          <w:szCs w:val="20"/>
        </w:rPr>
        <w:t xml:space="preserve"> / </w:t>
      </w:r>
      <w:proofErr w:type="spellStart"/>
      <w:proofErr w:type="gramStart"/>
      <w:r>
        <w:rPr>
          <w:rFonts w:ascii="Kailasa" w:hAnsi="Kailasa" w:cs="Kailasa"/>
          <w:color w:val="000000"/>
          <w:sz w:val="20"/>
          <w:szCs w:val="20"/>
        </w:rPr>
        <w:t>fx</w:t>
      </w:r>
      <w:proofErr w:type="spellEnd"/>
      <w:proofErr w:type="gramEnd"/>
      <w:r>
        <w:rPr>
          <w:rFonts w:ascii="Kailasa" w:hAnsi="Kailasa" w:cs="Kailasa"/>
          <w:color w:val="000000"/>
          <w:sz w:val="20"/>
          <w:szCs w:val="20"/>
        </w:rPr>
        <w:t>;</w:t>
      </w:r>
    </w:p>
    <w:p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myBot</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mmy</w:t>
      </w:r>
      <w:proofErr w:type="spellEnd"/>
      <w:r>
        <w:rPr>
          <w:rFonts w:ascii="Kailasa" w:hAnsi="Kailasa" w:cs="Kailasa"/>
          <w:color w:val="000000"/>
          <w:sz w:val="20"/>
          <w:szCs w:val="20"/>
        </w:rPr>
        <w:t xml:space="preserve"> - 144 * </w:t>
      </w:r>
      <w:proofErr w:type="spellStart"/>
      <w:r>
        <w:rPr>
          <w:rFonts w:ascii="Kailasa" w:hAnsi="Kailasa" w:cs="Kailasa"/>
          <w:color w:val="000000"/>
          <w:sz w:val="20"/>
          <w:szCs w:val="20"/>
        </w:rPr>
        <w:t>fx</w:t>
      </w:r>
      <w:proofErr w:type="spellEnd"/>
      <w:r>
        <w:rPr>
          <w:rFonts w:ascii="Kailasa" w:hAnsi="Kailasa" w:cs="Kailasa"/>
          <w:color w:val="000000"/>
          <w:sz w:val="20"/>
          <w:szCs w:val="20"/>
        </w:rPr>
        <w:t>;</w:t>
      </w:r>
    </w:p>
    <w:p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fz</w:t>
      </w:r>
      <w:proofErr w:type="gramEnd"/>
      <w:r>
        <w:rPr>
          <w:rFonts w:ascii="Kailasa" w:hAnsi="Kailasa" w:cs="Kailasa"/>
          <w:color w:val="000000"/>
          <w:sz w:val="20"/>
          <w:szCs w:val="20"/>
        </w:rPr>
        <w:t xml:space="preserve"> = step.lbcbCps{1}.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(3);</w:t>
      </w:r>
    </w:p>
    <w:p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mx</w:t>
      </w:r>
      <w:proofErr w:type="gramEnd"/>
      <w:r>
        <w:rPr>
          <w:rFonts w:ascii="Kailasa" w:hAnsi="Kailasa" w:cs="Kailasa"/>
          <w:color w:val="000000"/>
          <w:sz w:val="20"/>
          <w:szCs w:val="20"/>
        </w:rPr>
        <w:t xml:space="preserve"> = step.lbcbCps{1}.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(4);</w:t>
      </w:r>
    </w:p>
    <w:p w:rsidR="00931784" w:rsidRDefault="00931784" w:rsidP="00931784">
      <w:pPr>
        <w:autoSpaceDE w:val="0"/>
        <w:autoSpaceDN w:val="0"/>
        <w:adjustRightInd w:val="0"/>
        <w:spacing w:after="0" w:line="240" w:lineRule="auto"/>
        <w:rPr>
          <w:rFonts w:ascii="Kailasa" w:hAnsi="Kailasa"/>
          <w:sz w:val="24"/>
          <w:szCs w:val="24"/>
        </w:rPr>
      </w:pPr>
      <w:proofErr w:type="spellStart"/>
      <w:r>
        <w:rPr>
          <w:rFonts w:ascii="Kailasa" w:hAnsi="Kailasa" w:cs="Kailasa"/>
          <w:color w:val="000000"/>
          <w:sz w:val="20"/>
          <w:szCs w:val="20"/>
        </w:rPr>
        <w:t>x_eccentricity</w:t>
      </w:r>
      <w:proofErr w:type="spellEnd"/>
      <w:r>
        <w:rPr>
          <w:rFonts w:ascii="Kailasa" w:hAnsi="Kailasa" w:cs="Kailasa"/>
          <w:color w:val="000000"/>
          <w:sz w:val="20"/>
          <w:szCs w:val="20"/>
        </w:rPr>
        <w:t xml:space="preserve"> = mx / fz; </w:t>
      </w:r>
    </w:p>
    <w:p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shearcenter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mz</w:t>
      </w:r>
      <w:proofErr w:type="spellEnd"/>
      <w:r>
        <w:rPr>
          <w:rFonts w:ascii="Kailasa" w:hAnsi="Kailasa" w:cs="Kailasa"/>
          <w:color w:val="000000"/>
          <w:sz w:val="20"/>
          <w:szCs w:val="20"/>
        </w:rPr>
        <w:t xml:space="preserve">/ </w:t>
      </w:r>
      <w:proofErr w:type="spellStart"/>
      <w:r>
        <w:rPr>
          <w:rFonts w:ascii="Kailasa" w:hAnsi="Kailasa" w:cs="Kailasa"/>
          <w:color w:val="000000"/>
          <w:sz w:val="20"/>
          <w:szCs w:val="20"/>
        </w:rPr>
        <w:t>fx</w:t>
      </w:r>
      <w:proofErr w:type="spellEnd"/>
      <w:r>
        <w:rPr>
          <w:rFonts w:ascii="Kailasa" w:hAnsi="Kailasa" w:cs="Kailasa"/>
          <w:color w:val="000000"/>
          <w:sz w:val="20"/>
          <w:szCs w:val="20"/>
        </w:rPr>
        <w:t>;</w:t>
      </w:r>
    </w:p>
    <w:p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cmy</w:t>
      </w:r>
      <w:proofErr w:type="spellEnd"/>
      <w:proofErr w:type="gramEnd"/>
      <w:r>
        <w:rPr>
          <w:rFonts w:ascii="Kailasa" w:hAnsi="Kailasa" w:cs="Kailasa"/>
          <w:color w:val="000000"/>
          <w:sz w:val="20"/>
          <w:szCs w:val="20"/>
        </w:rPr>
        <w:t xml:space="preserve"> = (step.lbcbCps{1}.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 xml:space="preserve">(1))* </w:t>
      </w:r>
      <w:proofErr w:type="spellStart"/>
      <w:r>
        <w:rPr>
          <w:rFonts w:ascii="Kailasa" w:hAnsi="Kailasa" w:cs="Kailasa"/>
          <w:color w:val="000000"/>
          <w:sz w:val="20"/>
          <w:szCs w:val="20"/>
        </w:rPr>
        <w:t>msr</w:t>
      </w:r>
      <w:proofErr w:type="spellEnd"/>
      <w:r>
        <w:rPr>
          <w:rFonts w:ascii="Kailasa" w:hAnsi="Kailasa" w:cs="Kailasa"/>
          <w:color w:val="000000"/>
          <w:sz w:val="20"/>
          <w:szCs w:val="20"/>
        </w:rPr>
        <w:t>;</w:t>
      </w:r>
    </w:p>
    <w:p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correction</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cmy</w:t>
      </w:r>
      <w:proofErr w:type="spellEnd"/>
      <w:r>
        <w:rPr>
          <w:rFonts w:ascii="Kailasa" w:hAnsi="Kailasa" w:cs="Kailasa"/>
          <w:color w:val="000000"/>
          <w:sz w:val="20"/>
          <w:szCs w:val="20"/>
        </w:rPr>
        <w:t xml:space="preserve"> - </w:t>
      </w:r>
      <w:proofErr w:type="spellStart"/>
      <w:r>
        <w:rPr>
          <w:rFonts w:ascii="Kailasa" w:hAnsi="Kailasa" w:cs="Kailasa"/>
          <w:color w:val="000000"/>
          <w:sz w:val="20"/>
          <w:szCs w:val="20"/>
        </w:rPr>
        <w:t>mmy</w:t>
      </w:r>
      <w:proofErr w:type="spellEnd"/>
      <w:r>
        <w:rPr>
          <w:rFonts w:ascii="Kailasa" w:hAnsi="Kailasa" w:cs="Kailasa"/>
          <w:color w:val="000000"/>
          <w:sz w:val="20"/>
          <w:szCs w:val="20"/>
        </w:rPr>
        <w:t>;</w:t>
      </w:r>
    </w:p>
    <w:p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if</w:t>
      </w:r>
      <w:proofErr w:type="gramEnd"/>
      <w:r>
        <w:rPr>
          <w:rFonts w:ascii="Kailasa" w:hAnsi="Kailasa" w:cs="Kailasa"/>
          <w:color w:val="000000"/>
          <w:sz w:val="20"/>
          <w:szCs w:val="20"/>
        </w:rPr>
        <w:t xml:space="preserve"> </w:t>
      </w:r>
      <w:proofErr w:type="spellStart"/>
      <w:r>
        <w:rPr>
          <w:rFonts w:ascii="Kailasa" w:hAnsi="Kailasa" w:cs="Kailasa"/>
          <w:color w:val="000000"/>
          <w:sz w:val="20"/>
          <w:szCs w:val="20"/>
        </w:rPr>
        <w:t>me.existsCfg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MyCorrectionFactor</w:t>
      </w:r>
      <w:proofErr w:type="spellEnd"/>
      <w:r>
        <w:rPr>
          <w:rFonts w:ascii="Kailasa" w:hAnsi="Kailasa" w:cs="Kailasa"/>
          <w:color w:val="A020F0"/>
          <w:sz w:val="20"/>
          <w:szCs w:val="20"/>
        </w:rPr>
        <w:t>'</w:t>
      </w:r>
      <w:r>
        <w:rPr>
          <w:rFonts w:ascii="Kailasa" w:hAnsi="Kailasa" w:cs="Kailasa"/>
          <w:color w:val="000000"/>
          <w:sz w:val="20"/>
          <w:szCs w:val="20"/>
        </w:rPr>
        <w:t>)</w:t>
      </w:r>
    </w:p>
    <w:p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r>
        <w:rPr>
          <w:rFonts w:ascii="Kailasa" w:hAnsi="Kailasa" w:cs="Kailasa"/>
          <w:color w:val="000000"/>
          <w:sz w:val="20"/>
          <w:szCs w:val="20"/>
        </w:rPr>
        <w:t>cf</w:t>
      </w:r>
      <w:proofErr w:type="spellEnd"/>
      <w:r>
        <w:rPr>
          <w:rFonts w:ascii="Kailasa" w:hAnsi="Kailasa" w:cs="Kailasa"/>
          <w:color w:val="000000"/>
          <w:sz w:val="20"/>
          <w:szCs w:val="20"/>
        </w:rPr>
        <w:t xml:space="preserve"> = </w:t>
      </w:r>
      <w:proofErr w:type="spellStart"/>
      <w:proofErr w:type="gramStart"/>
      <w:r>
        <w:rPr>
          <w:rFonts w:ascii="Kailasa" w:hAnsi="Kailasa" w:cs="Kailasa"/>
          <w:color w:val="000000"/>
          <w:sz w:val="20"/>
          <w:szCs w:val="20"/>
        </w:rPr>
        <w:t>me.getCfg</w:t>
      </w:r>
      <w:proofErr w:type="spellEnd"/>
      <w:r>
        <w:rPr>
          <w:rFonts w:ascii="Kailasa" w:hAnsi="Kailasa" w:cs="Kailasa"/>
          <w:color w:val="000000"/>
          <w:sz w:val="20"/>
          <w:szCs w:val="20"/>
        </w:rPr>
        <w:t>(</w:t>
      </w:r>
      <w:proofErr w:type="gramEnd"/>
      <w:r>
        <w:rPr>
          <w:rFonts w:ascii="Kailasa" w:hAnsi="Kailasa" w:cs="Kailasa"/>
          <w:color w:val="A020F0"/>
          <w:sz w:val="20"/>
          <w:szCs w:val="20"/>
        </w:rPr>
        <w:t>'</w:t>
      </w:r>
      <w:proofErr w:type="spellStart"/>
      <w:r>
        <w:rPr>
          <w:rFonts w:ascii="Kailasa" w:hAnsi="Kailasa" w:cs="Kailasa"/>
          <w:color w:val="A020F0"/>
          <w:sz w:val="20"/>
          <w:szCs w:val="20"/>
        </w:rPr>
        <w:t>MyCorrectionFactor</w:t>
      </w:r>
      <w:proofErr w:type="spellEnd"/>
      <w:r>
        <w:rPr>
          <w:rFonts w:ascii="Kailasa" w:hAnsi="Kailasa" w:cs="Kailasa"/>
          <w:color w:val="A020F0"/>
          <w:sz w:val="20"/>
          <w:szCs w:val="20"/>
        </w:rPr>
        <w:t>'</w:t>
      </w:r>
      <w:r>
        <w:rPr>
          <w:rFonts w:ascii="Kailasa" w:hAnsi="Kailasa" w:cs="Kailasa"/>
          <w:color w:val="000000"/>
          <w:sz w:val="20"/>
          <w:szCs w:val="20"/>
        </w:rPr>
        <w:t>);</w:t>
      </w:r>
    </w:p>
    <w:p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else</w:t>
      </w:r>
      <w:proofErr w:type="gramEnd"/>
    </w:p>
    <w:p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r>
        <w:rPr>
          <w:rFonts w:ascii="Kailasa" w:hAnsi="Kailasa" w:cs="Kailasa"/>
          <w:color w:val="000000"/>
          <w:sz w:val="20"/>
          <w:szCs w:val="20"/>
        </w:rPr>
        <w:t>cf</w:t>
      </w:r>
      <w:proofErr w:type="spellEnd"/>
      <w:r>
        <w:rPr>
          <w:rFonts w:ascii="Kailasa" w:hAnsi="Kailasa" w:cs="Kailasa"/>
          <w:color w:val="000000"/>
          <w:sz w:val="20"/>
          <w:szCs w:val="20"/>
        </w:rPr>
        <w:t xml:space="preserve"> = 1;</w:t>
      </w:r>
    </w:p>
    <w:p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end</w:t>
      </w:r>
      <w:proofErr w:type="gramEnd"/>
    </w:p>
    <w:p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FF"/>
          <w:sz w:val="20"/>
          <w:szCs w:val="20"/>
        </w:rPr>
        <w:t xml:space="preserve"> </w:t>
      </w:r>
    </w:p>
    <w:p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pmy</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mmy</w:t>
      </w:r>
      <w:proofErr w:type="spellEnd"/>
      <w:r>
        <w:rPr>
          <w:rFonts w:ascii="Kailasa" w:hAnsi="Kailasa" w:cs="Kailasa"/>
          <w:color w:val="000000"/>
          <w:sz w:val="20"/>
          <w:szCs w:val="20"/>
        </w:rPr>
        <w:t xml:space="preserve"> + correction * </w:t>
      </w:r>
      <w:proofErr w:type="spellStart"/>
      <w:r>
        <w:rPr>
          <w:rFonts w:ascii="Kailasa" w:hAnsi="Kailasa" w:cs="Kailasa"/>
          <w:color w:val="000000"/>
          <w:sz w:val="20"/>
          <w:szCs w:val="20"/>
        </w:rPr>
        <w:t>cf</w:t>
      </w:r>
      <w:proofErr w:type="spellEnd"/>
      <w:r>
        <w:rPr>
          <w:rFonts w:ascii="Kailasa" w:hAnsi="Kailasa" w:cs="Kailasa"/>
          <w:color w:val="000000"/>
          <w:sz w:val="20"/>
          <w:szCs w:val="20"/>
        </w:rPr>
        <w:t>;</w:t>
      </w:r>
    </w:p>
    <w:p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r>
        <w:rPr>
          <w:rFonts w:ascii="Kailasa" w:hAnsi="Kailasa" w:cs="Kailasa"/>
          <w:color w:val="000000"/>
          <w:sz w:val="20"/>
          <w:szCs w:val="20"/>
        </w:rPr>
        <w:t>(</w:t>
      </w:r>
      <w:proofErr w:type="gramEnd"/>
      <w:r>
        <w:rPr>
          <w:rFonts w:ascii="Kailasa" w:hAnsi="Kailasa" w:cs="Kailasa"/>
          <w:color w:val="A020F0"/>
          <w:sz w:val="20"/>
          <w:szCs w:val="20"/>
        </w:rPr>
        <w:t>'</w:t>
      </w:r>
      <w:proofErr w:type="spellStart"/>
      <w:r>
        <w:rPr>
          <w:rFonts w:ascii="Kailasa" w:hAnsi="Kailasa" w:cs="Kailasa"/>
          <w:color w:val="A020F0"/>
          <w:sz w:val="20"/>
          <w:szCs w:val="20"/>
        </w:rPr>
        <w:t>ProposedMy</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pmy</w:t>
      </w:r>
      <w:proofErr w:type="spellEnd"/>
      <w:r>
        <w:rPr>
          <w:rFonts w:ascii="Kailasa" w:hAnsi="Kailasa" w:cs="Kailasa"/>
          <w:color w:val="000000"/>
          <w:sz w:val="20"/>
          <w:szCs w:val="20"/>
        </w:rPr>
        <w:t>);</w:t>
      </w:r>
    </w:p>
    <w:p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r>
        <w:rPr>
          <w:rFonts w:ascii="Kailasa" w:hAnsi="Kailasa" w:cs="Kailasa"/>
          <w:color w:val="000000"/>
          <w:sz w:val="20"/>
          <w:szCs w:val="20"/>
        </w:rPr>
        <w:t>(</w:t>
      </w:r>
      <w:proofErr w:type="gramEnd"/>
      <w:r>
        <w:rPr>
          <w:rFonts w:ascii="Kailasa" w:hAnsi="Kailasa" w:cs="Kailasa"/>
          <w:color w:val="A020F0"/>
          <w:sz w:val="20"/>
          <w:szCs w:val="20"/>
        </w:rPr>
        <w:t>'</w:t>
      </w:r>
      <w:proofErr w:type="spellStart"/>
      <w:r>
        <w:rPr>
          <w:rFonts w:ascii="Kailasa" w:hAnsi="Kailasa" w:cs="Kailasa"/>
          <w:color w:val="A020F0"/>
          <w:sz w:val="20"/>
          <w:szCs w:val="20"/>
        </w:rPr>
        <w:t>MeasuredMy</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mmy</w:t>
      </w:r>
      <w:proofErr w:type="spellEnd"/>
      <w:r>
        <w:rPr>
          <w:rFonts w:ascii="Kailasa" w:hAnsi="Kailasa" w:cs="Kailasa"/>
          <w:color w:val="000000"/>
          <w:sz w:val="20"/>
          <w:szCs w:val="20"/>
        </w:rPr>
        <w:t>);</w:t>
      </w:r>
    </w:p>
    <w:p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r>
        <w:rPr>
          <w:rFonts w:ascii="Kailasa" w:hAnsi="Kailasa" w:cs="Kailasa"/>
          <w:color w:val="000000"/>
          <w:sz w:val="20"/>
          <w:szCs w:val="20"/>
        </w:rPr>
        <w:t>(</w:t>
      </w:r>
      <w:proofErr w:type="gramEnd"/>
      <w:r>
        <w:rPr>
          <w:rFonts w:ascii="Kailasa" w:hAnsi="Kailasa" w:cs="Kailasa"/>
          <w:color w:val="A020F0"/>
          <w:sz w:val="20"/>
          <w:szCs w:val="20"/>
        </w:rPr>
        <w:t>'</w:t>
      </w:r>
      <w:proofErr w:type="spellStart"/>
      <w:r>
        <w:rPr>
          <w:rFonts w:ascii="Kailasa" w:hAnsi="Kailasa" w:cs="Kailasa"/>
          <w:color w:val="A020F0"/>
          <w:sz w:val="20"/>
          <w:szCs w:val="20"/>
        </w:rPr>
        <w:t>MyBot</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myBot</w:t>
      </w:r>
      <w:proofErr w:type="spellEnd"/>
      <w:r>
        <w:rPr>
          <w:rFonts w:ascii="Kailasa" w:hAnsi="Kailasa" w:cs="Kailasa"/>
          <w:color w:val="000000"/>
          <w:sz w:val="20"/>
          <w:szCs w:val="20"/>
        </w:rPr>
        <w:t>);</w:t>
      </w:r>
    </w:p>
    <w:p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r>
        <w:rPr>
          <w:rFonts w:ascii="Kailasa" w:hAnsi="Kailasa" w:cs="Kailasa"/>
          <w:color w:val="000000"/>
          <w:sz w:val="20"/>
          <w:szCs w:val="20"/>
        </w:rPr>
        <w:t>(</w:t>
      </w:r>
      <w:proofErr w:type="gramEnd"/>
      <w:r>
        <w:rPr>
          <w:rFonts w:ascii="Kailasa" w:hAnsi="Kailasa" w:cs="Kailasa"/>
          <w:color w:val="A020F0"/>
          <w:sz w:val="20"/>
          <w:szCs w:val="20"/>
        </w:rPr>
        <w:t>'MeasuredMoment2Shear'</w:t>
      </w:r>
      <w:r>
        <w:rPr>
          <w:rFonts w:ascii="Kailasa" w:hAnsi="Kailasa" w:cs="Kailasa"/>
          <w:color w:val="000000"/>
          <w:sz w:val="20"/>
          <w:szCs w:val="20"/>
        </w:rPr>
        <w:t>,mm2s);</w:t>
      </w:r>
    </w:p>
    <w:p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r>
        <w:rPr>
          <w:rFonts w:ascii="Kailasa" w:hAnsi="Kailasa" w:cs="Kailasa"/>
          <w:color w:val="000000"/>
          <w:sz w:val="20"/>
          <w:szCs w:val="20"/>
        </w:rPr>
        <w:t>(</w:t>
      </w:r>
      <w:proofErr w:type="gramEnd"/>
      <w:r>
        <w:rPr>
          <w:rFonts w:ascii="Kailasa" w:hAnsi="Kailasa" w:cs="Kailasa"/>
          <w:color w:val="A020F0"/>
          <w:sz w:val="20"/>
          <w:szCs w:val="20"/>
        </w:rPr>
        <w:t>'</w:t>
      </w:r>
      <w:proofErr w:type="spellStart"/>
      <w:r>
        <w:rPr>
          <w:rFonts w:ascii="Kailasa" w:hAnsi="Kailasa" w:cs="Kailasa"/>
          <w:color w:val="A020F0"/>
          <w:sz w:val="20"/>
          <w:szCs w:val="20"/>
        </w:rPr>
        <w:t>MzAtShearCenter</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mzshear</w:t>
      </w:r>
      <w:proofErr w:type="spellEnd"/>
      <w:r>
        <w:rPr>
          <w:rFonts w:ascii="Kailasa" w:hAnsi="Kailasa" w:cs="Kailasa"/>
          <w:color w:val="000000"/>
          <w:sz w:val="20"/>
          <w:szCs w:val="20"/>
        </w:rPr>
        <w:t>);</w:t>
      </w:r>
    </w:p>
    <w:p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r>
        <w:rPr>
          <w:rFonts w:ascii="Kailasa" w:hAnsi="Kailasa" w:cs="Kailasa"/>
          <w:color w:val="000000"/>
          <w:sz w:val="20"/>
          <w:szCs w:val="20"/>
        </w:rPr>
        <w:t>(</w:t>
      </w:r>
      <w:proofErr w:type="gramEnd"/>
      <w:r>
        <w:rPr>
          <w:rFonts w:ascii="Kailasa" w:hAnsi="Kailasa" w:cs="Kailasa"/>
          <w:color w:val="A020F0"/>
          <w:sz w:val="20"/>
          <w:szCs w:val="20"/>
        </w:rPr>
        <w:t>'</w:t>
      </w:r>
      <w:proofErr w:type="spellStart"/>
      <w:r>
        <w:rPr>
          <w:rFonts w:ascii="Kailasa" w:hAnsi="Kailasa" w:cs="Kailasa"/>
          <w:color w:val="A020F0"/>
          <w:sz w:val="20"/>
          <w:szCs w:val="20"/>
        </w:rPr>
        <w:t>ShearCenter</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shearcenter</w:t>
      </w:r>
      <w:proofErr w:type="spellEnd"/>
      <w:r>
        <w:rPr>
          <w:rFonts w:ascii="Kailasa" w:hAnsi="Kailasa" w:cs="Kailasa"/>
          <w:color w:val="000000"/>
          <w:sz w:val="20"/>
          <w:szCs w:val="20"/>
        </w:rPr>
        <w:t>);</w:t>
      </w:r>
    </w:p>
    <w:p w:rsidR="00931784" w:rsidRPr="00C6737E" w:rsidRDefault="00931784" w:rsidP="00C6737E">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r>
        <w:rPr>
          <w:rFonts w:ascii="Kailasa" w:hAnsi="Kailasa" w:cs="Kailasa"/>
          <w:color w:val="000000"/>
          <w:sz w:val="20"/>
          <w:szCs w:val="20"/>
        </w:rPr>
        <w:t>(</w:t>
      </w:r>
      <w:proofErr w:type="gramEnd"/>
      <w:r>
        <w:rPr>
          <w:rFonts w:ascii="Kailasa" w:hAnsi="Kailasa" w:cs="Kailasa"/>
          <w:color w:val="A020F0"/>
          <w:sz w:val="20"/>
          <w:szCs w:val="20"/>
        </w:rPr>
        <w:t>'</w:t>
      </w:r>
      <w:proofErr w:type="spellStart"/>
      <w:r>
        <w:rPr>
          <w:rFonts w:ascii="Kailasa" w:hAnsi="Kailasa" w:cs="Kailasa"/>
          <w:color w:val="A020F0"/>
          <w:sz w:val="20"/>
          <w:szCs w:val="20"/>
        </w:rPr>
        <w:t>XEccentricity</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x_eccentricity</w:t>
      </w:r>
      <w:proofErr w:type="spellEnd"/>
      <w:r>
        <w:rPr>
          <w:rFonts w:ascii="Kailasa" w:hAnsi="Kailasa" w:cs="Kailasa"/>
          <w:color w:val="000000"/>
          <w:sz w:val="20"/>
          <w:szCs w:val="20"/>
        </w:rPr>
        <w:t>);</w:t>
      </w:r>
    </w:p>
    <w:p w:rsidR="00931784" w:rsidRDefault="00931784" w:rsidP="00931784">
      <w:pPr>
        <w:pStyle w:val="ListParagraph"/>
        <w:ind w:left="1224"/>
        <w:outlineLvl w:val="1"/>
      </w:pPr>
      <w:r>
        <w:t xml:space="preserve"> </w:t>
      </w:r>
    </w:p>
    <w:p w:rsidR="00931784" w:rsidRDefault="00C6737E" w:rsidP="00995C47">
      <w:pPr>
        <w:pStyle w:val="ListParagraph"/>
        <w:numPr>
          <w:ilvl w:val="2"/>
          <w:numId w:val="3"/>
        </w:numPr>
        <w:outlineLvl w:val="1"/>
      </w:pPr>
      <w:r>
        <w:t xml:space="preserve">  Here is an example of an adjust target function using archive and configuration variables to set the corrected commands:</w:t>
      </w:r>
    </w:p>
    <w:p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my</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me.getArch</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ProposedMy</w:t>
      </w:r>
      <w:proofErr w:type="spellEnd"/>
      <w:r>
        <w:rPr>
          <w:rFonts w:ascii="Kailasa" w:hAnsi="Kailasa" w:cs="Kailasa"/>
          <w:color w:val="A020F0"/>
          <w:sz w:val="20"/>
          <w:szCs w:val="20"/>
        </w:rPr>
        <w:t>'</w:t>
      </w:r>
      <w:r>
        <w:rPr>
          <w:rFonts w:ascii="Kailasa" w:hAnsi="Kailasa" w:cs="Kailasa"/>
          <w:color w:val="000000"/>
          <w:sz w:val="20"/>
          <w:szCs w:val="20"/>
        </w:rPr>
        <w:t>);</w:t>
      </w:r>
    </w:p>
    <w:p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step.lbcbCps{</w:t>
      </w:r>
      <w:proofErr w:type="gramEnd"/>
      <w:r>
        <w:rPr>
          <w:rFonts w:ascii="Kailasa" w:hAnsi="Kailasa" w:cs="Kailasa"/>
          <w:color w:val="000000"/>
          <w:sz w:val="20"/>
          <w:szCs w:val="20"/>
        </w:rPr>
        <w:t>1}.command.setForceDof(5,my);</w:t>
      </w:r>
    </w:p>
    <w:p w:rsidR="00C6737E" w:rsidRDefault="00C6737E" w:rsidP="00C6737E">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sfz</w:t>
      </w:r>
      <w:proofErr w:type="spellEnd"/>
      <w:proofErr w:type="gramEnd"/>
      <w:r>
        <w:rPr>
          <w:rFonts w:ascii="Kailasa" w:hAnsi="Kailasa" w:cs="Kailasa"/>
          <w:color w:val="000000"/>
          <w:sz w:val="20"/>
          <w:szCs w:val="20"/>
        </w:rPr>
        <w:t xml:space="preserve"> = true;</w:t>
      </w:r>
    </w:p>
    <w:p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if</w:t>
      </w:r>
      <w:proofErr w:type="gramEnd"/>
      <w:r>
        <w:rPr>
          <w:rFonts w:ascii="Kailasa" w:hAnsi="Kailasa" w:cs="Kailasa"/>
          <w:color w:val="000000"/>
          <w:sz w:val="20"/>
          <w:szCs w:val="20"/>
        </w:rPr>
        <w:t xml:space="preserve"> </w:t>
      </w:r>
      <w:proofErr w:type="spellStart"/>
      <w:r>
        <w:rPr>
          <w:rFonts w:ascii="Kailasa" w:hAnsi="Kailasa" w:cs="Kailasa"/>
          <w:color w:val="000000"/>
          <w:sz w:val="20"/>
          <w:szCs w:val="20"/>
        </w:rPr>
        <w:t>me.existsCfg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setAxialForce</w:t>
      </w:r>
      <w:proofErr w:type="spellEnd"/>
      <w:r>
        <w:rPr>
          <w:rFonts w:ascii="Kailasa" w:hAnsi="Kailasa" w:cs="Kailasa"/>
          <w:color w:val="A020F0"/>
          <w:sz w:val="20"/>
          <w:szCs w:val="20"/>
        </w:rPr>
        <w:t>'</w:t>
      </w:r>
      <w:r>
        <w:rPr>
          <w:rFonts w:ascii="Kailasa" w:hAnsi="Kailasa" w:cs="Kailasa"/>
          <w:color w:val="000000"/>
          <w:sz w:val="20"/>
          <w:szCs w:val="20"/>
        </w:rPr>
        <w:t>)</w:t>
      </w:r>
    </w:p>
    <w:p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spfz</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me.getCfg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setAxialForce</w:t>
      </w:r>
      <w:proofErr w:type="spellEnd"/>
      <w:r>
        <w:rPr>
          <w:rFonts w:ascii="Kailasa" w:hAnsi="Kailasa" w:cs="Kailasa"/>
          <w:color w:val="A020F0"/>
          <w:sz w:val="20"/>
          <w:szCs w:val="20"/>
        </w:rPr>
        <w:t>'</w:t>
      </w:r>
      <w:r>
        <w:rPr>
          <w:rFonts w:ascii="Kailasa" w:hAnsi="Kailasa" w:cs="Kailasa"/>
          <w:color w:val="000000"/>
          <w:sz w:val="20"/>
          <w:szCs w:val="20"/>
        </w:rPr>
        <w:t>);</w:t>
      </w:r>
    </w:p>
    <w:p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sfz</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spfz</w:t>
      </w:r>
      <w:proofErr w:type="spellEnd"/>
      <w:r>
        <w:rPr>
          <w:rFonts w:ascii="Kailasa" w:hAnsi="Kailasa" w:cs="Kailasa"/>
          <w:color w:val="000000"/>
          <w:sz w:val="20"/>
          <w:szCs w:val="20"/>
        </w:rPr>
        <w:t xml:space="preserve"> == 1;</w:t>
      </w:r>
    </w:p>
    <w:p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end</w:t>
      </w:r>
      <w:proofErr w:type="gramEnd"/>
    </w:p>
    <w:p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if</w:t>
      </w:r>
      <w:proofErr w:type="gramEnd"/>
      <w:r>
        <w:rPr>
          <w:rFonts w:ascii="Kailasa" w:hAnsi="Kailasa" w:cs="Kailasa"/>
          <w:color w:val="000000"/>
          <w:sz w:val="20"/>
          <w:szCs w:val="20"/>
        </w:rPr>
        <w:t xml:space="preserve"> </w:t>
      </w:r>
      <w:proofErr w:type="spellStart"/>
      <w:r>
        <w:rPr>
          <w:rFonts w:ascii="Kailasa" w:hAnsi="Kailasa" w:cs="Kailasa"/>
          <w:color w:val="000000"/>
          <w:sz w:val="20"/>
          <w:szCs w:val="20"/>
        </w:rPr>
        <w:t>sfz</w:t>
      </w:r>
      <w:proofErr w:type="spellEnd"/>
    </w:p>
    <w:p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gramStart"/>
      <w:r>
        <w:rPr>
          <w:rFonts w:ascii="Kailasa" w:hAnsi="Kailasa" w:cs="Kailasa"/>
          <w:color w:val="000000"/>
          <w:sz w:val="20"/>
          <w:szCs w:val="20"/>
        </w:rPr>
        <w:t>fz</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me.getCfg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AxialForce</w:t>
      </w:r>
      <w:proofErr w:type="spellEnd"/>
      <w:r>
        <w:rPr>
          <w:rFonts w:ascii="Kailasa" w:hAnsi="Kailasa" w:cs="Kailasa"/>
          <w:color w:val="A020F0"/>
          <w:sz w:val="20"/>
          <w:szCs w:val="20"/>
        </w:rPr>
        <w:t>'</w:t>
      </w:r>
      <w:r>
        <w:rPr>
          <w:rFonts w:ascii="Kailasa" w:hAnsi="Kailasa" w:cs="Kailasa"/>
          <w:color w:val="000000"/>
          <w:sz w:val="20"/>
          <w:szCs w:val="20"/>
        </w:rPr>
        <w:t>);</w:t>
      </w:r>
    </w:p>
    <w:p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gramStart"/>
      <w:r>
        <w:rPr>
          <w:rFonts w:ascii="Kailasa" w:hAnsi="Kailasa" w:cs="Kailasa"/>
          <w:color w:val="000000"/>
          <w:sz w:val="20"/>
          <w:szCs w:val="20"/>
        </w:rPr>
        <w:t>step.lbcbCps{</w:t>
      </w:r>
      <w:proofErr w:type="gramEnd"/>
      <w:r>
        <w:rPr>
          <w:rFonts w:ascii="Kailasa" w:hAnsi="Kailasa" w:cs="Kailasa"/>
          <w:color w:val="000000"/>
          <w:sz w:val="20"/>
          <w:szCs w:val="20"/>
        </w:rPr>
        <w:t>1}.command.setForceDof(3,fz);</w:t>
      </w:r>
    </w:p>
    <w:p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else</w:t>
      </w:r>
      <w:proofErr w:type="gramEnd"/>
    </w:p>
    <w:p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me.log.debug</w:t>
      </w:r>
      <w:proofErr w:type="spellEnd"/>
      <w:r>
        <w:rPr>
          <w:rFonts w:ascii="Kailasa" w:hAnsi="Kailasa" w:cs="Kailasa"/>
          <w:color w:val="000000"/>
          <w:sz w:val="20"/>
          <w:szCs w:val="20"/>
        </w:rPr>
        <w:t>(</w:t>
      </w:r>
      <w:proofErr w:type="spellStart"/>
      <w:proofErr w:type="gramEnd"/>
      <w:r>
        <w:rPr>
          <w:rFonts w:ascii="Kailasa" w:hAnsi="Kailasa" w:cs="Kailasa"/>
          <w:color w:val="000000"/>
          <w:sz w:val="20"/>
          <w:szCs w:val="20"/>
        </w:rPr>
        <w:t>dbstack,</w:t>
      </w:r>
      <w:r>
        <w:rPr>
          <w:rFonts w:ascii="Kailasa" w:hAnsi="Kailasa" w:cs="Kailasa"/>
          <w:color w:val="A020F0"/>
          <w:sz w:val="20"/>
          <w:szCs w:val="20"/>
        </w:rPr>
        <w:t>'Not</w:t>
      </w:r>
      <w:proofErr w:type="spellEnd"/>
      <w:r>
        <w:rPr>
          <w:rFonts w:ascii="Kailasa" w:hAnsi="Kailasa" w:cs="Kailasa"/>
          <w:color w:val="A020F0"/>
          <w:sz w:val="20"/>
          <w:szCs w:val="20"/>
        </w:rPr>
        <w:t xml:space="preserve"> setting Axial Force in DD0 command'</w:t>
      </w:r>
      <w:r>
        <w:rPr>
          <w:rFonts w:ascii="Kailasa" w:hAnsi="Kailasa" w:cs="Kailasa"/>
          <w:color w:val="000000"/>
          <w:sz w:val="20"/>
          <w:szCs w:val="20"/>
        </w:rPr>
        <w:t>);</w:t>
      </w:r>
    </w:p>
    <w:p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end</w:t>
      </w:r>
      <w:proofErr w:type="gramEnd"/>
    </w:p>
    <w:p w:rsidR="00C6737E" w:rsidRP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FF"/>
          <w:sz w:val="20"/>
          <w:szCs w:val="20"/>
        </w:rPr>
        <w:t xml:space="preserve"> </w:t>
      </w:r>
      <w:r>
        <w:t xml:space="preserve"> </w:t>
      </w:r>
    </w:p>
    <w:p w:rsidR="00C6737E" w:rsidRDefault="00C6737E" w:rsidP="00C6737E">
      <w:pPr>
        <w:pStyle w:val="ListParagraph"/>
        <w:numPr>
          <w:ilvl w:val="1"/>
          <w:numId w:val="3"/>
        </w:numPr>
        <w:outlineLvl w:val="1"/>
      </w:pPr>
      <w:r>
        <w:t xml:space="preserve">Using ‘log’ For Echo Printing.  </w:t>
      </w:r>
      <w:r w:rsidR="0076757F">
        <w:t>All of the classes defined in the LbcbPlugin code have a Logger class property called ‘log’.  The Logger allows you to structure the print statements you need to include in your code so that you can filter them and also see where they come from.  The Logger class has 4 different methods;  debug,  info, warning, and error.  All of these methods have the same parameters; a call to dbstack, and the string to be displayed.  The functions have a filtering priority with debug being the lowest and error being the highest.  You choose which function to use by how important the information is that you want to print.</w:t>
      </w:r>
    </w:p>
    <w:p w:rsidR="0076757F" w:rsidRDefault="0076757F" w:rsidP="0076757F">
      <w:pPr>
        <w:pStyle w:val="ListParagraph"/>
        <w:numPr>
          <w:ilvl w:val="2"/>
          <w:numId w:val="3"/>
        </w:numPr>
        <w:outlineLvl w:val="1"/>
      </w:pPr>
      <w:r>
        <w:t xml:space="preserve"> Assembling A </w:t>
      </w:r>
      <w:proofErr w:type="gramStart"/>
      <w:r>
        <w:t>debug</w:t>
      </w:r>
      <w:proofErr w:type="gramEnd"/>
      <w:r>
        <w:t xml:space="preserve"> Message.  The following code prints out the results of a preliminary adjustment in one long string:</w:t>
      </w:r>
    </w:p>
    <w:p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Prev</w:t>
      </w:r>
      <w:proofErr w:type="spellEnd"/>
      <w:r>
        <w:rPr>
          <w:rFonts w:ascii="Kailasa" w:hAnsi="Kailasa" w:cs="Kailasa"/>
          <w:color w:val="A020F0"/>
          <w:sz w:val="20"/>
          <w:szCs w:val="20"/>
        </w:rPr>
        <w:t xml:space="preserve"> Position: %s\n'</w:t>
      </w:r>
      <w:r>
        <w:rPr>
          <w:rFonts w:ascii="Kailasa" w:hAnsi="Kailasa" w:cs="Kailasa"/>
          <w:color w:val="000000"/>
          <w:sz w:val="20"/>
          <w:szCs w:val="20"/>
        </w:rPr>
        <w:t>,</w:t>
      </w:r>
      <w:proofErr w:type="spellStart"/>
      <w:r>
        <w:rPr>
          <w:rFonts w:ascii="Kailasa" w:hAnsi="Kailasa" w:cs="Kailasa"/>
          <w:color w:val="000000"/>
          <w:sz w:val="20"/>
          <w:szCs w:val="20"/>
        </w:rPr>
        <w:t>curStep.lbcbCps</w:t>
      </w:r>
      <w:proofErr w:type="spell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response.toString</w:t>
      </w:r>
      <w:proofErr w:type="spellEnd"/>
      <w:r>
        <w:rPr>
          <w:rFonts w:ascii="Kailasa" w:hAnsi="Kailasa" w:cs="Kailasa"/>
          <w:color w:val="000000"/>
          <w:sz w:val="20"/>
          <w:szCs w:val="20"/>
        </w:rPr>
        <w:t>());</w:t>
      </w:r>
    </w:p>
    <w:p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sPrev</w:t>
      </w:r>
      <w:proofErr w:type="spellEnd"/>
      <w:r>
        <w:rPr>
          <w:rFonts w:ascii="Kailasa" w:hAnsi="Kailasa" w:cs="Kailasa"/>
          <w:color w:val="A020F0"/>
          <w:sz w:val="20"/>
          <w:szCs w:val="20"/>
        </w:rPr>
        <w:t xml:space="preserve"> </w:t>
      </w:r>
      <w:proofErr w:type="spellStart"/>
      <w:r>
        <w:rPr>
          <w:rFonts w:ascii="Kailasa" w:hAnsi="Kailasa" w:cs="Kailasa"/>
          <w:color w:val="A020F0"/>
          <w:sz w:val="20"/>
          <w:szCs w:val="20"/>
        </w:rPr>
        <w:t>Cmd</w:t>
      </w:r>
      <w:proofErr w:type="spellEnd"/>
      <w:r>
        <w:rPr>
          <w:rFonts w:ascii="Kailasa" w:hAnsi="Kailasa" w:cs="Kailasa"/>
          <w:color w:val="A020F0"/>
          <w:sz w:val="20"/>
          <w:szCs w:val="20"/>
        </w:rPr>
        <w:t>: %s\n'</w:t>
      </w:r>
      <w:r>
        <w:rPr>
          <w:rFonts w:ascii="Kailasa" w:hAnsi="Kailasa" w:cs="Kailasa"/>
          <w:color w:val="000000"/>
          <w:sz w:val="20"/>
          <w:szCs w:val="20"/>
        </w:rPr>
        <w:t>,</w:t>
      </w:r>
      <w:proofErr w:type="spellStart"/>
      <w:r>
        <w:rPr>
          <w:rFonts w:ascii="Kailasa" w:hAnsi="Kailasa" w:cs="Kailasa"/>
          <w:color w:val="000000"/>
          <w:sz w:val="20"/>
          <w:szCs w:val="20"/>
        </w:rPr>
        <w:t>str,curStep.lbcbCps</w:t>
      </w:r>
      <w:proofErr w:type="spell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command.toString</w:t>
      </w:r>
      <w:proofErr w:type="spellEnd"/>
      <w:r>
        <w:rPr>
          <w:rFonts w:ascii="Kailasa" w:hAnsi="Kailasa" w:cs="Kailasa"/>
          <w:color w:val="000000"/>
          <w:sz w:val="20"/>
          <w:szCs w:val="20"/>
        </w:rPr>
        <w:t>());</w:t>
      </w:r>
    </w:p>
    <w:p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sNew</w:t>
      </w:r>
      <w:proofErr w:type="spellEnd"/>
      <w:r>
        <w:rPr>
          <w:rFonts w:ascii="Kailasa" w:hAnsi="Kailasa" w:cs="Kailasa"/>
          <w:color w:val="A020F0"/>
          <w:sz w:val="20"/>
          <w:szCs w:val="20"/>
        </w:rPr>
        <w:t xml:space="preserve"> Target: %s\n'</w:t>
      </w:r>
      <w:r>
        <w:rPr>
          <w:rFonts w:ascii="Kailasa" w:hAnsi="Kailasa" w:cs="Kailasa"/>
          <w:color w:val="000000"/>
          <w:sz w:val="20"/>
          <w:szCs w:val="20"/>
        </w:rPr>
        <w:t>,</w:t>
      </w:r>
      <w:proofErr w:type="spellStart"/>
      <w:r>
        <w:rPr>
          <w:rFonts w:ascii="Kailasa" w:hAnsi="Kailasa" w:cs="Kailasa"/>
          <w:color w:val="000000"/>
          <w:sz w:val="20"/>
          <w:szCs w:val="20"/>
        </w:rPr>
        <w:t>str,nextStep.lbcbCps</w:t>
      </w:r>
      <w:proofErr w:type="spell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command.toString</w:t>
      </w:r>
      <w:proofErr w:type="spellEnd"/>
      <w:r>
        <w:rPr>
          <w:rFonts w:ascii="Kailasa" w:hAnsi="Kailasa" w:cs="Kailasa"/>
          <w:color w:val="000000"/>
          <w:sz w:val="20"/>
          <w:szCs w:val="20"/>
        </w:rPr>
        <w:t>());</w:t>
      </w:r>
    </w:p>
    <w:p w:rsidR="0076757F" w:rsidRDefault="0076757F" w:rsidP="0076757F">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nextStep.lbcbCps</w:t>
      </w:r>
      <w:proofErr w:type="spellEnd"/>
      <w:r>
        <w:rPr>
          <w:rFonts w:ascii="Kailasa" w:hAnsi="Kailasa" w:cs="Kailasa"/>
          <w:color w:val="000000"/>
          <w:sz w:val="20"/>
          <w:szCs w:val="20"/>
        </w:rPr>
        <w:t>{</w:t>
      </w:r>
      <w:proofErr w:type="spellStart"/>
      <w:proofErr w:type="gramEnd"/>
      <w:r>
        <w:rPr>
          <w:rFonts w:ascii="Kailasa" w:hAnsi="Kailasa" w:cs="Kailasa"/>
          <w:color w:val="000000"/>
          <w:sz w:val="20"/>
          <w:szCs w:val="20"/>
        </w:rPr>
        <w:t>lbcb</w:t>
      </w:r>
      <w:proofErr w:type="spellEnd"/>
      <w:r>
        <w:rPr>
          <w:rFonts w:ascii="Kailasa" w:hAnsi="Kailasa" w:cs="Kailasa"/>
          <w:color w:val="000000"/>
          <w:sz w:val="20"/>
          <w:szCs w:val="20"/>
        </w:rPr>
        <w:t xml:space="preserve">}.command.disp = </w:t>
      </w:r>
      <w:proofErr w:type="spellStart"/>
      <w:r>
        <w:rPr>
          <w:rFonts w:ascii="Kailasa" w:hAnsi="Kailasa" w:cs="Kailasa"/>
          <w:color w:val="000000"/>
          <w:sz w:val="20"/>
          <w:szCs w:val="20"/>
        </w:rPr>
        <w:t>newOMcommand</w:t>
      </w:r>
      <w:proofErr w:type="spellEnd"/>
      <w:r>
        <w:rPr>
          <w:rFonts w:ascii="Kailasa" w:hAnsi="Kailasa" w:cs="Kailasa"/>
          <w:color w:val="000000"/>
          <w:sz w:val="20"/>
          <w:szCs w:val="20"/>
        </w:rPr>
        <w:t>;</w:t>
      </w:r>
    </w:p>
    <w:p w:rsidR="0076757F" w:rsidRDefault="0076757F" w:rsidP="0076757F">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sCorrectionFactor</w:t>
      </w:r>
      <w:proofErr w:type="spellEnd"/>
      <w:r>
        <w:rPr>
          <w:rFonts w:ascii="Kailasa" w:hAnsi="Kailasa" w:cs="Kailasa"/>
          <w:color w:val="A020F0"/>
          <w:sz w:val="20"/>
          <w:szCs w:val="20"/>
        </w:rPr>
        <w:t>: %f\n'</w:t>
      </w:r>
      <w:r>
        <w:rPr>
          <w:rFonts w:ascii="Kailasa" w:hAnsi="Kailasa" w:cs="Kailasa"/>
          <w:color w:val="000000"/>
          <w:sz w:val="20"/>
          <w:szCs w:val="20"/>
        </w:rPr>
        <w:t>,</w:t>
      </w:r>
      <w:proofErr w:type="spellStart"/>
      <w:r>
        <w:rPr>
          <w:rFonts w:ascii="Kailasa" w:hAnsi="Kailasa" w:cs="Kailasa"/>
          <w:color w:val="000000"/>
          <w:sz w:val="20"/>
          <w:szCs w:val="20"/>
        </w:rPr>
        <w:t>str,cf</w:t>
      </w:r>
      <w:proofErr w:type="spellEnd"/>
      <w:r>
        <w:rPr>
          <w:rFonts w:ascii="Kailasa" w:hAnsi="Kailasa" w:cs="Kailasa"/>
          <w:color w:val="000000"/>
          <w:sz w:val="20"/>
          <w:szCs w:val="20"/>
        </w:rPr>
        <w:t>);</w:t>
      </w:r>
    </w:p>
    <w:p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sNew</w:t>
      </w:r>
      <w:proofErr w:type="spellEnd"/>
      <w:r>
        <w:rPr>
          <w:rFonts w:ascii="Kailasa" w:hAnsi="Kailasa" w:cs="Kailasa"/>
          <w:color w:val="A020F0"/>
          <w:sz w:val="20"/>
          <w:szCs w:val="20"/>
        </w:rPr>
        <w:t xml:space="preserve"> </w:t>
      </w:r>
      <w:proofErr w:type="spellStart"/>
      <w:r>
        <w:rPr>
          <w:rFonts w:ascii="Kailasa" w:hAnsi="Kailasa" w:cs="Kailasa"/>
          <w:color w:val="A020F0"/>
          <w:sz w:val="20"/>
          <w:szCs w:val="20"/>
        </w:rPr>
        <w:t>Cmd</w:t>
      </w:r>
      <w:proofErr w:type="spellEnd"/>
      <w:r>
        <w:rPr>
          <w:rFonts w:ascii="Kailasa" w:hAnsi="Kailasa" w:cs="Kailasa"/>
          <w:color w:val="A020F0"/>
          <w:sz w:val="20"/>
          <w:szCs w:val="20"/>
        </w:rPr>
        <w:t>: %s'</w:t>
      </w:r>
      <w:r>
        <w:rPr>
          <w:rFonts w:ascii="Kailasa" w:hAnsi="Kailasa" w:cs="Kailasa"/>
          <w:color w:val="000000"/>
          <w:sz w:val="20"/>
          <w:szCs w:val="20"/>
        </w:rPr>
        <w:t>,</w:t>
      </w:r>
      <w:proofErr w:type="spellStart"/>
      <w:r>
        <w:rPr>
          <w:rFonts w:ascii="Kailasa" w:hAnsi="Kailasa" w:cs="Kailasa"/>
          <w:color w:val="000000"/>
          <w:sz w:val="20"/>
          <w:szCs w:val="20"/>
        </w:rPr>
        <w:t>str,nextStep.lbcbCps</w:t>
      </w:r>
      <w:proofErr w:type="spell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command.toString</w:t>
      </w:r>
      <w:proofErr w:type="spellEnd"/>
      <w:r>
        <w:rPr>
          <w:rFonts w:ascii="Kailasa" w:hAnsi="Kailasa" w:cs="Kailasa"/>
          <w:color w:val="000000"/>
          <w:sz w:val="20"/>
          <w:szCs w:val="20"/>
        </w:rPr>
        <w:t>());</w:t>
      </w:r>
    </w:p>
    <w:p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me.log.debug</w:t>
      </w:r>
      <w:proofErr w:type="spellEnd"/>
      <w:r>
        <w:rPr>
          <w:rFonts w:ascii="Kailasa" w:hAnsi="Kailasa" w:cs="Kailasa"/>
          <w:color w:val="000000"/>
          <w:sz w:val="20"/>
          <w:szCs w:val="20"/>
        </w:rPr>
        <w:t>(</w:t>
      </w:r>
      <w:proofErr w:type="spellStart"/>
      <w:proofErr w:type="gramEnd"/>
      <w:r>
        <w:rPr>
          <w:rFonts w:ascii="Kailasa" w:hAnsi="Kailasa" w:cs="Kailasa"/>
          <w:color w:val="000000"/>
          <w:sz w:val="20"/>
          <w:szCs w:val="20"/>
        </w:rPr>
        <w:t>dbstack,str</w:t>
      </w:r>
      <w:proofErr w:type="spellEnd"/>
      <w:r>
        <w:rPr>
          <w:rFonts w:ascii="Kailasa" w:hAnsi="Kailasa" w:cs="Kailasa"/>
          <w:color w:val="000000"/>
          <w:sz w:val="20"/>
          <w:szCs w:val="20"/>
        </w:rPr>
        <w:t>);</w:t>
      </w:r>
    </w:p>
    <w:p w:rsidR="0076757F" w:rsidRDefault="0076757F" w:rsidP="0076757F">
      <w:pPr>
        <w:outlineLvl w:val="1"/>
      </w:pPr>
    </w:p>
    <w:p w:rsidR="0076757F" w:rsidRDefault="0076757F" w:rsidP="0076757F">
      <w:pPr>
        <w:pStyle w:val="ListParagraph"/>
        <w:numPr>
          <w:ilvl w:val="2"/>
          <w:numId w:val="3"/>
        </w:numPr>
        <w:outlineLvl w:val="1"/>
      </w:pPr>
      <w:r>
        <w:t xml:space="preserve">  Printing Out  A Step.  All of the classes used to store the step data come with a </w:t>
      </w:r>
      <w:proofErr w:type="spellStart"/>
      <w:proofErr w:type="gramStart"/>
      <w:r>
        <w:t>toString</w:t>
      </w:r>
      <w:proofErr w:type="spellEnd"/>
      <w:r>
        <w:t>(</w:t>
      </w:r>
      <w:proofErr w:type="gramEnd"/>
      <w:r>
        <w:t xml:space="preserve">) method that saves on the having to assemble </w:t>
      </w:r>
      <w:r w:rsidR="00637F97">
        <w:t>messages such as the previous example.  This method prints out the all of the properties of the class.  Here is an example on the method being used to print out the just processed response:</w:t>
      </w:r>
    </w:p>
    <w:p w:rsidR="00637F97" w:rsidRDefault="00637F97" w:rsidP="00637F97">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me.log.debug</w:t>
      </w:r>
      <w:proofErr w:type="spellEnd"/>
      <w:r>
        <w:rPr>
          <w:rFonts w:ascii="Kailasa" w:hAnsi="Kailasa" w:cs="Kailasa"/>
          <w:color w:val="000000"/>
          <w:sz w:val="20"/>
          <w:szCs w:val="20"/>
        </w:rPr>
        <w:t>(</w:t>
      </w:r>
      <w:proofErr w:type="spellStart"/>
      <w:proofErr w:type="gramEnd"/>
      <w:r>
        <w:rPr>
          <w:rFonts w:ascii="Kailasa" w:hAnsi="Kailasa" w:cs="Kailasa"/>
          <w:color w:val="000000"/>
          <w:sz w:val="20"/>
          <w:szCs w:val="20"/>
        </w:rPr>
        <w:t>dbstack,sprintf</w:t>
      </w:r>
      <w:proofErr w:type="spellEnd"/>
      <w:r>
        <w:rPr>
          <w:rFonts w:ascii="Kailasa" w:hAnsi="Kailasa" w:cs="Kailasa"/>
          <w:color w:val="000000"/>
          <w:sz w:val="20"/>
          <w:szCs w:val="20"/>
        </w:rPr>
        <w:t>(</w:t>
      </w:r>
      <w:r>
        <w:rPr>
          <w:rFonts w:ascii="Kailasa" w:hAnsi="Kailasa" w:cs="Kailasa"/>
          <w:color w:val="A020F0"/>
          <w:sz w:val="20"/>
          <w:szCs w:val="20"/>
        </w:rPr>
        <w:t>'Current Response: %s'</w:t>
      </w:r>
      <w:r>
        <w:rPr>
          <w:rFonts w:ascii="Kailasa" w:hAnsi="Kailasa" w:cs="Kailasa"/>
          <w:color w:val="000000"/>
          <w:sz w:val="20"/>
          <w:szCs w:val="20"/>
        </w:rPr>
        <w:t xml:space="preserve">, </w:t>
      </w:r>
      <w:r>
        <w:rPr>
          <w:rFonts w:ascii="Kailasa" w:hAnsi="Kailasa" w:cs="Kailasa"/>
          <w:color w:val="0000FF"/>
          <w:sz w:val="20"/>
          <w:szCs w:val="20"/>
        </w:rPr>
        <w:t>...</w:t>
      </w:r>
    </w:p>
    <w:p w:rsidR="00637F97" w:rsidRDefault="00637F97" w:rsidP="00637F97">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me.dat.curStepData.toString</w:t>
      </w:r>
      <w:proofErr w:type="spellEnd"/>
      <w:r>
        <w:rPr>
          <w:rFonts w:ascii="Kailasa" w:hAnsi="Kailasa" w:cs="Kailasa"/>
          <w:color w:val="000000"/>
          <w:sz w:val="20"/>
          <w:szCs w:val="20"/>
        </w:rPr>
        <w:t>(</w:t>
      </w:r>
      <w:proofErr w:type="gramEnd"/>
      <w:r>
        <w:rPr>
          <w:rFonts w:ascii="Kailasa" w:hAnsi="Kailasa" w:cs="Kailasa"/>
          <w:color w:val="000000"/>
          <w:sz w:val="20"/>
          <w:szCs w:val="20"/>
        </w:rPr>
        <w:t>)));</w:t>
      </w:r>
    </w:p>
    <w:p w:rsidR="00637F97" w:rsidRDefault="00637F97" w:rsidP="00637F97">
      <w:pPr>
        <w:outlineLvl w:val="1"/>
      </w:pPr>
    </w:p>
    <w:p w:rsidR="00C20CD4" w:rsidRDefault="00C20CD4" w:rsidP="00F56E2E">
      <w:pPr>
        <w:ind w:left="360"/>
        <w:outlineLvl w:val="1"/>
      </w:pPr>
    </w:p>
    <w:p w:rsidR="007B7CCD" w:rsidRDefault="007B7CCD" w:rsidP="007B7CCD">
      <w:pPr>
        <w:pStyle w:val="ListParagraph"/>
        <w:ind w:left="792"/>
      </w:pPr>
    </w:p>
    <w:p w:rsidR="00DA639D" w:rsidRDefault="00DA639D"/>
    <w:sectPr w:rsidR="00DA639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199" w:rsidRDefault="008B1199" w:rsidP="00DA639D">
      <w:pPr>
        <w:spacing w:after="0" w:line="240" w:lineRule="auto"/>
      </w:pPr>
      <w:r>
        <w:separator/>
      </w:r>
    </w:p>
  </w:endnote>
  <w:endnote w:type="continuationSeparator" w:id="0">
    <w:p w:rsidR="008B1199" w:rsidRDefault="008B1199" w:rsidP="00DA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Kailas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199" w:rsidRDefault="008B1199" w:rsidP="00DA639D">
      <w:pPr>
        <w:spacing w:after="0" w:line="240" w:lineRule="auto"/>
      </w:pPr>
      <w:r>
        <w:separator/>
      </w:r>
    </w:p>
  </w:footnote>
  <w:footnote w:type="continuationSeparator" w:id="0">
    <w:p w:rsidR="008B1199" w:rsidRDefault="008B1199" w:rsidP="00DA63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199" w:rsidRDefault="008B1199">
    <w:pPr>
      <w:pStyle w:val="Header"/>
    </w:pPr>
    <w:sdt>
      <w:sdtPr>
        <w:rPr>
          <w:rFonts w:asciiTheme="majorHAnsi" w:eastAsiaTheme="majorEastAsia" w:hAnsiTheme="majorHAnsi" w:cstheme="majorBidi"/>
          <w:color w:val="4F81BD" w:themeColor="accent1"/>
          <w:sz w:val="24"/>
        </w:rPr>
        <w:alias w:val="Title"/>
        <w:id w:val="78404852"/>
        <w:placeholder>
          <w:docPart w:val="4CFDCFD6A3354CE684BD9C1C2E5641F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rPr>
          <w:t>LbcbPlugin Data Organization</w:t>
        </w:r>
      </w:sdtContent>
    </w:sdt>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Date"/>
        <w:id w:val="78404859"/>
        <w:placeholder>
          <w:docPart w:val="97D356CF01744451ADA964DBDA7A56E0"/>
        </w:placeholder>
        <w:dataBinding w:prefixMappings="xmlns:ns0='http://schemas.microsoft.com/office/2006/coverPageProps'" w:xpath="/ns0:CoverPageProperties[1]/ns0:PublishDate[1]" w:storeItemID="{55AF091B-3C7A-41E3-B477-F2FDAA23CFDA}"/>
        <w:date w:fullDate="2012-04-26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rPr>
          <w:t>April 26, 2012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A7D8B"/>
    <w:multiLevelType w:val="hybridMultilevel"/>
    <w:tmpl w:val="071AC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C31F3B"/>
    <w:multiLevelType w:val="hybridMultilevel"/>
    <w:tmpl w:val="DEA4E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DA4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9D"/>
    <w:rsid w:val="0008243B"/>
    <w:rsid w:val="000914CA"/>
    <w:rsid w:val="000A3618"/>
    <w:rsid w:val="000E24EE"/>
    <w:rsid w:val="00122A4E"/>
    <w:rsid w:val="00136D6C"/>
    <w:rsid w:val="001929B6"/>
    <w:rsid w:val="00251C6F"/>
    <w:rsid w:val="002817D8"/>
    <w:rsid w:val="002D5357"/>
    <w:rsid w:val="00362D9D"/>
    <w:rsid w:val="00485402"/>
    <w:rsid w:val="004C7614"/>
    <w:rsid w:val="004F0ABF"/>
    <w:rsid w:val="00535DFD"/>
    <w:rsid w:val="005E55F6"/>
    <w:rsid w:val="00610963"/>
    <w:rsid w:val="00637F97"/>
    <w:rsid w:val="00660D12"/>
    <w:rsid w:val="00694879"/>
    <w:rsid w:val="006C49DD"/>
    <w:rsid w:val="0072531B"/>
    <w:rsid w:val="0076757F"/>
    <w:rsid w:val="007B7CCD"/>
    <w:rsid w:val="008053FA"/>
    <w:rsid w:val="008227A2"/>
    <w:rsid w:val="00856A3A"/>
    <w:rsid w:val="008B1199"/>
    <w:rsid w:val="008F0CED"/>
    <w:rsid w:val="00931784"/>
    <w:rsid w:val="00995C47"/>
    <w:rsid w:val="009F3FA4"/>
    <w:rsid w:val="00A43414"/>
    <w:rsid w:val="00AF48C9"/>
    <w:rsid w:val="00B173AC"/>
    <w:rsid w:val="00B94771"/>
    <w:rsid w:val="00B968EA"/>
    <w:rsid w:val="00BB4189"/>
    <w:rsid w:val="00C20CD4"/>
    <w:rsid w:val="00C6737E"/>
    <w:rsid w:val="00C848D1"/>
    <w:rsid w:val="00CE4317"/>
    <w:rsid w:val="00D425FB"/>
    <w:rsid w:val="00DA1619"/>
    <w:rsid w:val="00DA639D"/>
    <w:rsid w:val="00DC436D"/>
    <w:rsid w:val="00EB0733"/>
    <w:rsid w:val="00F2484E"/>
    <w:rsid w:val="00F56E2E"/>
    <w:rsid w:val="00FA5A02"/>
    <w:rsid w:val="00FB09F0"/>
    <w:rsid w:val="00FE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9D"/>
  </w:style>
  <w:style w:type="paragraph" w:styleId="Footer">
    <w:name w:val="footer"/>
    <w:basedOn w:val="Normal"/>
    <w:link w:val="FooterChar"/>
    <w:uiPriority w:val="99"/>
    <w:unhideWhenUsed/>
    <w:rsid w:val="00DA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9D"/>
  </w:style>
  <w:style w:type="paragraph" w:styleId="NoSpacing">
    <w:name w:val="No Spacing"/>
    <w:link w:val="NoSpacingChar"/>
    <w:uiPriority w:val="1"/>
    <w:qFormat/>
    <w:rsid w:val="00DA63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639D"/>
    <w:rPr>
      <w:rFonts w:eastAsiaTheme="minorEastAsia"/>
      <w:lang w:eastAsia="ja-JP"/>
    </w:rPr>
  </w:style>
  <w:style w:type="paragraph" w:styleId="BalloonText">
    <w:name w:val="Balloon Text"/>
    <w:basedOn w:val="Normal"/>
    <w:link w:val="BalloonTextChar"/>
    <w:uiPriority w:val="99"/>
    <w:semiHidden/>
    <w:unhideWhenUsed/>
    <w:rsid w:val="00DA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39D"/>
    <w:rPr>
      <w:rFonts w:ascii="Tahoma" w:hAnsi="Tahoma" w:cs="Tahoma"/>
      <w:sz w:val="16"/>
      <w:szCs w:val="16"/>
    </w:rPr>
  </w:style>
  <w:style w:type="paragraph" w:styleId="ListParagraph">
    <w:name w:val="List Paragraph"/>
    <w:basedOn w:val="Normal"/>
    <w:uiPriority w:val="34"/>
    <w:qFormat/>
    <w:rsid w:val="00DA639D"/>
    <w:pPr>
      <w:ind w:left="720"/>
      <w:contextualSpacing/>
    </w:pPr>
  </w:style>
  <w:style w:type="table" w:styleId="TableGrid">
    <w:name w:val="Table Grid"/>
    <w:basedOn w:val="TableNormal"/>
    <w:uiPriority w:val="59"/>
    <w:rsid w:val="00485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B7C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248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484E"/>
    <w:pPr>
      <w:outlineLvl w:val="9"/>
    </w:pPr>
    <w:rPr>
      <w:lang w:eastAsia="ja-JP"/>
    </w:rPr>
  </w:style>
  <w:style w:type="paragraph" w:styleId="TOC1">
    <w:name w:val="toc 1"/>
    <w:basedOn w:val="Normal"/>
    <w:next w:val="Normal"/>
    <w:autoRedefine/>
    <w:uiPriority w:val="39"/>
    <w:unhideWhenUsed/>
    <w:qFormat/>
    <w:rsid w:val="001929B6"/>
    <w:pPr>
      <w:spacing w:after="100"/>
    </w:pPr>
  </w:style>
  <w:style w:type="paragraph" w:styleId="TOC2">
    <w:name w:val="toc 2"/>
    <w:basedOn w:val="Normal"/>
    <w:next w:val="Normal"/>
    <w:autoRedefine/>
    <w:uiPriority w:val="39"/>
    <w:unhideWhenUsed/>
    <w:qFormat/>
    <w:rsid w:val="001929B6"/>
    <w:pPr>
      <w:spacing w:after="100"/>
      <w:ind w:left="220"/>
    </w:pPr>
  </w:style>
  <w:style w:type="character" w:styleId="Hyperlink">
    <w:name w:val="Hyperlink"/>
    <w:basedOn w:val="DefaultParagraphFont"/>
    <w:uiPriority w:val="99"/>
    <w:unhideWhenUsed/>
    <w:rsid w:val="001929B6"/>
    <w:rPr>
      <w:color w:val="0000FF" w:themeColor="hyperlink"/>
      <w:u w:val="single"/>
    </w:rPr>
  </w:style>
  <w:style w:type="paragraph" w:styleId="TOC3">
    <w:name w:val="toc 3"/>
    <w:basedOn w:val="Normal"/>
    <w:next w:val="Normal"/>
    <w:autoRedefine/>
    <w:uiPriority w:val="39"/>
    <w:semiHidden/>
    <w:unhideWhenUsed/>
    <w:qFormat/>
    <w:rsid w:val="001929B6"/>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9D"/>
  </w:style>
  <w:style w:type="paragraph" w:styleId="Footer">
    <w:name w:val="footer"/>
    <w:basedOn w:val="Normal"/>
    <w:link w:val="FooterChar"/>
    <w:uiPriority w:val="99"/>
    <w:unhideWhenUsed/>
    <w:rsid w:val="00DA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9D"/>
  </w:style>
  <w:style w:type="paragraph" w:styleId="NoSpacing">
    <w:name w:val="No Spacing"/>
    <w:link w:val="NoSpacingChar"/>
    <w:uiPriority w:val="1"/>
    <w:qFormat/>
    <w:rsid w:val="00DA63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639D"/>
    <w:rPr>
      <w:rFonts w:eastAsiaTheme="minorEastAsia"/>
      <w:lang w:eastAsia="ja-JP"/>
    </w:rPr>
  </w:style>
  <w:style w:type="paragraph" w:styleId="BalloonText">
    <w:name w:val="Balloon Text"/>
    <w:basedOn w:val="Normal"/>
    <w:link w:val="BalloonTextChar"/>
    <w:uiPriority w:val="99"/>
    <w:semiHidden/>
    <w:unhideWhenUsed/>
    <w:rsid w:val="00DA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39D"/>
    <w:rPr>
      <w:rFonts w:ascii="Tahoma" w:hAnsi="Tahoma" w:cs="Tahoma"/>
      <w:sz w:val="16"/>
      <w:szCs w:val="16"/>
    </w:rPr>
  </w:style>
  <w:style w:type="paragraph" w:styleId="ListParagraph">
    <w:name w:val="List Paragraph"/>
    <w:basedOn w:val="Normal"/>
    <w:uiPriority w:val="34"/>
    <w:qFormat/>
    <w:rsid w:val="00DA639D"/>
    <w:pPr>
      <w:ind w:left="720"/>
      <w:contextualSpacing/>
    </w:pPr>
  </w:style>
  <w:style w:type="table" w:styleId="TableGrid">
    <w:name w:val="Table Grid"/>
    <w:basedOn w:val="TableNormal"/>
    <w:uiPriority w:val="59"/>
    <w:rsid w:val="00485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B7C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248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484E"/>
    <w:pPr>
      <w:outlineLvl w:val="9"/>
    </w:pPr>
    <w:rPr>
      <w:lang w:eastAsia="ja-JP"/>
    </w:rPr>
  </w:style>
  <w:style w:type="paragraph" w:styleId="TOC1">
    <w:name w:val="toc 1"/>
    <w:basedOn w:val="Normal"/>
    <w:next w:val="Normal"/>
    <w:autoRedefine/>
    <w:uiPriority w:val="39"/>
    <w:unhideWhenUsed/>
    <w:qFormat/>
    <w:rsid w:val="001929B6"/>
    <w:pPr>
      <w:spacing w:after="100"/>
    </w:pPr>
  </w:style>
  <w:style w:type="paragraph" w:styleId="TOC2">
    <w:name w:val="toc 2"/>
    <w:basedOn w:val="Normal"/>
    <w:next w:val="Normal"/>
    <w:autoRedefine/>
    <w:uiPriority w:val="39"/>
    <w:unhideWhenUsed/>
    <w:qFormat/>
    <w:rsid w:val="001929B6"/>
    <w:pPr>
      <w:spacing w:after="100"/>
      <w:ind w:left="220"/>
    </w:pPr>
  </w:style>
  <w:style w:type="character" w:styleId="Hyperlink">
    <w:name w:val="Hyperlink"/>
    <w:basedOn w:val="DefaultParagraphFont"/>
    <w:uiPriority w:val="99"/>
    <w:unhideWhenUsed/>
    <w:rsid w:val="001929B6"/>
    <w:rPr>
      <w:color w:val="0000FF" w:themeColor="hyperlink"/>
      <w:u w:val="single"/>
    </w:rPr>
  </w:style>
  <w:style w:type="paragraph" w:styleId="TOC3">
    <w:name w:val="toc 3"/>
    <w:basedOn w:val="Normal"/>
    <w:next w:val="Normal"/>
    <w:autoRedefine/>
    <w:uiPriority w:val="39"/>
    <w:semiHidden/>
    <w:unhideWhenUsed/>
    <w:qFormat/>
    <w:rsid w:val="001929B6"/>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FDCFD6A3354CE684BD9C1C2E5641F3"/>
        <w:category>
          <w:name w:val="General"/>
          <w:gallery w:val="placeholder"/>
        </w:category>
        <w:types>
          <w:type w:val="bbPlcHdr"/>
        </w:types>
        <w:behaviors>
          <w:behavior w:val="content"/>
        </w:behaviors>
        <w:guid w:val="{CE467F2E-B93F-4F08-A759-9D4B94E3AA53}"/>
      </w:docPartPr>
      <w:docPartBody>
        <w:p w:rsidR="00E56E84" w:rsidRDefault="00412B32" w:rsidP="00412B32">
          <w:pPr>
            <w:pStyle w:val="4CFDCFD6A3354CE684BD9C1C2E5641F3"/>
          </w:pPr>
          <w:r>
            <w:rPr>
              <w:rFonts w:asciiTheme="majorHAnsi" w:eastAsiaTheme="majorEastAsia" w:hAnsiTheme="majorHAnsi" w:cstheme="majorBidi"/>
              <w:color w:val="4F81BD" w:themeColor="accent1"/>
              <w:sz w:val="24"/>
            </w:rPr>
            <w:t>[Type the document title]</w:t>
          </w:r>
        </w:p>
      </w:docPartBody>
    </w:docPart>
    <w:docPart>
      <w:docPartPr>
        <w:name w:val="97D356CF01744451ADA964DBDA7A56E0"/>
        <w:category>
          <w:name w:val="General"/>
          <w:gallery w:val="placeholder"/>
        </w:category>
        <w:types>
          <w:type w:val="bbPlcHdr"/>
        </w:types>
        <w:behaviors>
          <w:behavior w:val="content"/>
        </w:behaviors>
        <w:guid w:val="{9DC61206-9D69-4915-ABE3-235D282A7942}"/>
      </w:docPartPr>
      <w:docPartBody>
        <w:p w:rsidR="00E56E84" w:rsidRDefault="00412B32" w:rsidP="00412B32">
          <w:pPr>
            <w:pStyle w:val="97D356CF01744451ADA964DBDA7A56E0"/>
          </w:pPr>
          <w:r>
            <w:rPr>
              <w:rFonts w:asciiTheme="majorHAnsi" w:eastAsiaTheme="majorEastAsia" w:hAnsiTheme="majorHAnsi" w:cstheme="majorBidi"/>
              <w:color w:val="4F81BD" w:themeColor="accent1"/>
              <w:sz w:val="24"/>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Kailasa">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32"/>
    <w:rsid w:val="00412B32"/>
    <w:rsid w:val="00480FEE"/>
    <w:rsid w:val="00B35C03"/>
    <w:rsid w:val="00E56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AB75BF37043F0906C5D149A22144F">
    <w:name w:val="829AB75BF37043F0906C5D149A22144F"/>
    <w:rsid w:val="00412B32"/>
  </w:style>
  <w:style w:type="paragraph" w:customStyle="1" w:styleId="4CFDCFD6A3354CE684BD9C1C2E5641F3">
    <w:name w:val="4CFDCFD6A3354CE684BD9C1C2E5641F3"/>
    <w:rsid w:val="00412B32"/>
  </w:style>
  <w:style w:type="paragraph" w:customStyle="1" w:styleId="97D356CF01744451ADA964DBDA7A56E0">
    <w:name w:val="97D356CF01744451ADA964DBDA7A56E0"/>
    <w:rsid w:val="00412B32"/>
  </w:style>
  <w:style w:type="paragraph" w:customStyle="1" w:styleId="5194144A9ED147FA9D27304517B34734">
    <w:name w:val="5194144A9ED147FA9D27304517B34734"/>
    <w:rsid w:val="00E56E84"/>
  </w:style>
  <w:style w:type="paragraph" w:customStyle="1" w:styleId="23960CD9369548209CB81F7822C06EEB">
    <w:name w:val="23960CD9369548209CB81F7822C06EEB"/>
    <w:rsid w:val="00E56E84"/>
  </w:style>
  <w:style w:type="paragraph" w:customStyle="1" w:styleId="5DBDC9D02E714F2787D0D6A76189DE4B">
    <w:name w:val="5DBDC9D02E714F2787D0D6A76189DE4B"/>
    <w:rsid w:val="00E56E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AB75BF37043F0906C5D149A22144F">
    <w:name w:val="829AB75BF37043F0906C5D149A22144F"/>
    <w:rsid w:val="00412B32"/>
  </w:style>
  <w:style w:type="paragraph" w:customStyle="1" w:styleId="4CFDCFD6A3354CE684BD9C1C2E5641F3">
    <w:name w:val="4CFDCFD6A3354CE684BD9C1C2E5641F3"/>
    <w:rsid w:val="00412B32"/>
  </w:style>
  <w:style w:type="paragraph" w:customStyle="1" w:styleId="97D356CF01744451ADA964DBDA7A56E0">
    <w:name w:val="97D356CF01744451ADA964DBDA7A56E0"/>
    <w:rsid w:val="00412B32"/>
  </w:style>
  <w:style w:type="paragraph" w:customStyle="1" w:styleId="5194144A9ED147FA9D27304517B34734">
    <w:name w:val="5194144A9ED147FA9D27304517B34734"/>
    <w:rsid w:val="00E56E84"/>
  </w:style>
  <w:style w:type="paragraph" w:customStyle="1" w:styleId="23960CD9369548209CB81F7822C06EEB">
    <w:name w:val="23960CD9369548209CB81F7822C06EEB"/>
    <w:rsid w:val="00E56E84"/>
  </w:style>
  <w:style w:type="paragraph" w:customStyle="1" w:styleId="5DBDC9D02E714F2787D0D6A76189DE4B">
    <w:name w:val="5DBDC9D02E714F2787D0D6A76189DE4B"/>
    <w:rsid w:val="00E56E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A63A71-535A-4CEE-AC37-D46C11F7B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3402</TotalTime>
  <Pages>8</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LbcbPlugin Data Organization</vt:lpstr>
    </vt:vector>
  </TitlesOfParts>
  <Company/>
  <LinksUpToDate>false</LinksUpToDate>
  <CharactersWithSpaces>15991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LbcbPlugin Data Organization</dc:title>
  <dc:creator>Bletzinger, Michael Erwin</dc:creator>
  <cp:lastModifiedBy>mbletzin</cp:lastModifiedBy>
  <cp:revision>8</cp:revision>
  <dcterms:created xsi:type="dcterms:W3CDTF">2012-04-26T16:34:00Z</dcterms:created>
  <dcterms:modified xsi:type="dcterms:W3CDTF">2012-05-14T16:54:00Z</dcterms:modified>
</cp:coreProperties>
</file>