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F7E9" w14:textId="6F72674B" w:rsidR="006573E3" w:rsidRDefault="00000000">
      <w:pPr>
        <w:pStyle w:val="Heading3"/>
      </w:pPr>
      <w:bookmarkStart w:id="0" w:name="refactored-cs-340-module-four-milestone"/>
      <w:r>
        <w:rPr>
          <w:b/>
          <w:bCs/>
        </w:rPr>
        <w:t>CS 340 Module Four Milestone</w:t>
      </w:r>
    </w:p>
    <w:p w14:paraId="3E7FA0E7" w14:textId="77777777" w:rsidR="006573E3" w:rsidRDefault="00000000">
      <w:pPr>
        <w:pStyle w:val="Heading4"/>
      </w:pPr>
      <w:bookmarkStart w:id="1" w:name="project-overview"/>
      <w:r>
        <w:rPr>
          <w:b/>
          <w:bCs/>
        </w:rPr>
        <w:t>Project Overview</w:t>
      </w:r>
    </w:p>
    <w:p w14:paraId="414C901D" w14:textId="77777777" w:rsidR="006573E3" w:rsidRDefault="00000000">
      <w:pPr>
        <w:pStyle w:val="FirstParagraph"/>
      </w:pPr>
      <w:r>
        <w:t xml:space="preserve">The goal of this milestone is to develop a reusable Python module that provides </w:t>
      </w:r>
      <w:r>
        <w:rPr>
          <w:b/>
          <w:bCs/>
        </w:rPr>
        <w:t>Create</w:t>
      </w:r>
      <w:r>
        <w:t xml:space="preserve"> and </w:t>
      </w:r>
      <w:r>
        <w:rPr>
          <w:b/>
          <w:bCs/>
        </w:rPr>
        <w:t>Read</w:t>
      </w:r>
      <w:r>
        <w:t xml:space="preserve"> (C, R) functionality for a MongoDB database. This module will serve as the data access layer for future projects, including the Project Two dashboard. You will implement the </w:t>
      </w:r>
      <w:r>
        <w:rPr>
          <w:rStyle w:val="VerbatimChar"/>
        </w:rPr>
        <w:t>AnimalShelter</w:t>
      </w:r>
      <w:r>
        <w:t xml:space="preserve"> class with methods to insert new documents and query existing documents from the Austin Animal Center (AAC) database.</w:t>
      </w:r>
    </w:p>
    <w:p w14:paraId="31418C57" w14:textId="77777777" w:rsidR="006573E3" w:rsidRDefault="00000000">
      <w:pPr>
        <w:pStyle w:val="Heading4"/>
      </w:pPr>
      <w:bookmarkStart w:id="2" w:name="learning-objectives"/>
      <w:bookmarkEnd w:id="1"/>
      <w:r>
        <w:rPr>
          <w:b/>
          <w:bCs/>
        </w:rPr>
        <w:t>Learning Objectives</w:t>
      </w:r>
    </w:p>
    <w:p w14:paraId="3AB1BD59" w14:textId="77777777" w:rsidR="006573E3" w:rsidRDefault="00000000">
      <w:pPr>
        <w:pStyle w:val="FirstParagraph"/>
      </w:pPr>
      <w:r>
        <w:t>Upon successful completion of this milestone, you will be able to:</w:t>
      </w:r>
    </w:p>
    <w:p w14:paraId="4FB9CDB5" w14:textId="77777777" w:rsidR="006573E3" w:rsidRDefault="00000000">
      <w:pPr>
        <w:pStyle w:val="Compact"/>
        <w:numPr>
          <w:ilvl w:val="0"/>
          <w:numId w:val="2"/>
        </w:numPr>
      </w:pPr>
      <w:r>
        <w:t xml:space="preserve">Implement the </w:t>
      </w:r>
      <w:r>
        <w:rPr>
          <w:b/>
          <w:bCs/>
        </w:rPr>
        <w:t>Create</w:t>
      </w:r>
      <w:r>
        <w:t xml:space="preserve"> and </w:t>
      </w:r>
      <w:r>
        <w:rPr>
          <w:b/>
          <w:bCs/>
        </w:rPr>
        <w:t>Read</w:t>
      </w:r>
      <w:r>
        <w:t xml:space="preserve"> operations of CRUD using Python.</w:t>
      </w:r>
    </w:p>
    <w:p w14:paraId="26157272" w14:textId="77777777" w:rsidR="006573E3" w:rsidRDefault="00000000">
      <w:pPr>
        <w:pStyle w:val="Compact"/>
        <w:numPr>
          <w:ilvl w:val="0"/>
          <w:numId w:val="2"/>
        </w:numPr>
      </w:pPr>
      <w:r>
        <w:t>Utilize the PyMongo library to interact with a MongoDB instance.</w:t>
      </w:r>
    </w:p>
    <w:p w14:paraId="1FD44327" w14:textId="77777777" w:rsidR="006573E3" w:rsidRDefault="00000000">
      <w:pPr>
        <w:pStyle w:val="Compact"/>
        <w:numPr>
          <w:ilvl w:val="0"/>
          <w:numId w:val="2"/>
        </w:numPr>
      </w:pPr>
      <w:r>
        <w:t>Apply Object-Oriented Programming (OOP) principles to create a modular and reusable database class.</w:t>
      </w:r>
    </w:p>
    <w:p w14:paraId="2D20EA70" w14:textId="77777777" w:rsidR="006573E3" w:rsidRDefault="00000000">
      <w:pPr>
        <w:pStyle w:val="Compact"/>
        <w:numPr>
          <w:ilvl w:val="0"/>
          <w:numId w:val="2"/>
        </w:numPr>
      </w:pPr>
      <w:r>
        <w:t>Write a separate script to test the functionality of your Python module.</w:t>
      </w:r>
    </w:p>
    <w:p w14:paraId="62CE9829" w14:textId="77777777" w:rsidR="006573E3" w:rsidRDefault="00000000">
      <w:pPr>
        <w:pStyle w:val="Compact"/>
        <w:numPr>
          <w:ilvl w:val="0"/>
          <w:numId w:val="2"/>
        </w:numPr>
      </w:pPr>
      <w:r>
        <w:t>Adhere to software development best practices, including clear naming, exception handling, and code commenting.</w:t>
      </w:r>
    </w:p>
    <w:p w14:paraId="2AB0560E" w14:textId="77777777" w:rsidR="006573E3" w:rsidRDefault="00000000">
      <w:pPr>
        <w:pStyle w:val="Heading4"/>
      </w:pPr>
      <w:bookmarkStart w:id="3" w:name="prerequisites"/>
      <w:bookmarkEnd w:id="2"/>
      <w:r>
        <w:rPr>
          <w:b/>
          <w:bCs/>
        </w:rPr>
        <w:t>Prerequisites</w:t>
      </w:r>
    </w:p>
    <w:p w14:paraId="49E225E9" w14:textId="77777777" w:rsidR="006573E3" w:rsidRDefault="00000000">
      <w:pPr>
        <w:pStyle w:val="FirstParagraph"/>
      </w:pPr>
      <w:r>
        <w:t>Before you begin, ensure you have completed the following from previous modules:</w:t>
      </w:r>
    </w:p>
    <w:p w14:paraId="03D538C9" w14:textId="77777777" w:rsidR="006573E3" w:rsidRDefault="00000000">
      <w:pPr>
        <w:pStyle w:val="Compact"/>
        <w:numPr>
          <w:ilvl w:val="0"/>
          <w:numId w:val="3"/>
        </w:numPr>
      </w:pPr>
      <w:r>
        <w:rPr>
          <w:b/>
          <w:bCs/>
        </w:rPr>
        <w:t>MongoDB User Account:</w:t>
      </w:r>
      <w:r>
        <w:t xml:space="preserve"> The </w:t>
      </w:r>
      <w:r>
        <w:rPr>
          <w:rStyle w:val="VerbatimChar"/>
        </w:rPr>
        <w:t>aacuser</w:t>
      </w:r>
      <w:r>
        <w:t xml:space="preserve"> account must be created with the proper permissions for the </w:t>
      </w:r>
      <w:r>
        <w:rPr>
          <w:rStyle w:val="VerbatimChar"/>
        </w:rPr>
        <w:t>AAC</w:t>
      </w:r>
      <w:r>
        <w:t xml:space="preserve"> database.</w:t>
      </w:r>
    </w:p>
    <w:p w14:paraId="25F02208" w14:textId="77777777" w:rsidR="006573E3" w:rsidRDefault="00000000">
      <w:pPr>
        <w:pStyle w:val="Compact"/>
        <w:numPr>
          <w:ilvl w:val="0"/>
          <w:numId w:val="3"/>
        </w:numPr>
      </w:pPr>
      <w:r>
        <w:rPr>
          <w:b/>
          <w:bCs/>
        </w:rPr>
        <w:t>Data Import:</w:t>
      </w:r>
      <w:r>
        <w:t xml:space="preserve"> The </w:t>
      </w:r>
      <w:r>
        <w:rPr>
          <w:rStyle w:val="VerbatimChar"/>
        </w:rPr>
        <w:t>aac_shelter_outcomes.csv</w:t>
      </w:r>
      <w:r>
        <w:t xml:space="preserve"> dataset must be imported into the </w:t>
      </w:r>
      <w:r>
        <w:rPr>
          <w:rStyle w:val="VerbatimChar"/>
        </w:rPr>
        <w:t>AAC</w:t>
      </w:r>
      <w:r>
        <w:t xml:space="preserve"> database under the </w:t>
      </w:r>
      <w:r>
        <w:rPr>
          <w:rStyle w:val="VerbatimChar"/>
        </w:rPr>
        <w:t>animals</w:t>
      </w:r>
      <w:r>
        <w:t xml:space="preserve"> collection using the </w:t>
      </w:r>
      <w:r>
        <w:rPr>
          <w:rStyle w:val="VerbatimChar"/>
        </w:rPr>
        <w:t>mongoimport</w:t>
      </w:r>
      <w:r>
        <w:t xml:space="preserve"> tool.</w:t>
      </w:r>
    </w:p>
    <w:p w14:paraId="08564A6D" w14:textId="77777777" w:rsidR="006573E3" w:rsidRDefault="00970BE9">
      <w:r>
        <w:rPr>
          <w:noProof/>
        </w:rPr>
        <w:pict w14:anchorId="4B0A7CF5">
          <v:rect id="_x0000_i1027" alt="" style="width:468pt;height:.05pt;mso-width-percent:0;mso-height-percent:0;mso-width-percent:0;mso-height-percent:0" o:hralign="center" o:hrstd="t" o:hr="t"/>
        </w:pict>
      </w:r>
    </w:p>
    <w:p w14:paraId="7171EFF1" w14:textId="77777777" w:rsidR="006573E3" w:rsidRDefault="00000000">
      <w:pPr>
        <w:pStyle w:val="Heading3"/>
      </w:pPr>
      <w:bookmarkStart w:id="4" w:name="assignment-requirements"/>
      <w:bookmarkEnd w:id="0"/>
      <w:bookmarkEnd w:id="3"/>
      <w:r>
        <w:rPr>
          <w:b/>
          <w:bCs/>
        </w:rPr>
        <w:t>Assignment Requirements</w:t>
      </w:r>
    </w:p>
    <w:p w14:paraId="3B0EE12B" w14:textId="77777777" w:rsidR="006573E3" w:rsidRDefault="00000000">
      <w:pPr>
        <w:pStyle w:val="FirstParagraph"/>
      </w:pPr>
      <w:r>
        <w:t>This assignment is divided into two parts: building the Python module and creating a script to test it.</w:t>
      </w:r>
    </w:p>
    <w:p w14:paraId="44E108C3" w14:textId="77777777" w:rsidR="006573E3" w:rsidRDefault="00000000">
      <w:pPr>
        <w:pStyle w:val="Heading4"/>
      </w:pPr>
      <w:bookmarkStart w:id="5" w:name="Xafa9a0285379961ff7a4e87b7efd12dc2b4b33e"/>
      <w:r>
        <w:rPr>
          <w:b/>
          <w:bCs/>
        </w:rPr>
        <w:t xml:space="preserve">Part 1: The </w:t>
      </w:r>
      <w:r>
        <w:rPr>
          <w:rStyle w:val="VerbatimChar"/>
          <w:b/>
          <w:bCs/>
        </w:rPr>
        <w:t>AnimalShelter</w:t>
      </w:r>
      <w:r>
        <w:rPr>
          <w:b/>
          <w:bCs/>
        </w:rPr>
        <w:t xml:space="preserve"> CRUD Module (</w:t>
      </w:r>
      <w:r>
        <w:rPr>
          <w:rStyle w:val="VerbatimChar"/>
          <w:b/>
          <w:bCs/>
        </w:rPr>
        <w:t>.py</w:t>
      </w:r>
      <w:r>
        <w:rPr>
          <w:b/>
          <w:bCs/>
        </w:rPr>
        <w:t xml:space="preserve"> file)</w:t>
      </w:r>
    </w:p>
    <w:p w14:paraId="0819E807" w14:textId="77777777" w:rsidR="006573E3" w:rsidRDefault="00000000">
      <w:pPr>
        <w:pStyle w:val="FirstParagraph"/>
      </w:pPr>
      <w:r>
        <w:t xml:space="preserve">You will create a Python file (e.g., </w:t>
      </w:r>
      <w:r>
        <w:rPr>
          <w:rStyle w:val="VerbatimChar"/>
        </w:rPr>
        <w:t>AnimalShelter.py</w:t>
      </w:r>
      <w:r>
        <w:t xml:space="preserve">) containing a class named </w:t>
      </w:r>
      <w:r>
        <w:rPr>
          <w:rStyle w:val="VerbatimChar"/>
        </w:rPr>
        <w:t>AnimalShelter</w:t>
      </w:r>
      <w:r>
        <w:t>. This class will manage all database interactions.</w:t>
      </w:r>
    </w:p>
    <w:p w14:paraId="64E6F715" w14:textId="77777777" w:rsidR="006573E3" w:rsidRDefault="00000000">
      <w:pPr>
        <w:pStyle w:val="BodyText"/>
      </w:pPr>
      <w:r>
        <w:rPr>
          <w:b/>
          <w:bCs/>
        </w:rPr>
        <w:t xml:space="preserve">Class: </w:t>
      </w:r>
      <w:r>
        <w:rPr>
          <w:rStyle w:val="VerbatimChar"/>
          <w:b/>
          <w:bCs/>
        </w:rPr>
        <w:t>AnimalShelter</w:t>
      </w:r>
    </w:p>
    <w:p w14:paraId="0BA1D6B8" w14:textId="77777777" w:rsidR="006573E3" w:rsidRDefault="00000000">
      <w:pPr>
        <w:pStyle w:val="Compact"/>
        <w:numPr>
          <w:ilvl w:val="0"/>
          <w:numId w:val="4"/>
        </w:numPr>
      </w:pPr>
      <w:r>
        <w:rPr>
          <w:rStyle w:val="VerbatimChar"/>
          <w:b/>
          <w:bCs/>
        </w:rPr>
        <w:t>__init__(self)</w:t>
      </w:r>
      <w:r>
        <w:rPr>
          <w:b/>
          <w:bCs/>
        </w:rPr>
        <w:t xml:space="preserve"> Method (Initialization):</w:t>
      </w:r>
    </w:p>
    <w:p w14:paraId="5AB70E82" w14:textId="77777777" w:rsidR="006573E3" w:rsidRDefault="00000000">
      <w:pPr>
        <w:pStyle w:val="Compact"/>
        <w:numPr>
          <w:ilvl w:val="1"/>
          <w:numId w:val="5"/>
        </w:numPr>
      </w:pPr>
      <w:r>
        <w:t>Establishes a connection to the MongoDB server using the connection parameters (</w:t>
      </w:r>
      <w:r>
        <w:rPr>
          <w:rStyle w:val="VerbatimChar"/>
        </w:rPr>
        <w:t>USER</w:t>
      </w:r>
      <w:r>
        <w:t xml:space="preserve">, </w:t>
      </w:r>
      <w:r>
        <w:rPr>
          <w:rStyle w:val="VerbatimChar"/>
        </w:rPr>
        <w:t>PASS</w:t>
      </w:r>
      <w:r>
        <w:t xml:space="preserve">, </w:t>
      </w:r>
      <w:r>
        <w:rPr>
          <w:rStyle w:val="VerbatimChar"/>
        </w:rPr>
        <w:t>HOST</w:t>
      </w:r>
      <w:r>
        <w:t xml:space="preserve">, </w:t>
      </w:r>
      <w:r>
        <w:rPr>
          <w:rStyle w:val="VerbatimChar"/>
        </w:rPr>
        <w:t>PORT</w:t>
      </w:r>
      <w:r>
        <w:t>).</w:t>
      </w:r>
    </w:p>
    <w:p w14:paraId="3BB47DE0" w14:textId="77777777" w:rsidR="006573E3" w:rsidRDefault="00000000">
      <w:pPr>
        <w:pStyle w:val="Compact"/>
        <w:numPr>
          <w:ilvl w:val="1"/>
          <w:numId w:val="5"/>
        </w:numPr>
      </w:pPr>
      <w:r>
        <w:t>Specifies the target database (</w:t>
      </w:r>
      <w:r>
        <w:rPr>
          <w:rStyle w:val="VerbatimChar"/>
        </w:rPr>
        <w:t>DB</w:t>
      </w:r>
      <w:r>
        <w:t>) and collection (</w:t>
      </w:r>
      <w:r>
        <w:rPr>
          <w:rStyle w:val="VerbatimChar"/>
        </w:rPr>
        <w:t>COL</w:t>
      </w:r>
      <w:r>
        <w:t>).</w:t>
      </w:r>
    </w:p>
    <w:p w14:paraId="164DBC64" w14:textId="77777777" w:rsidR="006573E3" w:rsidRDefault="00000000">
      <w:pPr>
        <w:pStyle w:val="Compact"/>
        <w:numPr>
          <w:ilvl w:val="1"/>
          <w:numId w:val="5"/>
        </w:numPr>
      </w:pPr>
      <w:r>
        <w:t xml:space="preserve">Handles authentication for the </w:t>
      </w:r>
      <w:r>
        <w:rPr>
          <w:rStyle w:val="VerbatimChar"/>
        </w:rPr>
        <w:t>aacuser</w:t>
      </w:r>
      <w:r>
        <w:t>.</w:t>
      </w:r>
    </w:p>
    <w:p w14:paraId="3F40FCC7" w14:textId="77777777" w:rsidR="006573E3" w:rsidRDefault="00000000">
      <w:pPr>
        <w:pStyle w:val="Compact"/>
        <w:numPr>
          <w:ilvl w:val="0"/>
          <w:numId w:val="4"/>
        </w:numPr>
      </w:pPr>
      <w:r>
        <w:rPr>
          <w:rStyle w:val="VerbatimChar"/>
          <w:b/>
          <w:bCs/>
        </w:rPr>
        <w:t>create(self, data)</w:t>
      </w:r>
      <w:r>
        <w:rPr>
          <w:b/>
          <w:bCs/>
        </w:rPr>
        <w:t xml:space="preserve"> Method (Create):</w:t>
      </w:r>
    </w:p>
    <w:p w14:paraId="3B2E3DD4" w14:textId="77777777" w:rsidR="006573E3" w:rsidRDefault="00000000">
      <w:pPr>
        <w:pStyle w:val="Compact"/>
        <w:numPr>
          <w:ilvl w:val="1"/>
          <w:numId w:val="6"/>
        </w:numPr>
      </w:pPr>
      <w:r>
        <w:rPr>
          <w:b/>
          <w:bCs/>
        </w:rPr>
        <w:t>Purpose:</w:t>
      </w:r>
      <w:r>
        <w:t xml:space="preserve"> Inserts a new document into the </w:t>
      </w:r>
      <w:r>
        <w:rPr>
          <w:rStyle w:val="VerbatimChar"/>
        </w:rPr>
        <w:t>animals</w:t>
      </w:r>
      <w:r>
        <w:t xml:space="preserve"> collection.</w:t>
      </w:r>
    </w:p>
    <w:p w14:paraId="7806B831" w14:textId="77777777" w:rsidR="006573E3" w:rsidRDefault="00000000">
      <w:pPr>
        <w:pStyle w:val="Compact"/>
        <w:numPr>
          <w:ilvl w:val="1"/>
          <w:numId w:val="6"/>
        </w:numPr>
      </w:pPr>
      <w:r>
        <w:rPr>
          <w:b/>
          <w:bCs/>
        </w:rPr>
        <w:t>Parameters:</w:t>
      </w:r>
    </w:p>
    <w:p w14:paraId="34D52943" w14:textId="77777777" w:rsidR="006573E3" w:rsidRDefault="00000000">
      <w:pPr>
        <w:pStyle w:val="Compact"/>
        <w:numPr>
          <w:ilvl w:val="2"/>
          <w:numId w:val="7"/>
        </w:numPr>
      </w:pPr>
      <w:r>
        <w:rPr>
          <w:rStyle w:val="VerbatimChar"/>
        </w:rPr>
        <w:t>data</w:t>
      </w:r>
      <w:r>
        <w:t xml:space="preserve">: A Python </w:t>
      </w:r>
      <w:r>
        <w:rPr>
          <w:rStyle w:val="VerbatimChar"/>
        </w:rPr>
        <w:t>dict</w:t>
      </w:r>
      <w:r>
        <w:t xml:space="preserve"> object containing the key-value pairs of the document to be inserted.</w:t>
      </w:r>
    </w:p>
    <w:p w14:paraId="709CB3BF" w14:textId="77777777" w:rsidR="006573E3" w:rsidRDefault="00000000">
      <w:pPr>
        <w:pStyle w:val="Compact"/>
        <w:numPr>
          <w:ilvl w:val="1"/>
          <w:numId w:val="6"/>
        </w:numPr>
      </w:pPr>
      <w:r>
        <w:rPr>
          <w:b/>
          <w:bCs/>
        </w:rPr>
        <w:lastRenderedPageBreak/>
        <w:t>Logic:</w:t>
      </w:r>
    </w:p>
    <w:p w14:paraId="46A8A05F" w14:textId="77777777" w:rsidR="006573E3" w:rsidRDefault="00000000">
      <w:pPr>
        <w:pStyle w:val="Compact"/>
        <w:numPr>
          <w:ilvl w:val="2"/>
          <w:numId w:val="8"/>
        </w:numPr>
      </w:pPr>
      <w:r>
        <w:t xml:space="preserve">Validate that the </w:t>
      </w:r>
      <w:r>
        <w:rPr>
          <w:rStyle w:val="VerbatimChar"/>
        </w:rPr>
        <w:t>data</w:t>
      </w:r>
      <w:r>
        <w:t xml:space="preserve"> parameter is not </w:t>
      </w:r>
      <w:r>
        <w:rPr>
          <w:rStyle w:val="VerbatimChar"/>
        </w:rPr>
        <w:t>None</w:t>
      </w:r>
      <w:r>
        <w:t xml:space="preserve"> and is a dictionary. If not, the method should not attempt to insert and should return </w:t>
      </w:r>
      <w:r>
        <w:rPr>
          <w:rStyle w:val="VerbatimChar"/>
        </w:rPr>
        <w:t>False</w:t>
      </w:r>
      <w:r>
        <w:t>.</w:t>
      </w:r>
    </w:p>
    <w:p w14:paraId="4E1D2B43" w14:textId="77777777" w:rsidR="006573E3" w:rsidRDefault="00000000">
      <w:pPr>
        <w:pStyle w:val="Compact"/>
        <w:numPr>
          <w:ilvl w:val="2"/>
          <w:numId w:val="8"/>
        </w:numPr>
      </w:pPr>
      <w:r>
        <w:t xml:space="preserve">Use the </w:t>
      </w:r>
      <w:r>
        <w:rPr>
          <w:rStyle w:val="VerbatimChar"/>
        </w:rPr>
        <w:t>insert_one()</w:t>
      </w:r>
      <w:r>
        <w:t xml:space="preserve"> method from PyMongo to add the document to the collection.</w:t>
      </w:r>
    </w:p>
    <w:p w14:paraId="50117F82" w14:textId="77777777" w:rsidR="006573E3" w:rsidRDefault="00000000">
      <w:pPr>
        <w:pStyle w:val="Compact"/>
        <w:numPr>
          <w:ilvl w:val="2"/>
          <w:numId w:val="8"/>
        </w:numPr>
      </w:pPr>
      <w:r>
        <w:t xml:space="preserve">Implement exception handling (e.g., a </w:t>
      </w:r>
      <w:r>
        <w:rPr>
          <w:rStyle w:val="VerbatimChar"/>
        </w:rPr>
        <w:t>try...except</w:t>
      </w:r>
      <w:r>
        <w:t xml:space="preserve"> block) to catch potential errors during the database operation.</w:t>
      </w:r>
    </w:p>
    <w:p w14:paraId="4A5573B8" w14:textId="77777777" w:rsidR="006573E3" w:rsidRDefault="00000000">
      <w:pPr>
        <w:pStyle w:val="Compact"/>
        <w:numPr>
          <w:ilvl w:val="1"/>
          <w:numId w:val="6"/>
        </w:numPr>
      </w:pPr>
      <w:r>
        <w:rPr>
          <w:b/>
          <w:bCs/>
        </w:rPr>
        <w:t>Return Value:</w:t>
      </w:r>
    </w:p>
    <w:p w14:paraId="4B453D59" w14:textId="77777777" w:rsidR="006573E3" w:rsidRDefault="00000000">
      <w:pPr>
        <w:pStyle w:val="Compact"/>
        <w:numPr>
          <w:ilvl w:val="2"/>
          <w:numId w:val="9"/>
        </w:numPr>
      </w:pPr>
      <w:r>
        <w:t xml:space="preserve">Returns </w:t>
      </w:r>
      <w:r>
        <w:rPr>
          <w:rStyle w:val="VerbatimChar"/>
        </w:rPr>
        <w:t>True</w:t>
      </w:r>
      <w:r>
        <w:t xml:space="preserve"> if the insert operation is successfully acknowledged by the database.</w:t>
      </w:r>
    </w:p>
    <w:p w14:paraId="3A4F6190" w14:textId="77777777" w:rsidR="006573E3" w:rsidRDefault="00000000">
      <w:pPr>
        <w:pStyle w:val="Compact"/>
        <w:numPr>
          <w:ilvl w:val="2"/>
          <w:numId w:val="9"/>
        </w:numPr>
      </w:pPr>
      <w:r>
        <w:t xml:space="preserve">Returns </w:t>
      </w:r>
      <w:r>
        <w:rPr>
          <w:rStyle w:val="VerbatimChar"/>
        </w:rPr>
        <w:t>False</w:t>
      </w:r>
      <w:r>
        <w:t xml:space="preserve"> if the input </w:t>
      </w:r>
      <w:r>
        <w:rPr>
          <w:rStyle w:val="VerbatimChar"/>
        </w:rPr>
        <w:t>data</w:t>
      </w:r>
      <w:r>
        <w:t xml:space="preserve"> is invalid or if the database insert fails.</w:t>
      </w:r>
    </w:p>
    <w:p w14:paraId="125EB02D" w14:textId="77777777" w:rsidR="006573E3" w:rsidRDefault="00000000">
      <w:pPr>
        <w:pStyle w:val="Compact"/>
        <w:numPr>
          <w:ilvl w:val="0"/>
          <w:numId w:val="4"/>
        </w:numPr>
      </w:pPr>
      <w:r>
        <w:rPr>
          <w:rStyle w:val="VerbatimChar"/>
          <w:b/>
          <w:bCs/>
        </w:rPr>
        <w:t>read(self, query)</w:t>
      </w:r>
      <w:r>
        <w:rPr>
          <w:b/>
          <w:bCs/>
        </w:rPr>
        <w:t xml:space="preserve"> Method (Read):</w:t>
      </w:r>
    </w:p>
    <w:p w14:paraId="5599602D" w14:textId="77777777" w:rsidR="006573E3" w:rsidRDefault="00000000">
      <w:pPr>
        <w:pStyle w:val="Compact"/>
        <w:numPr>
          <w:ilvl w:val="1"/>
          <w:numId w:val="10"/>
        </w:numPr>
      </w:pPr>
      <w:r>
        <w:rPr>
          <w:b/>
          <w:bCs/>
        </w:rPr>
        <w:t>Purpose:</w:t>
      </w:r>
      <w:r>
        <w:t xml:space="preserve"> Retrieves documents from the </w:t>
      </w:r>
      <w:r>
        <w:rPr>
          <w:rStyle w:val="VerbatimChar"/>
        </w:rPr>
        <w:t>animals</w:t>
      </w:r>
      <w:r>
        <w:t xml:space="preserve"> collection that match a specific query.</w:t>
      </w:r>
    </w:p>
    <w:p w14:paraId="780B702B" w14:textId="77777777" w:rsidR="006573E3" w:rsidRDefault="00000000">
      <w:pPr>
        <w:pStyle w:val="Compact"/>
        <w:numPr>
          <w:ilvl w:val="1"/>
          <w:numId w:val="10"/>
        </w:numPr>
      </w:pPr>
      <w:r>
        <w:rPr>
          <w:b/>
          <w:bCs/>
        </w:rPr>
        <w:t>Parameters:</w:t>
      </w:r>
    </w:p>
    <w:p w14:paraId="69DB08F2" w14:textId="77777777" w:rsidR="006573E3" w:rsidRDefault="00000000">
      <w:pPr>
        <w:pStyle w:val="Compact"/>
        <w:numPr>
          <w:ilvl w:val="2"/>
          <w:numId w:val="11"/>
        </w:numPr>
      </w:pPr>
      <w:r>
        <w:rPr>
          <w:rStyle w:val="VerbatimChar"/>
        </w:rPr>
        <w:t>query</w:t>
      </w:r>
      <w:r>
        <w:t xml:space="preserve">: A Python </w:t>
      </w:r>
      <w:r>
        <w:rPr>
          <w:rStyle w:val="VerbatimChar"/>
        </w:rPr>
        <w:t>dict</w:t>
      </w:r>
      <w:r>
        <w:t xml:space="preserve"> object representing the search criteria (e.g., </w:t>
      </w:r>
      <w:r>
        <w:rPr>
          <w:rStyle w:val="VerbatimChar"/>
        </w:rPr>
        <w:t>{'animal_type': 'Dog'}</w:t>
      </w:r>
      <w:r>
        <w:t>).</w:t>
      </w:r>
    </w:p>
    <w:p w14:paraId="12F31857" w14:textId="77777777" w:rsidR="006573E3" w:rsidRDefault="00000000">
      <w:pPr>
        <w:pStyle w:val="Compact"/>
        <w:numPr>
          <w:ilvl w:val="1"/>
          <w:numId w:val="10"/>
        </w:numPr>
      </w:pPr>
      <w:r>
        <w:rPr>
          <w:b/>
          <w:bCs/>
        </w:rPr>
        <w:t>Logic:</w:t>
      </w:r>
    </w:p>
    <w:p w14:paraId="12F96EB7" w14:textId="77777777" w:rsidR="006573E3" w:rsidRDefault="00000000">
      <w:pPr>
        <w:pStyle w:val="Compact"/>
        <w:numPr>
          <w:ilvl w:val="2"/>
          <w:numId w:val="12"/>
        </w:numPr>
      </w:pPr>
      <w:r>
        <w:t xml:space="preserve">Validate that the </w:t>
      </w:r>
      <w:r>
        <w:rPr>
          <w:rStyle w:val="VerbatimChar"/>
        </w:rPr>
        <w:t>query</w:t>
      </w:r>
      <w:r>
        <w:t xml:space="preserve"> parameter is a dictionary. If not, return an empty list.</w:t>
      </w:r>
    </w:p>
    <w:p w14:paraId="0619234C" w14:textId="77777777" w:rsidR="006573E3" w:rsidRDefault="00000000">
      <w:pPr>
        <w:pStyle w:val="Compact"/>
        <w:numPr>
          <w:ilvl w:val="2"/>
          <w:numId w:val="12"/>
        </w:numPr>
      </w:pPr>
      <w:r>
        <w:t xml:space="preserve">Use the </w:t>
      </w:r>
      <w:r>
        <w:rPr>
          <w:rStyle w:val="VerbatimChar"/>
        </w:rPr>
        <w:t>find()</w:t>
      </w:r>
      <w:r>
        <w:t xml:space="preserve"> method from PyMongo to search the collection. </w:t>
      </w:r>
      <w:r>
        <w:rPr>
          <w:b/>
          <w:bCs/>
        </w:rPr>
        <w:t xml:space="preserve">Do not use </w:t>
      </w:r>
      <w:r>
        <w:rPr>
          <w:rStyle w:val="VerbatimChar"/>
          <w:b/>
          <w:bCs/>
        </w:rPr>
        <w:t>find_one()</w:t>
      </w:r>
      <w:r>
        <w:t>.</w:t>
      </w:r>
    </w:p>
    <w:p w14:paraId="0D6BD2A9" w14:textId="77777777" w:rsidR="006573E3" w:rsidRDefault="00000000">
      <w:pPr>
        <w:pStyle w:val="Compact"/>
        <w:numPr>
          <w:ilvl w:val="2"/>
          <w:numId w:val="12"/>
        </w:numPr>
      </w:pPr>
      <w:r>
        <w:t xml:space="preserve">The </w:t>
      </w:r>
      <w:r>
        <w:rPr>
          <w:rStyle w:val="VerbatimChar"/>
        </w:rPr>
        <w:t>find()</w:t>
      </w:r>
      <w:r>
        <w:t xml:space="preserve"> method returns a cursor object. You must iterate through this cursor to access the documents.</w:t>
      </w:r>
    </w:p>
    <w:p w14:paraId="7C7D4BC6" w14:textId="77777777" w:rsidR="006573E3" w:rsidRDefault="00000000">
      <w:pPr>
        <w:pStyle w:val="Compact"/>
        <w:numPr>
          <w:ilvl w:val="2"/>
          <w:numId w:val="12"/>
        </w:numPr>
      </w:pPr>
      <w:r>
        <w:t xml:space="preserve">Collect all matching documents into a Python </w:t>
      </w:r>
      <w:r>
        <w:rPr>
          <w:rStyle w:val="VerbatimChar"/>
        </w:rPr>
        <w:t>list</w:t>
      </w:r>
      <w:r>
        <w:t>.</w:t>
      </w:r>
    </w:p>
    <w:p w14:paraId="6DD0D57A" w14:textId="77777777" w:rsidR="006573E3" w:rsidRDefault="00000000">
      <w:pPr>
        <w:pStyle w:val="Compact"/>
        <w:numPr>
          <w:ilvl w:val="2"/>
          <w:numId w:val="12"/>
        </w:numPr>
      </w:pPr>
      <w:r>
        <w:t>Implement exception handling to catch potential database errors.</w:t>
      </w:r>
    </w:p>
    <w:p w14:paraId="7F9A8E65" w14:textId="77777777" w:rsidR="006573E3" w:rsidRDefault="00000000">
      <w:pPr>
        <w:pStyle w:val="Compact"/>
        <w:numPr>
          <w:ilvl w:val="1"/>
          <w:numId w:val="10"/>
        </w:numPr>
      </w:pPr>
      <w:r>
        <w:rPr>
          <w:b/>
          <w:bCs/>
        </w:rPr>
        <w:t>Return Value:</w:t>
      </w:r>
    </w:p>
    <w:p w14:paraId="6755BA3E" w14:textId="77777777" w:rsidR="006573E3" w:rsidRDefault="00000000">
      <w:pPr>
        <w:pStyle w:val="Compact"/>
        <w:numPr>
          <w:ilvl w:val="2"/>
          <w:numId w:val="13"/>
        </w:numPr>
      </w:pPr>
      <w:r>
        <w:t xml:space="preserve">Returns a </w:t>
      </w:r>
      <w:r>
        <w:rPr>
          <w:rStyle w:val="VerbatimChar"/>
        </w:rPr>
        <w:t>list</w:t>
      </w:r>
      <w:r>
        <w:t xml:space="preserve"> containing all found documents.</w:t>
      </w:r>
    </w:p>
    <w:p w14:paraId="5ED6B89C" w14:textId="77777777" w:rsidR="006573E3" w:rsidRDefault="00000000">
      <w:pPr>
        <w:pStyle w:val="Compact"/>
        <w:numPr>
          <w:ilvl w:val="2"/>
          <w:numId w:val="13"/>
        </w:numPr>
      </w:pPr>
      <w:r>
        <w:t xml:space="preserve">Returns an empty </w:t>
      </w:r>
      <w:r>
        <w:rPr>
          <w:rStyle w:val="VerbatimChar"/>
        </w:rPr>
        <w:t>list</w:t>
      </w:r>
      <w:r>
        <w:t xml:space="preserve"> (</w:t>
      </w:r>
      <w:r>
        <w:rPr>
          <w:rStyle w:val="VerbatimChar"/>
        </w:rPr>
        <w:t>[]</w:t>
      </w:r>
      <w:r>
        <w:t>) if no documents are found or if an error occurs.</w:t>
      </w:r>
    </w:p>
    <w:p w14:paraId="6E751B93" w14:textId="77777777" w:rsidR="006573E3" w:rsidRDefault="00000000">
      <w:pPr>
        <w:pStyle w:val="Heading4"/>
      </w:pPr>
      <w:bookmarkStart w:id="6" w:name="part-2-the-testing-script-.ipynb-file"/>
      <w:bookmarkEnd w:id="5"/>
      <w:r>
        <w:rPr>
          <w:b/>
          <w:bCs/>
        </w:rPr>
        <w:t>Part 2: The Testing Script (</w:t>
      </w:r>
      <w:r>
        <w:rPr>
          <w:rStyle w:val="VerbatimChar"/>
          <w:b/>
          <w:bCs/>
        </w:rPr>
        <w:t>.ipynb</w:t>
      </w:r>
      <w:r>
        <w:rPr>
          <w:b/>
          <w:bCs/>
        </w:rPr>
        <w:t xml:space="preserve"> file)</w:t>
      </w:r>
    </w:p>
    <w:p w14:paraId="1DAFCD9E" w14:textId="77777777" w:rsidR="006573E3" w:rsidRDefault="00000000">
      <w:pPr>
        <w:pStyle w:val="FirstParagraph"/>
      </w:pPr>
      <w:r>
        <w:t xml:space="preserve">You will create a Jupyter Notebook to test the functionality of your </w:t>
      </w:r>
      <w:r>
        <w:rPr>
          <w:rStyle w:val="VerbatimChar"/>
        </w:rPr>
        <w:t>AnimalShelter</w:t>
      </w:r>
      <w:r>
        <w:t xml:space="preserve"> module. This script will demonstrate that your </w:t>
      </w:r>
      <w:r>
        <w:rPr>
          <w:rStyle w:val="VerbatimChar"/>
        </w:rPr>
        <w:t>create</w:t>
      </w:r>
      <w:r>
        <w:t xml:space="preserve"> and </w:t>
      </w:r>
      <w:r>
        <w:rPr>
          <w:rStyle w:val="VerbatimChar"/>
        </w:rPr>
        <w:t>read</w:t>
      </w:r>
      <w:r>
        <w:t xml:space="preserve"> methods work as expected.</w:t>
      </w:r>
    </w:p>
    <w:p w14:paraId="7C6FD992" w14:textId="77777777" w:rsidR="006573E3" w:rsidRDefault="00000000">
      <w:pPr>
        <w:pStyle w:val="BodyText"/>
      </w:pPr>
      <w:r>
        <w:rPr>
          <w:b/>
          <w:bCs/>
        </w:rPr>
        <w:t>Testing Procedure:</w:t>
      </w:r>
    </w:p>
    <w:p w14:paraId="69FAB890" w14:textId="77777777" w:rsidR="006573E3" w:rsidRDefault="00000000">
      <w:pPr>
        <w:pStyle w:val="Compact"/>
        <w:numPr>
          <w:ilvl w:val="0"/>
          <w:numId w:val="14"/>
        </w:numPr>
      </w:pPr>
      <w:r>
        <w:rPr>
          <w:b/>
          <w:bCs/>
        </w:rPr>
        <w:t>Import:</w:t>
      </w:r>
      <w:r>
        <w:t xml:space="preserve"> Import your </w:t>
      </w:r>
      <w:r>
        <w:rPr>
          <w:rStyle w:val="VerbatimChar"/>
        </w:rPr>
        <w:t>AnimalShelter</w:t>
      </w:r>
      <w:r>
        <w:t xml:space="preserve"> class from your </w:t>
      </w:r>
      <w:r>
        <w:rPr>
          <w:rStyle w:val="VerbatimChar"/>
        </w:rPr>
        <w:t>.py</w:t>
      </w:r>
      <w:r>
        <w:t xml:space="preserve"> module.</w:t>
      </w:r>
    </w:p>
    <w:p w14:paraId="5287562F" w14:textId="77777777" w:rsidR="006573E3" w:rsidRDefault="00000000">
      <w:pPr>
        <w:pStyle w:val="Compact"/>
        <w:numPr>
          <w:ilvl w:val="0"/>
          <w:numId w:val="14"/>
        </w:numPr>
      </w:pPr>
      <w:r>
        <w:rPr>
          <w:b/>
          <w:bCs/>
        </w:rPr>
        <w:t>Instantiate:</w:t>
      </w:r>
      <w:r>
        <w:t xml:space="preserve"> Create an instance of your </w:t>
      </w:r>
      <w:r>
        <w:rPr>
          <w:rStyle w:val="VerbatimChar"/>
        </w:rPr>
        <w:t>AnimalShelter</w:t>
      </w:r>
      <w:r>
        <w:t xml:space="preserve"> class.</w:t>
      </w:r>
    </w:p>
    <w:p w14:paraId="2D023C2A" w14:textId="77777777" w:rsidR="006573E3" w:rsidRDefault="00000000">
      <w:pPr>
        <w:pStyle w:val="Compact"/>
        <w:numPr>
          <w:ilvl w:val="0"/>
          <w:numId w:val="14"/>
        </w:numPr>
      </w:pPr>
      <w:r>
        <w:rPr>
          <w:b/>
          <w:bCs/>
        </w:rPr>
        <w:t>Test Create:</w:t>
      </w:r>
    </w:p>
    <w:p w14:paraId="49CAF119" w14:textId="77777777" w:rsidR="006573E3" w:rsidRDefault="00000000">
      <w:pPr>
        <w:pStyle w:val="Compact"/>
        <w:numPr>
          <w:ilvl w:val="1"/>
          <w:numId w:val="15"/>
        </w:numPr>
      </w:pPr>
      <w:r>
        <w:t xml:space="preserve">Define a sample animal document as a Python dictionary (e.g., </w:t>
      </w:r>
      <w:r>
        <w:rPr>
          <w:rStyle w:val="VerbatimChar"/>
        </w:rPr>
        <w:t>new_animal_data = {...}</w:t>
      </w:r>
      <w:r>
        <w:t>).</w:t>
      </w:r>
    </w:p>
    <w:p w14:paraId="09901DC2" w14:textId="77777777" w:rsidR="006573E3" w:rsidRDefault="00000000">
      <w:pPr>
        <w:pStyle w:val="Compact"/>
        <w:numPr>
          <w:ilvl w:val="1"/>
          <w:numId w:val="15"/>
        </w:numPr>
      </w:pPr>
      <w:r>
        <w:t xml:space="preserve">Call the </w:t>
      </w:r>
      <w:r>
        <w:rPr>
          <w:rStyle w:val="VerbatimChar"/>
        </w:rPr>
        <w:t>create()</w:t>
      </w:r>
      <w:r>
        <w:t xml:space="preserve"> method with this data.</w:t>
      </w:r>
    </w:p>
    <w:p w14:paraId="78D24E80" w14:textId="77777777" w:rsidR="006573E3" w:rsidRDefault="00000000">
      <w:pPr>
        <w:pStyle w:val="Compact"/>
        <w:numPr>
          <w:ilvl w:val="1"/>
          <w:numId w:val="15"/>
        </w:numPr>
      </w:pPr>
      <w:r>
        <w:t xml:space="preserve">Verify that the method returns </w:t>
      </w:r>
      <w:r>
        <w:rPr>
          <w:rStyle w:val="VerbatimChar"/>
        </w:rPr>
        <w:t>True</w:t>
      </w:r>
      <w:r>
        <w:t>.</w:t>
      </w:r>
    </w:p>
    <w:p w14:paraId="371A7917" w14:textId="77777777" w:rsidR="006573E3" w:rsidRDefault="00000000">
      <w:pPr>
        <w:pStyle w:val="Compact"/>
        <w:numPr>
          <w:ilvl w:val="0"/>
          <w:numId w:val="14"/>
        </w:numPr>
      </w:pPr>
      <w:r>
        <w:rPr>
          <w:b/>
          <w:bCs/>
        </w:rPr>
        <w:t>Test Read:</w:t>
      </w:r>
    </w:p>
    <w:p w14:paraId="0DA4331D" w14:textId="77777777" w:rsidR="006573E3" w:rsidRDefault="00000000">
      <w:pPr>
        <w:pStyle w:val="Compact"/>
        <w:numPr>
          <w:ilvl w:val="1"/>
          <w:numId w:val="16"/>
        </w:numPr>
      </w:pPr>
      <w:r>
        <w:t xml:space="preserve">Call the </w:t>
      </w:r>
      <w:r>
        <w:rPr>
          <w:rStyle w:val="VerbatimChar"/>
        </w:rPr>
        <w:t>read()</w:t>
      </w:r>
      <w:r>
        <w:t xml:space="preserve"> method using a query that should find the document you just created.</w:t>
      </w:r>
    </w:p>
    <w:p w14:paraId="6F498526" w14:textId="77777777" w:rsidR="006573E3" w:rsidRDefault="00000000">
      <w:pPr>
        <w:pStyle w:val="Compact"/>
        <w:numPr>
          <w:ilvl w:val="1"/>
          <w:numId w:val="16"/>
        </w:numPr>
      </w:pPr>
      <w:r>
        <w:t>Verify that the returned result is a list containing the newly added document.</w:t>
      </w:r>
    </w:p>
    <w:p w14:paraId="7285E3AF" w14:textId="77777777" w:rsidR="006573E3" w:rsidRDefault="00000000">
      <w:pPr>
        <w:pStyle w:val="Compact"/>
        <w:numPr>
          <w:ilvl w:val="1"/>
          <w:numId w:val="16"/>
        </w:numPr>
      </w:pPr>
      <w:r>
        <w:t>Print the results to the notebook output to show success.</w:t>
      </w:r>
    </w:p>
    <w:p w14:paraId="157CAB89" w14:textId="77777777" w:rsidR="006573E3" w:rsidRDefault="00000000">
      <w:pPr>
        <w:pStyle w:val="Compact"/>
        <w:numPr>
          <w:ilvl w:val="0"/>
          <w:numId w:val="14"/>
        </w:numPr>
      </w:pPr>
      <w:r>
        <w:rPr>
          <w:b/>
          <w:bCs/>
        </w:rPr>
        <w:t>Screenshots:</w:t>
      </w:r>
      <w:r>
        <w:t xml:space="preserve"> Take screenshots of your Jupyter Notebook, clearly showing the code cells and their successful execution outputs. These will be included in your documentation.</w:t>
      </w:r>
    </w:p>
    <w:p w14:paraId="6ACD5D17" w14:textId="77777777" w:rsidR="006573E3" w:rsidRDefault="00000000">
      <w:pPr>
        <w:pStyle w:val="Heading4"/>
      </w:pPr>
      <w:bookmarkStart w:id="7" w:name="code-quality-and-best-practices"/>
      <w:bookmarkEnd w:id="6"/>
      <w:r>
        <w:rPr>
          <w:b/>
          <w:bCs/>
        </w:rPr>
        <w:lastRenderedPageBreak/>
        <w:t>Code Quality and Best Practices</w:t>
      </w:r>
    </w:p>
    <w:p w14:paraId="63792FA4" w14:textId="77777777" w:rsidR="006573E3" w:rsidRDefault="00000000">
      <w:pPr>
        <w:pStyle w:val="FirstParagraph"/>
      </w:pPr>
      <w:r>
        <w:t>Your code will be evaluated on its adherence to industry-standard best practices:</w:t>
      </w:r>
    </w:p>
    <w:p w14:paraId="3B25A32F" w14:textId="77777777" w:rsidR="006573E3" w:rsidRDefault="00000000">
      <w:pPr>
        <w:pStyle w:val="Compact"/>
        <w:numPr>
          <w:ilvl w:val="0"/>
          <w:numId w:val="17"/>
        </w:numPr>
      </w:pPr>
      <w:r>
        <w:rPr>
          <w:b/>
          <w:bCs/>
        </w:rPr>
        <w:t>Naming Conventions:</w:t>
      </w:r>
      <w:r>
        <w:t xml:space="preserve"> Use clear and descriptive names for variables, methods, and the class (e.g., </w:t>
      </w:r>
      <w:r>
        <w:rPr>
          <w:rStyle w:val="VerbatimChar"/>
        </w:rPr>
        <w:t>AnimalShelter</w:t>
      </w:r>
      <w:r>
        <w:t xml:space="preserve">, </w:t>
      </w:r>
      <w:r>
        <w:rPr>
          <w:rStyle w:val="VerbatimChar"/>
        </w:rPr>
        <w:t>new_animal_data</w:t>
      </w:r>
      <w:r>
        <w:t>).</w:t>
      </w:r>
    </w:p>
    <w:p w14:paraId="2DF21E8A" w14:textId="77777777" w:rsidR="006573E3" w:rsidRDefault="00000000">
      <w:pPr>
        <w:pStyle w:val="Compact"/>
        <w:numPr>
          <w:ilvl w:val="0"/>
          <w:numId w:val="17"/>
        </w:numPr>
      </w:pPr>
      <w:r>
        <w:rPr>
          <w:b/>
          <w:bCs/>
        </w:rPr>
        <w:t>In-line Comments:</w:t>
      </w:r>
      <w:r>
        <w:t xml:space="preserve"> Use comments to explain complex or non-obvious sections of your code. The </w:t>
      </w:r>
      <w:r>
        <w:rPr>
          <w:rStyle w:val="VerbatimChar"/>
        </w:rPr>
        <w:t>__init__</w:t>
      </w:r>
      <w:r>
        <w:t xml:space="preserve"> method is a good place for initial setup comments. Docstrings for the class and each method are highly recommended to explain their purpose, parameters, and return values.</w:t>
      </w:r>
    </w:p>
    <w:p w14:paraId="3C8A4D27" w14:textId="77777777" w:rsidR="006573E3" w:rsidRDefault="00000000">
      <w:pPr>
        <w:pStyle w:val="Compact"/>
        <w:numPr>
          <w:ilvl w:val="0"/>
          <w:numId w:val="17"/>
        </w:numPr>
      </w:pPr>
      <w:r>
        <w:rPr>
          <w:b/>
          <w:bCs/>
        </w:rPr>
        <w:t>Exception Handling:</w:t>
      </w:r>
      <w:r>
        <w:t xml:space="preserve"> Wrap database operations in </w:t>
      </w:r>
      <w:r>
        <w:rPr>
          <w:rStyle w:val="VerbatimChar"/>
        </w:rPr>
        <w:t>try...except</w:t>
      </w:r>
      <w:r>
        <w:t xml:space="preserve"> blocks to gracefully handle connection errors or failed queries without crashing the program.</w:t>
      </w:r>
    </w:p>
    <w:p w14:paraId="20BEB3C7" w14:textId="77777777" w:rsidR="006573E3" w:rsidRDefault="00970BE9">
      <w:r>
        <w:rPr>
          <w:noProof/>
        </w:rPr>
        <w:pict w14:anchorId="079D3662">
          <v:rect id="_x0000_i1026" alt="" style="width:468pt;height:.05pt;mso-width-percent:0;mso-height-percent:0;mso-width-percent:0;mso-height-percent:0" o:hralign="center" o:hrstd="t" o:hr="t"/>
        </w:pict>
      </w:r>
    </w:p>
    <w:p w14:paraId="4F038E44" w14:textId="77777777" w:rsidR="006573E3" w:rsidRDefault="00000000">
      <w:pPr>
        <w:pStyle w:val="Heading3"/>
      </w:pPr>
      <w:bookmarkStart w:id="8" w:name="submission-checklist"/>
      <w:bookmarkEnd w:id="4"/>
      <w:bookmarkEnd w:id="7"/>
      <w:r>
        <w:rPr>
          <w:b/>
          <w:bCs/>
        </w:rPr>
        <w:t>Submission Checklist</w:t>
      </w:r>
    </w:p>
    <w:p w14:paraId="5675B0A7" w14:textId="77777777" w:rsidR="006573E3" w:rsidRDefault="00000000">
      <w:pPr>
        <w:pStyle w:val="FirstParagraph"/>
      </w:pPr>
      <w:r>
        <w:t>Submit the following items:</w:t>
      </w:r>
    </w:p>
    <w:p w14:paraId="7C06CA5C" w14:textId="77777777" w:rsidR="006573E3" w:rsidRDefault="00000000">
      <w:pPr>
        <w:pStyle w:val="Compact"/>
        <w:numPr>
          <w:ilvl w:val="0"/>
          <w:numId w:val="18"/>
        </w:numPr>
      </w:pPr>
      <w:r>
        <w:rPr>
          <w:b/>
          <w:bCs/>
        </w:rPr>
        <w:t>Python Module:</w:t>
      </w:r>
      <w:r>
        <w:t xml:space="preserve"> Your </w:t>
      </w:r>
      <w:r>
        <w:rPr>
          <w:rStyle w:val="VerbatimChar"/>
        </w:rPr>
        <w:t>.py</w:t>
      </w:r>
      <w:r>
        <w:t xml:space="preserve"> file containing the </w:t>
      </w:r>
      <w:r>
        <w:rPr>
          <w:rStyle w:val="VerbatimChar"/>
        </w:rPr>
        <w:t>AnimalShelter</w:t>
      </w:r>
      <w:r>
        <w:t xml:space="preserve"> class.</w:t>
      </w:r>
    </w:p>
    <w:p w14:paraId="2B8E2781" w14:textId="77777777" w:rsidR="006573E3" w:rsidRDefault="00000000">
      <w:pPr>
        <w:pStyle w:val="Compact"/>
        <w:numPr>
          <w:ilvl w:val="0"/>
          <w:numId w:val="18"/>
        </w:numPr>
      </w:pPr>
      <w:r>
        <w:rPr>
          <w:b/>
          <w:bCs/>
        </w:rPr>
        <w:t>Jupyter Notebook:</w:t>
      </w:r>
      <w:r>
        <w:t xml:space="preserve"> Your </w:t>
      </w:r>
      <w:r>
        <w:rPr>
          <w:rStyle w:val="VerbatimChar"/>
        </w:rPr>
        <w:t>.ipynb</w:t>
      </w:r>
      <w:r>
        <w:t xml:space="preserve"> testing script.</w:t>
      </w:r>
    </w:p>
    <w:p w14:paraId="79E92D82" w14:textId="7484C7A4" w:rsidR="00CE5B2A" w:rsidRDefault="00000000" w:rsidP="00FD1DBF">
      <w:pPr>
        <w:pStyle w:val="Compact"/>
        <w:numPr>
          <w:ilvl w:val="0"/>
          <w:numId w:val="18"/>
        </w:numPr>
      </w:pPr>
      <w:r>
        <w:rPr>
          <w:b/>
          <w:bCs/>
        </w:rPr>
        <w:t>Documentation:</w:t>
      </w:r>
      <w:r>
        <w:t xml:space="preserve"> A Microsoft Word document containing screenshots of the successful execution of your testing script.</w:t>
      </w:r>
    </w:p>
    <w:p w14:paraId="1E6C1250" w14:textId="77777777" w:rsidR="00CE5B2A" w:rsidRDefault="00CE5B2A">
      <w:pPr>
        <w:rPr>
          <w:rFonts w:eastAsiaTheme="majorEastAsia" w:cstheme="majorBidi"/>
          <w:b/>
          <w:bCs/>
          <w:color w:val="0F4761" w:themeColor="accent1" w:themeShade="BF"/>
          <w:sz w:val="28"/>
          <w:szCs w:val="28"/>
        </w:rPr>
      </w:pPr>
      <w:bookmarkStart w:id="9" w:name="refactored-grading-rubric"/>
      <w:bookmarkEnd w:id="8"/>
      <w:r>
        <w:rPr>
          <w:b/>
          <w:bCs/>
        </w:rPr>
        <w:br w:type="page"/>
      </w:r>
    </w:p>
    <w:p w14:paraId="0183DA94" w14:textId="29C8FBAE" w:rsidR="006573E3" w:rsidRDefault="00000000">
      <w:pPr>
        <w:pStyle w:val="Heading3"/>
      </w:pPr>
      <w:r>
        <w:rPr>
          <w:b/>
          <w:bCs/>
        </w:rPr>
        <w:lastRenderedPageBreak/>
        <w:t>Refactored Grading Rubric</w:t>
      </w:r>
    </w:p>
    <w:tbl>
      <w:tblPr>
        <w:tblStyle w:val="Table"/>
        <w:tblW w:w="5000" w:type="pct"/>
        <w:tblLayout w:type="fixed"/>
        <w:tblLook w:val="0020" w:firstRow="1" w:lastRow="0" w:firstColumn="0" w:lastColumn="0" w:noHBand="0" w:noVBand="0"/>
      </w:tblPr>
      <w:tblGrid>
        <w:gridCol w:w="1836"/>
        <w:gridCol w:w="1836"/>
        <w:gridCol w:w="1836"/>
        <w:gridCol w:w="1836"/>
        <w:gridCol w:w="1836"/>
        <w:gridCol w:w="1836"/>
      </w:tblGrid>
      <w:tr w:rsidR="006573E3" w14:paraId="798967BB" w14:textId="77777777" w:rsidTr="006573E3">
        <w:trPr>
          <w:cnfStyle w:val="100000000000" w:firstRow="1" w:lastRow="0" w:firstColumn="0" w:lastColumn="0" w:oddVBand="0" w:evenVBand="0" w:oddHBand="0" w:evenHBand="0" w:firstRowFirstColumn="0" w:firstRowLastColumn="0" w:lastRowFirstColumn="0" w:lastRowLastColumn="0"/>
          <w:tblHeader/>
        </w:trPr>
        <w:tc>
          <w:tcPr>
            <w:tcW w:w="1320" w:type="dxa"/>
          </w:tcPr>
          <w:p w14:paraId="3A65071B" w14:textId="77777777" w:rsidR="006573E3" w:rsidRDefault="00000000">
            <w:pPr>
              <w:pStyle w:val="Compact"/>
            </w:pPr>
            <w:r>
              <w:t>Criteria</w:t>
            </w:r>
          </w:p>
        </w:tc>
        <w:tc>
          <w:tcPr>
            <w:tcW w:w="1320" w:type="dxa"/>
          </w:tcPr>
          <w:p w14:paraId="50CE5826" w14:textId="77777777" w:rsidR="006573E3" w:rsidRDefault="00000000">
            <w:pPr>
              <w:pStyle w:val="Compact"/>
            </w:pPr>
            <w:r>
              <w:t>Exemplary (100%)</w:t>
            </w:r>
          </w:p>
        </w:tc>
        <w:tc>
          <w:tcPr>
            <w:tcW w:w="1320" w:type="dxa"/>
          </w:tcPr>
          <w:p w14:paraId="171877BC" w14:textId="77777777" w:rsidR="006573E3" w:rsidRDefault="00000000">
            <w:pPr>
              <w:pStyle w:val="Compact"/>
            </w:pPr>
            <w:r>
              <w:t>Proficient (85%)</w:t>
            </w:r>
          </w:p>
        </w:tc>
        <w:tc>
          <w:tcPr>
            <w:tcW w:w="1320" w:type="dxa"/>
          </w:tcPr>
          <w:p w14:paraId="20B6172E" w14:textId="77777777" w:rsidR="006573E3" w:rsidRDefault="00000000">
            <w:pPr>
              <w:pStyle w:val="Compact"/>
            </w:pPr>
            <w:r>
              <w:t>Needs Improvement (70%)</w:t>
            </w:r>
          </w:p>
        </w:tc>
        <w:tc>
          <w:tcPr>
            <w:tcW w:w="1320" w:type="dxa"/>
          </w:tcPr>
          <w:p w14:paraId="04A3F5D0" w14:textId="77777777" w:rsidR="006573E3" w:rsidRDefault="00000000">
            <w:pPr>
              <w:pStyle w:val="Compact"/>
            </w:pPr>
            <w:r>
              <w:t>Not Evident (0%)</w:t>
            </w:r>
          </w:p>
        </w:tc>
        <w:tc>
          <w:tcPr>
            <w:tcW w:w="1320" w:type="dxa"/>
          </w:tcPr>
          <w:p w14:paraId="2119E596" w14:textId="77777777" w:rsidR="006573E3" w:rsidRDefault="00000000">
            <w:pPr>
              <w:pStyle w:val="Compact"/>
            </w:pPr>
            <w:r>
              <w:t>Value</w:t>
            </w:r>
          </w:p>
        </w:tc>
      </w:tr>
      <w:tr w:rsidR="006573E3" w14:paraId="6F5A348C" w14:textId="77777777">
        <w:tc>
          <w:tcPr>
            <w:tcW w:w="1320" w:type="dxa"/>
          </w:tcPr>
          <w:p w14:paraId="275D72A3" w14:textId="77777777" w:rsidR="006573E3" w:rsidRDefault="00000000">
            <w:pPr>
              <w:pStyle w:val="Compact"/>
            </w:pPr>
            <w:r>
              <w:rPr>
                <w:b/>
                <w:bCs/>
              </w:rPr>
              <w:t>Create Method Implementation</w:t>
            </w:r>
          </w:p>
        </w:tc>
        <w:tc>
          <w:tcPr>
            <w:tcW w:w="1320" w:type="dxa"/>
          </w:tcPr>
          <w:p w14:paraId="47039AE0" w14:textId="77777777" w:rsidR="006573E3" w:rsidRDefault="00000000">
            <w:pPr>
              <w:pStyle w:val="Compact"/>
            </w:pPr>
            <w:r>
              <w:t>Method correctly inserts a document, handles invalid input (</w:t>
            </w:r>
            <w:r>
              <w:rPr>
                <w:rStyle w:val="VerbatimChar"/>
              </w:rPr>
              <w:t>None</w:t>
            </w:r>
            <w:r>
              <w:t xml:space="preserve"> or non-dict), uses exception handling, and returns </w:t>
            </w:r>
            <w:r>
              <w:rPr>
                <w:rStyle w:val="VerbatimChar"/>
              </w:rPr>
              <w:t>True</w:t>
            </w:r>
            <w:r>
              <w:t xml:space="preserve"> on success and </w:t>
            </w:r>
            <w:r>
              <w:rPr>
                <w:rStyle w:val="VerbatimChar"/>
              </w:rPr>
              <w:t>False</w:t>
            </w:r>
            <w:r>
              <w:t xml:space="preserve"> on failure. Code is well-commented.</w:t>
            </w:r>
          </w:p>
        </w:tc>
        <w:tc>
          <w:tcPr>
            <w:tcW w:w="1320" w:type="dxa"/>
          </w:tcPr>
          <w:p w14:paraId="70595E09" w14:textId="77777777" w:rsidR="006573E3" w:rsidRDefault="00000000">
            <w:pPr>
              <w:pStyle w:val="Compact"/>
            </w:pPr>
            <w:r>
              <w:t>Method correctly inserts a document and returns a boolean value, but may have minor omissions in input validation or exception handling.</w:t>
            </w:r>
          </w:p>
        </w:tc>
        <w:tc>
          <w:tcPr>
            <w:tcW w:w="1320" w:type="dxa"/>
          </w:tcPr>
          <w:p w14:paraId="2F79773B" w14:textId="77777777" w:rsidR="006573E3" w:rsidRDefault="00000000">
            <w:pPr>
              <w:pStyle w:val="Compact"/>
            </w:pPr>
            <w:r>
              <w:t>Method attempts to insert a document but has functional bugs, does not return the correct data type (</w:t>
            </w:r>
            <w:r>
              <w:rPr>
                <w:rStyle w:val="VerbatimChar"/>
              </w:rPr>
              <w:t>True</w:t>
            </w:r>
            <w:r>
              <w:t>/</w:t>
            </w:r>
            <w:r>
              <w:rPr>
                <w:rStyle w:val="VerbatimChar"/>
              </w:rPr>
              <w:t>False</w:t>
            </w:r>
            <w:r>
              <w:t>), or lacks required components like input validation.</w:t>
            </w:r>
          </w:p>
        </w:tc>
        <w:tc>
          <w:tcPr>
            <w:tcW w:w="1320" w:type="dxa"/>
          </w:tcPr>
          <w:p w14:paraId="61DFE4EE" w14:textId="77777777" w:rsidR="006573E3" w:rsidRDefault="00000000">
            <w:pPr>
              <w:pStyle w:val="Compact"/>
            </w:pPr>
            <w:r>
              <w:t xml:space="preserve">The </w:t>
            </w:r>
            <w:r>
              <w:rPr>
                <w:rStyle w:val="VerbatimChar"/>
              </w:rPr>
              <w:t>create</w:t>
            </w:r>
            <w:r>
              <w:t xml:space="preserve"> method is not attempted or is non-functional.</w:t>
            </w:r>
          </w:p>
        </w:tc>
        <w:tc>
          <w:tcPr>
            <w:tcW w:w="1320" w:type="dxa"/>
          </w:tcPr>
          <w:p w14:paraId="655E57C6" w14:textId="77777777" w:rsidR="006573E3" w:rsidRDefault="00000000">
            <w:pPr>
              <w:pStyle w:val="Compact"/>
            </w:pPr>
            <w:r>
              <w:t>30%</w:t>
            </w:r>
          </w:p>
        </w:tc>
      </w:tr>
      <w:tr w:rsidR="006573E3" w14:paraId="2ABCD3A3" w14:textId="77777777">
        <w:tc>
          <w:tcPr>
            <w:tcW w:w="1320" w:type="dxa"/>
          </w:tcPr>
          <w:p w14:paraId="729ED518" w14:textId="77777777" w:rsidR="006573E3" w:rsidRDefault="00000000">
            <w:pPr>
              <w:pStyle w:val="Compact"/>
            </w:pPr>
            <w:r>
              <w:rPr>
                <w:b/>
                <w:bCs/>
              </w:rPr>
              <w:t>Read Method Implementation</w:t>
            </w:r>
          </w:p>
        </w:tc>
        <w:tc>
          <w:tcPr>
            <w:tcW w:w="1320" w:type="dxa"/>
          </w:tcPr>
          <w:p w14:paraId="5261EBAF" w14:textId="77777777" w:rsidR="006573E3" w:rsidRDefault="00000000">
            <w:pPr>
              <w:pStyle w:val="Compact"/>
            </w:pPr>
            <w:r>
              <w:t xml:space="preserve">Method correctly queries using </w:t>
            </w:r>
            <w:r>
              <w:rPr>
                <w:rStyle w:val="VerbatimChar"/>
              </w:rPr>
              <w:t>find()</w:t>
            </w:r>
            <w:r>
              <w:t>, properly handles the cursor, returns a list of all matching documents, handles invalid input, and uses exception handling. Code is well-commented.</w:t>
            </w:r>
          </w:p>
        </w:tc>
        <w:tc>
          <w:tcPr>
            <w:tcW w:w="1320" w:type="dxa"/>
          </w:tcPr>
          <w:p w14:paraId="119B7D0E" w14:textId="77777777" w:rsidR="006573E3" w:rsidRDefault="00000000">
            <w:pPr>
              <w:pStyle w:val="Compact"/>
            </w:pPr>
            <w:r>
              <w:t>Method correctly queries for documents and returns a list, but may be missing robust exception handling or cursor management is not perfectly efficient.</w:t>
            </w:r>
          </w:p>
        </w:tc>
        <w:tc>
          <w:tcPr>
            <w:tcW w:w="1320" w:type="dxa"/>
          </w:tcPr>
          <w:p w14:paraId="15194BD1" w14:textId="77777777" w:rsidR="006573E3" w:rsidRDefault="00000000">
            <w:pPr>
              <w:pStyle w:val="Compact"/>
            </w:pPr>
            <w:r>
              <w:t xml:space="preserve">Method attempts to query but uses </w:t>
            </w:r>
            <w:r>
              <w:rPr>
                <w:rStyle w:val="VerbatimChar"/>
              </w:rPr>
              <w:t>find_one()</w:t>
            </w:r>
            <w:r>
              <w:t>, returns an incorrect data type, fails to handle the cursor correctly, or has functional bugs.</w:t>
            </w:r>
          </w:p>
        </w:tc>
        <w:tc>
          <w:tcPr>
            <w:tcW w:w="1320" w:type="dxa"/>
          </w:tcPr>
          <w:p w14:paraId="067E6094" w14:textId="77777777" w:rsidR="006573E3" w:rsidRDefault="00000000">
            <w:pPr>
              <w:pStyle w:val="Compact"/>
            </w:pPr>
            <w:r>
              <w:t xml:space="preserve">The </w:t>
            </w:r>
            <w:r>
              <w:rPr>
                <w:rStyle w:val="VerbatimChar"/>
              </w:rPr>
              <w:t>read</w:t>
            </w:r>
            <w:r>
              <w:t xml:space="preserve"> method is not attempted or is non-functional.</w:t>
            </w:r>
          </w:p>
        </w:tc>
        <w:tc>
          <w:tcPr>
            <w:tcW w:w="1320" w:type="dxa"/>
          </w:tcPr>
          <w:p w14:paraId="394BC477" w14:textId="77777777" w:rsidR="006573E3" w:rsidRDefault="00000000">
            <w:pPr>
              <w:pStyle w:val="Compact"/>
            </w:pPr>
            <w:r>
              <w:t>30%</w:t>
            </w:r>
          </w:p>
        </w:tc>
      </w:tr>
      <w:tr w:rsidR="006573E3" w14:paraId="29E435BA" w14:textId="77777777">
        <w:tc>
          <w:tcPr>
            <w:tcW w:w="1320" w:type="dxa"/>
          </w:tcPr>
          <w:p w14:paraId="290FD5DB" w14:textId="77777777" w:rsidR="006573E3" w:rsidRDefault="00000000">
            <w:pPr>
              <w:pStyle w:val="Compact"/>
            </w:pPr>
            <w:r>
              <w:rPr>
                <w:b/>
                <w:bCs/>
              </w:rPr>
              <w:t>Testing Script &amp; Verification</w:t>
            </w:r>
          </w:p>
        </w:tc>
        <w:tc>
          <w:tcPr>
            <w:tcW w:w="1320" w:type="dxa"/>
          </w:tcPr>
          <w:p w14:paraId="5F8BEA87" w14:textId="77777777" w:rsidR="006573E3" w:rsidRDefault="00000000">
            <w:pPr>
              <w:pStyle w:val="Compact"/>
            </w:pPr>
            <w:r>
              <w:t xml:space="preserve">Jupyter Notebook script successfully imports the module, instantiates the class, and executes tests for both </w:t>
            </w:r>
            <w:r>
              <w:rPr>
                <w:rStyle w:val="VerbatimChar"/>
              </w:rPr>
              <w:t>create</w:t>
            </w:r>
            <w:r>
              <w:t xml:space="preserve"> and </w:t>
            </w:r>
            <w:r>
              <w:rPr>
                <w:rStyle w:val="VerbatimChar"/>
              </w:rPr>
              <w:t>read</w:t>
            </w:r>
            <w:r>
              <w:t xml:space="preserve">. The output clearly </w:t>
            </w:r>
            <w:r>
              <w:lastRenderedPageBreak/>
              <w:t>demonstrates that both methods work as specified.</w:t>
            </w:r>
          </w:p>
        </w:tc>
        <w:tc>
          <w:tcPr>
            <w:tcW w:w="1320" w:type="dxa"/>
          </w:tcPr>
          <w:p w14:paraId="15B1312F" w14:textId="77777777" w:rsidR="006573E3" w:rsidRDefault="00000000">
            <w:pPr>
              <w:pStyle w:val="Compact"/>
            </w:pPr>
            <w:r>
              <w:lastRenderedPageBreak/>
              <w:t xml:space="preserve">The script tests both methods, but the tests may be incomplete or the output is not perfectly clear in demonstrating success (e.g., doesn’t print the read </w:t>
            </w:r>
            <w:r>
              <w:lastRenderedPageBreak/>
              <w:t>result).</w:t>
            </w:r>
          </w:p>
        </w:tc>
        <w:tc>
          <w:tcPr>
            <w:tcW w:w="1320" w:type="dxa"/>
          </w:tcPr>
          <w:p w14:paraId="49B8A061" w14:textId="77777777" w:rsidR="006573E3" w:rsidRDefault="00000000">
            <w:pPr>
              <w:pStyle w:val="Compact"/>
            </w:pPr>
            <w:r>
              <w:lastRenderedPageBreak/>
              <w:t>The script is incomplete, contains errors, fails to import the module correctly, or only tests one of the two required methods.</w:t>
            </w:r>
          </w:p>
        </w:tc>
        <w:tc>
          <w:tcPr>
            <w:tcW w:w="1320" w:type="dxa"/>
          </w:tcPr>
          <w:p w14:paraId="4AED8DF1" w14:textId="77777777" w:rsidR="006573E3" w:rsidRDefault="00000000">
            <w:pPr>
              <w:pStyle w:val="Compact"/>
            </w:pPr>
            <w:r>
              <w:t>No testing script is provided or the script fails to run.</w:t>
            </w:r>
          </w:p>
        </w:tc>
        <w:tc>
          <w:tcPr>
            <w:tcW w:w="1320" w:type="dxa"/>
          </w:tcPr>
          <w:p w14:paraId="166B3530" w14:textId="77777777" w:rsidR="006573E3" w:rsidRDefault="00000000">
            <w:pPr>
              <w:pStyle w:val="Compact"/>
            </w:pPr>
            <w:r>
              <w:t>40%</w:t>
            </w:r>
          </w:p>
        </w:tc>
      </w:tr>
      <w:tr w:rsidR="006573E3" w14:paraId="7E46065F" w14:textId="77777777">
        <w:tc>
          <w:tcPr>
            <w:tcW w:w="1320" w:type="dxa"/>
          </w:tcPr>
          <w:p w14:paraId="32EDD865" w14:textId="77777777" w:rsidR="006573E3" w:rsidRDefault="00000000">
            <w:pPr>
              <w:pStyle w:val="Compact"/>
            </w:pPr>
            <w:r>
              <w:rPr>
                <w:b/>
                <w:bCs/>
              </w:rPr>
              <w:t>Total</w:t>
            </w:r>
          </w:p>
        </w:tc>
        <w:tc>
          <w:tcPr>
            <w:tcW w:w="1320" w:type="dxa"/>
          </w:tcPr>
          <w:p w14:paraId="69935A87" w14:textId="77777777" w:rsidR="006573E3" w:rsidRDefault="006573E3">
            <w:pPr>
              <w:pStyle w:val="Compact"/>
            </w:pPr>
          </w:p>
        </w:tc>
        <w:tc>
          <w:tcPr>
            <w:tcW w:w="1320" w:type="dxa"/>
          </w:tcPr>
          <w:p w14:paraId="5504E3F4" w14:textId="77777777" w:rsidR="006573E3" w:rsidRDefault="006573E3">
            <w:pPr>
              <w:pStyle w:val="Compact"/>
            </w:pPr>
          </w:p>
        </w:tc>
        <w:tc>
          <w:tcPr>
            <w:tcW w:w="1320" w:type="dxa"/>
          </w:tcPr>
          <w:p w14:paraId="37A9EB99" w14:textId="77777777" w:rsidR="006573E3" w:rsidRDefault="006573E3">
            <w:pPr>
              <w:pStyle w:val="Compact"/>
            </w:pPr>
          </w:p>
        </w:tc>
        <w:tc>
          <w:tcPr>
            <w:tcW w:w="1320" w:type="dxa"/>
          </w:tcPr>
          <w:p w14:paraId="0CC00BE6" w14:textId="77777777" w:rsidR="006573E3" w:rsidRDefault="006573E3">
            <w:pPr>
              <w:pStyle w:val="Compact"/>
            </w:pPr>
          </w:p>
        </w:tc>
        <w:tc>
          <w:tcPr>
            <w:tcW w:w="1320" w:type="dxa"/>
          </w:tcPr>
          <w:p w14:paraId="3E953CB0" w14:textId="77777777" w:rsidR="006573E3" w:rsidRDefault="00000000">
            <w:pPr>
              <w:pStyle w:val="Compact"/>
            </w:pPr>
            <w:r>
              <w:rPr>
                <w:b/>
                <w:bCs/>
              </w:rPr>
              <w:t>100%</w:t>
            </w:r>
          </w:p>
        </w:tc>
      </w:tr>
    </w:tbl>
    <w:p w14:paraId="5F6F73EE" w14:textId="77777777" w:rsidR="006573E3" w:rsidRDefault="00970BE9">
      <w:r>
        <w:rPr>
          <w:noProof/>
        </w:rPr>
        <w:pict w14:anchorId="14D819A8">
          <v:rect id="_x0000_i1025" alt="" style="width:468pt;height:.05pt;mso-width-percent:0;mso-height-percent:0;mso-width-percent:0;mso-height-percent:0" o:hralign="center" o:hrstd="t" o:hr="t"/>
        </w:pict>
      </w:r>
    </w:p>
    <w:p w14:paraId="51BF503F" w14:textId="77777777" w:rsidR="006573E3" w:rsidRDefault="00000000">
      <w:pPr>
        <w:pStyle w:val="Heading3"/>
      </w:pPr>
      <w:bookmarkStart w:id="10" w:name="why-this-refactoring-is-an-improvement"/>
      <w:bookmarkEnd w:id="9"/>
      <w:r>
        <w:rPr>
          <w:b/>
          <w:bCs/>
        </w:rPr>
        <w:t>Why This Refactoring is an Improvement</w:t>
      </w:r>
    </w:p>
    <w:p w14:paraId="3376521C" w14:textId="77777777" w:rsidR="006573E3" w:rsidRDefault="00000000">
      <w:pPr>
        <w:pStyle w:val="Compact"/>
        <w:numPr>
          <w:ilvl w:val="0"/>
          <w:numId w:val="19"/>
        </w:numPr>
      </w:pPr>
      <w:r>
        <w:rPr>
          <w:b/>
          <w:bCs/>
        </w:rPr>
        <w:t>Clear, Action-Oriented Structure:</w:t>
      </w:r>
      <w:r>
        <w:t xml:space="preserve"> The document is now organized into logical sections (</w:t>
      </w:r>
      <w:r>
        <w:rPr>
          <w:rStyle w:val="VerbatimChar"/>
        </w:rPr>
        <w:t>Overview</w:t>
      </w:r>
      <w:r>
        <w:t xml:space="preserve">, </w:t>
      </w:r>
      <w:r>
        <w:rPr>
          <w:rStyle w:val="VerbatimChar"/>
        </w:rPr>
        <w:t>Requirements</w:t>
      </w:r>
      <w:r>
        <w:t xml:space="preserve">, </w:t>
      </w:r>
      <w:r>
        <w:rPr>
          <w:rStyle w:val="VerbatimChar"/>
        </w:rPr>
        <w:t>Rubric</w:t>
      </w:r>
      <w:r>
        <w:t>) that mirror a professional software development workflow.</w:t>
      </w:r>
    </w:p>
    <w:p w14:paraId="5D38D21D" w14:textId="77777777" w:rsidR="006573E3" w:rsidRDefault="00000000">
      <w:pPr>
        <w:pStyle w:val="Compact"/>
        <w:numPr>
          <w:ilvl w:val="0"/>
          <w:numId w:val="19"/>
        </w:numPr>
      </w:pPr>
      <w:r>
        <w:rPr>
          <w:b/>
          <w:bCs/>
        </w:rPr>
        <w:t>Specific, Unambiguous Requirements:</w:t>
      </w:r>
      <w:r>
        <w:t xml:space="preserve"> Vague phrases like “data type acceptable to the MongoDB driver” have been replaced with precise terms like “a Python </w:t>
      </w:r>
      <w:r>
        <w:rPr>
          <w:rStyle w:val="VerbatimChar"/>
        </w:rPr>
        <w:t>dict</w:t>
      </w:r>
      <w:r>
        <w:t xml:space="preserve"> object.” The expected logic for each method (validation, error handling, return values) is explicitly defined.</w:t>
      </w:r>
    </w:p>
    <w:p w14:paraId="67E1897C" w14:textId="77777777" w:rsidR="006573E3" w:rsidRDefault="00000000">
      <w:pPr>
        <w:pStyle w:val="Compact"/>
        <w:numPr>
          <w:ilvl w:val="0"/>
          <w:numId w:val="19"/>
        </w:numPr>
      </w:pPr>
      <w:r>
        <w:rPr>
          <w:b/>
          <w:bCs/>
        </w:rPr>
        <w:t>Logical Flow:</w:t>
      </w:r>
      <w:r>
        <w:t xml:space="preserve"> The requirements for the module (</w:t>
      </w:r>
      <w:r>
        <w:rPr>
          <w:rStyle w:val="VerbatimChar"/>
        </w:rPr>
        <w:t>.py</w:t>
      </w:r>
      <w:r>
        <w:t xml:space="preserve"> file) and the testing script (</w:t>
      </w:r>
      <w:r>
        <w:rPr>
          <w:rStyle w:val="VerbatimChar"/>
        </w:rPr>
        <w:t>.ipynb</w:t>
      </w:r>
      <w:r>
        <w:t xml:space="preserve"> file) are separated into </w:t>
      </w:r>
      <w:r>
        <w:rPr>
          <w:rStyle w:val="VerbatimChar"/>
        </w:rPr>
        <w:t>Part 1</w:t>
      </w:r>
      <w:r>
        <w:t xml:space="preserve"> and </w:t>
      </w:r>
      <w:r>
        <w:rPr>
          <w:rStyle w:val="VerbatimChar"/>
        </w:rPr>
        <w:t>Part 2</w:t>
      </w:r>
      <w:r>
        <w:t>, making it easy to focus on one task at a time.</w:t>
      </w:r>
    </w:p>
    <w:p w14:paraId="526449EA" w14:textId="77777777" w:rsidR="006573E3" w:rsidRDefault="00000000">
      <w:pPr>
        <w:pStyle w:val="Compact"/>
        <w:numPr>
          <w:ilvl w:val="0"/>
          <w:numId w:val="19"/>
        </w:numPr>
      </w:pPr>
      <w:r>
        <w:rPr>
          <w:b/>
          <w:bCs/>
        </w:rPr>
        <w:t>Constructive Rubric:</w:t>
      </w:r>
      <w:r>
        <w:t xml:space="preserve"> The new rubric provides a clear, multi-level performance standard for each requirement. The criteria in the rubric directly map to the tasks defined in the requirements section, leaving no doubt as to how you will be graded.</w:t>
      </w:r>
    </w:p>
    <w:p w14:paraId="6C74771D" w14:textId="77777777" w:rsidR="006573E3" w:rsidRDefault="00000000">
      <w:pPr>
        <w:pStyle w:val="Compact"/>
        <w:numPr>
          <w:ilvl w:val="0"/>
          <w:numId w:val="19"/>
        </w:numPr>
      </w:pPr>
      <w:r>
        <w:rPr>
          <w:b/>
          <w:bCs/>
        </w:rPr>
        <w:t>Emphasis on Best Practices:</w:t>
      </w:r>
      <w:r>
        <w:t xml:space="preserve"> Code quality is treated as a first-class citizen with its own dedicated section, reinforcing its importance.</w:t>
      </w:r>
      <w:bookmarkEnd w:id="10"/>
    </w:p>
    <w:sectPr w:rsidR="006573E3" w:rsidSect="00FD1DBF">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E0EC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2AF7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A0659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8407998">
    <w:abstractNumId w:val="0"/>
  </w:num>
  <w:num w:numId="2" w16cid:durableId="378474983">
    <w:abstractNumId w:val="1"/>
  </w:num>
  <w:num w:numId="3" w16cid:durableId="899051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670027">
    <w:abstractNumId w:val="1"/>
  </w:num>
  <w:num w:numId="5" w16cid:durableId="201871081">
    <w:abstractNumId w:val="1"/>
  </w:num>
  <w:num w:numId="6" w16cid:durableId="1318025087">
    <w:abstractNumId w:val="1"/>
  </w:num>
  <w:num w:numId="7" w16cid:durableId="1727801828">
    <w:abstractNumId w:val="1"/>
  </w:num>
  <w:num w:numId="8" w16cid:durableId="471797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54492565">
    <w:abstractNumId w:val="1"/>
  </w:num>
  <w:num w:numId="10" w16cid:durableId="860507815">
    <w:abstractNumId w:val="1"/>
  </w:num>
  <w:num w:numId="11" w16cid:durableId="1358773696">
    <w:abstractNumId w:val="1"/>
  </w:num>
  <w:num w:numId="12" w16cid:durableId="890270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9838465">
    <w:abstractNumId w:val="1"/>
  </w:num>
  <w:num w:numId="14" w16cid:durableId="1920675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0002845">
    <w:abstractNumId w:val="1"/>
  </w:num>
  <w:num w:numId="16" w16cid:durableId="1998997359">
    <w:abstractNumId w:val="1"/>
  </w:num>
  <w:num w:numId="17" w16cid:durableId="1164397058">
    <w:abstractNumId w:val="1"/>
  </w:num>
  <w:num w:numId="18" w16cid:durableId="294020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5563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573E3"/>
    <w:rsid w:val="003A300D"/>
    <w:rsid w:val="006573E3"/>
    <w:rsid w:val="00970BE9"/>
    <w:rsid w:val="00CE5B2A"/>
    <w:rsid w:val="00FD1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E2D39"/>
  <w15:docId w15:val="{79889569-5608-574F-9843-932D82BDF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1215</Words>
  <Characters>6928</Characters>
  <Application>Microsoft Office Word</Application>
  <DocSecurity>0</DocSecurity>
  <Lines>57</Lines>
  <Paragraphs>16</Paragraphs>
  <ScaleCrop>false</ScaleCrop>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Dave Mobley</cp:lastModifiedBy>
  <cp:revision>3</cp:revision>
  <dcterms:created xsi:type="dcterms:W3CDTF">2025-07-27T19:49:00Z</dcterms:created>
  <dcterms:modified xsi:type="dcterms:W3CDTF">2025-07-27T19:51:00Z</dcterms:modified>
</cp:coreProperties>
</file>