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646B6">
      <w:pPr>
        <w:spacing w:before="1800" w:after="20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E3A5F"/>
          <w:sz w:val="52"/>
          <w:szCs w:val="52"/>
        </w:rPr>
        <w:t>AI 长期记忆开源项目</w:t>
      </w:r>
    </w:p>
    <w:p w14:paraId="2859BC85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2E75B6"/>
          <w:sz w:val="40"/>
          <w:szCs w:val="40"/>
        </w:rPr>
        <w:t>深度技术分析报告</w:t>
      </w:r>
    </w:p>
    <w:p w14:paraId="75832C59">
      <w:pPr>
        <w:spacing w:before="60" w:after="800"/>
        <w:jc w:val="center"/>
      </w:pPr>
      <w:r>
        <w:rPr>
          <w:rFonts w:ascii="Arial" w:hAnsi="Arial" w:eastAsia="Arial" w:cs="Arial"/>
          <w:i/>
          <w:iCs/>
          <w:color w:val="595959"/>
          <w:sz w:val="24"/>
          <w:szCs w:val="24"/>
        </w:rPr>
        <w:t>Awesome AI Memory · 2026 版全面解析</w:t>
      </w:r>
    </w:p>
    <w:p w14:paraId="484E749B">
      <w:pPr>
        <w:pBdr>
          <w:top w:val="single" w:color="2E75B6" w:sz="4" w:space="0"/>
          <w:bottom w:val="single" w:color="2E75B6" w:sz="4" w:space="0"/>
        </w:pBdr>
        <w:spacing w:before="0" w:after="80"/>
        <w:jc w:val="center"/>
      </w:pPr>
      <w:r>
        <w:rPr>
          <w:rFonts w:ascii="Arial" w:hAnsi="Arial" w:eastAsia="Arial" w:cs="Arial"/>
          <w:color w:val="4BACC6"/>
          <w:sz w:val="22"/>
          <w:szCs w:val="22"/>
        </w:rPr>
        <w:t>涵盖原理 · 功能特点 · 优缺点 · 选型建议</w:t>
      </w:r>
    </w:p>
    <w:p w14:paraId="03E09851">
      <w:pPr>
        <w:spacing w:before="1200" w:after="0"/>
        <w:jc w:val="center"/>
      </w:pPr>
      <w:r>
        <w:rPr>
          <w:rFonts w:ascii="Arial" w:hAnsi="Arial" w:eastAsia="Arial" w:cs="Arial"/>
          <w:color w:val="595959"/>
          <w:sz w:val="20"/>
          <w:szCs w:val="20"/>
        </w:rPr>
        <w:t>2026 年 3 月</w:t>
      </w:r>
    </w:p>
    <w:p w14:paraId="3176718E">
      <w:r>
        <w:br w:type="page"/>
      </w:r>
    </w:p>
    <w:p w14:paraId="1CAA2590">
      <w:pPr>
        <w:pStyle w:val="2"/>
        <w:pBdr>
          <w:bottom w:val="single" w:color="2E75B6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一、AI 长期记忆：背景与分类</w:t>
      </w:r>
    </w:p>
    <w:p w14:paraId="20B1BD46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大语言模型（LLM）天然缺乏跨会话的长期记忆能力——每次对话结束，上下文即消失。随着 AI Agent 应用的深化，这一局限愈发明显。本报告对 awesome-ai-memory 收录的开源项目进行系统性深度分析，覆盖从「聚合记忆层」到「持续学习」的完整生态。</w:t>
      </w:r>
    </w:p>
    <w:p w14:paraId="2924AC7F">
      <w:pPr>
        <w:spacing w:before="100" w:after="8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项目分类体系</w:t>
      </w:r>
    </w:p>
    <w:p w14:paraId="00E70DF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聚合记忆层：面向应用层的完整记忆管理解决方案</w:t>
      </w:r>
    </w:p>
    <w:p w14:paraId="488193B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Agent 与本地工具：面向个人开发者和本地 Agent 的轻量化方案</w:t>
      </w:r>
    </w:p>
    <w:p w14:paraId="1028AF5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MCP 插件：基于模型上下文协议的记忆能力扩展</w:t>
      </w:r>
    </w:p>
    <w:p w14:paraId="68DC042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框架集成：主流 AI 开发框架内置的记忆组件</w:t>
      </w:r>
    </w:p>
    <w:p w14:paraId="2DF22E7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基础存储：向量数据库、图数据库等底层存储设施</w:t>
      </w:r>
    </w:p>
    <w:p w14:paraId="4FDB7B8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预训练 / 架构增强：从模型架构层面提升记忆能力的研究</w:t>
      </w:r>
    </w:p>
    <w:p w14:paraId="37073DF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持续学习：防止灾难性遗忘的持续微调方案</w:t>
      </w:r>
    </w:p>
    <w:p w14:paraId="7B58DB6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在线训练 / 对齐：确保记忆更新过程中模型对齐质量</w:t>
      </w:r>
    </w:p>
    <w:p w14:paraId="0F3B4157">
      <w:pPr>
        <w:pBdr>
          <w:bottom w:val="single" w:color="D9D9D9" w:sz="4" w:space="1"/>
        </w:pBdr>
        <w:spacing w:before="200" w:after="200"/>
      </w:pPr>
    </w:p>
    <w:p w14:paraId="767DC38C">
      <w:pPr>
        <w:pStyle w:val="2"/>
        <w:pBdr>
          <w:bottom w:val="single" w:color="2E75B6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二、横向对比矩阵</w:t>
      </w:r>
    </w:p>
    <w:p w14:paraId="5CFEE4D5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以下矩阵从存储方式、检索方式、隐私性、复杂度和适用规模五个维度对所有项目进行横向对比：</w:t>
      </w:r>
    </w:p>
    <w:p w14:paraId="23D89AD8">
      <w:pPr>
        <w:spacing w:before="100" w:after="100"/>
      </w:pP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14:paraId="14B16E7D">
        <w:trPr>
          <w:tblHeader/>
        </w:trPr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5F1B5"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项目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7F983"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类别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82851"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存储方式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A93DE"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检索方式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64717"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隐私性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E46CA"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复杂度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D08CF"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适用规模</w:t>
            </w:r>
          </w:p>
        </w:tc>
      </w:tr>
      <w:tr w14:paraId="4B7AC00E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E7B54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Mem0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FB46E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聚合记忆层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A0BCA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向量+图谱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7EDED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混合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F73B2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CC6A9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8242B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中大型</w:t>
            </w:r>
          </w:p>
        </w:tc>
      </w:tr>
      <w:tr w14:paraId="2143C252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70757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Memobase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25967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聚合记忆层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E32D9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Profile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43D9F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时序+属性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7ACF2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DA3A8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低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FA00B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小中型</w:t>
            </w:r>
          </w:p>
        </w:tc>
      </w:tr>
      <w:tr w14:paraId="146C8D8C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EC1CF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Graphiti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550A5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聚合记忆层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C4849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时序图谱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7237C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图遍历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DC2BB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0C058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5F29B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中大型</w:t>
            </w:r>
          </w:p>
        </w:tc>
      </w:tr>
      <w:tr w14:paraId="4765C9F5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68EDE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LangMem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12D3F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聚合记忆层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FA06F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向量+属性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D5A1B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混合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42290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75407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9E87A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中型</w:t>
            </w:r>
          </w:p>
        </w:tc>
      </w:tr>
      <w:tr w14:paraId="512CD828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59DBE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MemAlign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28F98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聚合记忆层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56F0E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双记忆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1F0A8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分层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3CC50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F21D7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低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B6F84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中型</w:t>
            </w:r>
          </w:p>
        </w:tc>
      </w:tr>
      <w:tr w14:paraId="154D3411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C3E30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Zep AI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9696E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聚合记忆层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CD295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图谱+向量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33AB5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情感+语义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59B7F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0F3AD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95249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大型</w:t>
            </w:r>
          </w:p>
        </w:tc>
      </w:tr>
      <w:tr w14:paraId="356E1389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549A8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Letta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1BAA9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聚合记忆层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33794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分层OS式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18007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自主管理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35BDD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EFB9C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3A046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大型</w:t>
            </w:r>
          </w:p>
        </w:tc>
      </w:tr>
      <w:tr w14:paraId="052F5FC8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75E43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Basic Memory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547BF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本地工具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1502D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Markdown+SQLite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A7F70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关键词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99235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极高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22824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极低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16A99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个人</w:t>
            </w:r>
          </w:p>
        </w:tc>
      </w:tr>
      <w:tr w14:paraId="5EBEE189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EC78E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AgentCortex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9B08D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MCP工具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6C46A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三层认知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0B761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实时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BE706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B30BC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低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56A6D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个人/小型</w:t>
            </w:r>
          </w:p>
        </w:tc>
      </w:tr>
      <w:tr w14:paraId="66E5F6E4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9CC76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Nano-GraphRAG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EFE42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本地工具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515FB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社区图谱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62C31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两阶段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618AB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极高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B0813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FA846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中型</w:t>
            </w:r>
          </w:p>
        </w:tc>
      </w:tr>
      <w:tr w14:paraId="00C0F910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E64C6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SimpleMem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5151C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本地工具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AED43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锚点库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72CE2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语义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527DB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D205A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低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87D58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小型</w:t>
            </w:r>
          </w:p>
        </w:tc>
      </w:tr>
      <w:tr w14:paraId="2F438749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53327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Supermemory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85909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云原生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3E133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CF边缘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D2BE0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语义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FD9D6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低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86290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低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9C3C5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个人</w:t>
            </w:r>
          </w:p>
        </w:tc>
      </w:tr>
      <w:tr w14:paraId="06B76451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791ED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Khoj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882D1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多端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5EA5E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向量文档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9DA5B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语义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74F15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CF153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低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7088C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个人</w:t>
            </w:r>
          </w:p>
        </w:tc>
      </w:tr>
      <w:tr w14:paraId="4FB98F6C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BE8C5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meMCP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2EE37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MCP插件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AC889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原子存储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D7A64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混合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67FA1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35730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低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70B48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个人</w:t>
            </w:r>
          </w:p>
        </w:tc>
      </w:tr>
      <w:tr w14:paraId="4F29597D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B11B7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memento-mcp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30327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MCP插件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D5268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本地图谱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0D090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时序衰减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C5F11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89429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低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03194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个人</w:t>
            </w:r>
          </w:p>
        </w:tc>
      </w:tr>
      <w:tr w14:paraId="64B7FAB0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6D693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mcp-memory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7FC98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MCP插件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A22DE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Redis图谱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DF380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Cypher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4D376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AB5DB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5AE96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中型</w:t>
            </w:r>
          </w:p>
        </w:tc>
      </w:tr>
      <w:tr w14:paraId="2634863F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951EE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Titans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B5103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研究架构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CE11A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神经记忆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92380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注意力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41190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-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5085D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极高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F9558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研究</w:t>
            </w:r>
          </w:p>
        </w:tc>
      </w:tr>
      <w:tr w14:paraId="6D7054A6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D59FE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HOMER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CE3CA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研究架构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4E8FB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层次合并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B1E11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递归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96A7E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-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A76E6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EB4CF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研究</w:t>
            </w:r>
          </w:p>
        </w:tc>
      </w:tr>
      <w:tr w14:paraId="6CFEB6CA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14275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ContinualLM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02E58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持续学习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70F98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参数调整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ACCA6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增量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14299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ED2AE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5C876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中大型</w:t>
            </w:r>
          </w:p>
        </w:tc>
      </w:tr>
      <w:tr w14:paraId="2AA149E1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107F9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CURLoRA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E83D8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持续学习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4E098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LoRA增量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0DE82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参数高效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5ACCA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BFC6C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FE29E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中型</w:t>
            </w:r>
          </w:p>
        </w:tc>
      </w:tr>
      <w:tr w14:paraId="0C5EC789"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7B7AA">
            <w:r>
              <w:rPr>
                <w:rFonts w:ascii="Arial" w:hAnsi="Arial" w:eastAsia="Arial" w:cs="Arial"/>
                <w:b w:val="0"/>
                <w:bCs w:val="0"/>
                <w:color w:val="1E3A5F"/>
                <w:sz w:val="15"/>
                <w:szCs w:val="15"/>
              </w:rPr>
              <w:t>OpenRLHF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FC68F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对齐训练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8024F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分布式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96A51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KL约束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C816E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A871A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极高</w:t>
            </w:r>
          </w:p>
        </w:tc>
        <w:tc>
          <w:tcPr>
            <w:tcW w:w="144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1DE19">
            <w:r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</w:rPr>
              <w:t>大型</w:t>
            </w:r>
          </w:p>
        </w:tc>
      </w:tr>
    </w:tbl>
    <w:p w14:paraId="0DDA520A">
      <w:pPr>
        <w:pBdr>
          <w:bottom w:val="single" w:color="D9D9D9" w:sz="4" w:space="1"/>
        </w:pBdr>
        <w:spacing w:before="200" w:after="200"/>
      </w:pPr>
    </w:p>
    <w:p w14:paraId="38A0E5EA">
      <w:r>
        <w:br w:type="page"/>
      </w:r>
    </w:p>
    <w:p w14:paraId="744C0C59">
      <w:pPr>
        <w:pStyle w:val="2"/>
        <w:pBdr>
          <w:bottom w:val="single" w:color="2E75B6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三、项目深度分析</w:t>
      </w:r>
    </w:p>
    <w:p w14:paraId="4024C024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聚合记忆层</w:t>
      </w:r>
    </w:p>
    <w:p w14:paraId="2B4F01F9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Mem0  (mem0ai/mem0)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4F40A5FB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A8F194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8C46EE">
            <w:r>
              <w:rPr>
                <w:rFonts w:ascii="Arial" w:hAnsi="Arial" w:eastAsia="Arial" w:cs="Arial"/>
                <w:sz w:val="18"/>
                <w:szCs w:val="18"/>
              </w:rPr>
              <w:t>托管 + 开源</w:t>
            </w:r>
          </w:p>
        </w:tc>
      </w:tr>
      <w:tr w14:paraId="524F495A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D1DDEA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7CF14B">
            <w:r>
              <w:rPr>
                <w:rFonts w:ascii="Arial" w:hAnsi="Arial" w:eastAsia="Arial" w:cs="Arial"/>
                <w:sz w:val="18"/>
                <w:szCs w:val="18"/>
              </w:rPr>
              <w:t>聚合记忆层</w:t>
            </w:r>
          </w:p>
        </w:tc>
      </w:tr>
    </w:tbl>
    <w:p w14:paraId="0FE9A2C6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119CCCC4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Mem0 采用「智能记忆层」架构，将向量数据库（语义搜索）与图数据库（关系推理）融合。每次对话结束后，LLM 对内容进行自动摘要与实体提取，结果同时写入向量库（快速相似检索）和图库（关系网络）。读取时通过混合检索（向量 + 图遍历）召回最相关的历史记忆，注入当前上下文。近期已整合 OpenMemory 开放协议，支持跨应用、跨用户的记忆共享。</w:t>
      </w:r>
    </w:p>
    <w:p w14:paraId="762A7B54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7A8230F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向量 + 图谱双存储，语义检索与关系推理并重</w:t>
      </w:r>
    </w:p>
    <w:p w14:paraId="36F7320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支持多用户、多会话隔离管理</w:t>
      </w:r>
    </w:p>
    <w:p w14:paraId="39C0A56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自动摘要与实体提取，零配置写入记忆</w:t>
      </w:r>
    </w:p>
    <w:p w14:paraId="5789967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兼容 OpenMemory 协议，支持跨平台记忆共享</w:t>
      </w:r>
    </w:p>
    <w:p w14:paraId="252229E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提供 Python / TypeScript SDK 及 REST API</w:t>
      </w:r>
    </w:p>
    <w:p w14:paraId="264298D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托管云服务（mem0.ai）与自部署双模式</w:t>
      </w:r>
    </w:p>
    <w:p w14:paraId="69ABE290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19098F71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上手极简，几行代码即可集成</w:t>
      </w:r>
    </w:p>
    <w:p w14:paraId="60A39AE2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托管版本免运维，开源版可完全私有化</w:t>
      </w:r>
    </w:p>
    <w:p w14:paraId="72DD2A4A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社区活跃，文档质量高，生态成熟</w:t>
      </w:r>
    </w:p>
    <w:p w14:paraId="226BD3DB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混合检索精度优于纯向量方案</w:t>
      </w:r>
    </w:p>
    <w:p w14:paraId="1BB3B2B5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058B8B8C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图数据库（Neo4j）引入了额外的运维成本</w:t>
      </w:r>
    </w:p>
    <w:p w14:paraId="0DB7CD53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自动摘要质量依赖底层 LLM 能力</w:t>
      </w:r>
    </w:p>
    <w:p w14:paraId="329A7A3D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托管版存在数据隐私顾虑，免费层有调用限制</w:t>
      </w:r>
    </w:p>
    <w:p w14:paraId="76C12A03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记忆更新策略较为粗粒度，难以细粒度控制遗忘</w:t>
      </w:r>
    </w:p>
    <w:p w14:paraId="15B7D930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07317027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个人 AI 助手、客服机器人、需要跨会话记忆的 SaaS 产品。</w:t>
      </w:r>
    </w:p>
    <w:p w14:paraId="7BC82FCC">
      <w:pPr>
        <w:pBdr>
          <w:bottom w:val="single" w:color="D9D9D9" w:sz="4" w:space="1"/>
        </w:pBdr>
        <w:spacing w:before="200" w:after="200"/>
      </w:pPr>
    </w:p>
    <w:p w14:paraId="41C546AF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Memobase  (memodb-io/memobase)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52393B2B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50F2DB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D9C507">
            <w:r>
              <w:rPr>
                <w:rFonts w:ascii="Arial" w:hAnsi="Arial" w:eastAsia="Arial" w:cs="Arial"/>
                <w:sz w:val="18"/>
                <w:szCs w:val="18"/>
              </w:rPr>
              <w:t>开源</w:t>
            </w:r>
          </w:p>
        </w:tc>
      </w:tr>
      <w:tr w14:paraId="0184F2FE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0F0B76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7BC2EE">
            <w:r>
              <w:rPr>
                <w:rFonts w:ascii="Arial" w:hAnsi="Arial" w:eastAsia="Arial" w:cs="Arial"/>
                <w:sz w:val="18"/>
                <w:szCs w:val="18"/>
              </w:rPr>
              <w:t>聚合记忆层</w:t>
            </w:r>
          </w:p>
        </w:tc>
      </w:tr>
    </w:tbl>
    <w:p w14:paraId="01B46332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599BBBC0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Memobase 以「人物画像（Profile）」为核心数据模型。每次对话不仅提取事实，还追踪用户状态随时间的演变（事件流），形成有时序维度的画像数据库。写入时将对话拆解为「事件单元」，按时间戳入库；读取时可检索特定时间段或特定属性维度的用户状态。这使其特别适合需要「感知用户成长/变化」的场景。</w:t>
      </w:r>
    </w:p>
    <w:p w14:paraId="368E2535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4B1617B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以 Profile（人物画像）为核心的记忆组织方式</w:t>
      </w:r>
    </w:p>
    <w:p w14:paraId="4DA38A4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事件流存储，支持按时间轴检索用户历史状态</w:t>
      </w:r>
    </w:p>
    <w:p w14:paraId="17B9D0F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支持多维度画像属性（偏好、习惯、关系等）</w:t>
      </w:r>
    </w:p>
    <w:p w14:paraId="003FDD7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提供画像差异分析：识别用户状态变化</w:t>
      </w:r>
    </w:p>
    <w:p w14:paraId="6588E14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轻量级，可嵌入式部署</w:t>
      </w:r>
    </w:p>
    <w:p w14:paraId="03B03EC3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3AB58EDC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时序感知能力强，能追踪用户状态变化</w:t>
      </w:r>
    </w:p>
    <w:p w14:paraId="36765D2D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画像模型直观，适合用户洞察类应用</w:t>
      </w:r>
    </w:p>
    <w:p w14:paraId="1D7936AB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轻量部署，无需复杂基础设施</w:t>
      </w:r>
    </w:p>
    <w:p w14:paraId="2EEDF7D7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30ACAF67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社区规模较小，文档相对不完善</w:t>
      </w:r>
    </w:p>
    <w:p w14:paraId="7877828F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检索方式相对单一，缺少图谱推理能力</w:t>
      </w:r>
    </w:p>
    <w:p w14:paraId="109C4F1E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对于非用户画像类场景（如代码辅助）适配度低</w:t>
      </w:r>
    </w:p>
    <w:p w14:paraId="1FF71D16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1F4ACE88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健康追踪 AI、教育类 Agent（学习进度管理）、个性化推荐助手。</w:t>
      </w:r>
    </w:p>
    <w:p w14:paraId="72C5DB27">
      <w:pPr>
        <w:pBdr>
          <w:bottom w:val="single" w:color="D9D9D9" w:sz="4" w:space="1"/>
        </w:pBdr>
        <w:spacing w:before="200" w:after="200"/>
      </w:pPr>
    </w:p>
    <w:p w14:paraId="50AA510D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Graphiti  (getzep/graphiti)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062FF5A8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385A22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573E30">
            <w:r>
              <w:rPr>
                <w:rFonts w:ascii="Arial" w:hAnsi="Arial" w:eastAsia="Arial" w:cs="Arial"/>
                <w:sz w:val="18"/>
                <w:szCs w:val="18"/>
              </w:rPr>
              <w:t>开源</w:t>
            </w:r>
          </w:p>
        </w:tc>
      </w:tr>
      <w:tr w14:paraId="4B014B26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393DBC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37E8B8">
            <w:r>
              <w:rPr>
                <w:rFonts w:ascii="Arial" w:hAnsi="Arial" w:eastAsia="Arial" w:cs="Arial"/>
                <w:sz w:val="18"/>
                <w:szCs w:val="18"/>
              </w:rPr>
              <w:t>聚合记忆层</w:t>
            </w:r>
          </w:p>
        </w:tc>
      </w:tr>
    </w:tbl>
    <w:p w14:paraId="52D8ACB2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551CF05F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Graphiti 是 Zep 平台的核心开源版，采用「时序知识图谱」架构。每条知识以三元组（实体-关系-实体）存储，同时附带时间戳和置信度。图谱随时间演变：旧关系不会被删除，而是标记为「历史」状态，新关系叠加其上。查询时支持时间过滤（「某时刻之前的世界观」），实现真正的时序推理。底层使用 Neo4j 作为图存储。</w:t>
      </w:r>
    </w:p>
    <w:p w14:paraId="62DE9212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4BD7DE6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时序知识图谱：每条边带时间戳，支持历史状态查询</w:t>
      </w:r>
    </w:p>
    <w:p w14:paraId="238720B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实体去重与合并：自动识别同一实体的不同描述</w:t>
      </w:r>
    </w:p>
    <w:p w14:paraId="4C28BC3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支持置信度权重，高置信知识优先检索</w:t>
      </w:r>
    </w:p>
    <w:p w14:paraId="02533C2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图遍历推理：多跳关系发现</w:t>
      </w:r>
    </w:p>
    <w:p w14:paraId="5B29813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与 Zep AI 平台深度集成，支持情感分析</w:t>
      </w:r>
    </w:p>
    <w:p w14:paraId="7B2C7368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60C8849F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时序感知能力是同类中最强的</w:t>
      </w:r>
    </w:p>
    <w:p w14:paraId="27BD3D1F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图谱结构天然适合复杂关系推理</w:t>
      </w:r>
    </w:p>
    <w:p w14:paraId="28E2BEE0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开源、可完全自托管</w:t>
      </w:r>
    </w:p>
    <w:p w14:paraId="034C8D0B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110534A9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强依赖 Neo4j，运维成本高</w:t>
      </w:r>
    </w:p>
    <w:p w14:paraId="09B81530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图谱构建过程慢，写入延迟高于纯向量方案</w:t>
      </w:r>
    </w:p>
    <w:p w14:paraId="7338979F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对简单问答场景过度设计，资源消耗大</w:t>
      </w:r>
    </w:p>
    <w:p w14:paraId="6D4652F8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454ADE89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法律/医疗知识库（需要追踪知识更新）、复杂多角色 Agent 系统。</w:t>
      </w:r>
    </w:p>
    <w:p w14:paraId="2800A1EA">
      <w:pPr>
        <w:pBdr>
          <w:bottom w:val="single" w:color="D9D9D9" w:sz="4" w:space="1"/>
        </w:pBdr>
        <w:spacing w:before="200" w:after="200"/>
      </w:pPr>
    </w:p>
    <w:p w14:paraId="6B7E9C9B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LangMem  (langchain-ai/langmem)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10819840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BCB581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5DC8E7">
            <w:r>
              <w:rPr>
                <w:rFonts w:ascii="Arial" w:hAnsi="Arial" w:eastAsia="Arial" w:cs="Arial"/>
                <w:sz w:val="18"/>
                <w:szCs w:val="18"/>
              </w:rPr>
              <w:t>开源</w:t>
            </w:r>
          </w:p>
        </w:tc>
      </w:tr>
      <w:tr w14:paraId="3F453ADC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5A704D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5EB65C">
            <w:r>
              <w:rPr>
                <w:rFonts w:ascii="Arial" w:hAnsi="Arial" w:eastAsia="Arial" w:cs="Arial"/>
                <w:sz w:val="18"/>
                <w:szCs w:val="18"/>
              </w:rPr>
              <w:t>聚合记忆层</w:t>
            </w:r>
          </w:p>
        </w:tc>
      </w:tr>
    </w:tbl>
    <w:p w14:paraId="01E50449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6F0746B9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LangMem 是 LangChain 官方出品的长期记忆解决方案，采用「自动知识提取 + 向量 + 属性」三层存储。对话结束后，LLM 自动从对话中提取结构化知识（键值对、实体）和非结构化摘要，分别存入结构化存储（支持精确过滤）和向量库（支持语义搜索）。其核心创新是「知识整合」：新知识写入前先检索已有相关知识，由 LLM 决定是更新、合并还是新增。</w:t>
      </w:r>
    </w:p>
    <w:p w14:paraId="412E1D59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035950D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自动知识提取：从对话中抽取结构化实体和摘要</w:t>
      </w:r>
    </w:p>
    <w:p w14:paraId="6121AE9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知识整合机制：避免重复、自动更新过时记忆</w:t>
      </w:r>
    </w:p>
    <w:p w14:paraId="5A1776F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结构化 + 向量双存储，支持混合检索</w:t>
      </w:r>
    </w:p>
    <w:p w14:paraId="3DA4E7A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与 LangGraph 深度集成，适合复杂 Agent 工作流</w:t>
      </w:r>
    </w:p>
    <w:p w14:paraId="09133D9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支持自定义知识提取 prompt</w:t>
      </w:r>
    </w:p>
    <w:p w14:paraId="3EF392C3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191DA642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LangChain 生态用户零迁移成本</w:t>
      </w:r>
    </w:p>
    <w:p w14:paraId="7D637E64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知识整合机制有效减少冗余记忆</w:t>
      </w:r>
    </w:p>
    <w:p w14:paraId="4ED8F0A9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灵活支持多种存储后端</w:t>
      </w:r>
    </w:p>
    <w:p w14:paraId="03B624D2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4D7FDB80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重度依赖 LangChain 生态，非生态用户引入成本高</w:t>
      </w:r>
    </w:p>
    <w:p w14:paraId="609193BF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知识提取和整合每次需要额外 LLM 调用，成本较高</w:t>
      </w:r>
    </w:p>
    <w:p w14:paraId="7AC85E7A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文档仍在完善中，API 变化频繁</w:t>
      </w:r>
    </w:p>
    <w:p w14:paraId="71F8A437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6AF7313E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LangChain/LangGraph 技术栈的 Agent 项目。</w:t>
      </w:r>
    </w:p>
    <w:p w14:paraId="4FD8E6F5">
      <w:pPr>
        <w:pBdr>
          <w:bottom w:val="single" w:color="D9D9D9" w:sz="4" w:space="1"/>
        </w:pBdr>
        <w:spacing w:before="200" w:after="200"/>
      </w:pPr>
    </w:p>
    <w:p w14:paraId="51FFDCA1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MemAlign  (mlflow/memalign)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3ED0FCE1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EE0C7B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63DA45">
            <w:r>
              <w:rPr>
                <w:rFonts w:ascii="Arial" w:hAnsi="Arial" w:eastAsia="Arial" w:cs="Arial"/>
                <w:sz w:val="18"/>
                <w:szCs w:val="18"/>
              </w:rPr>
              <w:t>开源</w:t>
            </w:r>
          </w:p>
        </w:tc>
      </w:tr>
      <w:tr w14:paraId="7FC43F2A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ECD126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895C4A">
            <w:r>
              <w:rPr>
                <w:rFonts w:ascii="Arial" w:hAnsi="Arial" w:eastAsia="Arial" w:cs="Arial"/>
                <w:sz w:val="18"/>
                <w:szCs w:val="18"/>
              </w:rPr>
              <w:t>聚合记忆层</w:t>
            </w:r>
          </w:p>
        </w:tc>
      </w:tr>
    </w:tbl>
    <w:p w14:paraId="6F539346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10C9D820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Databricks 2026 年发布的新作，采用「双记忆系统」架构，灵感来自人类认知的快慢思维理论。快记忆（短期工作记忆）存储近期上下文和高频知识，响应速度快；慢记忆（长期语义记忆）存储经过沉淀的稳定知识，通过人类反馈对齐进行质量过滤。两个记忆系统通过记忆传送机制协作：高质量的快记忆内容被「巩固」到慢记忆。</w:t>
      </w:r>
    </w:p>
    <w:p w14:paraId="409F4CA6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1B868D5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双记忆系统：快（短期）+ 慢（长期）协同工作</w:t>
      </w:r>
    </w:p>
    <w:p w14:paraId="05806AF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人类反馈对齐：通过 RLHF 过滤低质量记忆</w:t>
      </w:r>
    </w:p>
    <w:p w14:paraId="6453C5A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记忆巩固机制：模拟人类睡眠期间记忆整合</w:t>
      </w:r>
    </w:p>
    <w:p w14:paraId="004D915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与 MLflow 实验追踪集成，支持记忆质量监控</w:t>
      </w:r>
    </w:p>
    <w:p w14:paraId="5D6B363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轻量级设计，无需图数据库</w:t>
      </w:r>
    </w:p>
    <w:p w14:paraId="6C212CED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789126BC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记忆质量有人类反馈保证，精准度高</w:t>
      </w:r>
    </w:p>
    <w:p w14:paraId="101075C2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双记忆架构理论基础扎实</w:t>
      </w:r>
    </w:p>
    <w:p w14:paraId="596D6733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轻量化，运维简单</w:t>
      </w:r>
    </w:p>
    <w:p w14:paraId="74BD3532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5B10608D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2026 年新项目，生态尚不成熟</w:t>
      </w:r>
    </w:p>
    <w:p w14:paraId="158D0608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人类反馈收集流程增加了使用门槛</w:t>
      </w:r>
    </w:p>
    <w:p w14:paraId="70F82905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慢记忆巩固延迟较长</w:t>
      </w:r>
    </w:p>
    <w:p w14:paraId="5A22F361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68550FFD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需要高质量记忆保证的企业级 AI 助手，MLflow 用户。</w:t>
      </w:r>
    </w:p>
    <w:p w14:paraId="3F2439E8">
      <w:pPr>
        <w:pBdr>
          <w:bottom w:val="single" w:color="D9D9D9" w:sz="4" w:space="1"/>
        </w:pBdr>
        <w:spacing w:before="200" w:after="200"/>
      </w:pPr>
    </w:p>
    <w:p w14:paraId="19F54252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Zep AI  (getzep/zep)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22539925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F49646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4B57B7">
            <w:r>
              <w:rPr>
                <w:rFonts w:ascii="Arial" w:hAnsi="Arial" w:eastAsia="Arial" w:cs="Arial"/>
                <w:sz w:val="18"/>
                <w:szCs w:val="18"/>
              </w:rPr>
              <w:t>托管 + 开源</w:t>
            </w:r>
          </w:p>
        </w:tc>
      </w:tr>
      <w:tr w14:paraId="146BD542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05763F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3340CB">
            <w:r>
              <w:rPr>
                <w:rFonts w:ascii="Arial" w:hAnsi="Arial" w:eastAsia="Arial" w:cs="Arial"/>
                <w:sz w:val="18"/>
                <w:szCs w:val="18"/>
              </w:rPr>
              <w:t>聚合记忆层</w:t>
            </w:r>
          </w:p>
        </w:tc>
      </w:tr>
    </w:tbl>
    <w:p w14:paraId="3C71CF0B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11555809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Zep 是完整的「聊天记忆平台」，在存储层面结合图谱和向量数据库，同时在应用层提供情感分析、主题提取和深度摘要功能。其核心是「对话图谱」：将对话中的每一个发言者、话题、情感状态表示为图节点，时间顺序和逻辑关系作为边。检索时不仅返回相关记忆片段，还返回上下文情感和关系背景。</w:t>
      </w:r>
    </w:p>
    <w:p w14:paraId="6E402376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3BBC464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对话图谱：实体关系 + 情感状态的统一图模型</w:t>
      </w:r>
    </w:p>
    <w:p w14:paraId="5A4722D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情感分析：追踪用户情绪随时间的变化</w:t>
      </w:r>
    </w:p>
    <w:p w14:paraId="0D19CA8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主题聚类：自动识别对话主题</w:t>
      </w:r>
    </w:p>
    <w:p w14:paraId="3C4D4DD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深度摘要：多层次对话压缩</w:t>
      </w:r>
    </w:p>
    <w:p w14:paraId="5F22275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完整平台：记忆存储 + 检索 + 分析一体</w:t>
      </w:r>
    </w:p>
    <w:p w14:paraId="20342C83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5F4134D4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功能最全面的聊天记忆平台</w:t>
      </w:r>
    </w:p>
    <w:p w14:paraId="13FB6831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情感分析能力独特，适合高质量对话 Agent</w:t>
      </w:r>
    </w:p>
    <w:p w14:paraId="075FABD3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Graphiti 开源版提供了底层灵活性</w:t>
      </w:r>
    </w:p>
    <w:p w14:paraId="5BA6760D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1B4DBB63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商业托管版价格较贵</w:t>
      </w:r>
    </w:p>
    <w:p w14:paraId="5F9593F5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功能丰富导致系统复杂度高</w:t>
      </w:r>
    </w:p>
    <w:p w14:paraId="7841F45F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自部署版本的运维难度较大</w:t>
      </w:r>
    </w:p>
    <w:p w14:paraId="05CEE130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4114D9A7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高端聊天机器人、心理辅导 AI、情感陪伴类应用。</w:t>
      </w:r>
    </w:p>
    <w:p w14:paraId="36E6AFFA">
      <w:pPr>
        <w:pBdr>
          <w:bottom w:val="single" w:color="D9D9D9" w:sz="4" w:space="1"/>
        </w:pBdr>
        <w:spacing w:before="200" w:after="200"/>
      </w:pPr>
    </w:p>
    <w:p w14:paraId="1063D2EF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Letta（原 MemGPT）  (letta-ai/letta)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271127DE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86683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891F1F">
            <w:r>
              <w:rPr>
                <w:rFonts w:ascii="Arial" w:hAnsi="Arial" w:eastAsia="Arial" w:cs="Arial"/>
                <w:sz w:val="18"/>
                <w:szCs w:val="18"/>
              </w:rPr>
              <w:t>托管 + 开源</w:t>
            </w:r>
          </w:p>
        </w:tc>
      </w:tr>
      <w:tr w14:paraId="640651B1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441C6F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273359">
            <w:r>
              <w:rPr>
                <w:rFonts w:ascii="Arial" w:hAnsi="Arial" w:eastAsia="Arial" w:cs="Arial"/>
                <w:sz w:val="18"/>
                <w:szCs w:val="18"/>
              </w:rPr>
              <w:t>聚合记忆层</w:t>
            </w:r>
          </w:p>
        </w:tc>
      </w:tr>
    </w:tbl>
    <w:p w14:paraId="50772EDC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5F5D5781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Letta 将记忆系统类比为操作系统的存储层次结构。核心上下文（Context Window）相当于 RAM，存放当前活跃的工作记忆；外部存储相当于磁盘，存放持久化的长期记忆。Agent 通过内置的「记忆管理工具」自主决策：当上下文快满时，主动将重要信息「写入磁盘」（外部存储），需要时再「从磁盘读取」加载回来。这种自主记忆管理机制使 Agent 能够突破上下文窗口限制。</w:t>
      </w:r>
    </w:p>
    <w:p w14:paraId="5E7E8A99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44D198A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分层记忆架构：在线上下文（RAM）+ 持久化外部存储（Disk）</w:t>
      </w:r>
    </w:p>
    <w:p w14:paraId="5EE8408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自主记忆管理：Agent 自己决定何时写入/读取记忆</w:t>
      </w:r>
    </w:p>
    <w:p w14:paraId="0F24FC3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支持递归自我编辑：Agent 可修改自身的长期记忆</w:t>
      </w:r>
    </w:p>
    <w:p w14:paraId="4431F92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完整的 Agent 开发框架，不仅是记忆层</w:t>
      </w:r>
    </w:p>
    <w:p w14:paraId="3D77A5F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支持多种存储后端（向量库、关系库）</w:t>
      </w:r>
    </w:p>
    <w:p w14:paraId="6D5C73D8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7A376167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真正突破 Context Window 限制的创新架构</w:t>
      </w:r>
    </w:p>
    <w:p w14:paraId="6E549712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自主记忆管理是独特竞争优势</w:t>
      </w:r>
    </w:p>
    <w:p w14:paraId="05A439F3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完整 Agent 框架，功能全面</w:t>
      </w:r>
    </w:p>
    <w:p w14:paraId="7F63D1D5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学术背景扎实（MemGPT 论文引用量高）</w:t>
      </w:r>
    </w:p>
    <w:p w14:paraId="2F793C2D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044E4765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自主记忆管理带来不确定性，难以调试</w:t>
      </w:r>
    </w:p>
    <w:p w14:paraId="03FB5D76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框架较重，学习曲线陡峭</w:t>
      </w:r>
    </w:p>
    <w:p w14:paraId="2DDB340E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记忆工具调用增加了额外的 LLM 推理成本</w:t>
      </w:r>
    </w:p>
    <w:p w14:paraId="062A5784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0776A48A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需要超长上下文的复杂 Agent、自主研究 Agent、角色扮演 Agent。</w:t>
      </w:r>
    </w:p>
    <w:p w14:paraId="758E369E">
      <w:pPr>
        <w:pBdr>
          <w:bottom w:val="single" w:color="D9D9D9" w:sz="4" w:space="1"/>
        </w:pBdr>
        <w:spacing w:before="200" w:after="200"/>
      </w:pPr>
    </w:p>
    <w:p w14:paraId="468DC0D1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Agent 与本地记忆工具</w:t>
      </w:r>
    </w:p>
    <w:p w14:paraId="3C2FF460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Basic Memory  (basicmachines-co/basic-memory)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2A7DDD04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9C8253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673BBD">
            <w:r>
              <w:rPr>
                <w:rFonts w:ascii="Arial" w:hAnsi="Arial" w:eastAsia="Arial" w:cs="Arial"/>
                <w:sz w:val="18"/>
                <w:szCs w:val="18"/>
              </w:rPr>
              <w:t>MCP + SQLite</w:t>
            </w:r>
          </w:p>
        </w:tc>
      </w:tr>
      <w:tr w14:paraId="26351F6B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9F4025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DF2F2C">
            <w:r>
              <w:rPr>
                <w:rFonts w:ascii="Arial" w:hAnsi="Arial" w:eastAsia="Arial" w:cs="Arial"/>
                <w:sz w:val="18"/>
                <w:szCs w:val="18"/>
              </w:rPr>
              <w:t>Agent 与本地记忆工具</w:t>
            </w:r>
          </w:p>
        </w:tc>
      </w:tr>
    </w:tbl>
    <w:p w14:paraId="2A229647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0CC0A46E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Basic Memory 遵循「本地优先、隐私第一」原则。所有记忆以 Markdown 文件形式存储在本地文件系统，同时维护一个 SQLite 数据库作为索引。通过 MCP（模型上下文协议）接口向 Claude Desktop / Cursor 暴露记忆读写工具。写入时将 Markdown 文档解析成知识节点，支持 WikiLinks 格式的内部链接，形成本地知识图谱。</w:t>
      </w:r>
    </w:p>
    <w:p w14:paraId="6B1E9BC7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74C6243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纯本地存储：Markdown 文件 + SQLite 索引</w:t>
      </w:r>
    </w:p>
    <w:p w14:paraId="108193F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MCP 接口：无缝集成 Claude Desktop 和 Cursor</w:t>
      </w:r>
    </w:p>
    <w:p w14:paraId="0A432EF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WikiLinks 支持：知识条目间双向链接</w:t>
      </w:r>
    </w:p>
    <w:p w14:paraId="25C5E61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零云依赖：完全离线运行</w:t>
      </w:r>
    </w:p>
    <w:p w14:paraId="7F8BCC3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人类可读：直接打开 Markdown 文件即可查看/编辑记忆</w:t>
      </w:r>
    </w:p>
    <w:p w14:paraId="54126E57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2CB81F9A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隐私保护最强，数据完全掌握在用户手中</w:t>
      </w:r>
    </w:p>
    <w:p w14:paraId="61EF13E6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无需 API Key 或云账户，完全免费</w:t>
      </w:r>
    </w:p>
    <w:p w14:paraId="3E955809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Markdown 格式人类可读可编辑</w:t>
      </w:r>
    </w:p>
    <w:p w14:paraId="20B61D94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轻量无运维负担</w:t>
      </w:r>
    </w:p>
    <w:p w14:paraId="1F20CF94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5C6C46D9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检索能力有限，无向量语义搜索</w:t>
      </w:r>
    </w:p>
    <w:p w14:paraId="71B862B5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不支持多用户或团队共享</w:t>
      </w:r>
    </w:p>
    <w:p w14:paraId="1413E139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仅适用于支持 MCP 的客户端</w:t>
      </w:r>
    </w:p>
    <w:p w14:paraId="3909AD50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大量数据时 SQLite 性能成为瓶颈</w:t>
      </w:r>
    </w:p>
    <w:p w14:paraId="37E94F8B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02775714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个人知识库、隐私敏感的本地 AI 助手、Obsidian 用户的 AI 增强。</w:t>
      </w:r>
    </w:p>
    <w:p w14:paraId="645A68B5">
      <w:pPr>
        <w:pBdr>
          <w:bottom w:val="single" w:color="D9D9D9" w:sz="4" w:space="1"/>
        </w:pBdr>
        <w:spacing w:before="200" w:after="200"/>
      </w:pPr>
    </w:p>
    <w:p w14:paraId="7B048018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AgentCortex  (sage-hq/agentcortex-mcp)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62815BCE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DA86C1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71561D">
            <w:r>
              <w:rPr>
                <w:rFonts w:ascii="Arial" w:hAnsi="Arial" w:eastAsia="Arial" w:cs="Arial"/>
                <w:sz w:val="18"/>
                <w:szCs w:val="18"/>
              </w:rPr>
              <w:t>MCP</w:t>
            </w:r>
          </w:p>
        </w:tc>
      </w:tr>
      <w:tr w14:paraId="5FA57165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331ABD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631533">
            <w:r>
              <w:rPr>
                <w:rFonts w:ascii="Arial" w:hAnsi="Arial" w:eastAsia="Arial" w:cs="Arial"/>
                <w:sz w:val="18"/>
                <w:szCs w:val="18"/>
              </w:rPr>
              <w:t>Agent 与本地记忆工具</w:t>
            </w:r>
          </w:p>
        </w:tc>
      </w:tr>
    </w:tbl>
    <w:p w14:paraId="5FBC56FE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25FC2977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AgentCortex 是专为 MCP 生态设计的原生记忆系统。采用「工作记忆 + 情节记忆 + 语义记忆」三层认知记忆架构，分别对应：当前任务上下文、历史交互片段、提炼后的通用知识。通过 MCP 工具调用接口，Claude 等模型可以在推理过程中实时读写这三层记忆，模拟人类认知记忆的访问模式。</w:t>
      </w:r>
    </w:p>
    <w:p w14:paraId="23656062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3277C4E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三层认知记忆：工作/情节/语义记忆分层管理</w:t>
      </w:r>
    </w:p>
    <w:p w14:paraId="56AC948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MCP 原生设计，与 Cursor 和 Claude Desktop 零摩擦集成</w:t>
      </w:r>
    </w:p>
    <w:p w14:paraId="035E2CC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实时记忆访问：推理过程中动态读写</w:t>
      </w:r>
    </w:p>
    <w:p w14:paraId="671EEEA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记忆优先级管理：自动衰减低优先级旧记忆</w:t>
      </w:r>
    </w:p>
    <w:p w14:paraId="35465999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355715E4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认知架构设计科学，符合人类记忆模型</w:t>
      </w:r>
    </w:p>
    <w:p w14:paraId="7CB044C0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MCP 原生，集成体验最佳</w:t>
      </w:r>
    </w:p>
    <w:p w14:paraId="2F1DAA28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实时读写响应快</w:t>
      </w:r>
    </w:p>
    <w:p w14:paraId="4166DFC7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0D51736C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项目较新，社区规模有限</w:t>
      </w:r>
    </w:p>
    <w:p w14:paraId="77097E46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三层架构增加了配置复杂度</w:t>
      </w:r>
    </w:p>
    <w:p w14:paraId="334A354D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对 MCP 协议强依赖，不适用于其他框架</w:t>
      </w:r>
    </w:p>
    <w:p w14:paraId="4F407DCC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28B3A1D7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Cursor / Claude Desktop 用户的日常开发记忆增强。</w:t>
      </w:r>
    </w:p>
    <w:p w14:paraId="2095119D">
      <w:pPr>
        <w:pBdr>
          <w:bottom w:val="single" w:color="D9D9D9" w:sz="4" w:space="1"/>
        </w:pBdr>
        <w:spacing w:before="200" w:after="200"/>
      </w:pPr>
    </w:p>
    <w:p w14:paraId="1E5F939B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Nano-GraphRAG  (gusye1234/nano-graphrag)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124C115D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FD19EE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BD2266">
            <w:r>
              <w:rPr>
                <w:rFonts w:ascii="Arial" w:hAnsi="Arial" w:eastAsia="Arial" w:cs="Arial"/>
                <w:sz w:val="18"/>
                <w:szCs w:val="18"/>
              </w:rPr>
              <w:t>本地优化</w:t>
            </w:r>
          </w:p>
        </w:tc>
      </w:tr>
      <w:tr w14:paraId="29035F2D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28B214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6A3DF3">
            <w:r>
              <w:rPr>
                <w:rFonts w:ascii="Arial" w:hAnsi="Arial" w:eastAsia="Arial" w:cs="Arial"/>
                <w:sz w:val="18"/>
                <w:szCs w:val="18"/>
              </w:rPr>
              <w:t>Agent 与本地记忆工具</w:t>
            </w:r>
          </w:p>
        </w:tc>
      </w:tr>
    </w:tbl>
    <w:p w14:paraId="06368E84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0449DC30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Nano-GraphRAG 是 Microsoft GraphRAG 的极简轻量实现。GraphRAG 的核心思想是在构建索引时，先对文档进行社区检测（Community Detection），识别出知识社区，然后为每个社区生成摘要。查询时先检索相关社区摘要，再深入检索具体实体，实现「全局上下文 + 局部精确」的两阶段检索。Nano 版本去掉了 Microsoft 版本的重型依赖，仅保留核心算法。</w:t>
      </w:r>
    </w:p>
    <w:p w14:paraId="65FB2481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17E47D7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社区检测：自动识别知识簇，生成多层次摘要</w:t>
      </w:r>
    </w:p>
    <w:p w14:paraId="04971DD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两阶段检索：全局社区摘要 + 局部实体检索</w:t>
      </w:r>
    </w:p>
    <w:p w14:paraId="1BC3026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极轻量：核心代码仅 1000 行左右</w:t>
      </w:r>
    </w:p>
    <w:p w14:paraId="34366FA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支持本地 LLM（Ollama）和向量模型</w:t>
      </w:r>
    </w:p>
    <w:p w14:paraId="6F2BE55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完整兼容 GraphRAG 核心算法</w:t>
      </w:r>
    </w:p>
    <w:p w14:paraId="26986E2E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3B9CC851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全局问题回答能力是 GraphRAG 的核心优势</w:t>
      </w:r>
    </w:p>
    <w:p w14:paraId="132345DC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极轻量，适合资源受限环境</w:t>
      </w:r>
    </w:p>
    <w:p w14:paraId="06464CAE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完全本地化，支持离线运行</w:t>
      </w:r>
    </w:p>
    <w:p w14:paraId="038067F6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593687A9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索引构建成本高（需要大量 LLM 调用）</w:t>
      </w:r>
    </w:p>
    <w:p w14:paraId="42149917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增量更新困难，新文档加入需要重建图</w:t>
      </w:r>
    </w:p>
    <w:p w14:paraId="57C8B16E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对短文本或小型知识库过度设计</w:t>
      </w:r>
    </w:p>
    <w:p w14:paraId="59A903BD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2FCE5F2F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大型文档库（书籍、报告、代码库）的知识问答，全局摘要生成。</w:t>
      </w:r>
    </w:p>
    <w:p w14:paraId="3F7C01AA">
      <w:pPr>
        <w:pBdr>
          <w:bottom w:val="single" w:color="D9D9D9" w:sz="4" w:space="1"/>
        </w:pBdr>
        <w:spacing w:before="200" w:after="200"/>
      </w:pPr>
    </w:p>
    <w:p w14:paraId="1CEB298D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SimpleMem  (aiming-lab/SimpleMem)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231F8C7D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134600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C1CABD">
            <w:r>
              <w:rPr>
                <w:rFonts w:ascii="Arial" w:hAnsi="Arial" w:eastAsia="Arial" w:cs="Arial"/>
                <w:sz w:val="18"/>
                <w:szCs w:val="18"/>
              </w:rPr>
              <w:t>开源</w:t>
            </w:r>
          </w:p>
        </w:tc>
      </w:tr>
      <w:tr w14:paraId="0CB26F8C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8FC9B1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84E417">
            <w:r>
              <w:rPr>
                <w:rFonts w:ascii="Arial" w:hAnsi="Arial" w:eastAsia="Arial" w:cs="Arial"/>
                <w:sz w:val="18"/>
                <w:szCs w:val="18"/>
              </w:rPr>
              <w:t>Agent 与本地记忆工具</w:t>
            </w:r>
          </w:p>
        </w:tc>
      </w:tr>
    </w:tbl>
    <w:p w14:paraId="181FFEB6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63AA1377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SimpleMem 专注于「终身记忆（Lifelong Memory）」场景，为跨会话的项目历史提供持久化支持。其核心机制是「记忆锚点」：在对话中识别关键决策点、重要事实和用户偏好，将其存储为带有语义标签的记忆节点。后续会话中，相关锚点被自动检索并注入上下文，保证项目历史的连续性。</w:t>
      </w:r>
    </w:p>
    <w:p w14:paraId="3FD4F567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35A426A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终身记忆：跨会话的项目历史持久化</w:t>
      </w:r>
    </w:p>
    <w:p w14:paraId="75975A0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记忆锚点：关键决策和事实的语义标记</w:t>
      </w:r>
    </w:p>
    <w:p w14:paraId="36A1390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项目上下文管理：支持多个并行项目的独立记忆空间</w:t>
      </w:r>
    </w:p>
    <w:p w14:paraId="28CB9CB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轻量级实现，易于集成</w:t>
      </w:r>
    </w:p>
    <w:p w14:paraId="18A1DDEA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215EF496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专注终身记忆场景，设计聚焦</w:t>
      </w:r>
    </w:p>
    <w:p w14:paraId="1DDE0D2A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轻量，无复杂依赖</w:t>
      </w:r>
    </w:p>
    <w:p w14:paraId="14B4B749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项目级隔离清晰</w:t>
      </w:r>
    </w:p>
    <w:p w14:paraId="08BBEA76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2E7111D7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功能相对单一</w:t>
      </w:r>
    </w:p>
    <w:p w14:paraId="77564D9D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社区活跃度较低</w:t>
      </w:r>
    </w:p>
    <w:p w14:paraId="71AC9A5B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缺少高级检索功能</w:t>
      </w:r>
    </w:p>
    <w:p w14:paraId="61AF11C0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7D61003D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长期软件开发项目的 AI 辅助、研究项目进度追踪。</w:t>
      </w:r>
    </w:p>
    <w:p w14:paraId="02EF08B1">
      <w:pPr>
        <w:pBdr>
          <w:bottom w:val="single" w:color="D9D9D9" w:sz="4" w:space="1"/>
        </w:pBdr>
        <w:spacing w:before="200" w:after="200"/>
      </w:pPr>
    </w:p>
    <w:p w14:paraId="61224851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Supermemory  (supermemory-ai/supermemory)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5A3681C6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4766B6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ED716D">
            <w:r>
              <w:rPr>
                <w:rFonts w:ascii="Arial" w:hAnsi="Arial" w:eastAsia="Arial" w:cs="Arial"/>
                <w:sz w:val="18"/>
                <w:szCs w:val="18"/>
              </w:rPr>
              <w:t>云原生</w:t>
            </w:r>
          </w:p>
        </w:tc>
      </w:tr>
      <w:tr w14:paraId="59CDFB70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91D915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E3BCE7">
            <w:r>
              <w:rPr>
                <w:rFonts w:ascii="Arial" w:hAnsi="Arial" w:eastAsia="Arial" w:cs="Arial"/>
                <w:sz w:val="18"/>
                <w:szCs w:val="18"/>
              </w:rPr>
              <w:t>Agent 与本地记忆工具</w:t>
            </w:r>
          </w:p>
        </w:tc>
      </w:tr>
    </w:tbl>
    <w:p w14:paraId="70934AEB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3E9290BF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Supermemory 基于 Cloudflare 全球边缘计算生态构建「分布式个人 AI 记忆大脑」。利用 Cloudflare Workers（无服务器函数）、D1（边缘 SQLite）和 Vectorize（边缘向量数据库）实现低延迟记忆访问。支持从浏览器书签、Twitter/X 帖子、网页等多源内容自动摄入，形成个人知识库。</w:t>
      </w:r>
    </w:p>
    <w:p w14:paraId="65804511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3348F57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多源内容摄入：网页、书签、社交媒体自动导入</w:t>
      </w:r>
    </w:p>
    <w:p w14:paraId="37545AD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Cloudflare 边缘部署：全球低延迟访问</w:t>
      </w:r>
    </w:p>
    <w:p w14:paraId="7509541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语义搜索 + 关键词过滤混合检索</w:t>
      </w:r>
    </w:p>
    <w:p w14:paraId="003C407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浏览器插件支持一键保存</w:t>
      </w:r>
    </w:p>
    <w:p w14:paraId="55589AD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 Spaces（主题空间）隔离不同领域知识</w:t>
      </w:r>
    </w:p>
    <w:p w14:paraId="42C1F6FA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44EC471C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内容摄入能力强，支持多种来源</w:t>
      </w:r>
    </w:p>
    <w:p w14:paraId="471FEFA4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Cloudflare 边缘部署延迟极低</w:t>
      </w:r>
    </w:p>
    <w:p w14:paraId="3B376571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个人知识库场景设计完善</w:t>
      </w:r>
    </w:p>
    <w:p w14:paraId="602277E7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5D90ED1C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强依赖 Cloudflare 生态，迁移成本高</w:t>
      </w:r>
    </w:p>
    <w:p w14:paraId="1FB8ADE2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自部署需要 Cloudflare 账户和相关配置</w:t>
      </w:r>
    </w:p>
    <w:p w14:paraId="7F66F53D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主要面向个人场景，企业多用户支持有限</w:t>
      </w:r>
    </w:p>
    <w:p w14:paraId="464DE49E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2822478D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个人知识管理、研究人员信息汇总、内容创作者资料库。</w:t>
      </w:r>
    </w:p>
    <w:p w14:paraId="595A4B2D">
      <w:pPr>
        <w:pBdr>
          <w:bottom w:val="single" w:color="D9D9D9" w:sz="4" w:space="1"/>
        </w:pBdr>
        <w:spacing w:before="200" w:after="200"/>
      </w:pPr>
    </w:p>
    <w:p w14:paraId="61EF8283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Khoj  (khoj-ai/khoj)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6FD16E17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E3636D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20B2A7">
            <w:r>
              <w:rPr>
                <w:rFonts w:ascii="Arial" w:hAnsi="Arial" w:eastAsia="Arial" w:cs="Arial"/>
                <w:sz w:val="18"/>
                <w:szCs w:val="18"/>
              </w:rPr>
              <w:t>多端</w:t>
            </w:r>
          </w:p>
        </w:tc>
      </w:tr>
      <w:tr w14:paraId="051B2BFD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EDEF01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D9494E">
            <w:r>
              <w:rPr>
                <w:rFonts w:ascii="Arial" w:hAnsi="Arial" w:eastAsia="Arial" w:cs="Arial"/>
                <w:sz w:val="18"/>
                <w:szCs w:val="18"/>
              </w:rPr>
              <w:t>Agent 与本地记忆工具</w:t>
            </w:r>
          </w:p>
        </w:tc>
      </w:tr>
    </w:tbl>
    <w:p w14:paraId="74970B12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0439774D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Khoj 是「个人 AI 副驾驶」，深度集成 Markdown 文档、Org-mode 笔记、PDF 文件等个人知识来源。通过语义索引（向量化）将所有个人文档转化为可查询的知识库，并在对话中智能检索相关内容。支持自然语言搜索、问答和摘要生成，同时提供 Web、桌面和移动多端界面。</w:t>
      </w:r>
    </w:p>
    <w:p w14:paraId="3F76041B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256BEC2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多格式文档支持：Markdown、Org-mode、PDF、Word</w:t>
      </w:r>
    </w:p>
    <w:p w14:paraId="2CFE115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语义搜索：自然语言查询个人知识库</w:t>
      </w:r>
    </w:p>
    <w:p w14:paraId="6F89B80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自动化定期索引更新</w:t>
      </w:r>
    </w:p>
    <w:p w14:paraId="54C57C4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多端 UI：Web、桌面、移动 App</w:t>
      </w:r>
    </w:p>
    <w:p w14:paraId="1E8ECEA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支持自托管，完全本地化</w:t>
      </w:r>
    </w:p>
    <w:p w14:paraId="5EAF4FE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与 Obsidian、Emacs 插件集成</w:t>
      </w:r>
    </w:p>
    <w:p w14:paraId="45F42239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124C49CE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对笔记用户（Obsidian/Org-mode）支持最好</w:t>
      </w:r>
    </w:p>
    <w:p w14:paraId="055B2EB7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多端 UI 完善，用户体验好</w:t>
      </w:r>
    </w:p>
    <w:p w14:paraId="517C5F54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自托管完全免费，隐私保护强</w:t>
      </w:r>
    </w:p>
    <w:p w14:paraId="6E668DEE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1F70AD02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记忆管理以文档为主，Agent 级别集成较弱</w:t>
      </w:r>
    </w:p>
    <w:p w14:paraId="389D3E85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初次索引大型文档库耗时较长</w:t>
      </w:r>
    </w:p>
    <w:p w14:paraId="085E9CEC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对非文档类记忆（对话历史）支持有限</w:t>
      </w:r>
    </w:p>
    <w:p w14:paraId="177EECAD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348DCD87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重度笔记用户（Obsidian/Emacs/Notion 导出），个人知识问答。</w:t>
      </w:r>
    </w:p>
    <w:p w14:paraId="3E2E310C">
      <w:pPr>
        <w:pBdr>
          <w:bottom w:val="single" w:color="D9D9D9" w:sz="4" w:space="1"/>
        </w:pBdr>
        <w:spacing w:before="200" w:after="200"/>
      </w:pPr>
    </w:p>
    <w:p w14:paraId="5E8230A9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MCP 与技能插件</w:t>
      </w:r>
    </w:p>
    <w:p w14:paraId="56CFE114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meMCP  (mixelpixx/meMCP)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31760904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EA40E3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C458EF">
            <w:r>
              <w:rPr>
                <w:rFonts w:ascii="Arial" w:hAnsi="Arial" w:eastAsia="Arial" w:cs="Arial"/>
                <w:sz w:val="18"/>
                <w:szCs w:val="18"/>
              </w:rPr>
              <w:t>MCP</w:t>
            </w:r>
          </w:p>
        </w:tc>
      </w:tr>
      <w:tr w14:paraId="0E904E95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BC4BA6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6285E6">
            <w:r>
              <w:rPr>
                <w:rFonts w:ascii="Arial" w:hAnsi="Arial" w:eastAsia="Arial" w:cs="Arial"/>
                <w:sz w:val="18"/>
                <w:szCs w:val="18"/>
              </w:rPr>
              <w:t>MCP 与技能插件</w:t>
            </w:r>
          </w:p>
        </w:tc>
      </w:tr>
    </w:tbl>
    <w:p w14:paraId="38B93F14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5AC71E87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meMCP 提供持久化语义搜索能力，结合 TF-IDF 关键词索引和向量语义搜索的混合检索策略。采用「原子存储」设计：每条记忆是独立的最小单元，支持细粒度 CRUD 操作。通过 MCP 协议将这些能力暴露给 AI 模型，使模型能在对话中自主管理记忆原子。</w:t>
      </w:r>
    </w:p>
    <w:p w14:paraId="090682F0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5A875EF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混合检索：TF-IDF 关键词 + 向量语义搜索</w:t>
      </w:r>
    </w:p>
    <w:p w14:paraId="54D872B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原子存储：记忆条目可精确增删改查</w:t>
      </w:r>
    </w:p>
    <w:p w14:paraId="4BDDD9C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持久化：重启后记忆不丢失</w:t>
      </w:r>
    </w:p>
    <w:p w14:paraId="3D87BC2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MCP 接口：标准化工具调用</w:t>
      </w:r>
    </w:p>
    <w:p w14:paraId="2F5EC0B8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0ED0F81F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混合检索召回率高</w:t>
      </w:r>
    </w:p>
    <w:p w14:paraId="00533AE9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原子操作粒度细，控制精确</w:t>
      </w:r>
    </w:p>
    <w:p w14:paraId="098F6CCC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轻量部署</w:t>
      </w:r>
    </w:p>
    <w:p w14:paraId="6D393177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654FBE6A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TF-IDF 索引在大规模数据时性能下降</w:t>
      </w:r>
    </w:p>
    <w:p w14:paraId="2DC93458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功能相对单一</w:t>
      </w:r>
    </w:p>
    <w:p w14:paraId="200A2D31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2B31DE56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需要精确记忆管理的 MCP 客户端场景。</w:t>
      </w:r>
    </w:p>
    <w:p w14:paraId="3B745DBD">
      <w:pPr>
        <w:pBdr>
          <w:bottom w:val="single" w:color="D9D9D9" w:sz="4" w:space="1"/>
        </w:pBdr>
        <w:spacing w:before="200" w:after="200"/>
      </w:pPr>
    </w:p>
    <w:p w14:paraId="2FCDD839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memento-mcp  (gannonh/memento-mcp)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6C6BA87F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A892CF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67F60B">
            <w:r>
              <w:rPr>
                <w:rFonts w:ascii="Arial" w:hAnsi="Arial" w:eastAsia="Arial" w:cs="Arial"/>
                <w:sz w:val="18"/>
                <w:szCs w:val="18"/>
              </w:rPr>
              <w:t>MCP</w:t>
            </w:r>
          </w:p>
        </w:tc>
      </w:tr>
      <w:tr w14:paraId="44EF33E5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F7386D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FA4F9D">
            <w:r>
              <w:rPr>
                <w:rFonts w:ascii="Arial" w:hAnsi="Arial" w:eastAsia="Arial" w:cs="Arial"/>
                <w:sz w:val="18"/>
                <w:szCs w:val="18"/>
              </w:rPr>
              <w:t>MCP 与技能插件</w:t>
            </w:r>
          </w:p>
        </w:tc>
      </w:tr>
    </w:tbl>
    <w:p w14:paraId="3158C230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79C4E43C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memento-mcp 将知识图谱与 MCP 结合，在本地维护实体-关系图谱，同时支持语义检索。引入「时间感知」机制：每条知识边带有创建时间和访问频率，通过时间衰减函数降低旧知识权重，模拟人类记忆的遗忘曲线。</w:t>
      </w:r>
    </w:p>
    <w:p w14:paraId="7CE1DF68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64B3394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本地知识图谱：实体和关系的结构化存储</w:t>
      </w:r>
    </w:p>
    <w:p w14:paraId="5239A16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时间感知：访问频率和时间衰减权重</w:t>
      </w:r>
    </w:p>
    <w:p w14:paraId="5980A64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语义检索 + 图遍历双模式</w:t>
      </w:r>
    </w:p>
    <w:p w14:paraId="3C83575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遗忘曲线模拟：自动降低低价值旧记忆权重</w:t>
      </w:r>
    </w:p>
    <w:p w14:paraId="131696B0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20834B98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时间衰减机制符合认知科学</w:t>
      </w:r>
    </w:p>
    <w:p w14:paraId="113DF1CB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图谱结构适合关系密集型知识</w:t>
      </w:r>
    </w:p>
    <w:p w14:paraId="58F48211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本地化，隐私安全</w:t>
      </w:r>
    </w:p>
    <w:p w14:paraId="5ECED04C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1F6F8208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本地图谱规模受限</w:t>
      </w:r>
    </w:p>
    <w:p w14:paraId="46262B78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时间衰减参数需要手动调整</w:t>
      </w:r>
    </w:p>
    <w:p w14:paraId="35FBCC1E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698A042C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个人知识图谱管理，MCP 环境下的关系型记忆。</w:t>
      </w:r>
    </w:p>
    <w:p w14:paraId="27FB8903">
      <w:pPr>
        <w:pBdr>
          <w:bottom w:val="single" w:color="D9D9D9" w:sz="4" w:space="1"/>
        </w:pBdr>
        <w:spacing w:before="200" w:after="200"/>
      </w:pPr>
    </w:p>
    <w:p w14:paraId="042DA57A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mcp-memory (Redis Graph)  (samwang0723/mcp-memory)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19B1C45E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AC2C55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13F4C4">
            <w:r>
              <w:rPr>
                <w:rFonts w:ascii="Arial" w:hAnsi="Arial" w:eastAsia="Arial" w:cs="Arial"/>
                <w:sz w:val="18"/>
                <w:szCs w:val="18"/>
              </w:rPr>
              <w:t>MCP + Redis</w:t>
            </w:r>
          </w:p>
        </w:tc>
      </w:tr>
      <w:tr w14:paraId="50A39A3D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07A0C0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BF0AEA">
            <w:r>
              <w:rPr>
                <w:rFonts w:ascii="Arial" w:hAnsi="Arial" w:eastAsia="Arial" w:cs="Arial"/>
                <w:sz w:val="18"/>
                <w:szCs w:val="18"/>
              </w:rPr>
              <w:t>MCP 与技能插件</w:t>
            </w:r>
          </w:p>
        </w:tc>
      </w:tr>
    </w:tbl>
    <w:p w14:paraId="17F68611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025C9533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使用 Redis Graph（RedisGraph 模块）作为知识图谱后端的 MCP 服务器。Redis 的内存特性使图查询延迟极低（毫秒级）。知识以 Property Graph 格式存储，实体为节点，关系为带属性的边，支持 Cypher 查询语言进行复杂图模式匹配。</w:t>
      </w:r>
    </w:p>
    <w:p w14:paraId="64ED41EA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23BCEB7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Redis Graph 后端：内存级别的图查询速度</w:t>
      </w:r>
    </w:p>
    <w:p w14:paraId="54426BC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Cypher 查询支持：灵活的图模式匹配</w:t>
      </w:r>
    </w:p>
    <w:p w14:paraId="1DEAF12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Property Graph 模型：节点和边均可附带属性</w:t>
      </w:r>
    </w:p>
    <w:p w14:paraId="5C8C858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MCP 标准接口</w:t>
      </w:r>
    </w:p>
    <w:p w14:paraId="186F1E75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1F528AD8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查询延迟极低（内存存储）</w:t>
      </w:r>
    </w:p>
    <w:p w14:paraId="630B76A0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Cypher 查询灵活强大</w:t>
      </w:r>
    </w:p>
    <w:p w14:paraId="1F807C09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Redis 生态成熟，运维经验丰富</w:t>
      </w:r>
    </w:p>
    <w:p w14:paraId="239CE682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25BB50BC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内存成本高，大规模知识库需大量 RAM</w:t>
      </w:r>
    </w:p>
    <w:p w14:paraId="32F5F726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RedisGraph 模块已停止维护（被 FalkorDB 接管）</w:t>
      </w:r>
    </w:p>
    <w:p w14:paraId="5917EAAF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不支持持久化优化（Redis RDB/AOF 开销）</w:t>
      </w:r>
    </w:p>
    <w:p w14:paraId="27EFB4E3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23639F0A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低延迟要求的知识图谱 MCP 场景，实时关系推理。</w:t>
      </w:r>
    </w:p>
    <w:p w14:paraId="0E440B5C">
      <w:pPr>
        <w:pBdr>
          <w:bottom w:val="single" w:color="D9D9D9" w:sz="4" w:space="1"/>
        </w:pBdr>
        <w:spacing w:before="200" w:after="200"/>
      </w:pPr>
    </w:p>
    <w:p w14:paraId="28D8C37C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预训练与架构增强</w:t>
      </w:r>
    </w:p>
    <w:p w14:paraId="48D105CB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Titans  (google-research/titans)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5802137F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00581F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C2395E">
            <w:r>
              <w:rPr>
                <w:rFonts w:ascii="Arial" w:hAnsi="Arial" w:eastAsia="Arial" w:cs="Arial"/>
                <w:sz w:val="18"/>
                <w:szCs w:val="18"/>
              </w:rPr>
              <w:t>研究</w:t>
            </w:r>
          </w:p>
        </w:tc>
      </w:tr>
      <w:tr w14:paraId="0F9A336D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C39712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0EE53A">
            <w:r>
              <w:rPr>
                <w:rFonts w:ascii="Arial" w:hAnsi="Arial" w:eastAsia="Arial" w:cs="Arial"/>
                <w:sz w:val="18"/>
                <w:szCs w:val="18"/>
              </w:rPr>
              <w:t>预训练与架构增强</w:t>
            </w:r>
          </w:p>
        </w:tc>
      </w:tr>
    </w:tbl>
    <w:p w14:paraId="2DF003FE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456B5D91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Google Research 提出的 Titans 架构在 Transformer 中引入「神经记忆模块（Neural Memory Module）」。与传统注意力机制不同，神经记忆模块是可微分的外部记忆，通过梯度更新写入信息，通过注意力机制读取。在处理超长序列时，Titans 将大量历史信息压缩存储于神经记忆模块，突破了 Transformer O(n²) 注意力复杂度的限制。</w:t>
      </w:r>
    </w:p>
    <w:p w14:paraId="517B1BE5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154FDBE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神经记忆模块：可微分的外部记忆矩阵</w:t>
      </w:r>
    </w:p>
    <w:p w14:paraId="434F39A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梯度写入：记忆通过反向传播学习</w:t>
      </w:r>
    </w:p>
    <w:p w14:paraId="7A6BC4A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注意力读取：与 Transformer 无缝融合</w:t>
      </w:r>
    </w:p>
    <w:p w14:paraId="7EC06F2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超长序列支持：打破 O(n²) 注意力瓶颈</w:t>
      </w:r>
    </w:p>
    <w:p w14:paraId="0DA99645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3C6CF1D4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架构创新：从根本上解决长上下文问题</w:t>
      </w:r>
    </w:p>
    <w:p w14:paraId="590FFBA8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Google Research 出品，理论严谨</w:t>
      </w:r>
    </w:p>
    <w:p w14:paraId="00AFBA74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可微分记忆支持端到端训练</w:t>
      </w:r>
    </w:p>
    <w:p w14:paraId="482CEA23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6202A1C7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研究性项目，工程化程度低</w:t>
      </w:r>
    </w:p>
    <w:p w14:paraId="4AA5D2A2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训练成本极高，非普通用户可使用</w:t>
      </w:r>
    </w:p>
    <w:p w14:paraId="2EF63FE0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实际部署尚不成熟</w:t>
      </w:r>
    </w:p>
    <w:p w14:paraId="57953991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51F94D71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学术研究，探索下一代长上下文语言模型架构。</w:t>
      </w:r>
    </w:p>
    <w:p w14:paraId="61EFFA02">
      <w:pPr>
        <w:pBdr>
          <w:bottom w:val="single" w:color="D9D9D9" w:sz="4" w:space="1"/>
        </w:pBdr>
        <w:spacing w:before="200" w:after="200"/>
      </w:pPr>
    </w:p>
    <w:p w14:paraId="70D6BBDD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HOMER  (alinlab/HOMER)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71C534FF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6EC106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EEAF88">
            <w:r>
              <w:rPr>
                <w:rFonts w:ascii="Arial" w:hAnsi="Arial" w:eastAsia="Arial" w:cs="Arial"/>
                <w:sz w:val="18"/>
                <w:szCs w:val="18"/>
              </w:rPr>
              <w:t>研究</w:t>
            </w:r>
          </w:p>
        </w:tc>
      </w:tr>
      <w:tr w14:paraId="4775AE2E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C45153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DEA7A9">
            <w:r>
              <w:rPr>
                <w:rFonts w:ascii="Arial" w:hAnsi="Arial" w:eastAsia="Arial" w:cs="Arial"/>
                <w:sz w:val="18"/>
                <w:szCs w:val="18"/>
              </w:rPr>
              <w:t>预训练与架构增强</w:t>
            </w:r>
          </w:p>
        </w:tc>
      </w:tr>
    </w:tbl>
    <w:p w14:paraId="610E38A0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575CCF44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HOMER（Hierarchy Of MEmoRy）提出「层次上下文合并」策略，在推理时通过递归合并策略高效扩展上下文长度。对于超长文档，HOMER 将其分段处理，每段生成摘要，摘要再递归合并，形成层次化的上下文表示。这使得在不修改模型权重的情况下，将上下文长度从模型训练时的长度扩展数倍。已被 ICLR 2024 接收。</w:t>
      </w:r>
    </w:p>
    <w:p w14:paraId="4ED868AF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4BA392C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层次合并：递归摘要策略扩展上下文</w:t>
      </w:r>
    </w:p>
    <w:p w14:paraId="76CED68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无需重新训练：在现有模型上直接应用</w:t>
      </w:r>
    </w:p>
    <w:p w14:paraId="6586D0C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线性时间复杂度：相比 O(n²) 注意力大幅提升</w:t>
      </w:r>
    </w:p>
    <w:p w14:paraId="7D7B6A8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ICLR 2024 认证，学术可靠</w:t>
      </w:r>
    </w:p>
    <w:p w14:paraId="3D10B587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08FCB70E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无需修改模型，即插即用</w:t>
      </w:r>
    </w:p>
    <w:p w14:paraId="36630FEB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线性复杂度，推理效率高</w:t>
      </w:r>
    </w:p>
    <w:p w14:paraId="6A64AFC3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学术认可度高（ICLR 2024）</w:t>
      </w:r>
    </w:p>
    <w:p w14:paraId="43A68DE0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0E03CD5C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层次摘要可能丢失细节信息</w:t>
      </w:r>
    </w:p>
    <w:p w14:paraId="40E34CD5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实现复杂，工程化代码质量一般</w:t>
      </w:r>
    </w:p>
    <w:p w14:paraId="62BD48D7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对结构化文档（含表格、代码）的摘要质量较低</w:t>
      </w:r>
    </w:p>
    <w:p w14:paraId="4EDCCF67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74B2CA51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超长文档（书籍、法律合同）的无微调扩展上下文处理。</w:t>
      </w:r>
    </w:p>
    <w:p w14:paraId="1A757C05">
      <w:pPr>
        <w:pBdr>
          <w:bottom w:val="single" w:color="D9D9D9" w:sz="4" w:space="1"/>
        </w:pBdr>
        <w:spacing w:before="200" w:after="200"/>
      </w:pPr>
    </w:p>
    <w:p w14:paraId="4C70E6D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持续学习与终身适应</w:t>
      </w:r>
    </w:p>
    <w:p w14:paraId="466B4668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ContinualLM  (UIC-Liu-Lab/ContinualLM)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11103F65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74BF1D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946027">
            <w:r>
              <w:rPr>
                <w:rFonts w:ascii="Arial" w:hAnsi="Arial" w:eastAsia="Arial" w:cs="Arial"/>
                <w:sz w:val="18"/>
                <w:szCs w:val="18"/>
              </w:rPr>
              <w:t>开源</w:t>
            </w:r>
          </w:p>
        </w:tc>
      </w:tr>
      <w:tr w14:paraId="2A35F7CE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29D121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BDFC00">
            <w:r>
              <w:rPr>
                <w:rFonts w:ascii="Arial" w:hAnsi="Arial" w:eastAsia="Arial" w:cs="Arial"/>
                <w:sz w:val="18"/>
                <w:szCs w:val="18"/>
              </w:rPr>
              <w:t>持续学习与终身适应</w:t>
            </w:r>
          </w:p>
        </w:tc>
      </w:tr>
    </w:tbl>
    <w:p w14:paraId="72E6162C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06008650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ContinualLM 实现「领域自适应持续预训练」框架，使 LLM 能够在不遗忘旧知识的前提下持续学习新领域数据。核心算法基于「知识蒸馏 + 正则化」：在新领域微调时，旧模型作为教师，对关键参数施加 EWC（弹性权重巩固）正则化，防止灾难性遗忘。</w:t>
      </w:r>
    </w:p>
    <w:p w14:paraId="40624FAE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414962E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EWC 正则化：保护重要参数不被覆盖</w:t>
      </w:r>
    </w:p>
    <w:p w14:paraId="4DFD01C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知识蒸馏：旧模型教师指导新领域学习</w:t>
      </w:r>
    </w:p>
    <w:p w14:paraId="5944A0D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增量学习：支持顺序添加新领域</w:t>
      </w:r>
    </w:p>
    <w:p w14:paraId="5AC8D2D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大规模 LLM 支持（BERT/GPT 级别）</w:t>
      </w:r>
    </w:p>
    <w:p w14:paraId="67A787A9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3D76C710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防灾难性遗忘效果经过充分验证</w:t>
      </w:r>
    </w:p>
    <w:p w14:paraId="5D47B03B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支持主流预训练模型</w:t>
      </w:r>
    </w:p>
    <w:p w14:paraId="1F5BB5CD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学术代码质量高</w:t>
      </w:r>
    </w:p>
    <w:p w14:paraId="3A23EC44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5618CFEA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EWC 计算 Fisher 矩阵开销大</w:t>
      </w:r>
    </w:p>
    <w:p w14:paraId="4E758FB3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仍有少量遗忘，不能完全消除</w:t>
      </w:r>
    </w:p>
    <w:p w14:paraId="479E4DF2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工程化不足，生产部署门槛高</w:t>
      </w:r>
    </w:p>
    <w:p w14:paraId="6093A796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41FE4B28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需要持续学习新领域的垂直 AI 产品（医疗/法律/金融）。</w:t>
      </w:r>
    </w:p>
    <w:p w14:paraId="60124FB9">
      <w:pPr>
        <w:pBdr>
          <w:bottom w:val="single" w:color="D9D9D9" w:sz="4" w:space="1"/>
        </w:pBdr>
        <w:spacing w:before="200" w:after="200"/>
      </w:pPr>
    </w:p>
    <w:p w14:paraId="44FAF479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CURLoRA  (MNoorFawi/curlora)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728DFF0D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CB3993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76C234">
            <w:r>
              <w:rPr>
                <w:rFonts w:ascii="Arial" w:hAnsi="Arial" w:eastAsia="Arial" w:cs="Arial"/>
                <w:sz w:val="18"/>
                <w:szCs w:val="18"/>
              </w:rPr>
              <w:t>开源</w:t>
            </w:r>
          </w:p>
        </w:tc>
      </w:tr>
      <w:tr w14:paraId="026C7FB7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8B5A8D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DC2B71">
            <w:r>
              <w:rPr>
                <w:rFonts w:ascii="Arial" w:hAnsi="Arial" w:eastAsia="Arial" w:cs="Arial"/>
                <w:sz w:val="18"/>
                <w:szCs w:val="18"/>
              </w:rPr>
              <w:t>持续学习与终身适应</w:t>
            </w:r>
          </w:p>
        </w:tc>
      </w:tr>
    </w:tbl>
    <w:p w14:paraId="7BDC9D8C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70D71254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CURLoRA 将 CUR 矩阵分解（一种基于行列采样的低秩近似方法）与 LoRA（低秩适配）结合用于持续微调。LoRA 在每个新任务上学习低秩矩阵增量，CUR 分解则确保增量矩阵在数值上稳定，减少任务间参数干扰。相比标准 LoRA 持续微调，CURLoRA 显著降低了任务间的遗忘率。</w:t>
      </w:r>
    </w:p>
    <w:p w14:paraId="62BF726E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6EABD47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CUR 分解：稳定的低秩矩阵近似</w:t>
      </w:r>
    </w:p>
    <w:p w14:paraId="750DB2E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LoRA 持续微调：参数高效，显存占用低</w:t>
      </w:r>
    </w:p>
    <w:p w14:paraId="432266C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任务隔离：通过矩阵分解减少任务干扰</w:t>
      </w:r>
    </w:p>
    <w:p w14:paraId="4D9ACE9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支持大型 LLM 的经济性持续学习</w:t>
      </w:r>
    </w:p>
    <w:p w14:paraId="5E41D063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7F0A4586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参数高效，GPU 显存友好</w:t>
      </w:r>
    </w:p>
    <w:p w14:paraId="5A1EA570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遗忘率低于标准 LoRA 持续微调</w:t>
      </w:r>
    </w:p>
    <w:p w14:paraId="78ED0DA3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实现简洁，易于集成</w:t>
      </w:r>
    </w:p>
    <w:p w14:paraId="6DD95EB2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550A2992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CUR 分解引入额外计算开销</w:t>
      </w:r>
    </w:p>
    <w:p w14:paraId="13654BEA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对极度异构的任务序列效果下降</w:t>
      </w:r>
    </w:p>
    <w:p w14:paraId="3DBF8535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理论分析不如 EWC 充分</w:t>
      </w:r>
    </w:p>
    <w:p w14:paraId="130F9FAE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4182F3FE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资源受限环境下的 LLM 持续微调，多任务顺序学习。</w:t>
      </w:r>
    </w:p>
    <w:p w14:paraId="2BC64D9F">
      <w:pPr>
        <w:pBdr>
          <w:bottom w:val="single" w:color="D9D9D9" w:sz="4" w:space="1"/>
        </w:pBdr>
        <w:spacing w:before="200" w:after="200"/>
      </w:pPr>
    </w:p>
    <w:p w14:paraId="01ED7394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在线训练与鲁棒对齐</w:t>
      </w:r>
    </w:p>
    <w:p w14:paraId="0C04C3B3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BACC6"/>
          <w:sz w:val="22"/>
          <w:szCs w:val="22"/>
        </w:rPr>
        <w:t>OpenRLHF  (OpenRLHF/OpenRLHF)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0AC1E2E3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498BE3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类型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7D4D44">
            <w:r>
              <w:rPr>
                <w:rFonts w:ascii="Arial" w:hAnsi="Arial" w:eastAsia="Arial" w:cs="Arial"/>
                <w:sz w:val="18"/>
                <w:szCs w:val="18"/>
              </w:rPr>
              <w:t>开源</w:t>
            </w:r>
          </w:p>
        </w:tc>
      </w:tr>
      <w:tr w14:paraId="1257D49C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7C0D92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所属分类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5C7210">
            <w:r>
              <w:rPr>
                <w:rFonts w:ascii="Arial" w:hAnsi="Arial" w:eastAsia="Arial" w:cs="Arial"/>
                <w:sz w:val="18"/>
                <w:szCs w:val="18"/>
              </w:rPr>
              <w:t>在线训练与鲁棒对齐</w:t>
            </w:r>
          </w:p>
        </w:tc>
      </w:tr>
    </w:tbl>
    <w:p w14:paraId="7CF5841E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核心原理</w:t>
      </w:r>
    </w:p>
    <w:p w14:paraId="5AA28D02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OpenRLHF 提供完整的分布式 RLHF（人类反馈强化学习）训练框架，支持 PPO 和 GRPO 算法。核心安全机制是 KL 散度约束：在强化学习优化过程中，限制策略模型偏离参考模型的程度，防止「对齐崩溃」（模型为获取高奖励而产生极端行为）。支持百亿参数级别模型的分布式训练。</w:t>
      </w:r>
    </w:p>
    <w:p w14:paraId="2C94F9E6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▶ 功能特点</w:t>
      </w:r>
    </w:p>
    <w:p w14:paraId="328859D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PPO / GRPO 分布式训练</w:t>
      </w:r>
    </w:p>
    <w:p w14:paraId="2BC4D9A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KL 散度约束：防止对齐崩溃</w:t>
      </w:r>
    </w:p>
    <w:p w14:paraId="06DB14E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奖励模型训练支持</w:t>
      </w:r>
    </w:p>
    <w:p w14:paraId="169A6FF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 Ray 分布式计算框架</w:t>
      </w:r>
    </w:p>
    <w:p w14:paraId="6D09617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与 vLLM 集成加速推理采样</w:t>
      </w:r>
    </w:p>
    <w:p w14:paraId="6641D6DE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1"/>
          <w:szCs w:val="21"/>
        </w:rPr>
        <w:t>✅ 优势</w:t>
      </w:r>
    </w:p>
    <w:p w14:paraId="2B8E3190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支持规模最大的开源 RLHF 实现</w:t>
      </w:r>
    </w:p>
    <w:p w14:paraId="3BDCDA01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KL 约束机制成熟，训练稳定</w:t>
      </w:r>
    </w:p>
    <w:p w14:paraId="2E0D18A3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社区活跃，更新频繁</w:t>
      </w:r>
    </w:p>
    <w:p w14:paraId="43733A4F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1"/>
          <w:szCs w:val="21"/>
        </w:rPr>
        <w:t>⚠ 局限</w:t>
      </w:r>
    </w:p>
    <w:p w14:paraId="4F02F464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部署复杂，需要多 GPU 集群</w:t>
      </w:r>
    </w:p>
    <w:p w14:paraId="16125127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调参难度高，超参数敏感</w:t>
      </w:r>
    </w:p>
    <w:p w14:paraId="04A5B77F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奖励模型质量直接决定对齐效果</w:t>
      </w:r>
    </w:p>
    <w:p w14:paraId="2A5D3561">
      <w:pPr>
        <w:spacing w:before="100" w:after="40"/>
      </w:pPr>
      <w:r>
        <w:rPr>
          <w:rFonts w:ascii="Arial" w:hAnsi="Arial" w:eastAsia="Arial" w:cs="Arial"/>
          <w:b/>
          <w:bCs/>
          <w:color w:val="595959"/>
          <w:sz w:val="21"/>
          <w:szCs w:val="21"/>
        </w:rPr>
        <w:t>💡 最佳使用场景</w:t>
      </w:r>
    </w:p>
    <w:p w14:paraId="7DFA52EE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训练对齐的大型语言模型，复现 GPT-4/LLaMA 级别对齐效果。</w:t>
      </w:r>
    </w:p>
    <w:p w14:paraId="5328C71E">
      <w:pPr>
        <w:pBdr>
          <w:bottom w:val="single" w:color="D9D9D9" w:sz="4" w:space="1"/>
        </w:pBdr>
        <w:spacing w:before="200" w:after="200"/>
      </w:pPr>
    </w:p>
    <w:p w14:paraId="53380BD6">
      <w:r>
        <w:br w:type="page"/>
      </w:r>
    </w:p>
    <w:p w14:paraId="5DB2E31C">
      <w:pPr>
        <w:pStyle w:val="2"/>
        <w:pBdr>
          <w:bottom w:val="single" w:color="2E75B6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四、基础存储设施</w:t>
      </w:r>
    </w:p>
    <w:p w14:paraId="595DA3C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向量数据库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0663AB3B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04CA42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Chroma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B00214">
            <w:r>
              <w:rPr>
                <w:rFonts w:ascii="Arial" w:hAnsi="Arial" w:eastAsia="Arial" w:cs="Arial"/>
                <w:sz w:val="18"/>
                <w:szCs w:val="18"/>
              </w:rPr>
              <w:t>轻量级、开发者友好，支持本地和云端部署，适合原型和中小规模项目</w:t>
            </w:r>
          </w:p>
        </w:tc>
      </w:tr>
      <w:tr w14:paraId="5953A1D0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38B935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Milvus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E7E126">
            <w:r>
              <w:rPr>
                <w:rFonts w:ascii="Arial" w:hAnsi="Arial" w:eastAsia="Arial" w:cs="Arial"/>
                <w:sz w:val="18"/>
                <w:szCs w:val="18"/>
              </w:rPr>
              <w:t>高性能分布式向量数据库，支持十亿级向量，适合大规模生产环境</w:t>
            </w:r>
          </w:p>
        </w:tc>
      </w:tr>
      <w:tr w14:paraId="2578AAA2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BDCB3D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Qdrant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2E23D5">
            <w:r>
              <w:rPr>
                <w:rFonts w:ascii="Arial" w:hAnsi="Arial" w:eastAsia="Arial" w:cs="Arial"/>
                <w:sz w:val="18"/>
                <w:szCs w:val="18"/>
              </w:rPr>
              <w:t>Rust 实现，内存效率高，支持丰富的过滤条件，API 设计优雅</w:t>
            </w:r>
          </w:p>
        </w:tc>
      </w:tr>
      <w:tr w14:paraId="079DD20C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9FCD54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Weaviate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BC612">
            <w:r>
              <w:rPr>
                <w:rFonts w:ascii="Arial" w:hAnsi="Arial" w:eastAsia="Arial" w:cs="Arial"/>
                <w:sz w:val="18"/>
                <w:szCs w:val="18"/>
              </w:rPr>
              <w:t>内置 BM25 混合搜索，支持多模态（文本 + 图像），GraphQL API</w:t>
            </w:r>
          </w:p>
        </w:tc>
      </w:tr>
    </w:tbl>
    <w:p w14:paraId="2C9C5083">
      <w:pPr>
        <w:spacing w:before="120"/>
      </w:pPr>
    </w:p>
    <w:p w14:paraId="3E28162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图数据库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39D2F9DF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A6F612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Neo4j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D2F9E7">
            <w:r>
              <w:rPr>
                <w:rFonts w:ascii="Arial" w:hAnsi="Arial" w:eastAsia="Arial" w:cs="Arial"/>
                <w:sz w:val="18"/>
                <w:szCs w:val="18"/>
              </w:rPr>
              <w:t>业界标准图数据库，Cypher 查询语言成熟，生态最完善，但商业版价格高昂</w:t>
            </w:r>
          </w:p>
        </w:tc>
      </w:tr>
      <w:tr w14:paraId="4C9D85EF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49CE03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FalkorDB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7E0522">
            <w:r>
              <w:rPr>
                <w:rFonts w:ascii="Arial" w:hAnsi="Arial" w:eastAsia="Arial" w:cs="Arial"/>
                <w:sz w:val="18"/>
                <w:szCs w:val="18"/>
              </w:rPr>
              <w:t>RedisGraph 的接班人，基于 Redis 的高性能图数据库，开源且延迟极低</w:t>
            </w:r>
          </w:p>
        </w:tc>
      </w:tr>
    </w:tbl>
    <w:p w14:paraId="010CDB91">
      <w:pPr>
        <w:pBdr>
          <w:bottom w:val="single" w:color="D9D9D9" w:sz="4" w:space="1"/>
        </w:pBdr>
        <w:spacing w:before="200" w:after="200"/>
      </w:pPr>
    </w:p>
    <w:p w14:paraId="301EAA16">
      <w:pPr>
        <w:pStyle w:val="2"/>
        <w:pBdr>
          <w:bottom w:val="single" w:color="2E75B6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五、AI 框架内置记忆能力</w:t>
      </w:r>
    </w:p>
    <w:p w14:paraId="1E59F331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LlamaIndex</w:t>
      </w:r>
    </w:p>
    <w:p w14:paraId="50DBBF43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提供 Property Graph Index、VectorStoreIndex 等多种索引模式，支持从文档自动构建知识图谱。内置叙事增强索引，适合长篇文档的连贯性问答。优势在于索引类型丰富；局限在于内置记忆管理能力不如专用记忆库灵活。</w:t>
      </w:r>
    </w:p>
    <w:p w14:paraId="0D986BD6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LangChain</w:t>
      </w:r>
    </w:p>
    <w:p w14:paraId="12AB4FE7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内置 ConversationBufferMemory、ConversationSummaryMemory、VectorStoreRetrieverMemory 等多种 Memory 组件，支持与任意向量库无缝对接。LangMem 是其专为长期记忆设计的扩展。优势在于生态最成熟；局限在于记忆管理 API 较复杂，部分组件已不再维护。</w:t>
      </w:r>
    </w:p>
    <w:p w14:paraId="5EB40426">
      <w:pPr>
        <w:pBdr>
          <w:bottom w:val="single" w:color="D9D9D9" w:sz="4" w:space="1"/>
        </w:pBdr>
        <w:spacing w:before="200" w:after="200"/>
      </w:pPr>
    </w:p>
    <w:p w14:paraId="19F4F7FF">
      <w:r>
        <w:br w:type="page"/>
      </w:r>
    </w:p>
    <w:p w14:paraId="15D5789E">
      <w:pPr>
        <w:pStyle w:val="2"/>
        <w:pBdr>
          <w:bottom w:val="single" w:color="2E75B6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六、综合选型建议</w:t>
      </w:r>
    </w:p>
    <w:p w14:paraId="5926A588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根据不同场景需求，以下是按需选型的参考指南：</w:t>
      </w:r>
    </w:p>
    <w:p w14:paraId="234484FD">
      <w:pPr>
        <w:spacing w:before="100" w:after="4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场景一：个人 AI 助手（隐私优先）</w:t>
      </w:r>
    </w:p>
    <w:p w14:paraId="5683DBC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首选：Basic Memory（完全本地，Markdown 存储，零云依赖）</w:t>
      </w:r>
    </w:p>
    <w:p w14:paraId="5798E12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备选：Khoj（有更好的 UI 和多端支持）</w:t>
      </w:r>
    </w:p>
    <w:p w14:paraId="72BD9DC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如需 MCP 集成：AgentCortex 或 memento-mcp</w:t>
      </w:r>
    </w:p>
    <w:p w14:paraId="78BD011D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场景二：SaaS 产品 / 多用户应用</w:t>
      </w:r>
    </w:p>
    <w:p w14:paraId="04B0511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首选：Mem0（成熟生态，SDK 完善，支持跨用户记忆）</w:t>
      </w:r>
    </w:p>
    <w:p w14:paraId="12DB303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需要情感/复杂关系分析：Zep AI</w:t>
      </w:r>
    </w:p>
    <w:p w14:paraId="68CE2BD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已在 LangChain 技术栈：LangMem</w:t>
      </w:r>
    </w:p>
    <w:p w14:paraId="451587A6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场景三：复杂多跳推理 / 知识密集型应用</w:t>
      </w:r>
    </w:p>
    <w:p w14:paraId="003BABA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首选：Graphiti（时序知识图谱，关系推理最强）</w:t>
      </w:r>
    </w:p>
    <w:p w14:paraId="01CC0BC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大型文档库：Nano-GraphRAG（社区检测，全局问答）</w:t>
      </w:r>
    </w:p>
    <w:p w14:paraId="0CC70D39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场景四：自主 Agent / 超长上下文</w:t>
      </w:r>
    </w:p>
    <w:p w14:paraId="0228E4B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首选：Letta（原 MemGPT，自主记忆管理突破 Context 限制）</w:t>
      </w:r>
    </w:p>
    <w:p w14:paraId="792351E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研究场景：Titans（架构级别的神经记忆）</w:t>
      </w:r>
    </w:p>
    <w:p w14:paraId="6D8068F5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场景五：LLM 持续学习 / 防遗忘</w:t>
      </w:r>
    </w:p>
    <w:p w14:paraId="66421A3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全规模方案：ContinualLM（EWC + 蒸馏）</w:t>
      </w:r>
    </w:p>
    <w:p w14:paraId="519D460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资源受限：CURLoRA（参数高效 LoRA 持续微调）</w:t>
      </w:r>
    </w:p>
    <w:p w14:paraId="514E25B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对齐质量保证：OpenRLHF（分布式 RLHF 训练）</w:t>
      </w:r>
    </w:p>
    <w:p w14:paraId="32BA95E2">
      <w:pPr>
        <w:pBdr>
          <w:bottom w:val="single" w:color="D9D9D9" w:sz="4" w:space="1"/>
        </w:pBdr>
        <w:spacing w:before="200" w:after="200"/>
      </w:pPr>
    </w:p>
    <w:p w14:paraId="2916E316">
      <w:pPr>
        <w:spacing w:before="120" w:after="120"/>
        <w:jc w:val="center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技术趋势总结</w:t>
      </w:r>
    </w:p>
    <w:p w14:paraId="3F6ABA19">
      <w:pPr>
        <w:spacing w:before="6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1. MCP 生态爆发：</w:t>
      </w:r>
      <w:r>
        <w:rPr>
          <w:rFonts w:ascii="Arial" w:hAnsi="Arial" w:eastAsia="Arial" w:cs="Arial"/>
          <w:sz w:val="20"/>
          <w:szCs w:val="20"/>
        </w:rPr>
        <w:t xml:space="preserve"> 随着 Claude Desktop 和 Cursor 的普及，MCP 成为本地 AI 记忆的标准协议，相关插件数量急剧增加。
</w:t>
      </w:r>
    </w:p>
    <w:p w14:paraId="382F5B56">
      <w:pPr>
        <w:spacing w:before="6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2. 混合存储成主流：</w:t>
      </w:r>
      <w:r>
        <w:rPr>
          <w:rFonts w:ascii="Arial" w:hAnsi="Arial" w:eastAsia="Arial" w:cs="Arial"/>
          <w:sz w:val="20"/>
          <w:szCs w:val="20"/>
        </w:rPr>
        <w:t xml:space="preserve"> 单纯的向量数据库已不足以满足需求，向量 + 图谱的混合方案正在成为聚合记忆层的标准架构。
</w:t>
      </w:r>
    </w:p>
    <w:p w14:paraId="1E070B0F">
      <w:pPr>
        <w:spacing w:before="6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3. 隐私优先趋势：</w:t>
      </w:r>
      <w:r>
        <w:rPr>
          <w:rFonts w:ascii="Arial" w:hAnsi="Arial" w:eastAsia="Arial" w:cs="Arial"/>
          <w:sz w:val="20"/>
          <w:szCs w:val="20"/>
        </w:rPr>
        <w:t xml:space="preserve"> Basic Memory、Khoj 等本地优先方案受到越来越多关注，数据主权意识增强。
</w:t>
      </w:r>
    </w:p>
    <w:p w14:paraId="0E67F802">
      <w:pPr>
        <w:spacing w:before="6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4. 持续学习走向实用：</w:t>
      </w:r>
      <w:r>
        <w:rPr>
          <w:rFonts w:ascii="Arial" w:hAnsi="Arial" w:eastAsia="Arial" w:cs="Arial"/>
          <w:sz w:val="20"/>
          <w:szCs w:val="20"/>
        </w:rPr>
        <w:t xml:space="preserve"> LoRA 系列（CURLoRA）使 LLM 持续微调的成本大幅降低，从研究走向工程实践。
</w:t>
      </w:r>
    </w:p>
    <w:p w14:paraId="126504D5">
      <w:pPr>
        <w:spacing w:before="6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5. 架构创新持续推进：</w:t>
      </w:r>
      <w:r>
        <w:rPr>
          <w:rFonts w:ascii="Arial" w:hAnsi="Arial" w:eastAsia="Arial" w:cs="Arial"/>
          <w:sz w:val="20"/>
          <w:szCs w:val="20"/>
        </w:rPr>
        <w:t xml:space="preserve"> Titans 等神经记忆模块的研究预示着未来 LLM 将在架构层面内置更强的记忆能力。
</w:t>
      </w:r>
    </w:p>
    <w:sectPr>
      <w:footerReference r:id="rId3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F15E4">
    <w:pPr>
      <w:jc w:val="center"/>
    </w:pPr>
    <w:r>
      <w:rPr>
        <w:rFonts w:ascii="Arial" w:hAnsi="Arial" w:eastAsia="Arial" w:cs="Arial"/>
        <w:color w:val="595959"/>
        <w:sz w:val="16"/>
        <w:szCs w:val="16"/>
      </w:rPr>
      <w:t>AI 长期记忆开源项目深度分析报告  ·  2026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C2A32"/>
    <w:multiLevelType w:val="singleLevel"/>
    <w:tmpl w:val="FDDC2A32"/>
    <w:lvl w:ilvl="0" w:tentative="0">
      <w:start w:val="1"/>
      <w:numFmt w:val="bullet"/>
      <w:lvlText w:val="✓"/>
      <w:lvlJc w:val="left"/>
      <w:pPr>
        <w:ind w:left="600" w:hanging="300"/>
      </w:pPr>
    </w:lvl>
  </w:abstractNum>
  <w:abstractNum w:abstractNumId="1">
    <w:nsid w:val="FF5B5664"/>
    <w:multiLevelType w:val="singleLevel"/>
    <w:tmpl w:val="FF5B5664"/>
    <w:lvl w:ilvl="0" w:tentative="0">
      <w:start w:val="1"/>
      <w:numFmt w:val="bullet"/>
      <w:lvlText w:val="✗"/>
      <w:lvlJc w:val="left"/>
      <w:pPr>
        <w:ind w:left="600" w:hanging="300"/>
      </w:pPr>
    </w:lvl>
  </w:abstractNum>
  <w:abstractNum w:abstractNumId="2">
    <w:nsid w:val="7F7AD704"/>
    <w:multiLevelType w:val="multilevel"/>
    <w:tmpl w:val="7F7AD704"/>
    <w:lvl w:ilvl="0" w:tentative="0">
      <w:start w:val="1"/>
      <w:numFmt w:val="bullet"/>
      <w:lvlText w:val="•"/>
      <w:lvlJc w:val="left"/>
      <w:pPr>
        <w:ind w:left="600" w:hanging="300"/>
      </w:pPr>
    </w:lvl>
    <w:lvl w:ilvl="1" w:tentative="0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EEB31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4BACC6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TotalTime>0</TotalTime>
  <ScaleCrop>false</ScaleCrop>
  <LinksUpToDate>false</LinksUpToDate>
  <Application>WPS Office_12.1.25201.25201_F1E327BC-269C-435d-A152-05C5408002CA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WPS_1727159714</cp:lastModifiedBy>
  <dcterms:modified xsi:type="dcterms:W3CDTF">2026-03-02T14:44:43Z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8C704A0DCB411AE5DB31A569D545BBC9_42</vt:lpwstr>
  </property>
</Properties>
</file>