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ED" w:rsidRPr="009801B9" w:rsidRDefault="00D8694C">
      <w:pPr>
        <w:rPr>
          <w:b/>
          <w:lang w:val="pt-BR"/>
        </w:rPr>
      </w:pPr>
      <w:proofErr w:type="spellStart"/>
      <w:r w:rsidRPr="009801B9">
        <w:rPr>
          <w:b/>
        </w:rPr>
        <w:t>Compara</w:t>
      </w:r>
      <w:r w:rsidRPr="009801B9">
        <w:rPr>
          <w:b/>
          <w:lang w:val="pt-BR"/>
        </w:rPr>
        <w:t>ção</w:t>
      </w:r>
      <w:proofErr w:type="spellEnd"/>
      <w:r w:rsidRPr="009801B9">
        <w:rPr>
          <w:b/>
          <w:lang w:val="pt-BR"/>
        </w:rPr>
        <w:t xml:space="preserve"> de desempenho </w:t>
      </w:r>
    </w:p>
    <w:p w:rsidR="009801B9" w:rsidRDefault="009801B9">
      <w:pPr>
        <w:rPr>
          <w:lang w:val="pt-BR"/>
        </w:rPr>
      </w:pPr>
    </w:p>
    <w:p w:rsidR="00D8694C" w:rsidRDefault="00D8694C">
      <w:pPr>
        <w:rPr>
          <w:lang w:val="pt-BR"/>
        </w:rPr>
      </w:pPr>
      <w:r>
        <w:rPr>
          <w:lang w:val="pt-BR"/>
        </w:rPr>
        <w:t xml:space="preserve">Os ensaios de degrau são realizados para medição do tempo de resposta, que é o tempo durante o qual o TVE, FE ou RFE. Estes ensaios precisam dar uma </w:t>
      </w:r>
      <w:r w:rsidR="00EA06A4">
        <w:rPr>
          <w:lang w:val="pt-BR"/>
        </w:rPr>
        <w:t xml:space="preserve">estimativa de tempo de </w:t>
      </w:r>
      <w:r>
        <w:rPr>
          <w:lang w:val="pt-BR"/>
        </w:rPr>
        <w:t xml:space="preserve">resposta muito curta para </w:t>
      </w:r>
      <w:proofErr w:type="spellStart"/>
      <w:r>
        <w:rPr>
          <w:lang w:val="pt-BR"/>
        </w:rPr>
        <w:t>PMUs</w:t>
      </w:r>
      <w:proofErr w:type="spellEnd"/>
      <w:r>
        <w:rPr>
          <w:lang w:val="pt-BR"/>
        </w:rPr>
        <w:t xml:space="preserve"> tipo P, da ordem de alguns ciclos. Mesmo assim, são insuficientes para descrever os fenômenos de afundamentos de curta duração que estão sendo observados nas redes atuais.</w:t>
      </w:r>
      <w:r w:rsidR="00132559">
        <w:rPr>
          <w:lang w:val="pt-BR"/>
        </w:rPr>
        <w:t xml:space="preserve"> A resposta da PMU depende muito do filtro implementado, do tempo da janela e da taxa de reporte.</w:t>
      </w:r>
    </w:p>
    <w:p w:rsidR="009801B9" w:rsidRDefault="00F9304C" w:rsidP="009801B9">
      <w:pPr>
        <w:rPr>
          <w:lang w:val="pt-BR"/>
        </w:rPr>
      </w:pPr>
      <w:r>
        <w:rPr>
          <w:lang w:val="pt-BR"/>
        </w:rPr>
        <w:t>Implementei</w:t>
      </w:r>
      <w:r w:rsidR="00EC70BB">
        <w:rPr>
          <w:lang w:val="pt-BR"/>
        </w:rPr>
        <w:t xml:space="preserve"> um PMU simples, que usa DFT para calcular o </w:t>
      </w:r>
      <w:proofErr w:type="spellStart"/>
      <w:r w:rsidR="00EC70BB">
        <w:rPr>
          <w:lang w:val="pt-BR"/>
        </w:rPr>
        <w:t>fasor</w:t>
      </w:r>
      <w:proofErr w:type="spellEnd"/>
      <w:r w:rsidR="00EC70BB">
        <w:rPr>
          <w:lang w:val="pt-BR"/>
        </w:rPr>
        <w:t xml:space="preserve"> da componente fundamental</w:t>
      </w:r>
      <w:r>
        <w:rPr>
          <w:lang w:val="pt-BR"/>
        </w:rPr>
        <w:t>. S</w:t>
      </w:r>
      <w:r w:rsidR="009801B9">
        <w:rPr>
          <w:lang w:val="pt-BR"/>
        </w:rPr>
        <w:t>ão calculados os TVE de uma sequência de janelas, com o objetivo de s</w:t>
      </w:r>
      <w:r w:rsidR="009801B9">
        <w:rPr>
          <w:lang w:val="pt-BR"/>
        </w:rPr>
        <w:t>imula</w:t>
      </w:r>
      <w:r w:rsidR="009801B9">
        <w:rPr>
          <w:lang w:val="pt-BR"/>
        </w:rPr>
        <w:t>r</w:t>
      </w:r>
      <w:r w:rsidR="009801B9">
        <w:rPr>
          <w:lang w:val="pt-BR"/>
        </w:rPr>
        <w:t xml:space="preserve"> </w:t>
      </w:r>
      <w:r w:rsidR="009801B9">
        <w:rPr>
          <w:lang w:val="pt-BR"/>
        </w:rPr>
        <w:t>um teste</w:t>
      </w:r>
      <w:r w:rsidR="009801B9">
        <w:rPr>
          <w:lang w:val="pt-BR"/>
        </w:rPr>
        <w:t xml:space="preserve"> </w:t>
      </w:r>
      <w:r w:rsidR="009801B9">
        <w:rPr>
          <w:lang w:val="pt-BR"/>
        </w:rPr>
        <w:t>de tempo de resposta</w:t>
      </w:r>
      <w:r w:rsidR="009801B9">
        <w:rPr>
          <w:lang w:val="pt-BR"/>
        </w:rPr>
        <w:t xml:space="preserve"> utilizando valores de referência obtidos por dois métodos: 1) o do NIST; 2) o de </w:t>
      </w:r>
      <w:proofErr w:type="spellStart"/>
      <w:r w:rsidR="009801B9">
        <w:rPr>
          <w:lang w:val="pt-BR"/>
        </w:rPr>
        <w:t>fasores</w:t>
      </w:r>
      <w:proofErr w:type="spellEnd"/>
      <w:r w:rsidR="009801B9">
        <w:rPr>
          <w:lang w:val="pt-BR"/>
        </w:rPr>
        <w:t xml:space="preserve"> intermediários.</w:t>
      </w:r>
    </w:p>
    <w:p w:rsidR="00D8694C" w:rsidRPr="009801B9" w:rsidRDefault="00D8694C">
      <w:pPr>
        <w:rPr>
          <w:b/>
          <w:lang w:val="pt-BR"/>
        </w:rPr>
      </w:pPr>
      <w:r w:rsidRPr="009801B9">
        <w:rPr>
          <w:b/>
          <w:lang w:val="pt-BR"/>
        </w:rPr>
        <w:t xml:space="preserve">Simulação para degrau de magnitude positivo de 10%. </w:t>
      </w:r>
    </w:p>
    <w:p w:rsidR="00D8694C" w:rsidRDefault="00EC70BB">
      <w:pPr>
        <w:rPr>
          <w:lang w:val="pt-BR"/>
        </w:rPr>
      </w:pPr>
      <w:r>
        <w:rPr>
          <w:lang w:val="pt-BR"/>
        </w:rPr>
        <w:t xml:space="preserve">Foram tomadas medidas de 10 janelas de </w:t>
      </w:r>
      <w:r w:rsidR="00DE4499">
        <w:rPr>
          <w:lang w:val="pt-BR"/>
        </w:rPr>
        <w:t>10</w:t>
      </w:r>
      <w:r>
        <w:rPr>
          <w:lang w:val="pt-BR"/>
        </w:rPr>
        <w:t>00 amostras (</w:t>
      </w:r>
      <w:r w:rsidR="00EA06A4">
        <w:rPr>
          <w:lang w:val="pt-BR"/>
        </w:rPr>
        <w:t>12</w:t>
      </w:r>
      <w:r>
        <w:rPr>
          <w:lang w:val="pt-BR"/>
        </w:rPr>
        <w:t xml:space="preserve"> ciclos), com sobreposição de 3 ciclos.</w:t>
      </w:r>
      <w:r>
        <w:rPr>
          <w:lang w:val="pt-BR"/>
        </w:rPr>
        <w:t xml:space="preserve"> Equivale a uma taxa de 20 frames/s.</w:t>
      </w:r>
      <w:r w:rsidR="00F9304C">
        <w:rPr>
          <w:lang w:val="pt-BR"/>
        </w:rPr>
        <w:t xml:space="preserve"> </w:t>
      </w:r>
      <w:r w:rsidR="00F9304C">
        <w:rPr>
          <w:lang w:val="pt-BR"/>
        </w:rPr>
        <w:t>(Possível crítica: uma taxa de 60 frames/s poderia dar uma resolução temporal maior (1 ciclo)</w:t>
      </w:r>
      <w:r w:rsidR="00F9304C">
        <w:rPr>
          <w:lang w:val="pt-BR"/>
        </w:rPr>
        <w:t xml:space="preserve">, mas preferi manter para ficar coerente com o restante do </w:t>
      </w:r>
      <w:proofErr w:type="spellStart"/>
      <w:r w:rsidR="00F9304C">
        <w:rPr>
          <w:lang w:val="pt-BR"/>
        </w:rPr>
        <w:t>paper</w:t>
      </w:r>
      <w:proofErr w:type="spellEnd"/>
      <w:r w:rsidR="00F9304C">
        <w:rPr>
          <w:lang w:val="pt-BR"/>
        </w:rPr>
        <w:t>)</w:t>
      </w:r>
      <w:r w:rsidR="00F9304C">
        <w:rPr>
          <w:lang w:val="pt-BR"/>
        </w:rPr>
        <w:t xml:space="preserve">. </w:t>
      </w:r>
      <w:r w:rsidR="00D8694C">
        <w:rPr>
          <w:lang w:val="pt-BR"/>
        </w:rPr>
        <w:t>Nível de ruído: 50dB</w:t>
      </w:r>
      <w:r w:rsidR="00F9304C">
        <w:rPr>
          <w:lang w:val="pt-BR"/>
        </w:rPr>
        <w:t>. O mesmo sinal é aplicado ao PMU simulado e aos estimadores, como seria feito em uma calibração real.</w:t>
      </w:r>
    </w:p>
    <w:p w:rsidR="00D8694C" w:rsidRDefault="00D8694C">
      <w:pPr>
        <w:rPr>
          <w:lang w:val="pt-BR"/>
        </w:rPr>
      </w:pPr>
      <w:r>
        <w:rPr>
          <w:lang w:val="pt-BR"/>
        </w:rPr>
        <w:t xml:space="preserve">Comentários: a simulação indica que usando o método do NIST, haveria um tempo de resposta de </w:t>
      </w:r>
      <w:r w:rsidR="00EC70BB">
        <w:rPr>
          <w:lang w:val="pt-BR"/>
        </w:rPr>
        <w:t xml:space="preserve">aproximadamente 250ms. Esse valor já seria suficiente para reprovar </w:t>
      </w:r>
      <w:proofErr w:type="spellStart"/>
      <w:r w:rsidR="00EC70BB">
        <w:rPr>
          <w:lang w:val="pt-BR"/>
        </w:rPr>
        <w:t>PMUs</w:t>
      </w:r>
      <w:proofErr w:type="spellEnd"/>
      <w:r w:rsidR="00EC70BB">
        <w:rPr>
          <w:lang w:val="pt-BR"/>
        </w:rPr>
        <w:t xml:space="preserve"> segundo os limites da norma</w:t>
      </w:r>
      <w:r w:rsidR="00B34728">
        <w:rPr>
          <w:lang w:val="pt-BR"/>
        </w:rPr>
        <w:t xml:space="preserve"> para </w:t>
      </w:r>
      <w:proofErr w:type="spellStart"/>
      <w:r w:rsidR="00B34728">
        <w:rPr>
          <w:lang w:val="pt-BR"/>
        </w:rPr>
        <w:t>PMUs</w:t>
      </w:r>
      <w:proofErr w:type="spellEnd"/>
      <w:r w:rsidR="00B34728">
        <w:rPr>
          <w:lang w:val="pt-BR"/>
        </w:rPr>
        <w:t xml:space="preserve"> do tipo P</w:t>
      </w:r>
      <w:r w:rsidR="00EC70BB">
        <w:rPr>
          <w:lang w:val="pt-BR"/>
        </w:rPr>
        <w:t xml:space="preserve">. Utilizando os </w:t>
      </w:r>
      <w:proofErr w:type="spellStart"/>
      <w:r w:rsidR="00EC70BB">
        <w:rPr>
          <w:lang w:val="pt-BR"/>
        </w:rPr>
        <w:t>fasores</w:t>
      </w:r>
      <w:proofErr w:type="spellEnd"/>
      <w:r w:rsidR="00EC70BB">
        <w:rPr>
          <w:lang w:val="pt-BR"/>
        </w:rPr>
        <w:t xml:space="preserve"> intermediários como referência, o TVE </w:t>
      </w:r>
      <w:r w:rsidR="009801B9">
        <w:rPr>
          <w:lang w:val="pt-BR"/>
        </w:rPr>
        <w:t xml:space="preserve">apresenta um transiente, mas que </w:t>
      </w:r>
      <w:r w:rsidR="00EC70BB">
        <w:rPr>
          <w:lang w:val="pt-BR"/>
        </w:rPr>
        <w:t>não chega a ultrapassar o limite de 1% e o PMU seria aprovado.</w:t>
      </w:r>
    </w:p>
    <w:p w:rsidR="00D8694C" w:rsidRDefault="00D8694C">
      <w:pPr>
        <w:rPr>
          <w:lang w:val="pt-BR"/>
        </w:rPr>
      </w:pPr>
      <w:r w:rsidRPr="00D8694C">
        <w:rPr>
          <w:noProof/>
          <w:lang w:val="pt-BR"/>
        </w:rPr>
        <w:drawing>
          <wp:inline distT="0" distB="0" distL="0" distR="0">
            <wp:extent cx="4766945" cy="294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792" cy="295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D9" w:rsidRDefault="002E29D9">
      <w:pPr>
        <w:rPr>
          <w:lang w:val="pt-BR"/>
        </w:rPr>
      </w:pPr>
      <w:r w:rsidRPr="002E29D9">
        <w:rPr>
          <w:noProof/>
          <w:lang w:val="pt-BR"/>
        </w:rPr>
        <w:lastRenderedPageBreak/>
        <w:drawing>
          <wp:inline distT="0" distB="0" distL="0" distR="0">
            <wp:extent cx="5943600" cy="4498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94C" w:rsidRDefault="00D8694C">
      <w:pPr>
        <w:rPr>
          <w:lang w:val="pt-BR"/>
        </w:rPr>
      </w:pPr>
    </w:p>
    <w:p w:rsidR="009801B9" w:rsidRDefault="009801B9" w:rsidP="009801B9">
      <w:pPr>
        <w:rPr>
          <w:lang w:val="pt-BR"/>
        </w:rPr>
      </w:pPr>
      <w:r>
        <w:rPr>
          <w:lang w:val="pt-BR"/>
        </w:rPr>
        <w:t xml:space="preserve">A simulação indica que o método do NIST, que toma os valores de referência das janelas adjacentes, pode estar superestimando o tempo de resposta. Na maioria dos casos, isto não é um problema, mas </w:t>
      </w:r>
      <w:r w:rsidR="00132559">
        <w:rPr>
          <w:lang w:val="pt-BR"/>
        </w:rPr>
        <w:t xml:space="preserve">para </w:t>
      </w:r>
      <w:r>
        <w:rPr>
          <w:lang w:val="pt-BR"/>
        </w:rPr>
        <w:t xml:space="preserve">os casos específicos que estamos tratando, o método dos </w:t>
      </w:r>
      <w:proofErr w:type="spellStart"/>
      <w:r>
        <w:rPr>
          <w:lang w:val="pt-BR"/>
        </w:rPr>
        <w:t>fasores</w:t>
      </w:r>
      <w:proofErr w:type="spellEnd"/>
      <w:r>
        <w:rPr>
          <w:lang w:val="pt-BR"/>
        </w:rPr>
        <w:t xml:space="preserve"> intermediários tem as vantagens:</w:t>
      </w:r>
    </w:p>
    <w:p w:rsidR="009801B9" w:rsidRDefault="009801B9" w:rsidP="009801B9">
      <w:pPr>
        <w:rPr>
          <w:lang w:val="pt-BR"/>
        </w:rPr>
      </w:pPr>
      <w:r>
        <w:rPr>
          <w:lang w:val="pt-BR"/>
        </w:rPr>
        <w:t xml:space="preserve">1 – </w:t>
      </w:r>
      <w:proofErr w:type="gramStart"/>
      <w:r>
        <w:rPr>
          <w:lang w:val="pt-BR"/>
        </w:rPr>
        <w:t>tem</w:t>
      </w:r>
      <w:proofErr w:type="gramEnd"/>
      <w:r>
        <w:rPr>
          <w:lang w:val="pt-BR"/>
        </w:rPr>
        <w:t xml:space="preserve"> uma resposta mais suave</w:t>
      </w:r>
      <w:r w:rsidR="00132559">
        <w:rPr>
          <w:lang w:val="pt-BR"/>
        </w:rPr>
        <w:t xml:space="preserve"> e rápida</w:t>
      </w:r>
      <w:r w:rsidR="00624C6C">
        <w:rPr>
          <w:lang w:val="pt-BR"/>
        </w:rPr>
        <w:t>;</w:t>
      </w:r>
    </w:p>
    <w:p w:rsidR="009801B9" w:rsidRDefault="009801B9" w:rsidP="009801B9">
      <w:pPr>
        <w:rPr>
          <w:lang w:val="pt-BR"/>
        </w:rPr>
      </w:pPr>
      <w:r>
        <w:rPr>
          <w:lang w:val="pt-BR"/>
        </w:rPr>
        <w:t>2 – é compatível com o cálculo do TVE, portanto pode ser utilizado diretamente nos testes, em substituição ao do NIST</w:t>
      </w:r>
      <w:r w:rsidR="00624C6C">
        <w:rPr>
          <w:lang w:val="pt-BR"/>
        </w:rPr>
        <w:t>;</w:t>
      </w:r>
    </w:p>
    <w:p w:rsidR="009801B9" w:rsidRDefault="009801B9" w:rsidP="009801B9">
      <w:pPr>
        <w:rPr>
          <w:lang w:val="pt-BR"/>
        </w:rPr>
      </w:pPr>
      <w:r>
        <w:rPr>
          <w:lang w:val="pt-BR"/>
        </w:rPr>
        <w:t xml:space="preserve">3 – </w:t>
      </w:r>
      <w:proofErr w:type="gramStart"/>
      <w:r>
        <w:rPr>
          <w:lang w:val="pt-BR"/>
        </w:rPr>
        <w:t>em</w:t>
      </w:r>
      <w:proofErr w:type="gramEnd"/>
      <w:r>
        <w:rPr>
          <w:lang w:val="pt-BR"/>
        </w:rPr>
        <w:t xml:space="preserve"> conjunto com os indicadores de Hilbert, prescinde de conhecimento prévio acerca do instante de ocorrência do degrau</w:t>
      </w:r>
      <w:r w:rsidR="00624C6C">
        <w:rPr>
          <w:lang w:val="pt-BR"/>
        </w:rPr>
        <w:t>;</w:t>
      </w:r>
    </w:p>
    <w:p w:rsidR="00132559" w:rsidRPr="00D8694C" w:rsidRDefault="006B757C">
      <w:pPr>
        <w:rPr>
          <w:lang w:val="pt-BR"/>
        </w:rPr>
      </w:pPr>
      <w:r>
        <w:rPr>
          <w:lang w:val="pt-BR"/>
        </w:rPr>
        <w:t>O ponto em 0.25s parece estar mais sensível ao ruído, pois varia mais a cada simulação, mas não compromete a análise.</w:t>
      </w:r>
      <w:bookmarkStart w:id="0" w:name="_GoBack"/>
      <w:bookmarkEnd w:id="0"/>
    </w:p>
    <w:sectPr w:rsidR="00132559" w:rsidRPr="00D8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4C"/>
    <w:rsid w:val="00132559"/>
    <w:rsid w:val="002E29D9"/>
    <w:rsid w:val="004D3F4A"/>
    <w:rsid w:val="00624C6C"/>
    <w:rsid w:val="00625427"/>
    <w:rsid w:val="00686499"/>
    <w:rsid w:val="006A0247"/>
    <w:rsid w:val="006B757C"/>
    <w:rsid w:val="0074741D"/>
    <w:rsid w:val="009801B9"/>
    <w:rsid w:val="00A454BD"/>
    <w:rsid w:val="00B34728"/>
    <w:rsid w:val="00D8694C"/>
    <w:rsid w:val="00DE4499"/>
    <w:rsid w:val="00EA06A4"/>
    <w:rsid w:val="00EC70BB"/>
    <w:rsid w:val="00F9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D134"/>
  <w15:chartTrackingRefBased/>
  <w15:docId w15:val="{7A7B0955-A42B-4E81-BF4B-A084B4A7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Britto Martins</dc:creator>
  <cp:keywords/>
  <dc:description/>
  <cp:lastModifiedBy>Marcelo Britto Martins</cp:lastModifiedBy>
  <cp:revision>6</cp:revision>
  <dcterms:created xsi:type="dcterms:W3CDTF">2018-10-18T17:19:00Z</dcterms:created>
  <dcterms:modified xsi:type="dcterms:W3CDTF">2018-10-18T18:15:00Z</dcterms:modified>
</cp:coreProperties>
</file>