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Manual de gobernanza y catálogo completo de plantillas</w:t>
      </w:r>
    </w:p>
    <w:p>
      <w:pPr>
        <w:pStyle w:val="Subtitle"/>
      </w:pPr>
      <w:r>
        <w:rPr>
          <w:lang w:val="es-ES"/>
        </w:rPr>
        <w:t xml:space="preserve">Inventario de gobernanza, plataformas FOSS y 24 plantillas del ciclo de vida</w:t>
      </w:r>
    </w:p>
    <w:p>
      <w:pPr>
        <w:pStyle w:val="Author"/>
      </w:pPr>
      <w:r>
        <w:rPr>
          <w:lang w:val="es-ES"/>
        </w:rPr>
        <w:t xml:space="preserve">Serie de Neuroeducación · Proyecto Programa Sintético</w:t>
      </w:r>
    </w:p>
    <w:p>
      <w:pPr>
        <w:pStyle w:val="Date"/>
      </w:pPr>
      <w:r>
        <w:rPr>
          <w:lang w:val="es-ES"/>
        </w:rPr>
        <w:t xml:space="preserve">Tercera edición de lectura · 29 de septiembre de 2026</w:t>
      </w:r>
    </w:p>
    <w:p>
      <w:r>
        <w:br w:type="page"/>
      </w:r>
    </w:p>
    <w:p>
      <w:pPr>
        <w:jc w:val="center"/>
        <w:spacing w:before="120" w:after="300"/>
      </w:pPr>
      <w:r>
        <w:rPr>
          <w:rFonts w:ascii="Georgia" w:hAnsi="Georgia"/>
          <w:b/>
          <w:color w:val="1F4E79"/>
          <w:sz w:val="32"/>
          <w:szCs w:val="32"/>
        </w:rPr>
        <w:t>Índice</w:t>
      </w:r>
    </w:p>
    ```{=openxml}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```{=openxml}
    <w:p>
      <w:r>
        <w:br w:type="page"/>
      </w:r>
    </w:p>
    <w:bookmarkStart w:id="21" w:name="inventario-de-gobernanza-en-ingeniería"/>
    <w:p>
      <w:pPr>
        <w:pStyle w:val="Heading1"/>
      </w:pPr>
      <w:r>
        <w:rPr>
          <w:lang w:val="es-ES"/>
        </w:rPr>
        <w:t xml:space="preserve">Inventario de gobernanza en ingeniería</w:t>
      </w:r>
    </w:p>
    <w:bookmarkStart w:id="9" w:name="Xeeca0ea97435d5fac36209c91fa67eeae5396e1"/>
    <w:p>
      <w:pPr>
        <w:pStyle w:val="Heading2"/>
      </w:pPr>
      <w:r>
        <w:rPr>
          <w:lang w:val="es-ES"/>
        </w:rPr>
        <w:t xml:space="preserve">Artefactos, dispositivos y herramientas para ejercer la gobernanza en cualquier tipo de proyecto</w:t>
      </w:r>
    </w:p>
    <w:p>
      <w:pPr>
        <w:pStyle w:val="FirstParagraph"/>
      </w:pPr>
      <w:r>
        <w:rPr>
          <w:i/>
          <w:iCs/>
          <w:lang w:val="es-ES"/>
        </w:rPr>
        <w:t xml:space="preserve">Capa Ingeniería de la Educación · v0.1 · 29 de septiembre de 2026</w:t>
      </w:r>
      <w:r>
        <w:rPr>
          <w:lang w:val="es-ES"/>
        </w:rPr>
        <w:t xml:space="preserve"> </w:t>
      </w:r>
      <w:r>
        <w:rPr>
          <w:i/>
          <w:iCs/>
          <w:lang w:val="es-ES"/>
        </w:rPr>
        <w:t xml:space="preserve">Derivado de:</w:t>
      </w:r>
      <w:r>
        <w:rPr>
          <w:i/>
          <w:iCs/>
          <w:lang w:val="es-ES"/>
        </w:rPr>
        <w:t xml:space="preserve"> </w:t>
      </w:r>
      <w:r>
        <w:rPr>
          <w:rStyle w:val="VerbatimChar"/>
          <w:i/>
          <w:iCs/>
          <w:lang w:val="es-ES"/>
        </w:rPr>
        <w:t xml:space="preserve">glosario-ingenieria-general.md</w:t>
      </w:r>
      <w:r>
        <w:rPr>
          <w:i/>
          <w:iCs/>
          <w:lang w:val="es-ES"/>
        </w:rPr>
        <w:t xml:space="preserve"> </w:t>
      </w:r>
      <w:r>
        <w:rPr>
          <w:i/>
          <w:iCs/>
          <w:lang w:val="es-ES"/>
        </w:rPr>
        <w:t xml:space="preserve">(IG),</w:t>
      </w:r>
      <w:r>
        <w:rPr>
          <w:i/>
          <w:iCs/>
          <w:lang w:val="es-ES"/>
        </w:rPr>
        <w:t xml:space="preserve"> </w:t>
      </w:r>
      <w:r>
        <w:rPr>
          <w:rStyle w:val="VerbatimChar"/>
          <w:i/>
          <w:iCs/>
          <w:lang w:val="es-ES"/>
        </w:rPr>
        <w:t xml:space="preserve">glosario-ingenieria-de-la-educacion.md</w:t>
      </w:r>
      <w:r>
        <w:rPr>
          <w:i/>
          <w:iCs/>
          <w:lang w:val="es-ES"/>
        </w:rPr>
        <w:t xml:space="preserve"> </w:t>
      </w:r>
      <w:r>
        <w:rPr>
          <w:i/>
          <w:iCs/>
          <w:lang w:val="es-ES"/>
        </w:rPr>
        <w:t xml:space="preserve">(IE),</w:t>
      </w:r>
      <w:r>
        <w:rPr>
          <w:i/>
          <w:iCs/>
          <w:lang w:val="es-ES"/>
        </w:rPr>
        <w:t xml:space="preserve"> </w:t>
      </w:r>
      <w:r>
        <w:rPr>
          <w:rStyle w:val="VerbatimChar"/>
          <w:i/>
          <w:iCs/>
          <w:lang w:val="es-ES"/>
        </w:rPr>
        <w:t xml:space="preserve">Plantillas/</w:t>
      </w:r>
      <w:r>
        <w:rPr>
          <w:i/>
          <w:iCs/>
          <w:lang w:val="es-ES"/>
        </w:rPr>
        <w:t xml:space="preserve"> </w:t>
      </w:r>
      <w:r>
        <w:rPr>
          <w:i/>
          <w:iCs/>
          <w:lang w:val="es-ES"/>
        </w:rPr>
        <w:t xml:space="preserve">(A1–A8, S1, D1, N1, T1), el Acta Constitutiva y el sistema de tandas del proyecto</w:t>
      </w:r>
    </w:p>
    <w:p>
      <w:r>
        <w:pict>
          <v:rect style="width:0;height:1.5pt" o:hralign="center" o:hrstd="t" o:hr="t"/>
        </w:pict>
      </w:r>
    </w:p>
    <w:bookmarkEnd w:id="9"/>
    <w:bookmarkStart w:id="10" w:name="qué-es-gobernanza-dicho-sin-abstractos"/>
    <w:p>
      <w:pPr>
        <w:pStyle w:val="Heading2"/>
      </w:pPr>
      <w:r>
        <w:rPr>
          <w:lang w:val="es-ES"/>
        </w:rPr>
        <w:t xml:space="preserve">0. Qué es gobernanza, dicho sin abstractos</w:t>
      </w:r>
    </w:p>
    <w:p>
      <w:pPr>
        <w:pStyle w:val="FirstParagraph"/>
      </w:pPr>
      <w:r>
        <w:rPr>
          <w:lang w:val="es-ES"/>
        </w:rPr>
        <w:t xml:space="preserve">Gobernanza es la respuesta ordenada a cinco preguntas que todo proyecto se hace, quiera o no:</w:t>
      </w:r>
      <w:r>
        <w:rPr>
          <w:lang w:val="es-ES"/>
        </w:rPr>
        <w:t xml:space="preserve"> </w:t>
      </w:r>
      <w:r>
        <w:rPr>
          <w:b/>
          <w:bCs/>
          <w:lang w:val="es-ES"/>
        </w:rPr>
        <w:t xml:space="preserve">¿quién decide? ¿con qué información? ¿con qué reglas? ¿cómo sabemos que se cumple? y ¿a quién rinde cuentas?</w:t>
      </w:r>
      <w:r>
        <w:rPr>
          <w:lang w:val="es-ES"/>
        </w:rPr>
        <w:t xml:space="preserve"> </w:t>
      </w:r>
      <w:r>
        <w:rPr>
          <w:lang w:val="es-ES"/>
        </w:rPr>
        <w:t xml:space="preserve">Un equipo puede tener el mejor talento del mundo y naufragar si estas cinco preguntas se responden por costumbre. Y un equipo modesto puede llegar lejos si las responde por escrito.</w:t>
      </w:r>
    </w:p>
    <w:p>
      <w:pPr>
        <w:pStyle w:val="BodyText"/>
      </w:pPr>
      <w:r>
        <w:rPr>
          <w:lang w:val="es-ES"/>
        </w:rPr>
        <w:t xml:space="preserve">Este inventario reúne</w:t>
      </w:r>
      <w:r>
        <w:rPr>
          <w:lang w:val="es-ES"/>
        </w:rPr>
        <w:t xml:space="preserve"> </w:t>
      </w:r>
      <w:r>
        <w:rPr>
          <w:b/>
          <w:bCs/>
          <w:lang w:val="es-ES"/>
        </w:rPr>
        <w:t xml:space="preserve">todo lo que sirve para ejercerla</w:t>
      </w:r>
      <w:r>
        <w:rPr>
          <w:lang w:val="es-ES"/>
        </w:rPr>
        <w:t xml:space="preserve"> </w:t>
      </w:r>
      <w:r>
        <w:rPr>
          <w:lang w:val="es-ES"/>
        </w:rPr>
        <w:t xml:space="preserve">en ingeniería de cualquier tipo —software, educación, organización de un taller, un emprendimiento, un proyecto personal— y lo presenta en tres familias que conviene distinguir, porque se confunden todo el tiempo:</w:t>
      </w:r>
    </w:p>
    <w:p>
      <w:pPr>
        <w:pStyle w:val="BodyText"/>
      </w:pPr>
      <w:r>
        <w:rPr>
          <w:b/>
          <w:bCs/>
          <w:lang w:val="es-ES"/>
        </w:rPr>
        <w:t xml:space="preserve">Artefactos</w:t>
      </w:r>
      <w:r>
        <w:rPr>
          <w:lang w:val="es-ES"/>
        </w:rPr>
        <w:t xml:space="preserve">: los documentos que se redactan, firman y guardan. Son la</w:t>
      </w:r>
      <w:r>
        <w:rPr>
          <w:lang w:val="es-ES"/>
        </w:rPr>
        <w:t xml:space="preserve"> </w:t>
      </w:r>
      <w:r>
        <w:rPr>
          <w:b/>
          <w:bCs/>
          <w:lang w:val="es-ES"/>
        </w:rPr>
        <w:t xml:space="preserve">memoria</w:t>
      </w:r>
      <w:r>
        <w:rPr>
          <w:lang w:val="es-ES"/>
        </w:rPr>
        <w:t xml:space="preserve"> </w:t>
      </w:r>
      <w:r>
        <w:rPr>
          <w:lang w:val="es-ES"/>
        </w:rPr>
        <w:t xml:space="preserve">de la gobernanza: si desaparecen, no hay forma de probar lo que se decidió.</w:t>
      </w:r>
    </w:p>
    <w:p>
      <w:pPr>
        <w:pStyle w:val="BodyText"/>
      </w:pPr>
      <w:r>
        <w:rPr>
          <w:b/>
          <w:bCs/>
          <w:lang w:val="es-ES"/>
        </w:rPr>
        <w:t xml:space="preserve">Dispositivos</w:t>
      </w:r>
      <w:r>
        <w:rPr>
          <w:lang w:val="es-ES"/>
        </w:rPr>
        <w:t xml:space="preserve">: los mecanismos que trabajan</w:t>
      </w:r>
      <w:r>
        <w:rPr>
          <w:lang w:val="es-ES"/>
        </w:rPr>
        <w:t xml:space="preserve"> </w:t>
      </w:r>
      <w:r>
        <w:rPr>
          <w:b/>
          <w:bCs/>
          <w:lang w:val="es-ES"/>
        </w:rPr>
        <w:t xml:space="preserve">solos</w:t>
      </w:r>
      <w:r>
        <w:rPr>
          <w:lang w:val="es-ES"/>
        </w:rPr>
        <w:t xml:space="preserve"> </w:t>
      </w:r>
      <w:r>
        <w:rPr>
          <w:lang w:val="es-ES"/>
        </w:rPr>
        <w:t xml:space="preserve">una vez instalados. Una puerta que no se abre sin condiciones, un semáforo que obliga a responder, un ciclo que vuelve aunque nadie tenga ganas. Son la</w:t>
      </w:r>
      <w:r>
        <w:rPr>
          <w:lang w:val="es-ES"/>
        </w:rPr>
        <w:t xml:space="preserve"> </w:t>
      </w:r>
      <w:r>
        <w:rPr>
          <w:b/>
          <w:bCs/>
          <w:lang w:val="es-ES"/>
        </w:rPr>
        <w:t xml:space="preserve">columna vertebral</w:t>
      </w:r>
      <w:r>
        <w:rPr>
          <w:lang w:val="es-ES"/>
        </w:rPr>
        <w:t xml:space="preserve">: no dependen del ánimo del día.</w:t>
      </w:r>
    </w:p>
    <w:p>
      <w:pPr>
        <w:pStyle w:val="BodyText"/>
      </w:pPr>
      <w:r>
        <w:rPr>
          <w:b/>
          <w:bCs/>
          <w:lang w:val="es-ES"/>
        </w:rPr>
        <w:t xml:space="preserve">Herramientas</w:t>
      </w:r>
      <w:r>
        <w:rPr>
          <w:lang w:val="es-ES"/>
        </w:rPr>
        <w:t xml:space="preserve">: las técnicas que empuja tu mano en una reunión o una sesión. El FODA, los cinco porqués, la retrospectiva. Son el</w:t>
      </w:r>
      <w:r>
        <w:rPr>
          <w:lang w:val="es-ES"/>
        </w:rPr>
        <w:t xml:space="preserve"> </w:t>
      </w:r>
      <w:r>
        <w:rPr>
          <w:b/>
          <w:bCs/>
          <w:lang w:val="es-ES"/>
        </w:rPr>
        <w:t xml:space="preserve">oficio</w:t>
      </w:r>
      <w:r>
        <w:rPr>
          <w:lang w:val="es-ES"/>
        </w:rPr>
        <w:t xml:space="preserve">: no guardan nada por sí solas, producen lo que después se guarda en un artefacto.</w:t>
      </w:r>
    </w:p>
    <w:p>
      <w:pPr>
        <w:pStyle w:val="BodyText"/>
      </w:pPr>
      <w:r>
        <w:rPr>
          <w:lang w:val="es-ES"/>
        </w:rPr>
        <w:t xml:space="preserve">La gobernanza sana necesita las tres: documentos sin mecanismos son burocracia viva; mecanismos sin herramientas se instalan vacíos; herramientas sin documentos se olvidan en la próxima rotación. Cada entrada de este inventario lleva su código</w:t>
      </w:r>
      <w:r>
        <w:rPr>
          <w:lang w:val="es-ES"/>
        </w:rPr>
        <w:t xml:space="preserve"> </w:t>
      </w:r>
      <w:r>
        <w:rPr>
          <w:b/>
          <w:bCs/>
          <w:lang w:val="es-ES"/>
        </w:rPr>
        <w:t xml:space="preserve">GOB</w:t>
      </w:r>
      <w:r>
        <w:rPr>
          <w:lang w:val="es-ES"/>
        </w:rPr>
        <w:t xml:space="preserve"> </w:t>
      </w:r>
      <w:r>
        <w:rPr>
          <w:lang w:val="es-ES"/>
        </w:rPr>
        <w:t xml:space="preserve">para citar sin ambigüedad, su momento de uso y</w:t>
      </w:r>
      <w:r>
        <w:rPr>
          <w:lang w:val="es-ES"/>
        </w:rPr>
        <w:t xml:space="preserve"> </w:t>
      </w:r>
      <w:r>
        <w:rPr>
          <w:b/>
          <w:bCs/>
          <w:lang w:val="es-ES"/>
        </w:rPr>
        <w:t xml:space="preserve">dónde vive en este proyecto</w:t>
      </w:r>
      <w:r>
        <w:rPr>
          <w:lang w:val="es-ES"/>
        </w:rPr>
        <w:t xml:space="preserve"> </w:t>
      </w:r>
      <w:r>
        <w:rPr>
          <w:lang w:val="es-ES"/>
        </w:rPr>
        <w:t xml:space="preserve">(plantilla, Acta o compendio), de modo que puedas copiar el sistema y no sólo la idea.</w:t>
      </w:r>
    </w:p>
    <w:p>
      <w:r>
        <w:pict>
          <v:rect style="width:0;height:1.5pt" o:hralign="center" o:hrstd="t" o:hr="t"/>
        </w:pict>
      </w:r>
    </w:p>
    <w:bookmarkEnd w:id="10"/>
    <w:bookmarkStart w:id="11" w:name="X3f2a5533ad7210d7eaad2ac6ea33996f5cda0a2"/>
    <w:p>
      <w:pPr>
        <w:pStyle w:val="Heading2"/>
      </w:pPr>
      <w:r>
        <w:rPr>
          <w:lang w:val="es-ES"/>
        </w:rPr>
        <w:t xml:space="preserve">1. Artefactos de gobernanza (los documentos que se firman y guardan)</w:t>
      </w:r>
    </w:p>
    <w:p>
      <w:pPr>
        <w:pStyle w:val="FirstParagraph"/>
      </w:pPr>
      <w:r>
        <w:rPr>
          <w:b/>
          <w:bCs/>
          <w:lang w:val="es-ES"/>
        </w:rPr>
        <w:t xml:space="preserve">GOB1 · Acta constitutiva (carta del proyecto).</w:t>
      </w:r>
      <w:r>
        <w:rPr>
          <w:lang w:val="es-ES"/>
        </w:rPr>
        <w:t xml:space="preserve"> </w:t>
      </w:r>
      <w:r>
        <w:rPr>
          <w:lang w:val="es-ES"/>
        </w:rPr>
        <w:t xml:space="preserve">El documento que autoriza, acota y firma el proyecto: alcance, gobernanza, políticas, métricas y vigencia.</w:t>
      </w:r>
      <w:r>
        <w:rPr>
          <w:lang w:val="es-ES"/>
        </w:rPr>
        <w:t xml:space="preserve"> </w:t>
      </w:r>
      <w:r>
        <w:rPr>
          <w:i/>
          <w:iCs/>
          <w:lang w:val="es-ES"/>
        </w:rPr>
        <w:t xml:space="preserve">Cuándo:</w:t>
      </w:r>
      <w:r>
        <w:rPr>
          <w:lang w:val="es-ES"/>
        </w:rPr>
        <w:t xml:space="preserve"> </w:t>
      </w:r>
      <w:r>
        <w:rPr>
          <w:lang w:val="es-ES"/>
        </w:rPr>
        <w:t xml:space="preserve">al inicio, antes de ejecutar; se mantiene con enmiendas registradas.</w:t>
      </w:r>
      <w:r>
        <w:rPr>
          <w:lang w:val="es-ES"/>
        </w:rPr>
        <w:t xml:space="preserve"> </w:t>
      </w:r>
      <w:r>
        <w:rPr>
          <w:i/>
          <w:iCs/>
          <w:lang w:val="es-ES"/>
        </w:rPr>
        <w:t xml:space="preserve">Evita:</w:t>
      </w:r>
      <w:r>
        <w:rPr>
          <w:lang w:val="es-ES"/>
        </w:rPr>
        <w:t xml:space="preserve"> </w:t>
      </w:r>
      <w:r>
        <w:rPr>
          <w:lang w:val="es-ES"/>
        </w:rPr>
        <w:t xml:space="preserve">que el proyecto dependa de la voluntad informal de una persona.</w:t>
      </w:r>
      <w:r>
        <w:rPr>
          <w:lang w:val="es-ES"/>
        </w:rPr>
        <w:t xml:space="preserve"> </w:t>
      </w:r>
      <w:r>
        <w:rPr>
          <w:i/>
          <w:iCs/>
          <w:lang w:val="es-ES"/>
        </w:rPr>
        <w:t xml:space="preserve">Aquí vive:</w:t>
      </w:r>
      <w:r>
        <w:rPr>
          <w:lang w:val="es-ES"/>
        </w:rPr>
        <w:t xml:space="preserve"> </w:t>
      </w:r>
      <w:r>
        <w:rPr>
          <w:rStyle w:val="VerbatimChar"/>
          <w:lang w:val="es-ES"/>
        </w:rPr>
        <w:t xml:space="preserve">Acta Constitutiva/…</w:t>
      </w:r>
      <w:r>
        <w:rPr>
          <w:lang w:val="es-ES"/>
        </w:rPr>
        <w:t xml:space="preserve"> </w:t>
      </w:r>
      <w:r>
        <w:rPr>
          <w:lang w:val="es-ES"/>
        </w:rPr>
        <w:t xml:space="preserve">(29 artículos; entrada en vigor condicionada a su puerta G1).</w:t>
      </w:r>
    </w:p>
    <w:p>
      <w:pPr>
        <w:pStyle w:val="BodyText"/>
      </w:pPr>
      <w:r>
        <w:rPr>
          <w:b/>
          <w:bCs/>
          <w:lang w:val="es-ES"/>
        </w:rPr>
        <w:t xml:space="preserve">GOB2 · Encuadre y alcance declarado.</w:t>
      </w:r>
      <w:r>
        <w:rPr>
          <w:lang w:val="es-ES"/>
        </w:rPr>
        <w:t xml:space="preserve"> </w:t>
      </w:r>
      <w:r>
        <w:rPr>
          <w:lang w:val="es-ES"/>
        </w:rPr>
        <w:t xml:space="preserve">Problema real, meta comprobable, dentro y fuera de alcance y partes interesadas, en una página.</w:t>
      </w:r>
      <w:r>
        <w:rPr>
          <w:lang w:val="es-ES"/>
        </w:rPr>
        <w:t xml:space="preserve"> </w:t>
      </w:r>
      <w:r>
        <w:rPr>
          <w:i/>
          <w:iCs/>
          <w:lang w:val="es-ES"/>
        </w:rPr>
        <w:t xml:space="preserve">Cuándo:</w:t>
      </w:r>
      <w:r>
        <w:rPr>
          <w:lang w:val="es-ES"/>
        </w:rPr>
        <w:t xml:space="preserve"> </w:t>
      </w:r>
      <w:r>
        <w:rPr>
          <w:lang w:val="es-ES"/>
        </w:rPr>
        <w:t xml:space="preserve">el día cero, antes de diseñar.</w:t>
      </w:r>
      <w:r>
        <w:rPr>
          <w:lang w:val="es-ES"/>
        </w:rPr>
        <w:t xml:space="preserve"> </w:t>
      </w:r>
      <w:r>
        <w:rPr>
          <w:i/>
          <w:iCs/>
          <w:lang w:val="es-ES"/>
        </w:rPr>
        <w:t xml:space="preserve">Evita:</w:t>
      </w:r>
      <w:r>
        <w:rPr>
          <w:lang w:val="es-ES"/>
        </w:rPr>
        <w:t xml:space="preserve"> </w:t>
      </w:r>
      <w:r>
        <w:rPr>
          <w:lang w:val="es-ES"/>
        </w:rPr>
        <w:t xml:space="preserve">la deriva de alcance y el</w:t>
      </w:r>
      <w:r>
        <w:rPr>
          <w:lang w:val="es-ES"/>
        </w:rPr>
        <w:t xml:space="preserve"> </w:t>
      </w:r>
      <w:r>
        <w:rPr>
          <w:lang w:val="es-ES"/>
        </w:rPr>
        <w:t xml:space="preserve">“creía que ibas a…”</w:t>
      </w:r>
      <w:r>
        <w:rPr>
          <w:lang w:val="es-ES"/>
        </w:rPr>
        <w:t xml:space="preserve">.</w:t>
      </w:r>
      <w:r>
        <w:rPr>
          <w:lang w:val="es-ES"/>
        </w:rPr>
        <w:t xml:space="preserve"> </w:t>
      </w:r>
      <w:r>
        <w:rPr>
          <w:i/>
          <w:iCs/>
          <w:lang w:val="es-ES"/>
        </w:rPr>
        <w:t xml:space="preserve">Aquí vive:</w:t>
      </w:r>
      <w:r>
        <w:rPr>
          <w:lang w:val="es-ES"/>
        </w:rPr>
        <w:t xml:space="preserve"> </w:t>
      </w:r>
      <w:r>
        <w:rPr>
          <w:lang w:val="es-ES"/>
        </w:rPr>
        <w:t xml:space="preserve">plantilla</w:t>
      </w:r>
      <w:r>
        <w:rPr>
          <w:lang w:val="es-ES"/>
        </w:rPr>
        <w:t xml:space="preserve"> </w:t>
      </w:r>
      <w:r>
        <w:rPr>
          <w:rStyle w:val="VerbatimChar"/>
          <w:lang w:val="es-ES"/>
        </w:rPr>
        <w:t xml:space="preserve">A1-encuadre-y-alcance.md</w:t>
      </w:r>
      <w:r>
        <w:rPr>
          <w:lang w:val="es-ES"/>
        </w:rPr>
        <w:t xml:space="preserve">.</w:t>
      </w:r>
    </w:p>
    <w:p>
      <w:pPr>
        <w:pStyle w:val="BodyText"/>
      </w:pPr>
      <w:r>
        <w:rPr>
          <w:b/>
          <w:bCs/>
          <w:lang w:val="es-ES"/>
        </w:rPr>
        <w:t xml:space="preserve">GOB3 · Especificación de requisitos.</w:t>
      </w:r>
      <w:r>
        <w:rPr>
          <w:lang w:val="es-ES"/>
        </w:rPr>
        <w:t xml:space="preserve"> </w:t>
      </w:r>
      <w:r>
        <w:rPr>
          <w:lang w:val="es-ES"/>
        </w:rPr>
        <w:t xml:space="preserve">Lista de condiciones comprobables con su fuente (norma, evidencia, usuario, contexto) y su criterio de aceptación.</w:t>
      </w:r>
      <w:r>
        <w:rPr>
          <w:lang w:val="es-ES"/>
        </w:rPr>
        <w:t xml:space="preserve"> </w:t>
      </w:r>
      <w:r>
        <w:rPr>
          <w:i/>
          <w:iCs/>
          <w:lang w:val="es-ES"/>
        </w:rPr>
        <w:t xml:space="preserve">Cuándo:</w:t>
      </w:r>
      <w:r>
        <w:rPr>
          <w:lang w:val="es-ES"/>
        </w:rPr>
        <w:t xml:space="preserve"> </w:t>
      </w:r>
      <w:r>
        <w:rPr>
          <w:lang w:val="es-ES"/>
        </w:rPr>
        <w:t xml:space="preserve">después del encuadre y antes del diseño; se revisa en cada cambio mayor.</w:t>
      </w:r>
      <w:r>
        <w:rPr>
          <w:lang w:val="es-ES"/>
        </w:rPr>
        <w:t xml:space="preserve"> </w:t>
      </w:r>
      <w:r>
        <w:rPr>
          <w:i/>
          <w:iCs/>
          <w:lang w:val="es-ES"/>
        </w:rPr>
        <w:t xml:space="preserve">Evita:</w:t>
      </w:r>
      <w:r>
        <w:rPr>
          <w:lang w:val="es-ES"/>
        </w:rPr>
        <w:t xml:space="preserve"> </w:t>
      </w:r>
      <w:r>
        <w:rPr>
          <w:lang w:val="es-ES"/>
        </w:rPr>
        <w:t xml:space="preserve">“mejorar la calidad”</w:t>
      </w:r>
      <w:r>
        <w:rPr>
          <w:lang w:val="es-ES"/>
        </w:rPr>
        <w:t xml:space="preserve"> </w:t>
      </w:r>
      <w:r>
        <w:rPr>
          <w:lang w:val="es-ES"/>
        </w:rPr>
        <w:t xml:space="preserve">y las discusiones eternas de</w:t>
      </w:r>
      <w:r>
        <w:rPr>
          <w:lang w:val="es-ES"/>
        </w:rPr>
        <w:t xml:space="preserve"> </w:t>
      </w:r>
      <w:r>
        <w:rPr>
          <w:lang w:val="es-ES"/>
        </w:rPr>
        <w:t xml:space="preserve">“quedó”</w:t>
      </w:r>
      <w:r>
        <w:rPr>
          <w:lang w:val="es-ES"/>
        </w:rPr>
        <w:t xml:space="preserve">.</w:t>
      </w:r>
      <w:r>
        <w:rPr>
          <w:lang w:val="es-ES"/>
        </w:rPr>
        <w:t xml:space="preserve"> </w:t>
      </w:r>
      <w:r>
        <w:rPr>
          <w:i/>
          <w:iCs/>
          <w:lang w:val="es-ES"/>
        </w:rPr>
        <w:t xml:space="preserve">Aquí vive:</w:t>
      </w:r>
      <w:r>
        <w:rPr>
          <w:lang w:val="es-ES"/>
        </w:rPr>
        <w:t xml:space="preserve"> </w:t>
      </w:r>
      <w:r>
        <w:rPr>
          <w:lang w:val="es-ES"/>
        </w:rPr>
        <w:t xml:space="preserve">plantilla</w:t>
      </w:r>
      <w:r>
        <w:rPr>
          <w:lang w:val="es-ES"/>
        </w:rPr>
        <w:t xml:space="preserve"> </w:t>
      </w:r>
      <w:r>
        <w:rPr>
          <w:rStyle w:val="VerbatimChar"/>
          <w:lang w:val="es-ES"/>
        </w:rPr>
        <w:t xml:space="preserve">A2-requisitos.md</w:t>
      </w:r>
      <w:r>
        <w:rPr>
          <w:lang w:val="es-ES"/>
        </w:rPr>
        <w:t xml:space="preserve">.</w:t>
      </w:r>
    </w:p>
    <w:p>
      <w:pPr>
        <w:pStyle w:val="BodyText"/>
      </w:pPr>
      <w:r>
        <w:rPr>
          <w:b/>
          <w:bCs/>
          <w:lang w:val="es-ES"/>
        </w:rPr>
        <w:t xml:space="preserve">GOB4 · Plan y desglose de trabajo (WBS).</w:t>
      </w:r>
      <w:r>
        <w:rPr>
          <w:lang w:val="es-ES"/>
        </w:rPr>
        <w:t xml:space="preserve"> </w:t>
      </w:r>
      <w:r>
        <w:rPr>
          <w:lang w:val="es-ES"/>
        </w:rPr>
        <w:t xml:space="preserve">Las piezas del proyecto, sus dependencias, los roles (RACI), los supuestos escritos y las puertas de avance.</w:t>
      </w:r>
      <w:r>
        <w:rPr>
          <w:lang w:val="es-ES"/>
        </w:rPr>
        <w:t xml:space="preserve"> </w:t>
      </w:r>
      <w:r>
        <w:rPr>
          <w:i/>
          <w:iCs/>
          <w:lang w:val="es-ES"/>
        </w:rPr>
        <w:t xml:space="preserve">Cuándo:</w:t>
      </w:r>
      <w:r>
        <w:rPr>
          <w:lang w:val="es-ES"/>
        </w:rPr>
        <w:t xml:space="preserve"> </w:t>
      </w:r>
      <w:r>
        <w:rPr>
          <w:lang w:val="es-ES"/>
        </w:rPr>
        <w:t xml:space="preserve">al aprobar el diseño.</w:t>
      </w:r>
      <w:r>
        <w:rPr>
          <w:lang w:val="es-ES"/>
        </w:rPr>
        <w:t xml:space="preserve"> </w:t>
      </w:r>
      <w:r>
        <w:rPr>
          <w:i/>
          <w:iCs/>
          <w:lang w:val="es-ES"/>
        </w:rPr>
        <w:t xml:space="preserve">Evita:</w:t>
      </w:r>
      <w:r>
        <w:rPr>
          <w:lang w:val="es-ES"/>
        </w:rPr>
        <w:t xml:space="preserve"> </w:t>
      </w:r>
      <w:r>
        <w:rPr>
          <w:lang w:val="es-ES"/>
        </w:rPr>
        <w:t xml:space="preserve">que el plan viva en la cabeza de una sola persona.</w:t>
      </w:r>
      <w:r>
        <w:rPr>
          <w:lang w:val="es-ES"/>
        </w:rPr>
        <w:t xml:space="preserve"> </w:t>
      </w:r>
      <w:r>
        <w:rPr>
          <w:i/>
          <w:iCs/>
          <w:lang w:val="es-ES"/>
        </w:rPr>
        <w:t xml:space="preserve">Aquí vive:</w:t>
      </w:r>
      <w:r>
        <w:rPr>
          <w:lang w:val="es-ES"/>
        </w:rPr>
        <w:t xml:space="preserve"> </w:t>
      </w:r>
      <w:r>
        <w:rPr>
          <w:lang w:val="es-ES"/>
        </w:rPr>
        <w:t xml:space="preserve">plantilla</w:t>
      </w:r>
      <w:r>
        <w:rPr>
          <w:lang w:val="es-ES"/>
        </w:rPr>
        <w:t xml:space="preserve"> </w:t>
      </w:r>
      <w:r>
        <w:rPr>
          <w:rStyle w:val="VerbatimChar"/>
          <w:lang w:val="es-ES"/>
        </w:rPr>
        <w:t xml:space="preserve">A3-diseno-y-plan.md</w:t>
      </w:r>
      <w:r>
        <w:rPr>
          <w:lang w:val="es-ES"/>
        </w:rPr>
        <w:t xml:space="preserve">.</w:t>
      </w:r>
    </w:p>
    <w:p>
      <w:pPr>
        <w:pStyle w:val="BodyText"/>
      </w:pPr>
      <w:r>
        <w:rPr>
          <w:b/>
          <w:bCs/>
          <w:lang w:val="es-ES"/>
        </w:rPr>
        <w:t xml:space="preserve">GOB5 · Matriz RACI.</w:t>
      </w:r>
      <w:r>
        <w:rPr>
          <w:lang w:val="es-ES"/>
        </w:rPr>
        <w:t xml:space="preserve"> </w:t>
      </w:r>
      <w:r>
        <w:rPr>
          <w:lang w:val="es-ES"/>
        </w:rPr>
        <w:t xml:space="preserve">Quién resuelve, quién aprueba, quién consulta y quién se entera —para cada rol o entregable.</w:t>
      </w:r>
      <w:r>
        <w:rPr>
          <w:lang w:val="es-ES"/>
        </w:rPr>
        <w:t xml:space="preserve"> </w:t>
      </w:r>
      <w:r>
        <w:rPr>
          <w:i/>
          <w:iCs/>
          <w:lang w:val="es-ES"/>
        </w:rPr>
        <w:t xml:space="preserve">Cuándo:</w:t>
      </w:r>
      <w:r>
        <w:rPr>
          <w:lang w:val="es-ES"/>
        </w:rPr>
        <w:t xml:space="preserve"> </w:t>
      </w:r>
      <w:r>
        <w:rPr>
          <w:lang w:val="es-ES"/>
        </w:rPr>
        <w:t xml:space="preserve">al inicio del diseño; se reevalúa cuando entra o sale gente.</w:t>
      </w:r>
      <w:r>
        <w:rPr>
          <w:lang w:val="es-ES"/>
        </w:rPr>
        <w:t xml:space="preserve"> </w:t>
      </w:r>
      <w:r>
        <w:rPr>
          <w:i/>
          <w:iCs/>
          <w:lang w:val="es-ES"/>
        </w:rPr>
        <w:t xml:space="preserve">Evita:</w:t>
      </w:r>
      <w:r>
        <w:rPr>
          <w:lang w:val="es-ES"/>
        </w:rPr>
        <w:t xml:space="preserve"> </w:t>
      </w:r>
      <w:r>
        <w:rPr>
          <w:lang w:val="es-ES"/>
        </w:rPr>
        <w:t xml:space="preserve">“creía que lo hacías tú”</w:t>
      </w:r>
      <w:r>
        <w:rPr>
          <w:lang w:val="es-ES"/>
        </w:rPr>
        <w:t xml:space="preserve">, el hueco de responsabilidad más caro de los equipos.</w:t>
      </w:r>
      <w:r>
        <w:rPr>
          <w:lang w:val="es-ES"/>
        </w:rPr>
        <w:t xml:space="preserve"> </w:t>
      </w:r>
      <w:r>
        <w:rPr>
          <w:i/>
          <w:iCs/>
          <w:lang w:val="es-ES"/>
        </w:rPr>
        <w:t xml:space="preserve">Aquí vive:</w:t>
      </w:r>
      <w:r>
        <w:rPr>
          <w:lang w:val="es-ES"/>
        </w:rPr>
        <w:t xml:space="preserve"> </w:t>
      </w:r>
      <w:r>
        <w:rPr>
          <w:lang w:val="es-ES"/>
        </w:rPr>
        <w:t xml:space="preserve">A3 (el formato) y Acta art. 13 (los roles del proyecto).</w:t>
      </w:r>
    </w:p>
    <w:p>
      <w:pPr>
        <w:pStyle w:val="BodyText"/>
      </w:pPr>
      <w:r>
        <w:rPr>
          <w:b/>
          <w:bCs/>
          <w:lang w:val="es-ES"/>
        </w:rPr>
        <w:t xml:space="preserve">GOB6 · ADR (registro de decisión).</w:t>
      </w:r>
      <w:r>
        <w:rPr>
          <w:lang w:val="es-ES"/>
        </w:rPr>
        <w:t xml:space="preserve"> </w:t>
      </w:r>
      <w:r>
        <w:rPr>
          <w:lang w:val="es-ES"/>
        </w:rPr>
        <w:t xml:space="preserve">Decisiones estructurales con contexto, alternativas descartadas, consecuencias y condiciones de revisión.</w:t>
      </w:r>
      <w:r>
        <w:rPr>
          <w:lang w:val="es-ES"/>
        </w:rPr>
        <w:t xml:space="preserve"> </w:t>
      </w:r>
      <w:r>
        <w:rPr>
          <w:i/>
          <w:iCs/>
          <w:lang w:val="es-ES"/>
        </w:rPr>
        <w:t xml:space="preserve">Cuándo:</w:t>
      </w:r>
      <w:r>
        <w:rPr>
          <w:lang w:val="es-ES"/>
        </w:rPr>
        <w:t xml:space="preserve"> </w:t>
      </w:r>
      <w:r>
        <w:rPr>
          <w:lang w:val="es-ES"/>
        </w:rPr>
        <w:t xml:space="preserve">cuando la decisión es cara de dar marcha atrás.</w:t>
      </w:r>
      <w:r>
        <w:rPr>
          <w:lang w:val="es-ES"/>
        </w:rPr>
        <w:t xml:space="preserve"> </w:t>
      </w:r>
      <w:r>
        <w:rPr>
          <w:i/>
          <w:iCs/>
          <w:lang w:val="es-ES"/>
        </w:rPr>
        <w:t xml:space="preserve">Evita:</w:t>
      </w:r>
      <w:r>
        <w:rPr>
          <w:lang w:val="es-ES"/>
        </w:rPr>
        <w:t xml:space="preserve"> </w:t>
      </w:r>
      <w:r>
        <w:rPr>
          <w:lang w:val="es-ES"/>
        </w:rPr>
        <w:t xml:space="preserve">la costumbre injustificable y la</w:t>
      </w:r>
      <w:r>
        <w:rPr>
          <w:lang w:val="es-ES"/>
        </w:rPr>
        <w:t xml:space="preserve"> </w:t>
      </w:r>
      <w:r>
        <w:rPr>
          <w:lang w:val="es-ES"/>
        </w:rPr>
        <w:t xml:space="preserve">“buena idea”</w:t>
      </w:r>
      <w:r>
        <w:rPr>
          <w:lang w:val="es-ES"/>
        </w:rPr>
        <w:t xml:space="preserve"> </w:t>
      </w:r>
      <w:r>
        <w:rPr>
          <w:lang w:val="es-ES"/>
        </w:rPr>
        <w:t xml:space="preserve">que reaparece sin historia.</w:t>
      </w:r>
      <w:r>
        <w:rPr>
          <w:lang w:val="es-ES"/>
        </w:rPr>
        <w:t xml:space="preserve"> </w:t>
      </w:r>
      <w:r>
        <w:rPr>
          <w:i/>
          <w:iCs/>
          <w:lang w:val="es-ES"/>
        </w:rPr>
        <w:t xml:space="preserve">Aquí vive:</w:t>
      </w:r>
      <w:r>
        <w:rPr>
          <w:lang w:val="es-ES"/>
        </w:rPr>
        <w:t xml:space="preserve"> </w:t>
      </w:r>
      <w:r>
        <w:rPr>
          <w:lang w:val="es-ES"/>
        </w:rPr>
        <w:t xml:space="preserve">plantilla</w:t>
      </w:r>
      <w:r>
        <w:rPr>
          <w:lang w:val="es-ES"/>
        </w:rPr>
        <w:t xml:space="preserve"> </w:t>
      </w:r>
      <w:r>
        <w:rPr>
          <w:rStyle w:val="VerbatimChar"/>
          <w:lang w:val="es-ES"/>
        </w:rPr>
        <w:t xml:space="preserve">A8-adr-registro-decision.md</w:t>
      </w:r>
      <w:r>
        <w:rPr>
          <w:lang w:val="es-ES"/>
        </w:rPr>
        <w:t xml:space="preserve">; en este proyecto,</w:t>
      </w:r>
      <w:r>
        <w:rPr>
          <w:lang w:val="es-ES"/>
        </w:rPr>
        <w:t xml:space="preserve"> </w:t>
      </w:r>
      <w:r>
        <w:rPr>
          <w:rStyle w:val="VerbatimChar"/>
          <w:lang w:val="es-ES"/>
        </w:rPr>
        <w:t xml:space="preserve">adr-modelo-construccion…</w:t>
      </w:r>
      <w:r>
        <w:rPr>
          <w:lang w:val="es-ES"/>
        </w:rPr>
        <w:t xml:space="preserve">.</w:t>
      </w:r>
    </w:p>
    <w:p>
      <w:pPr>
        <w:pStyle w:val="BodyText"/>
      </w:pPr>
      <w:r>
        <w:rPr>
          <w:b/>
          <w:bCs/>
          <w:lang w:val="es-ES"/>
        </w:rPr>
        <w:t xml:space="preserve">GOB7 · Políticas de protección.</w:t>
      </w:r>
      <w:r>
        <w:rPr>
          <w:lang w:val="es-ES"/>
        </w:rPr>
        <w:t xml:space="preserve"> </w:t>
      </w:r>
      <w:r>
        <w:rPr>
          <w:lang w:val="es-ES"/>
        </w:rPr>
        <w:t xml:space="preserve">Las reglas no negociables por escrito: no daño, tratamiento de datos (minimización, consentimiento, revocabilidad), uso de inteligencia artificial, imagen y voz de personas.</w:t>
      </w:r>
      <w:r>
        <w:rPr>
          <w:lang w:val="es-ES"/>
        </w:rPr>
        <w:t xml:space="preserve"> </w:t>
      </w:r>
      <w:r>
        <w:rPr>
          <w:i/>
          <w:iCs/>
          <w:lang w:val="es-ES"/>
        </w:rPr>
        <w:t xml:space="preserve">Cuándo:</w:t>
      </w:r>
      <w:r>
        <w:rPr>
          <w:lang w:val="es-ES"/>
        </w:rPr>
        <w:t xml:space="preserve"> </w:t>
      </w:r>
      <w:r>
        <w:rPr>
          <w:lang w:val="es-ES"/>
        </w:rPr>
        <w:t xml:space="preserve">antes de cualquier contacto con personas o datos reales.</w:t>
      </w:r>
      <w:r>
        <w:rPr>
          <w:lang w:val="es-ES"/>
        </w:rPr>
        <w:t xml:space="preserve"> </w:t>
      </w:r>
      <w:r>
        <w:rPr>
          <w:i/>
          <w:iCs/>
          <w:lang w:val="es-ES"/>
        </w:rPr>
        <w:t xml:space="preserve">Evita:</w:t>
      </w:r>
      <w:r>
        <w:rPr>
          <w:lang w:val="es-ES"/>
        </w:rPr>
        <w:t xml:space="preserve"> </w:t>
      </w:r>
      <w:r>
        <w:rPr>
          <w:lang w:val="es-ES"/>
        </w:rPr>
        <w:t xml:space="preserve">el daño irreversible (los datos de la infancia no se borran).</w:t>
      </w:r>
      <w:r>
        <w:rPr>
          <w:lang w:val="es-ES"/>
        </w:rPr>
        <w:t xml:space="preserve"> </w:t>
      </w:r>
      <w:r>
        <w:rPr>
          <w:i/>
          <w:iCs/>
          <w:lang w:val="es-ES"/>
        </w:rPr>
        <w:t xml:space="preserve">Aquí vive:</w:t>
      </w:r>
      <w:r>
        <w:rPr>
          <w:lang w:val="es-ES"/>
        </w:rPr>
        <w:t xml:space="preserve"> </w:t>
      </w:r>
      <w:r>
        <w:rPr>
          <w:lang w:val="es-ES"/>
        </w:rPr>
        <w:t xml:space="preserve">Acta arts. 6–7 y política de IA (ADR AD-5).</w:t>
      </w:r>
    </w:p>
    <w:p>
      <w:pPr>
        <w:pStyle w:val="BodyText"/>
      </w:pPr>
      <w:r>
        <w:rPr>
          <w:b/>
          <w:bCs/>
          <w:lang w:val="es-ES"/>
        </w:rPr>
        <w:t xml:space="preserve">GOB8 · Código de conducta y compromiso de trato.</w:t>
      </w:r>
      <w:r>
        <w:rPr>
          <w:lang w:val="es-ES"/>
        </w:rPr>
        <w:t xml:space="preserve"> </w:t>
      </w:r>
      <w:r>
        <w:rPr>
          <w:lang w:val="es-ES"/>
        </w:rPr>
        <w:t xml:space="preserve">Lo que se espera del comportamiento entre miembros y hacia beneficiarios: respeto, cero humillación, canales de reporte.</w:t>
      </w:r>
      <w:r>
        <w:rPr>
          <w:lang w:val="es-ES"/>
        </w:rPr>
        <w:t xml:space="preserve"> </w:t>
      </w:r>
      <w:r>
        <w:rPr>
          <w:i/>
          <w:iCs/>
          <w:lang w:val="es-ES"/>
        </w:rPr>
        <w:t xml:space="preserve">Cuándo:</w:t>
      </w:r>
      <w:r>
        <w:rPr>
          <w:lang w:val="es-ES"/>
        </w:rPr>
        <w:t xml:space="preserve"> </w:t>
      </w:r>
      <w:r>
        <w:rPr>
          <w:lang w:val="es-ES"/>
        </w:rPr>
        <w:t xml:space="preserve">con la firma del proyecto o del equipo.</w:t>
      </w:r>
      <w:r>
        <w:rPr>
          <w:lang w:val="es-ES"/>
        </w:rPr>
        <w:t xml:space="preserve"> </w:t>
      </w:r>
      <w:r>
        <w:rPr>
          <w:i/>
          <w:iCs/>
          <w:lang w:val="es-ES"/>
        </w:rPr>
        <w:t xml:space="preserve">Evita:</w:t>
      </w:r>
      <w:r>
        <w:rPr>
          <w:lang w:val="es-ES"/>
        </w:rPr>
        <w:t xml:space="preserve"> </w:t>
      </w:r>
      <w:r>
        <w:rPr>
          <w:lang w:val="es-ES"/>
        </w:rPr>
        <w:t xml:space="preserve">que la convivencia dependa del carácter de los presentes.</w:t>
      </w:r>
      <w:r>
        <w:rPr>
          <w:lang w:val="es-ES"/>
        </w:rPr>
        <w:t xml:space="preserve"> </w:t>
      </w:r>
      <w:r>
        <w:rPr>
          <w:i/>
          <w:iCs/>
          <w:lang w:val="es-ES"/>
        </w:rPr>
        <w:t xml:space="preserve">Aquí vive:</w:t>
      </w:r>
      <w:r>
        <w:rPr>
          <w:lang w:val="es-ES"/>
        </w:rPr>
        <w:t xml:space="preserve"> </w:t>
      </w:r>
      <w:r>
        <w:rPr>
          <w:lang w:val="es-ES"/>
        </w:rPr>
        <w:t xml:space="preserve">en el Acta, implícito en sus artículos de deberes (6 y 9) — candidato explícito para formalizar en una enmienda.</w:t>
      </w:r>
    </w:p>
    <w:p>
      <w:pPr>
        <w:pStyle w:val="BodyText"/>
      </w:pPr>
      <w:r>
        <w:rPr>
          <w:b/>
          <w:bCs/>
          <w:lang w:val="es-ES"/>
        </w:rPr>
        <w:t xml:space="preserve">GOB9 · Registro de decisiones (bitácora).</w:t>
      </w:r>
      <w:r>
        <w:rPr>
          <w:lang w:val="es-ES"/>
        </w:rPr>
        <w:t xml:space="preserve"> </w:t>
      </w:r>
      <w:r>
        <w:rPr>
          <w:lang w:val="es-ES"/>
        </w:rPr>
        <w:t xml:space="preserve">La lista cronológica de decisiones: qué, cuándo, quién, por qué.</w:t>
      </w:r>
      <w:r>
        <w:rPr>
          <w:lang w:val="es-ES"/>
        </w:rPr>
        <w:t xml:space="preserve"> </w:t>
      </w:r>
      <w:r>
        <w:rPr>
          <w:i/>
          <w:iCs/>
          <w:lang w:val="es-ES"/>
        </w:rPr>
        <w:t xml:space="preserve">Cuándo:</w:t>
      </w:r>
      <w:r>
        <w:rPr>
          <w:lang w:val="es-ES"/>
        </w:rPr>
        <w:t xml:space="preserve"> </w:t>
      </w:r>
      <w:r>
        <w:rPr>
          <w:lang w:val="es-ES"/>
        </w:rPr>
        <w:t xml:space="preserve">continuo — toda decisión relevante, no sólo las grandes.</w:t>
      </w:r>
      <w:r>
        <w:rPr>
          <w:lang w:val="es-ES"/>
        </w:rPr>
        <w:t xml:space="preserve"> </w:t>
      </w:r>
      <w:r>
        <w:rPr>
          <w:i/>
          <w:iCs/>
          <w:lang w:val="es-ES"/>
        </w:rPr>
        <w:t xml:space="preserve">Evita:</w:t>
      </w:r>
      <w:r>
        <w:rPr>
          <w:lang w:val="es-ES"/>
        </w:rPr>
        <w:t xml:space="preserve"> </w:t>
      </w:r>
      <w:r>
        <w:rPr>
          <w:lang w:val="es-ES"/>
        </w:rPr>
        <w:t xml:space="preserve">“sin registro no ocurrió”</w:t>
      </w:r>
      <w:r>
        <w:rPr>
          <w:lang w:val="es-ES"/>
        </w:rPr>
        <w:t xml:space="preserve"> </w:t>
      </w:r>
      <w:r>
        <w:rPr>
          <w:lang w:val="es-ES"/>
        </w:rPr>
        <w:t xml:space="preserve">—la frase más honesta del Acta (art. 13).</w:t>
      </w:r>
      <w:r>
        <w:rPr>
          <w:lang w:val="es-ES"/>
        </w:rPr>
        <w:t xml:space="preserve"> </w:t>
      </w:r>
      <w:r>
        <w:rPr>
          <w:i/>
          <w:iCs/>
          <w:lang w:val="es-ES"/>
        </w:rPr>
        <w:t xml:space="preserve">Aquí vive:</w:t>
      </w:r>
      <w:r>
        <w:rPr>
          <w:lang w:val="es-ES"/>
        </w:rPr>
        <w:t xml:space="preserve"> </w:t>
      </w:r>
      <w:r>
        <w:rPr>
          <w:lang w:val="es-ES"/>
        </w:rPr>
        <w:t xml:space="preserve">junto a los ADR, con fecha relativa y responsable.</w:t>
      </w:r>
    </w:p>
    <w:p>
      <w:pPr>
        <w:pStyle w:val="BodyText"/>
      </w:pPr>
      <w:r>
        <w:rPr>
          <w:b/>
          <w:bCs/>
          <w:lang w:val="es-ES"/>
        </w:rPr>
        <w:t xml:space="preserve">GOB10 · Actas de reunión con acuerdos.</w:t>
      </w:r>
      <w:r>
        <w:rPr>
          <w:lang w:val="es-ES"/>
        </w:rPr>
        <w:t xml:space="preserve"> </w:t>
      </w:r>
      <w:r>
        <w:rPr>
          <w:lang w:val="es-ES"/>
        </w:rPr>
        <w:t xml:space="preserve">El resumen mínimo de cada sesión de gobernanza: asistencia, decisiones, acuerdos con responsable y fecha.</w:t>
      </w:r>
      <w:r>
        <w:rPr>
          <w:lang w:val="es-ES"/>
        </w:rPr>
        <w:t xml:space="preserve"> </w:t>
      </w:r>
      <w:r>
        <w:rPr>
          <w:i/>
          <w:iCs/>
          <w:lang w:val="es-ES"/>
        </w:rPr>
        <w:t xml:space="preserve">Cuándo:</w:t>
      </w:r>
      <w:r>
        <w:rPr>
          <w:lang w:val="es-ES"/>
        </w:rPr>
        <w:t xml:space="preserve"> </w:t>
      </w:r>
      <w:r>
        <w:rPr>
          <w:lang w:val="es-ES"/>
        </w:rPr>
        <w:t xml:space="preserve">cada reunión formal.</w:t>
      </w:r>
      <w:r>
        <w:rPr>
          <w:lang w:val="es-ES"/>
        </w:rPr>
        <w:t xml:space="preserve"> </w:t>
      </w:r>
      <w:r>
        <w:rPr>
          <w:i/>
          <w:iCs/>
          <w:lang w:val="es-ES"/>
        </w:rPr>
        <w:t xml:space="preserve">Evita:</w:t>
      </w:r>
      <w:r>
        <w:rPr>
          <w:lang w:val="es-ES"/>
        </w:rPr>
        <w:t xml:space="preserve"> </w:t>
      </w:r>
      <w:r>
        <w:rPr>
          <w:lang w:val="es-ES"/>
        </w:rPr>
        <w:t xml:space="preserve">la reunión sin decisión (antipatrón N2 de</w:t>
      </w:r>
      <w:r>
        <w:rPr>
          <w:lang w:val="es-ES"/>
        </w:rPr>
        <w:t xml:space="preserve"> </w:t>
      </w:r>
      <w:r>
        <w:rPr>
          <w:rStyle w:val="VerbatimChar"/>
          <w:lang w:val="es-ES"/>
        </w:rPr>
        <w:t xml:space="preserve">neurogestion…</w:t>
      </w:r>
      <w:r>
        <w:rPr>
          <w:lang w:val="es-ES"/>
        </w:rPr>
        <w:t xml:space="preserve">).</w:t>
      </w:r>
      <w:r>
        <w:rPr>
          <w:lang w:val="es-ES"/>
        </w:rPr>
        <w:t xml:space="preserve"> </w:t>
      </w:r>
      <w:r>
        <w:rPr>
          <w:i/>
          <w:iCs/>
          <w:lang w:val="es-ES"/>
        </w:rPr>
        <w:t xml:space="preserve">Aquí vive:</w:t>
      </w:r>
      <w:r>
        <w:rPr>
          <w:lang w:val="es-ES"/>
        </w:rPr>
        <w:t xml:space="preserve"> </w:t>
      </w:r>
      <w:r>
        <w:rPr>
          <w:lang w:val="es-ES"/>
        </w:rPr>
        <w:t xml:space="preserve">formato heredado de las sesiones de CTE (Formación y práctica del proyecto).</w:t>
      </w:r>
    </w:p>
    <w:p>
      <w:pPr>
        <w:pStyle w:val="BodyText"/>
      </w:pPr>
      <w:r>
        <w:rPr>
          <w:b/>
          <w:bCs/>
          <w:lang w:val="es-ES"/>
        </w:rPr>
        <w:t xml:space="preserve">GOB11 · Registro de riesgos.</w:t>
      </w:r>
      <w:r>
        <w:rPr>
          <w:lang w:val="es-ES"/>
        </w:rPr>
        <w:t xml:space="preserve"> </w:t>
      </w:r>
      <w:r>
        <w:rPr>
          <w:lang w:val="es-ES"/>
        </w:rPr>
        <w:t xml:space="preserve">Riesgos con probabilidad, impacto, mitigación y disparador; revisado en ciclo.</w:t>
      </w:r>
      <w:r>
        <w:rPr>
          <w:lang w:val="es-ES"/>
        </w:rPr>
        <w:t xml:space="preserve"> </w:t>
      </w:r>
      <w:r>
        <w:rPr>
          <w:i/>
          <w:iCs/>
          <w:lang w:val="es-ES"/>
        </w:rPr>
        <w:t xml:space="preserve">Cuándo:</w:t>
      </w:r>
      <w:r>
        <w:rPr>
          <w:lang w:val="es-ES"/>
        </w:rPr>
        <w:t xml:space="preserve"> </w:t>
      </w:r>
      <w:r>
        <w:rPr>
          <w:lang w:val="es-ES"/>
        </w:rPr>
        <w:t xml:space="preserve">se abre en el encuadre y se revisa cada fase.</w:t>
      </w:r>
      <w:r>
        <w:rPr>
          <w:lang w:val="es-ES"/>
        </w:rPr>
        <w:t xml:space="preserve"> </w:t>
      </w:r>
      <w:r>
        <w:rPr>
          <w:i/>
          <w:iCs/>
          <w:lang w:val="es-ES"/>
        </w:rPr>
        <w:t xml:space="preserve">Evita:</w:t>
      </w:r>
      <w:r>
        <w:rPr>
          <w:lang w:val="es-ES"/>
        </w:rPr>
        <w:t xml:space="preserve"> </w:t>
      </w:r>
      <w:r>
        <w:rPr>
          <w:lang w:val="es-ES"/>
        </w:rPr>
        <w:t xml:space="preserve">vivir apagando incendios.</w:t>
      </w:r>
      <w:r>
        <w:rPr>
          <w:lang w:val="es-ES"/>
        </w:rPr>
        <w:t xml:space="preserve"> </w:t>
      </w:r>
      <w:r>
        <w:rPr>
          <w:i/>
          <w:iCs/>
          <w:lang w:val="es-ES"/>
        </w:rPr>
        <w:t xml:space="preserve">Aquí vive:</w:t>
      </w:r>
      <w:r>
        <w:rPr>
          <w:lang w:val="es-ES"/>
        </w:rPr>
        <w:t xml:space="preserve"> </w:t>
      </w:r>
      <w:r>
        <w:rPr>
          <w:lang w:val="es-ES"/>
        </w:rPr>
        <w:t xml:space="preserve">plantilla</w:t>
      </w:r>
      <w:r>
        <w:rPr>
          <w:lang w:val="es-ES"/>
        </w:rPr>
        <w:t xml:space="preserve"> </w:t>
      </w:r>
      <w:r>
        <w:rPr>
          <w:rStyle w:val="VerbatimChar"/>
          <w:lang w:val="es-ES"/>
        </w:rPr>
        <w:t xml:space="preserve">A5-riesgos-y-cambios.md</w:t>
      </w:r>
      <w:r>
        <w:rPr>
          <w:lang w:val="es-ES"/>
        </w:rPr>
        <w:t xml:space="preserve">.</w:t>
      </w:r>
    </w:p>
    <w:p>
      <w:pPr>
        <w:pStyle w:val="BodyText"/>
      </w:pPr>
      <w:r>
        <w:rPr>
          <w:b/>
          <w:bCs/>
          <w:lang w:val="es-ES"/>
        </w:rPr>
        <w:t xml:space="preserve">GOB12 · Historial de cambios y versiones.</w:t>
      </w:r>
      <w:r>
        <w:rPr>
          <w:lang w:val="es-ES"/>
        </w:rPr>
        <w:t xml:space="preserve"> </w:t>
      </w:r>
      <w:r>
        <w:rPr>
          <w:lang w:val="es-ES"/>
        </w:rPr>
        <w:t xml:space="preserve">Qué versión está vigente, qué cambió, bajo qué autorización.</w:t>
      </w:r>
      <w:r>
        <w:rPr>
          <w:lang w:val="es-ES"/>
        </w:rPr>
        <w:t xml:space="preserve"> </w:t>
      </w:r>
      <w:r>
        <w:rPr>
          <w:i/>
          <w:iCs/>
          <w:lang w:val="es-ES"/>
        </w:rPr>
        <w:t xml:space="preserve">Cuándo:</w:t>
      </w:r>
      <w:r>
        <w:rPr>
          <w:lang w:val="es-ES"/>
        </w:rPr>
        <w:t xml:space="preserve"> </w:t>
      </w:r>
      <w:r>
        <w:rPr>
          <w:lang w:val="es-ES"/>
        </w:rPr>
        <w:t xml:space="preserve">continuo (control de cambios).</w:t>
      </w:r>
      <w:r>
        <w:rPr>
          <w:lang w:val="es-ES"/>
        </w:rPr>
        <w:t xml:space="preserve"> </w:t>
      </w:r>
      <w:r>
        <w:rPr>
          <w:i/>
          <w:iCs/>
          <w:lang w:val="es-ES"/>
        </w:rPr>
        <w:t xml:space="preserve">Evita:</w:t>
      </w:r>
      <w:r>
        <w:rPr>
          <w:lang w:val="es-ES"/>
        </w:rPr>
        <w:t xml:space="preserve"> </w:t>
      </w:r>
      <w:r>
        <w:rPr>
          <w:lang w:val="es-ES"/>
        </w:rPr>
        <w:t xml:space="preserve">el</w:t>
      </w:r>
      <w:r>
        <w:rPr>
          <w:lang w:val="es-ES"/>
        </w:rPr>
        <w:t xml:space="preserve"> </w:t>
      </w:r>
      <w:r>
        <w:rPr>
          <w:lang w:val="es-ES"/>
        </w:rPr>
        <w:t xml:space="preserve">“final-final”</w:t>
      </w:r>
      <w:r>
        <w:rPr>
          <w:lang w:val="es-ES"/>
        </w:rPr>
        <w:t xml:space="preserve"> </w:t>
      </w:r>
      <w:r>
        <w:rPr>
          <w:lang w:val="es-ES"/>
        </w:rPr>
        <w:t xml:space="preserve">y la pérdida de confianza en los documentos.</w:t>
      </w:r>
      <w:r>
        <w:rPr>
          <w:lang w:val="es-ES"/>
        </w:rPr>
        <w:t xml:space="preserve"> </w:t>
      </w:r>
      <w:r>
        <w:rPr>
          <w:i/>
          <w:iCs/>
          <w:lang w:val="es-ES"/>
        </w:rPr>
        <w:t xml:space="preserve">Aquí vive:</w:t>
      </w:r>
      <w:r>
        <w:rPr>
          <w:lang w:val="es-ES"/>
        </w:rPr>
        <w:t xml:space="preserve"> </w:t>
      </w:r>
      <w:r>
        <w:rPr>
          <w:lang w:val="es-ES"/>
        </w:rPr>
        <w:t xml:space="preserve">sistema de tandas (Primera/Segunda/Tercera) y control de cambios del Acta (art. 14).</w:t>
      </w:r>
    </w:p>
    <w:p>
      <w:pPr>
        <w:pStyle w:val="BodyText"/>
      </w:pPr>
      <w:r>
        <w:rPr>
          <w:b/>
          <w:bCs/>
          <w:lang w:val="es-ES"/>
        </w:rPr>
        <w:t xml:space="preserve">GOB13 · Criterios de aceptación y DoD.</w:t>
      </w:r>
      <w:r>
        <w:rPr>
          <w:lang w:val="es-ES"/>
        </w:rPr>
        <w:t xml:space="preserve"> </w:t>
      </w:r>
      <w:r>
        <w:rPr>
          <w:lang w:val="es-ES"/>
        </w:rPr>
        <w:t xml:space="preserve">Las condiciones explícitas de</w:t>
      </w:r>
      <w:r>
        <w:rPr>
          <w:lang w:val="es-ES"/>
        </w:rPr>
        <w:t xml:space="preserve"> </w:t>
      </w:r>
      <w:r>
        <w:rPr>
          <w:lang w:val="es-ES"/>
        </w:rPr>
        <w:t xml:space="preserve">“terminado y correcto”</w:t>
      </w:r>
      <w:r>
        <w:rPr>
          <w:lang w:val="es-ES"/>
        </w:rPr>
        <w:t xml:space="preserve">, por entregable y por fase.</w:t>
      </w:r>
      <w:r>
        <w:rPr>
          <w:lang w:val="es-ES"/>
        </w:rPr>
        <w:t xml:space="preserve"> </w:t>
      </w:r>
      <w:r>
        <w:rPr>
          <w:i/>
          <w:iCs/>
          <w:lang w:val="es-ES"/>
        </w:rPr>
        <w:t xml:space="preserve">Cuándo:</w:t>
      </w:r>
      <w:r>
        <w:rPr>
          <w:lang w:val="es-ES"/>
        </w:rPr>
        <w:t xml:space="preserve"> </w:t>
      </w:r>
      <w:r>
        <w:rPr>
          <w:lang w:val="es-ES"/>
        </w:rPr>
        <w:t xml:space="preserve">se definen antes de construir y se exigen antes de avanzar.</w:t>
      </w:r>
      <w:r>
        <w:rPr>
          <w:lang w:val="es-ES"/>
        </w:rPr>
        <w:t xml:space="preserve"> </w:t>
      </w:r>
      <w:r>
        <w:rPr>
          <w:i/>
          <w:iCs/>
          <w:lang w:val="es-ES"/>
        </w:rPr>
        <w:t xml:space="preserve">Evita:</w:t>
      </w:r>
      <w:r>
        <w:rPr>
          <w:lang w:val="es-ES"/>
        </w:rPr>
        <w:t xml:space="preserve"> </w:t>
      </w:r>
      <w:r>
        <w:rPr>
          <w:lang w:val="es-ES"/>
        </w:rPr>
        <w:t xml:space="preserve">“creemos que quedó”</w:t>
      </w:r>
      <w:r>
        <w:rPr>
          <w:lang w:val="es-ES"/>
        </w:rPr>
        <w:t xml:space="preserve"> </w:t>
      </w:r>
      <w:r>
        <w:rPr>
          <w:lang w:val="es-ES"/>
        </w:rPr>
        <w:t xml:space="preserve">como cierre de fase.</w:t>
      </w:r>
      <w:r>
        <w:rPr>
          <w:lang w:val="es-ES"/>
        </w:rPr>
        <w:t xml:space="preserve"> </w:t>
      </w:r>
      <w:r>
        <w:rPr>
          <w:i/>
          <w:iCs/>
          <w:lang w:val="es-ES"/>
        </w:rPr>
        <w:t xml:space="preserve">Aquí vive:</w:t>
      </w:r>
      <w:r>
        <w:rPr>
          <w:lang w:val="es-ES"/>
        </w:rPr>
        <w:t xml:space="preserve"> </w:t>
      </w:r>
      <w:r>
        <w:rPr>
          <w:lang w:val="es-ES"/>
        </w:rPr>
        <w:t xml:space="preserve">plantillas A2 y A4; puerta G1 con su DoD.</w:t>
      </w:r>
    </w:p>
    <w:p>
      <w:pPr>
        <w:pStyle w:val="BodyText"/>
      </w:pPr>
      <w:r>
        <w:rPr>
          <w:b/>
          <w:bCs/>
          <w:lang w:val="es-ES"/>
        </w:rPr>
        <w:t xml:space="preserve">GOB14 · Línea base y tablero de indicadores.</w:t>
      </w:r>
      <w:r>
        <w:rPr>
          <w:lang w:val="es-ES"/>
        </w:rPr>
        <w:t xml:space="preserve"> </w:t>
      </w:r>
      <w:r>
        <w:rPr>
          <w:lang w:val="es-ES"/>
        </w:rPr>
        <w:t xml:space="preserve">La medición del punto de partida y el panel de métricas con meta, estado y responsable.</w:t>
      </w:r>
      <w:r>
        <w:rPr>
          <w:lang w:val="es-ES"/>
        </w:rPr>
        <w:t xml:space="preserve"> </w:t>
      </w:r>
      <w:r>
        <w:rPr>
          <w:i/>
          <w:iCs/>
          <w:lang w:val="es-ES"/>
        </w:rPr>
        <w:t xml:space="preserve">Cuándo:</w:t>
      </w:r>
      <w:r>
        <w:rPr>
          <w:lang w:val="es-ES"/>
        </w:rPr>
        <w:t xml:space="preserve"> </w:t>
      </w:r>
      <w:r>
        <w:rPr>
          <w:lang w:val="es-ES"/>
        </w:rPr>
        <w:t xml:space="preserve">línea base al inicio de cada intervención; tablero en cada revisión.</w:t>
      </w:r>
      <w:r>
        <w:rPr>
          <w:lang w:val="es-ES"/>
        </w:rPr>
        <w:t xml:space="preserve"> </w:t>
      </w:r>
      <w:r>
        <w:rPr>
          <w:i/>
          <w:iCs/>
          <w:lang w:val="es-ES"/>
        </w:rPr>
        <w:t xml:space="preserve">Evita:</w:t>
      </w:r>
      <w:r>
        <w:rPr>
          <w:lang w:val="es-ES"/>
        </w:rPr>
        <w:t xml:space="preserve"> </w:t>
      </w:r>
      <w:r>
        <w:rPr>
          <w:lang w:val="es-ES"/>
        </w:rPr>
        <w:t xml:space="preserve">opinar sin medir y decorar con números (métrica sin lectura).</w:t>
      </w:r>
      <w:r>
        <w:rPr>
          <w:lang w:val="es-ES"/>
        </w:rPr>
        <w:t xml:space="preserve"> </w:t>
      </w:r>
      <w:r>
        <w:rPr>
          <w:i/>
          <w:iCs/>
          <w:lang w:val="es-ES"/>
        </w:rPr>
        <w:t xml:space="preserve">Aquí vive:</w:t>
      </w:r>
      <w:r>
        <w:rPr>
          <w:lang w:val="es-ES"/>
        </w:rPr>
        <w:t xml:space="preserve"> </w:t>
      </w:r>
      <w:r>
        <w:rPr>
          <w:lang w:val="es-ES"/>
        </w:rPr>
        <w:t xml:space="preserve">plantilla</w:t>
      </w:r>
      <w:r>
        <w:rPr>
          <w:lang w:val="es-ES"/>
        </w:rPr>
        <w:t xml:space="preserve"> </w:t>
      </w:r>
      <w:r>
        <w:rPr>
          <w:rStyle w:val="VerbatimChar"/>
          <w:lang w:val="es-ES"/>
        </w:rPr>
        <w:t xml:space="preserve">A4-verificacion-y-validacion.md</w:t>
      </w:r>
      <w:r>
        <w:rPr>
          <w:lang w:val="es-ES"/>
        </w:rPr>
        <w:t xml:space="preserve">; semáforo del Acta art. 20.</w:t>
      </w:r>
    </w:p>
    <w:p>
      <w:pPr>
        <w:pStyle w:val="BodyText"/>
      </w:pPr>
      <w:r>
        <w:rPr>
          <w:b/>
          <w:bCs/>
          <w:lang w:val="es-ES"/>
        </w:rPr>
        <w:t xml:space="preserve">GOB15 · Informes de ciclo (legal, científico, de impacto).</w:t>
      </w:r>
      <w:r>
        <w:rPr>
          <w:lang w:val="es-ES"/>
        </w:rPr>
        <w:t xml:space="preserve"> </w:t>
      </w:r>
      <w:r>
        <w:rPr>
          <w:lang w:val="es-ES"/>
        </w:rPr>
        <w:t xml:space="preserve">Los informes que, en cada ciclo, dicen qué cambió en el entorno, qué documento afecta y qué acción se abre.</w:t>
      </w:r>
      <w:r>
        <w:rPr>
          <w:lang w:val="es-ES"/>
        </w:rPr>
        <w:t xml:space="preserve"> </w:t>
      </w:r>
      <w:r>
        <w:rPr>
          <w:i/>
          <w:iCs/>
          <w:lang w:val="es-ES"/>
        </w:rPr>
        <w:t xml:space="preserve">Cuándo:</w:t>
      </w:r>
      <w:r>
        <w:rPr>
          <w:lang w:val="es-ES"/>
        </w:rPr>
        <w:t xml:space="preserve"> </w:t>
      </w:r>
      <w:r>
        <w:rPr>
          <w:lang w:val="es-ES"/>
        </w:rPr>
        <w:t xml:space="preserve">semestral (ley), anual (evidencia), trienal (impacto completo).</w:t>
      </w:r>
      <w:r>
        <w:rPr>
          <w:lang w:val="es-ES"/>
        </w:rPr>
        <w:t xml:space="preserve"> </w:t>
      </w:r>
      <w:r>
        <w:rPr>
          <w:i/>
          <w:iCs/>
          <w:lang w:val="es-ES"/>
        </w:rPr>
        <w:t xml:space="preserve">Evita:</w:t>
      </w:r>
      <w:r>
        <w:rPr>
          <w:lang w:val="es-ES"/>
        </w:rPr>
        <w:t xml:space="preserve"> </w:t>
      </w:r>
      <w:r>
        <w:rPr>
          <w:lang w:val="es-ES"/>
        </w:rPr>
        <w:t xml:space="preserve">envejecer sin notarlo.</w:t>
      </w:r>
      <w:r>
        <w:rPr>
          <w:lang w:val="es-ES"/>
        </w:rPr>
        <w:t xml:space="preserve"> </w:t>
      </w:r>
      <w:r>
        <w:rPr>
          <w:i/>
          <w:iCs/>
          <w:lang w:val="es-ES"/>
        </w:rPr>
        <w:t xml:space="preserve">Aquí vive:</w:t>
      </w:r>
      <w:r>
        <w:rPr>
          <w:lang w:val="es-ES"/>
        </w:rPr>
        <w:t xml:space="preserve"> </w:t>
      </w:r>
      <w:r>
        <w:rPr>
          <w:lang w:val="es-ES"/>
        </w:rPr>
        <w:t xml:space="preserve">Acta art. 23;</w:t>
      </w:r>
      <w:r>
        <w:rPr>
          <w:lang w:val="es-ES"/>
        </w:rPr>
        <w:t xml:space="preserve"> </w:t>
      </w:r>
      <w:r>
        <w:rPr>
          <w:rStyle w:val="VerbatimChar"/>
          <w:lang w:val="es-ES"/>
        </w:rPr>
        <w:t xml:space="preserve">Roadmap-deca-10-anios-actualizaciones.md</w:t>
      </w:r>
      <w:r>
        <w:rPr>
          <w:lang w:val="es-ES"/>
        </w:rPr>
        <w:t xml:space="preserve">.</w:t>
      </w:r>
    </w:p>
    <w:p>
      <w:pPr>
        <w:pStyle w:val="BodyText"/>
      </w:pPr>
      <w:r>
        <w:rPr>
          <w:b/>
          <w:bCs/>
          <w:lang w:val="es-ES"/>
        </w:rPr>
        <w:t xml:space="preserve">GOB16 · Consentimiento informado.</w:t>
      </w:r>
      <w:r>
        <w:rPr>
          <w:lang w:val="es-ES"/>
        </w:rPr>
        <w:t xml:space="preserve"> </w:t>
      </w:r>
      <w:r>
        <w:rPr>
          <w:lang w:val="es-ES"/>
        </w:rPr>
        <w:t xml:space="preserve">El permiso específico, explicado, escrito y revocable de las familias o participantes para usos de datos, imagen o participación.</w:t>
      </w:r>
      <w:r>
        <w:rPr>
          <w:lang w:val="es-ES"/>
        </w:rPr>
        <w:t xml:space="preserve"> </w:t>
      </w:r>
      <w:r>
        <w:rPr>
          <w:i/>
          <w:iCs/>
          <w:lang w:val="es-ES"/>
        </w:rPr>
        <w:t xml:space="preserve">Cuándo:</w:t>
      </w:r>
      <w:r>
        <w:rPr>
          <w:lang w:val="es-ES"/>
        </w:rPr>
        <w:t xml:space="preserve"> </w:t>
      </w:r>
      <w:r>
        <w:rPr>
          <w:lang w:val="es-ES"/>
        </w:rPr>
        <w:t xml:space="preserve">antes de capturar cualquier dato o imagen.</w:t>
      </w:r>
      <w:r>
        <w:rPr>
          <w:lang w:val="es-ES"/>
        </w:rPr>
        <w:t xml:space="preserve"> </w:t>
      </w:r>
      <w:r>
        <w:rPr>
          <w:i/>
          <w:iCs/>
          <w:lang w:val="es-ES"/>
        </w:rPr>
        <w:t xml:space="preserve">Evita:</w:t>
      </w:r>
      <w:r>
        <w:rPr>
          <w:lang w:val="es-ES"/>
        </w:rPr>
        <w:t xml:space="preserve"> </w:t>
      </w:r>
      <w:r>
        <w:rPr>
          <w:lang w:val="es-ES"/>
        </w:rPr>
        <w:t xml:space="preserve">la legitimidad perdida con un solo uso indebido.</w:t>
      </w:r>
      <w:r>
        <w:rPr>
          <w:lang w:val="es-ES"/>
        </w:rPr>
        <w:t xml:space="preserve"> </w:t>
      </w:r>
      <w:r>
        <w:rPr>
          <w:i/>
          <w:iCs/>
          <w:lang w:val="es-ES"/>
        </w:rPr>
        <w:t xml:space="preserve">Aquí vive:</w:t>
      </w:r>
      <w:r>
        <w:rPr>
          <w:lang w:val="es-ES"/>
        </w:rPr>
        <w:t xml:space="preserve"> </w:t>
      </w:r>
      <w:r>
        <w:rPr>
          <w:lang w:val="es-ES"/>
        </w:rPr>
        <w:t xml:space="preserve">Acta arts. 7 y 26; plantilla N1 (casilla de consentimiento).</w:t>
      </w:r>
    </w:p>
    <w:p>
      <w:pPr>
        <w:pStyle w:val="BodyText"/>
      </w:pPr>
      <w:r>
        <w:rPr>
          <w:b/>
          <w:bCs/>
          <w:lang w:val="es-ES"/>
        </w:rPr>
        <w:t xml:space="preserve">GOB17 · Lecciones aprendidas y retrospectiva documentada.</w:t>
      </w:r>
      <w:r>
        <w:rPr>
          <w:lang w:val="es-ES"/>
        </w:rPr>
        <w:t xml:space="preserve"> </w:t>
      </w:r>
      <w:r>
        <w:rPr>
          <w:lang w:val="es-ES"/>
        </w:rPr>
        <w:t xml:space="preserve">El registro de qué pasó, por qué y qué cambiamos.</w:t>
      </w:r>
      <w:r>
        <w:rPr>
          <w:lang w:val="es-ES"/>
        </w:rPr>
        <w:t xml:space="preserve"> </w:t>
      </w:r>
      <w:r>
        <w:rPr>
          <w:i/>
          <w:iCs/>
          <w:lang w:val="es-ES"/>
        </w:rPr>
        <w:t xml:space="preserve">Cuándo:</w:t>
      </w:r>
      <w:r>
        <w:rPr>
          <w:lang w:val="es-ES"/>
        </w:rPr>
        <w:t xml:space="preserve"> </w:t>
      </w:r>
      <w:r>
        <w:rPr>
          <w:lang w:val="es-ES"/>
        </w:rPr>
        <w:t xml:space="preserve">al cierre de cada fase o ciclo.</w:t>
      </w:r>
      <w:r>
        <w:rPr>
          <w:lang w:val="es-ES"/>
        </w:rPr>
        <w:t xml:space="preserve"> </w:t>
      </w:r>
      <w:r>
        <w:rPr>
          <w:i/>
          <w:iCs/>
          <w:lang w:val="es-ES"/>
        </w:rPr>
        <w:t xml:space="preserve">Evita:</w:t>
      </w:r>
      <w:r>
        <w:rPr>
          <w:lang w:val="es-ES"/>
        </w:rPr>
        <w:t xml:space="preserve"> </w:t>
      </w:r>
      <w:r>
        <w:rPr>
          <w:lang w:val="es-ES"/>
        </w:rPr>
        <w:t xml:space="preserve">repetir el error con entusiasmo renovado.</w:t>
      </w:r>
      <w:r>
        <w:rPr>
          <w:lang w:val="es-ES"/>
        </w:rPr>
        <w:t xml:space="preserve"> </w:t>
      </w:r>
      <w:r>
        <w:rPr>
          <w:i/>
          <w:iCs/>
          <w:lang w:val="es-ES"/>
        </w:rPr>
        <w:t xml:space="preserve">Aquí vive:</w:t>
      </w:r>
      <w:r>
        <w:rPr>
          <w:lang w:val="es-ES"/>
        </w:rPr>
        <w:t xml:space="preserve"> </w:t>
      </w:r>
      <w:r>
        <w:rPr>
          <w:lang w:val="es-ES"/>
        </w:rPr>
        <w:t xml:space="preserve">plantilla</w:t>
      </w:r>
      <w:r>
        <w:rPr>
          <w:lang w:val="es-ES"/>
        </w:rPr>
        <w:t xml:space="preserve"> </w:t>
      </w:r>
      <w:r>
        <w:rPr>
          <w:rStyle w:val="VerbatimChar"/>
          <w:lang w:val="es-ES"/>
        </w:rPr>
        <w:t xml:space="preserve">A6-retrospectiva-y-mejora.md</w:t>
      </w:r>
      <w:r>
        <w:rPr>
          <w:lang w:val="es-ES"/>
        </w:rPr>
        <w:t xml:space="preserve">.</w:t>
      </w:r>
    </w:p>
    <w:p>
      <w:pPr>
        <w:pStyle w:val="BodyText"/>
      </w:pPr>
      <w:r>
        <w:rPr>
          <w:b/>
          <w:bCs/>
          <w:lang w:val="es-ES"/>
        </w:rPr>
        <w:t xml:space="preserve">GOB18 · Catálogo de patrones y antipatrones.</w:t>
      </w:r>
      <w:r>
        <w:rPr>
          <w:lang w:val="es-ES"/>
        </w:rPr>
        <w:t xml:space="preserve"> </w:t>
      </w:r>
      <w:r>
        <w:rPr>
          <w:lang w:val="es-ES"/>
        </w:rPr>
        <w:t xml:space="preserve">Las fichas de soluciones y errores recurrentes con nombre propio.</w:t>
      </w:r>
      <w:r>
        <w:rPr>
          <w:lang w:val="es-ES"/>
        </w:rPr>
        <w:t xml:space="preserve"> </w:t>
      </w:r>
      <w:r>
        <w:rPr>
          <w:i/>
          <w:iCs/>
          <w:lang w:val="es-ES"/>
        </w:rPr>
        <w:t xml:space="preserve">Cuándo:</w:t>
      </w:r>
      <w:r>
        <w:rPr>
          <w:lang w:val="es-ES"/>
        </w:rPr>
        <w:t xml:space="preserve"> </w:t>
      </w:r>
      <w:r>
        <w:rPr>
          <w:lang w:val="es-ES"/>
        </w:rPr>
        <w:t xml:space="preserve">continuo; se nutre en cada retrospectiva.</w:t>
      </w:r>
      <w:r>
        <w:rPr>
          <w:lang w:val="es-ES"/>
        </w:rPr>
        <w:t xml:space="preserve"> </w:t>
      </w:r>
      <w:r>
        <w:rPr>
          <w:i/>
          <w:iCs/>
          <w:lang w:val="es-ES"/>
        </w:rPr>
        <w:t xml:space="preserve">Evita:</w:t>
      </w:r>
      <w:r>
        <w:rPr>
          <w:lang w:val="es-ES"/>
        </w:rPr>
        <w:t xml:space="preserve"> </w:t>
      </w:r>
      <w:r>
        <w:rPr>
          <w:lang w:val="es-ES"/>
        </w:rPr>
        <w:t xml:space="preserve">que lo aprendido se pierda con quien se va.</w:t>
      </w:r>
      <w:r>
        <w:rPr>
          <w:lang w:val="es-ES"/>
        </w:rPr>
        <w:t xml:space="preserve"> </w:t>
      </w:r>
      <w:r>
        <w:rPr>
          <w:i/>
          <w:iCs/>
          <w:lang w:val="es-ES"/>
        </w:rPr>
        <w:t xml:space="preserve">Aquí vive:</w:t>
      </w:r>
      <w:r>
        <w:rPr>
          <w:lang w:val="es-ES"/>
        </w:rPr>
        <w:t xml:space="preserve"> </w:t>
      </w:r>
      <w:r>
        <w:rPr>
          <w:lang w:val="es-ES"/>
        </w:rPr>
        <w:t xml:space="preserve">plantilla</w:t>
      </w:r>
      <w:r>
        <w:rPr>
          <w:lang w:val="es-ES"/>
        </w:rPr>
        <w:t xml:space="preserve"> </w:t>
      </w:r>
      <w:r>
        <w:rPr>
          <w:rStyle w:val="VerbatimChar"/>
          <w:lang w:val="es-ES"/>
        </w:rPr>
        <w:t xml:space="preserve">A7-registro-de-patrones.md</w:t>
      </w:r>
      <w:r>
        <w:rPr>
          <w:lang w:val="es-ES"/>
        </w:rPr>
        <w:t xml:space="preserve">; en este proyecto,</w:t>
      </w:r>
      <w:r>
        <w:rPr>
          <w:lang w:val="es-ES"/>
        </w:rPr>
        <w:t xml:space="preserve"> </w:t>
      </w:r>
      <w:r>
        <w:rPr>
          <w:rStyle w:val="VerbatimChar"/>
          <w:lang w:val="es-ES"/>
        </w:rPr>
        <w:t xml:space="preserve">neurogestion-patrones-y-antipatrones.md</w:t>
      </w:r>
      <w:r>
        <w:rPr>
          <w:lang w:val="es-ES"/>
        </w:rPr>
        <w:t xml:space="preserve">.</w:t>
      </w:r>
    </w:p>
    <w:p>
      <w:pPr>
        <w:pStyle w:val="BodyText"/>
      </w:pPr>
      <w:r>
        <w:rPr>
          <w:b/>
          <w:bCs/>
          <w:lang w:val="es-ES"/>
        </w:rPr>
        <w:t xml:space="preserve">GOB19 · Acuerdos con terceros.</w:t>
      </w:r>
      <w:r>
        <w:rPr>
          <w:lang w:val="es-ES"/>
        </w:rPr>
        <w:t xml:space="preserve"> </w:t>
      </w:r>
      <w:r>
        <w:rPr>
          <w:lang w:val="es-ES"/>
        </w:rPr>
        <w:t xml:space="preserve">Convenios y compromisos con proveedores, colaboradores, familias o autoridades: qué se espera de cada parte y cómo se resuelve un desacuerdo.</w:t>
      </w:r>
      <w:r>
        <w:rPr>
          <w:lang w:val="es-ES"/>
        </w:rPr>
        <w:t xml:space="preserve"> </w:t>
      </w:r>
      <w:r>
        <w:rPr>
          <w:i/>
          <w:iCs/>
          <w:lang w:val="es-ES"/>
        </w:rPr>
        <w:t xml:space="preserve">Cuándo:</w:t>
      </w:r>
      <w:r>
        <w:rPr>
          <w:lang w:val="es-ES"/>
        </w:rPr>
        <w:t xml:space="preserve"> </w:t>
      </w:r>
      <w:r>
        <w:rPr>
          <w:lang w:val="es-ES"/>
        </w:rPr>
        <w:t xml:space="preserve">antes de que un tercero toque el proyecto o a sus beneficiarios.</w:t>
      </w:r>
      <w:r>
        <w:rPr>
          <w:lang w:val="es-ES"/>
        </w:rPr>
        <w:t xml:space="preserve"> </w:t>
      </w:r>
      <w:r>
        <w:rPr>
          <w:i/>
          <w:iCs/>
          <w:lang w:val="es-ES"/>
        </w:rPr>
        <w:t xml:space="preserve">Evita:</w:t>
      </w:r>
      <w:r>
        <w:rPr>
          <w:lang w:val="es-ES"/>
        </w:rPr>
        <w:t xml:space="preserve"> </w:t>
      </w:r>
      <w:r>
        <w:rPr>
          <w:lang w:val="es-ES"/>
        </w:rPr>
        <w:t xml:space="preserve">dependencias verbales y visitas sin reglas.</w:t>
      </w:r>
      <w:r>
        <w:rPr>
          <w:lang w:val="es-ES"/>
        </w:rPr>
        <w:t xml:space="preserve"> </w:t>
      </w:r>
      <w:r>
        <w:rPr>
          <w:i/>
          <w:iCs/>
          <w:lang w:val="es-ES"/>
        </w:rPr>
        <w:t xml:space="preserve">Aquí vive:</w:t>
      </w:r>
      <w:r>
        <w:rPr>
          <w:lang w:val="es-ES"/>
        </w:rPr>
        <w:t xml:space="preserve"> </w:t>
      </w:r>
      <w:r>
        <w:rPr>
          <w:lang w:val="es-ES"/>
        </w:rPr>
        <w:t xml:space="preserve">reglas de visitantes y nodos (Acta art. 17).</w:t>
      </w:r>
    </w:p>
    <w:p>
      <w:pPr>
        <w:pStyle w:val="BodyText"/>
      </w:pPr>
      <w:r>
        <w:rPr>
          <w:b/>
          <w:bCs/>
          <w:lang w:val="es-ES"/>
        </w:rPr>
        <w:t xml:space="preserve">GOB20 · Manual de inducción y transferencia.</w:t>
      </w:r>
      <w:r>
        <w:rPr>
          <w:lang w:val="es-ES"/>
        </w:rPr>
        <w:t xml:space="preserve"> </w:t>
      </w:r>
      <w:r>
        <w:rPr>
          <w:lang w:val="es-ES"/>
        </w:rPr>
        <w:t xml:space="preserve">El documento con el que alguien nuevo puede operar el proyecto sin el fundador: roles, procesos, decisiones, contactos.</w:t>
      </w:r>
      <w:r>
        <w:rPr>
          <w:lang w:val="es-ES"/>
        </w:rPr>
        <w:t xml:space="preserve"> </w:t>
      </w:r>
      <w:r>
        <w:rPr>
          <w:i/>
          <w:iCs/>
          <w:lang w:val="es-ES"/>
        </w:rPr>
        <w:t xml:space="preserve">Cuándo:</w:t>
      </w:r>
      <w:r>
        <w:rPr>
          <w:lang w:val="es-ES"/>
        </w:rPr>
        <w:t xml:space="preserve"> </w:t>
      </w:r>
      <w:r>
        <w:rPr>
          <w:lang w:val="es-ES"/>
        </w:rPr>
        <w:t xml:space="preserve">desde el día uno, actualizado con cada cambio mayor.</w:t>
      </w:r>
      <w:r>
        <w:rPr>
          <w:lang w:val="es-ES"/>
        </w:rPr>
        <w:t xml:space="preserve"> </w:t>
      </w:r>
      <w:r>
        <w:rPr>
          <w:i/>
          <w:iCs/>
          <w:lang w:val="es-ES"/>
        </w:rPr>
        <w:t xml:space="preserve">Evita:</w:t>
      </w:r>
      <w:r>
        <w:rPr>
          <w:lang w:val="es-ES"/>
        </w:rPr>
        <w:t xml:space="preserve"> </w:t>
      </w:r>
      <w:r>
        <w:rPr>
          <w:lang w:val="es-ES"/>
        </w:rPr>
        <w:t xml:space="preserve">que el proyecto muera con su fundador (herencia y transferencia, IE39).</w:t>
      </w:r>
      <w:r>
        <w:rPr>
          <w:lang w:val="es-ES"/>
        </w:rPr>
        <w:t xml:space="preserve"> </w:t>
      </w:r>
      <w:r>
        <w:rPr>
          <w:i/>
          <w:iCs/>
          <w:lang w:val="es-ES"/>
        </w:rPr>
        <w:t xml:space="preserve">Aquí vive:</w:t>
      </w:r>
      <w:r>
        <w:rPr>
          <w:lang w:val="es-ES"/>
        </w:rPr>
        <w:t xml:space="preserve"> </w:t>
      </w:r>
      <w:r>
        <w:rPr>
          <w:lang w:val="es-ES"/>
        </w:rPr>
        <w:t xml:space="preserve">el README de convención + la serie, como onboarding vivo.</w:t>
      </w:r>
    </w:p>
    <w:p>
      <w:pPr>
        <w:pStyle w:val="BodyText"/>
      </w:pPr>
      <w:r>
        <w:rPr>
          <w:b/>
          <w:bCs/>
          <w:lang w:val="es-ES"/>
        </w:rPr>
        <w:t xml:space="preserve">GOB21 · Mapa de partes interesadas.</w:t>
      </w:r>
      <w:r>
        <w:rPr>
          <w:lang w:val="es-ES"/>
        </w:rPr>
        <w:t xml:space="preserve"> </w:t>
      </w:r>
      <w:r>
        <w:rPr>
          <w:lang w:val="es-ES"/>
        </w:rPr>
        <w:t xml:space="preserve">Quién es, qué le importa, cuánto influye y cómo se le informa o consulta.</w:t>
      </w:r>
      <w:r>
        <w:rPr>
          <w:lang w:val="es-ES"/>
        </w:rPr>
        <w:t xml:space="preserve"> </w:t>
      </w:r>
      <w:r>
        <w:rPr>
          <w:i/>
          <w:iCs/>
          <w:lang w:val="es-ES"/>
        </w:rPr>
        <w:t xml:space="preserve">Cuándo:</w:t>
      </w:r>
      <w:r>
        <w:rPr>
          <w:lang w:val="es-ES"/>
        </w:rPr>
        <w:t xml:space="preserve"> </w:t>
      </w:r>
      <w:r>
        <w:rPr>
          <w:lang w:val="es-ES"/>
        </w:rPr>
        <w:t xml:space="preserve">al encuadre; se actualiza con cada cambio de actores.</w:t>
      </w:r>
      <w:r>
        <w:rPr>
          <w:lang w:val="es-ES"/>
        </w:rPr>
        <w:t xml:space="preserve"> </w:t>
      </w:r>
      <w:r>
        <w:rPr>
          <w:i/>
          <w:iCs/>
          <w:lang w:val="es-ES"/>
        </w:rPr>
        <w:t xml:space="preserve">Evita:</w:t>
      </w:r>
      <w:r>
        <w:rPr>
          <w:lang w:val="es-ES"/>
        </w:rPr>
        <w:t xml:space="preserve"> </w:t>
      </w:r>
      <w:r>
        <w:rPr>
          <w:lang w:val="es-ES"/>
        </w:rPr>
        <w:t xml:space="preserve">el descubrimiento tardío de quien tenía derecho a opinar.</w:t>
      </w:r>
      <w:r>
        <w:rPr>
          <w:lang w:val="es-ES"/>
        </w:rPr>
        <w:t xml:space="preserve"> </w:t>
      </w:r>
      <w:r>
        <w:rPr>
          <w:i/>
          <w:iCs/>
          <w:lang w:val="es-ES"/>
        </w:rPr>
        <w:t xml:space="preserve">Aquí vive:</w:t>
      </w:r>
      <w:r>
        <w:rPr>
          <w:lang w:val="es-ES"/>
        </w:rPr>
        <w:t xml:space="preserve"> </w:t>
      </w:r>
      <w:r>
        <w:rPr>
          <w:lang w:val="es-ES"/>
        </w:rPr>
        <w:t xml:space="preserve">plantilla A1 (sección de partes interesadas).</w:t>
      </w:r>
    </w:p>
    <w:p>
      <w:pPr>
        <w:pStyle w:val="BodyText"/>
      </w:pPr>
      <w:r>
        <w:rPr>
          <w:b/>
          <w:bCs/>
          <w:lang w:val="es-ES"/>
        </w:rPr>
        <w:t xml:space="preserve">GOB22 · Presupuesto y autorizaciones de gasto.</w:t>
      </w:r>
      <w:r>
        <w:rPr>
          <w:lang w:val="es-ES"/>
        </w:rPr>
        <w:t xml:space="preserve"> </w:t>
      </w:r>
      <w:r>
        <w:rPr>
          <w:lang w:val="es-ES"/>
        </w:rPr>
        <w:t xml:space="preserve">Lo disponible, lo comprometido y quién autoriza cada erogación.</w:t>
      </w:r>
      <w:r>
        <w:rPr>
          <w:lang w:val="es-ES"/>
        </w:rPr>
        <w:t xml:space="preserve"> </w:t>
      </w:r>
      <w:r>
        <w:rPr>
          <w:i/>
          <w:iCs/>
          <w:lang w:val="es-ES"/>
        </w:rPr>
        <w:t xml:space="preserve">Cuándo:</w:t>
      </w:r>
      <w:r>
        <w:rPr>
          <w:lang w:val="es-ES"/>
        </w:rPr>
        <w:t xml:space="preserve"> </w:t>
      </w:r>
      <w:r>
        <w:rPr>
          <w:lang w:val="es-ES"/>
        </w:rPr>
        <w:t xml:space="preserve">al aprobar alcance; se revisa por fase.</w:t>
      </w:r>
      <w:r>
        <w:rPr>
          <w:lang w:val="es-ES"/>
        </w:rPr>
        <w:t xml:space="preserve"> </w:t>
      </w:r>
      <w:r>
        <w:rPr>
          <w:i/>
          <w:iCs/>
          <w:lang w:val="es-ES"/>
        </w:rPr>
        <w:t xml:space="preserve">Evita:</w:t>
      </w:r>
      <w:r>
        <w:rPr>
          <w:lang w:val="es-ES"/>
        </w:rPr>
        <w:t xml:space="preserve"> </w:t>
      </w:r>
      <w:r>
        <w:rPr>
          <w:lang w:val="es-ES"/>
        </w:rPr>
        <w:t xml:space="preserve">que el dinero se gaste</w:t>
      </w:r>
      <w:r>
        <w:rPr>
          <w:lang w:val="es-ES"/>
        </w:rPr>
        <w:t xml:space="preserve"> </w:t>
      </w:r>
      <w:r>
        <w:rPr>
          <w:lang w:val="es-ES"/>
        </w:rPr>
        <w:t xml:space="preserve">“porque ya empezamos”</w:t>
      </w:r>
      <w:r>
        <w:rPr>
          <w:lang w:val="es-ES"/>
        </w:rPr>
        <w:t xml:space="preserve"> </w:t>
      </w:r>
      <w:r>
        <w:rPr>
          <w:lang w:val="es-ES"/>
        </w:rPr>
        <w:t xml:space="preserve">y el proyecto se muera a media obra.</w:t>
      </w:r>
      <w:r>
        <w:rPr>
          <w:lang w:val="es-ES"/>
        </w:rPr>
        <w:t xml:space="preserve"> </w:t>
      </w:r>
      <w:r>
        <w:rPr>
          <w:i/>
          <w:iCs/>
          <w:lang w:val="es-ES"/>
        </w:rPr>
        <w:t xml:space="preserve">Aquí vive:</w:t>
      </w:r>
      <w:r>
        <w:rPr>
          <w:lang w:val="es-ES"/>
        </w:rPr>
        <w:t xml:space="preserve"> </w:t>
      </w:r>
      <w:r>
        <w:rPr>
          <w:lang w:val="es-ES"/>
        </w:rPr>
        <w:t xml:space="preserve">fuera de alcance declarado del Acta actual (art. 11) — es un pendiente explícito a cubrir al formalizar.</w:t>
      </w:r>
    </w:p>
    <w:p>
      <w:r>
        <w:pict>
          <v:rect style="width:0;height:1.5pt" o:hralign="center" o:hrstd="t" o:hr="t"/>
        </w:pict>
      </w:r>
    </w:p>
    <w:bookmarkEnd w:id="11"/>
    <w:bookmarkStart w:id="12" w:name="X2b1680ea3507facd6d46977e476ab41f2fb5c37"/>
    <w:p>
      <w:pPr>
        <w:pStyle w:val="Heading2"/>
      </w:pPr>
      <w:r>
        <w:rPr>
          <w:lang w:val="es-ES"/>
        </w:rPr>
        <w:t xml:space="preserve">2. Dispositivos de gobernanza (los mecanismos que trabajan solos)</w:t>
      </w:r>
    </w:p>
    <w:p>
      <w:pPr>
        <w:pStyle w:val="FirstParagraph"/>
      </w:pPr>
      <w:r>
        <w:rPr>
          <w:b/>
          <w:bCs/>
          <w:lang w:val="es-ES"/>
        </w:rPr>
        <w:t xml:space="preserve">GOB23 · Puerta de calidad (gate).</w:t>
      </w:r>
      <w:r>
        <w:rPr>
          <w:lang w:val="es-ES"/>
        </w:rPr>
        <w:t xml:space="preserve"> </w:t>
      </w:r>
      <w:r>
        <w:rPr>
          <w:lang w:val="es-ES"/>
        </w:rPr>
        <w:t xml:space="preserve">El punto que no se cruza sin cumplir condiciones verificadas.</w:t>
      </w:r>
      <w:r>
        <w:rPr>
          <w:lang w:val="es-ES"/>
        </w:rPr>
        <w:t xml:space="preserve"> </w:t>
      </w:r>
      <w:r>
        <w:rPr>
          <w:i/>
          <w:iCs/>
          <w:lang w:val="es-ES"/>
        </w:rPr>
        <w:t xml:space="preserve">Cómo trabaja solo:</w:t>
      </w:r>
      <w:r>
        <w:rPr>
          <w:lang w:val="es-ES"/>
        </w:rPr>
        <w:t xml:space="preserve"> </w:t>
      </w:r>
      <w:r>
        <w:rPr>
          <w:lang w:val="es-ES"/>
        </w:rPr>
        <w:t xml:space="preserve">aunque todos tengan prisa, la puerta no se abre; el avance exige evidencia.</w:t>
      </w:r>
      <w:r>
        <w:rPr>
          <w:lang w:val="es-ES"/>
        </w:rPr>
        <w:t xml:space="preserve"> </w:t>
      </w:r>
      <w:r>
        <w:rPr>
          <w:i/>
          <w:iCs/>
          <w:lang w:val="es-ES"/>
        </w:rPr>
        <w:t xml:space="preserve">Evita:</w:t>
      </w:r>
      <w:r>
        <w:rPr>
          <w:lang w:val="es-ES"/>
        </w:rPr>
        <w:t xml:space="preserve"> </w:t>
      </w:r>
      <w:r>
        <w:rPr>
          <w:lang w:val="es-ES"/>
        </w:rPr>
        <w:t xml:space="preserve">que la velocidad se coma a la calidad.</w:t>
      </w:r>
      <w:r>
        <w:rPr>
          <w:lang w:val="es-ES"/>
        </w:rPr>
        <w:t xml:space="preserve"> </w:t>
      </w:r>
      <w:r>
        <w:rPr>
          <w:i/>
          <w:iCs/>
          <w:lang w:val="es-ES"/>
        </w:rPr>
        <w:t xml:space="preserve">Aquí vive:</w:t>
      </w:r>
      <w:r>
        <w:rPr>
          <w:lang w:val="es-ES"/>
        </w:rPr>
        <w:t xml:space="preserve"> </w:t>
      </w:r>
      <w:r>
        <w:rPr>
          <w:lang w:val="es-ES"/>
        </w:rPr>
        <w:t xml:space="preserve">plantillas A3 y A4 (sección de puertas); en el proyecto, la Puerta G1.</w:t>
      </w:r>
    </w:p>
    <w:p>
      <w:pPr>
        <w:pStyle w:val="BodyText"/>
      </w:pPr>
      <w:r>
        <w:rPr>
          <w:b/>
          <w:bCs/>
          <w:lang w:val="es-ES"/>
        </w:rPr>
        <w:t xml:space="preserve">GOB24 · Condición de entrada en vigor.</w:t>
      </w:r>
      <w:r>
        <w:rPr>
          <w:lang w:val="es-ES"/>
        </w:rPr>
        <w:t xml:space="preserve"> </w:t>
      </w:r>
      <w:r>
        <w:rPr>
          <w:lang w:val="es-ES"/>
        </w:rPr>
        <w:t xml:space="preserve">La cláusula que dice cuándo el Acta o el acuerdo deja de ser borrador: sólo con firmas y condiciones cumplidas.</w:t>
      </w:r>
      <w:r>
        <w:rPr>
          <w:lang w:val="es-ES"/>
        </w:rPr>
        <w:t xml:space="preserve"> </w:t>
      </w:r>
      <w:r>
        <w:rPr>
          <w:i/>
          <w:iCs/>
          <w:lang w:val="es-ES"/>
        </w:rPr>
        <w:t xml:space="preserve">Cómo trabaja solo:</w:t>
      </w:r>
      <w:r>
        <w:rPr>
          <w:lang w:val="es-ES"/>
        </w:rPr>
        <w:t xml:space="preserve"> </w:t>
      </w:r>
      <w:r>
        <w:rPr>
          <w:lang w:val="es-ES"/>
        </w:rPr>
        <w:t xml:space="preserve">nadie puede</w:t>
      </w:r>
      <w:r>
        <w:rPr>
          <w:lang w:val="es-ES"/>
        </w:rPr>
        <w:t xml:space="preserve"> </w:t>
      </w:r>
      <w:r>
        <w:rPr>
          <w:lang w:val="es-ES"/>
        </w:rPr>
        <w:t xml:space="preserve">“dar por vigente”</w:t>
      </w:r>
      <w:r>
        <w:rPr>
          <w:lang w:val="es-ES"/>
        </w:rPr>
        <w:t xml:space="preserve"> </w:t>
      </w:r>
      <w:r>
        <w:rPr>
          <w:lang w:val="es-ES"/>
        </w:rPr>
        <w:t xml:space="preserve">lo que no está firmado.</w:t>
      </w:r>
      <w:r>
        <w:rPr>
          <w:lang w:val="es-ES"/>
        </w:rPr>
        <w:t xml:space="preserve"> </w:t>
      </w:r>
      <w:r>
        <w:rPr>
          <w:i/>
          <w:iCs/>
          <w:lang w:val="es-ES"/>
        </w:rPr>
        <w:t xml:space="preserve">Evita:</w:t>
      </w:r>
      <w:r>
        <w:rPr>
          <w:lang w:val="es-ES"/>
        </w:rPr>
        <w:t xml:space="preserve"> </w:t>
      </w:r>
      <w:r>
        <w:rPr>
          <w:lang w:val="es-ES"/>
        </w:rPr>
        <w:t xml:space="preserve">la solemnidad prematura.</w:t>
      </w:r>
      <w:r>
        <w:rPr>
          <w:lang w:val="es-ES"/>
        </w:rPr>
        <w:t xml:space="preserve"> </w:t>
      </w:r>
      <w:r>
        <w:rPr>
          <w:i/>
          <w:iCs/>
          <w:lang w:val="es-ES"/>
        </w:rPr>
        <w:t xml:space="preserve">Aquí vive:</w:t>
      </w:r>
      <w:r>
        <w:rPr>
          <w:lang w:val="es-ES"/>
        </w:rPr>
        <w:t xml:space="preserve"> </w:t>
      </w:r>
      <w:r>
        <w:rPr>
          <w:lang w:val="es-ES"/>
        </w:rPr>
        <w:t xml:space="preserve">Acta art. 27 (DoD de G1).</w:t>
      </w:r>
    </w:p>
    <w:p>
      <w:pPr>
        <w:pStyle w:val="BodyText"/>
      </w:pPr>
      <w:r>
        <w:rPr>
          <w:b/>
          <w:bCs/>
          <w:lang w:val="es-ES"/>
        </w:rPr>
        <w:t xml:space="preserve">GOB25 · Escalera de decisión.</w:t>
      </w:r>
      <w:r>
        <w:rPr>
          <w:lang w:val="es-ES"/>
        </w:rPr>
        <w:t xml:space="preserve"> </w:t>
      </w:r>
      <w:r>
        <w:rPr>
          <w:lang w:val="es-ES"/>
        </w:rPr>
        <w:t xml:space="preserve">La regla que asigna niveles: lo operativo lo decide quien ejecuta; lo de alcance o política, el sponsor con el equipo; lo estructural, el Acta y su control de cambios.</w:t>
      </w:r>
      <w:r>
        <w:rPr>
          <w:lang w:val="es-ES"/>
        </w:rPr>
        <w:t xml:space="preserve"> </w:t>
      </w:r>
      <w:r>
        <w:rPr>
          <w:i/>
          <w:iCs/>
          <w:lang w:val="es-ES"/>
        </w:rPr>
        <w:t xml:space="preserve">Cómo trabaja solo:</w:t>
      </w:r>
      <w:r>
        <w:rPr>
          <w:lang w:val="es-ES"/>
        </w:rPr>
        <w:t xml:space="preserve"> </w:t>
      </w:r>
      <w:r>
        <w:rPr>
          <w:lang w:val="es-ES"/>
        </w:rPr>
        <w:t xml:space="preserve">nadie escala decisiones por orgullo ni se queda corto por miedo.</w:t>
      </w:r>
      <w:r>
        <w:rPr>
          <w:lang w:val="es-ES"/>
        </w:rPr>
        <w:t xml:space="preserve"> </w:t>
      </w:r>
      <w:r>
        <w:rPr>
          <w:i/>
          <w:iCs/>
          <w:lang w:val="es-ES"/>
        </w:rPr>
        <w:t xml:space="preserve">Evita:</w:t>
      </w:r>
      <w:r>
        <w:rPr>
          <w:lang w:val="es-ES"/>
        </w:rPr>
        <w:t xml:space="preserve"> </w:t>
      </w:r>
      <w:r>
        <w:rPr>
          <w:lang w:val="es-ES"/>
        </w:rPr>
        <w:t xml:space="preserve">el cuello de botella del</w:t>
      </w:r>
      <w:r>
        <w:rPr>
          <w:lang w:val="es-ES"/>
        </w:rPr>
        <w:t xml:space="preserve"> </w:t>
      </w:r>
      <w:r>
        <w:rPr>
          <w:lang w:val="es-ES"/>
        </w:rPr>
        <w:t xml:space="preserve">“pregúntale al jefe”</w:t>
      </w:r>
      <w:r>
        <w:rPr>
          <w:lang w:val="es-ES"/>
        </w:rPr>
        <w:t xml:space="preserve"> </w:t>
      </w:r>
      <w:r>
        <w:rPr>
          <w:lang w:val="es-ES"/>
        </w:rPr>
        <w:t xml:space="preserve">y la improvisación de quien no debería decidir.</w:t>
      </w:r>
      <w:r>
        <w:rPr>
          <w:lang w:val="es-ES"/>
        </w:rPr>
        <w:t xml:space="preserve"> </w:t>
      </w:r>
      <w:r>
        <w:rPr>
          <w:i/>
          <w:iCs/>
          <w:lang w:val="es-ES"/>
        </w:rPr>
        <w:t xml:space="preserve">Aquí vive:</w:t>
      </w:r>
      <w:r>
        <w:rPr>
          <w:lang w:val="es-ES"/>
        </w:rPr>
        <w:t xml:space="preserve"> </w:t>
      </w:r>
      <w:r>
        <w:rPr>
          <w:lang w:val="es-ES"/>
        </w:rPr>
        <w:t xml:space="preserve">Acta art. 14 (menores: coordinador; mayores: sponsor con CTE).</w:t>
      </w:r>
    </w:p>
    <w:p>
      <w:pPr>
        <w:pStyle w:val="BodyText"/>
      </w:pPr>
      <w:r>
        <w:rPr>
          <w:b/>
          <w:bCs/>
          <w:lang w:val="es-ES"/>
        </w:rPr>
        <w:t xml:space="preserve">GOB26 · Semáforo de salud.</w:t>
      </w:r>
      <w:r>
        <w:rPr>
          <w:lang w:val="es-ES"/>
        </w:rPr>
        <w:t xml:space="preserve"> </w:t>
      </w:r>
      <w:r>
        <w:rPr>
          <w:lang w:val="es-ES"/>
        </w:rPr>
        <w:t xml:space="preserve">Verde, ámbar, rojo con respuesta obligatoria por estado.</w:t>
      </w:r>
      <w:r>
        <w:rPr>
          <w:lang w:val="es-ES"/>
        </w:rPr>
        <w:t xml:space="preserve"> </w:t>
      </w:r>
      <w:r>
        <w:rPr>
          <w:i/>
          <w:iCs/>
          <w:lang w:val="es-ES"/>
        </w:rPr>
        <w:t xml:space="preserve">Cómo trabaja solo:</w:t>
      </w:r>
      <w:r>
        <w:rPr>
          <w:lang w:val="es-ES"/>
        </w:rPr>
        <w:t xml:space="preserve"> </w:t>
      </w:r>
      <w:r>
        <w:rPr>
          <w:lang w:val="es-ES"/>
        </w:rPr>
        <w:t xml:space="preserve">el rojo activa escalamiento sin que nadie tenga que atreverse a hablar.</w:t>
      </w:r>
      <w:r>
        <w:rPr>
          <w:lang w:val="es-ES"/>
        </w:rPr>
        <w:t xml:space="preserve"> </w:t>
      </w:r>
      <w:r>
        <w:rPr>
          <w:i/>
          <w:iCs/>
          <w:lang w:val="es-ES"/>
        </w:rPr>
        <w:t xml:space="preserve">Evita:</w:t>
      </w:r>
      <w:r>
        <w:rPr>
          <w:lang w:val="es-ES"/>
        </w:rPr>
        <w:t xml:space="preserve"> </w:t>
      </w:r>
      <w:r>
        <w:rPr>
          <w:lang w:val="es-ES"/>
        </w:rPr>
        <w:t xml:space="preserve">el dato que se mira y no se toca.</w:t>
      </w:r>
      <w:r>
        <w:rPr>
          <w:lang w:val="es-ES"/>
        </w:rPr>
        <w:t xml:space="preserve"> </w:t>
      </w:r>
      <w:r>
        <w:rPr>
          <w:i/>
          <w:iCs/>
          <w:lang w:val="es-ES"/>
        </w:rPr>
        <w:t xml:space="preserve">Aquí vive:</w:t>
      </w:r>
      <w:r>
        <w:rPr>
          <w:lang w:val="es-ES"/>
        </w:rPr>
        <w:t xml:space="preserve"> </w:t>
      </w:r>
      <w:r>
        <w:rPr>
          <w:lang w:val="es-ES"/>
        </w:rPr>
        <w:t xml:space="preserve">Acta art. 20.</w:t>
      </w:r>
    </w:p>
    <w:p>
      <w:pPr>
        <w:pStyle w:val="BodyText"/>
      </w:pPr>
      <w:r>
        <w:rPr>
          <w:b/>
          <w:bCs/>
          <w:lang w:val="es-ES"/>
        </w:rPr>
        <w:t xml:space="preserve">GOB27 · Escalamiento por umbral.</w:t>
      </w:r>
      <w:r>
        <w:rPr>
          <w:lang w:val="es-ES"/>
        </w:rPr>
        <w:t xml:space="preserve"> </w:t>
      </w:r>
      <w:r>
        <w:rPr>
          <w:lang w:val="es-ES"/>
        </w:rPr>
        <w:t xml:space="preserve">Regla automática: si el indicador cae dos ciclos seguidos, o hay un incidente grave, se sube de nivel de atención inmediatamente.</w:t>
      </w:r>
      <w:r>
        <w:rPr>
          <w:lang w:val="es-ES"/>
        </w:rPr>
        <w:t xml:space="preserve"> </w:t>
      </w:r>
      <w:r>
        <w:rPr>
          <w:i/>
          <w:iCs/>
          <w:lang w:val="es-ES"/>
        </w:rPr>
        <w:t xml:space="preserve">Cómo trabaja solo:</w:t>
      </w:r>
      <w:r>
        <w:rPr>
          <w:lang w:val="es-ES"/>
        </w:rPr>
        <w:t xml:space="preserve"> </w:t>
      </w:r>
      <w:r>
        <w:rPr>
          <w:lang w:val="es-ES"/>
        </w:rPr>
        <w:t xml:space="preserve">no depende de que alguien</w:t>
      </w:r>
      <w:r>
        <w:rPr>
          <w:lang w:val="es-ES"/>
        </w:rPr>
        <w:t xml:space="preserve"> </w:t>
      </w:r>
      <w:r>
        <w:rPr>
          <w:lang w:val="es-ES"/>
        </w:rPr>
        <w:t xml:space="preserve">“se atreva”</w:t>
      </w:r>
      <w:r>
        <w:rPr>
          <w:lang w:val="es-ES"/>
        </w:rPr>
        <w:t xml:space="preserve"> </w:t>
      </w:r>
      <w:r>
        <w:rPr>
          <w:lang w:val="es-ES"/>
        </w:rPr>
        <w:t xml:space="preserve">a avisar.</w:t>
      </w:r>
      <w:r>
        <w:rPr>
          <w:lang w:val="es-ES"/>
        </w:rPr>
        <w:t xml:space="preserve"> </w:t>
      </w:r>
      <w:r>
        <w:rPr>
          <w:i/>
          <w:iCs/>
          <w:lang w:val="es-ES"/>
        </w:rPr>
        <w:t xml:space="preserve">Evita:</w:t>
      </w:r>
      <w:r>
        <w:rPr>
          <w:lang w:val="es-ES"/>
        </w:rPr>
        <w:t xml:space="preserve"> </w:t>
      </w:r>
      <w:r>
        <w:rPr>
          <w:lang w:val="es-ES"/>
        </w:rPr>
        <w:t xml:space="preserve">el problema que se calla hasta que es notorio.</w:t>
      </w:r>
      <w:r>
        <w:rPr>
          <w:lang w:val="es-ES"/>
        </w:rPr>
        <w:t xml:space="preserve"> </w:t>
      </w:r>
      <w:r>
        <w:rPr>
          <w:i/>
          <w:iCs/>
          <w:lang w:val="es-ES"/>
        </w:rPr>
        <w:t xml:space="preserve">Aquí vive:</w:t>
      </w:r>
      <w:r>
        <w:rPr>
          <w:lang w:val="es-ES"/>
        </w:rPr>
        <w:t xml:space="preserve"> </w:t>
      </w:r>
      <w:r>
        <w:rPr>
          <w:lang w:val="es-ES"/>
        </w:rPr>
        <w:t xml:space="preserve">Acta art. 20 (estado rojo) y disparadores del art. 23.</w:t>
      </w:r>
    </w:p>
    <w:p>
      <w:pPr>
        <w:pStyle w:val="BodyText"/>
      </w:pPr>
      <w:r>
        <w:rPr>
          <w:b/>
          <w:bCs/>
          <w:lang w:val="es-ES"/>
        </w:rPr>
        <w:t xml:space="preserve">GOB28 · Cadencia de gobernanza.</w:t>
      </w:r>
      <w:r>
        <w:rPr>
          <w:lang w:val="es-ES"/>
        </w:rPr>
        <w:t xml:space="preserve"> </w:t>
      </w:r>
      <w:r>
        <w:rPr>
          <w:lang w:val="es-ES"/>
        </w:rPr>
        <w:t xml:space="preserve">El ritmo fijo de reuniones y revisiones: semanal para lo operativo, quincenal para lo de diseño, por ciclo para lo de dirección.</w:t>
      </w:r>
      <w:r>
        <w:rPr>
          <w:lang w:val="es-ES"/>
        </w:rPr>
        <w:t xml:space="preserve"> </w:t>
      </w:r>
      <w:r>
        <w:rPr>
          <w:i/>
          <w:iCs/>
          <w:lang w:val="es-ES"/>
        </w:rPr>
        <w:t xml:space="preserve">Cómo trabaja solo:</w:t>
      </w:r>
      <w:r>
        <w:rPr>
          <w:lang w:val="es-ES"/>
        </w:rPr>
        <w:t xml:space="preserve"> </w:t>
      </w:r>
      <w:r>
        <w:rPr>
          <w:lang w:val="es-ES"/>
        </w:rPr>
        <w:t xml:space="preserve">lo pendiente encuentra su foro sin depender de la iniciativa del día.</w:t>
      </w:r>
      <w:r>
        <w:rPr>
          <w:lang w:val="es-ES"/>
        </w:rPr>
        <w:t xml:space="preserve"> </w:t>
      </w:r>
      <w:r>
        <w:rPr>
          <w:i/>
          <w:iCs/>
          <w:lang w:val="es-ES"/>
        </w:rPr>
        <w:t xml:space="preserve">Evita:</w:t>
      </w:r>
      <w:r>
        <w:rPr>
          <w:lang w:val="es-ES"/>
        </w:rPr>
        <w:t xml:space="preserve"> </w:t>
      </w:r>
      <w:r>
        <w:rPr>
          <w:lang w:val="es-ES"/>
        </w:rPr>
        <w:t xml:space="preserve">que las decisiones esperen</w:t>
      </w:r>
      <w:r>
        <w:rPr>
          <w:lang w:val="es-ES"/>
        </w:rPr>
        <w:t xml:space="preserve"> </w:t>
      </w:r>
      <w:r>
        <w:rPr>
          <w:lang w:val="es-ES"/>
        </w:rPr>
        <w:t xml:space="preserve">“el momento oportuno”</w:t>
      </w:r>
      <w:r>
        <w:rPr>
          <w:lang w:val="es-ES"/>
        </w:rPr>
        <w:t xml:space="preserve"> </w:t>
      </w:r>
      <w:r>
        <w:rPr>
          <w:lang w:val="es-ES"/>
        </w:rPr>
        <w:t xml:space="preserve">(que nunca llega).</w:t>
      </w:r>
      <w:r>
        <w:rPr>
          <w:lang w:val="es-ES"/>
        </w:rPr>
        <w:t xml:space="preserve"> </w:t>
      </w:r>
      <w:r>
        <w:rPr>
          <w:i/>
          <w:iCs/>
          <w:lang w:val="es-ES"/>
        </w:rPr>
        <w:t xml:space="preserve">Aquí vive:</w:t>
      </w:r>
      <w:r>
        <w:rPr>
          <w:lang w:val="es-ES"/>
        </w:rPr>
        <w:t xml:space="preserve"> </w:t>
      </w:r>
      <w:r>
        <w:rPr>
          <w:lang w:val="es-ES"/>
        </w:rPr>
        <w:t xml:space="preserve">Acta art. 13 (cadencias del CTE); roadmap F0–F3.</w:t>
      </w:r>
    </w:p>
    <w:p>
      <w:pPr>
        <w:pStyle w:val="BodyText"/>
      </w:pPr>
      <w:r>
        <w:rPr>
          <w:b/>
          <w:bCs/>
          <w:lang w:val="es-ES"/>
        </w:rPr>
        <w:t xml:space="preserve">GOB29 · Ciclos de actualización.</w:t>
      </w:r>
      <w:r>
        <w:rPr>
          <w:lang w:val="es-ES"/>
        </w:rPr>
        <w:t xml:space="preserve"> </w:t>
      </w:r>
      <w:r>
        <w:rPr>
          <w:lang w:val="es-ES"/>
        </w:rPr>
        <w:t xml:space="preserve">Revisión legal semestral, científica anual y mayor trienal, con disparadores extraordinarios.</w:t>
      </w:r>
      <w:r>
        <w:rPr>
          <w:lang w:val="es-ES"/>
        </w:rPr>
        <w:t xml:space="preserve"> </w:t>
      </w:r>
      <w:r>
        <w:rPr>
          <w:i/>
          <w:iCs/>
          <w:lang w:val="es-ES"/>
        </w:rPr>
        <w:t xml:space="preserve">Cómo trabaja solo:</w:t>
      </w:r>
      <w:r>
        <w:rPr>
          <w:lang w:val="es-ES"/>
        </w:rPr>
        <w:t xml:space="preserve"> </w:t>
      </w:r>
      <w:r>
        <w:rPr>
          <w:lang w:val="es-ES"/>
        </w:rPr>
        <w:t xml:space="preserve">el calendario obliga a mirar el entorno aunque no haya crisis.</w:t>
      </w:r>
      <w:r>
        <w:rPr>
          <w:lang w:val="es-ES"/>
        </w:rPr>
        <w:t xml:space="preserve"> </w:t>
      </w:r>
      <w:r>
        <w:rPr>
          <w:i/>
          <w:iCs/>
          <w:lang w:val="es-ES"/>
        </w:rPr>
        <w:t xml:space="preserve">Evita:</w:t>
      </w:r>
      <w:r>
        <w:rPr>
          <w:lang w:val="es-ES"/>
        </w:rPr>
        <w:t xml:space="preserve"> </w:t>
      </w:r>
      <w:r>
        <w:rPr>
          <w:lang w:val="es-ES"/>
        </w:rPr>
        <w:t xml:space="preserve">la obsolescencia silenciosa de la norma y de la evidencia.</w:t>
      </w:r>
      <w:r>
        <w:rPr>
          <w:lang w:val="es-ES"/>
        </w:rPr>
        <w:t xml:space="preserve"> </w:t>
      </w:r>
      <w:r>
        <w:rPr>
          <w:i/>
          <w:iCs/>
          <w:lang w:val="es-ES"/>
        </w:rPr>
        <w:t xml:space="preserve">Aquí vive:</w:t>
      </w:r>
      <w:r>
        <w:rPr>
          <w:lang w:val="es-ES"/>
        </w:rPr>
        <w:t xml:space="preserve"> </w:t>
      </w:r>
      <w:r>
        <w:rPr>
          <w:lang w:val="es-ES"/>
        </w:rPr>
        <w:t xml:space="preserve">Acta arts. 22–23; roadmap de la década.</w:t>
      </w:r>
    </w:p>
    <w:p>
      <w:pPr>
        <w:pStyle w:val="BodyText"/>
      </w:pPr>
      <w:r>
        <w:rPr>
          <w:b/>
          <w:bCs/>
          <w:lang w:val="es-ES"/>
        </w:rPr>
        <w:t xml:space="preserve">GOB30 · Sistema de versiones y tandas.</w:t>
      </w:r>
      <w:r>
        <w:rPr>
          <w:lang w:val="es-ES"/>
        </w:rPr>
        <w:t xml:space="preserve"> </w:t>
      </w:r>
      <w:r>
        <w:rPr>
          <w:lang w:val="es-ES"/>
        </w:rPr>
        <w:t xml:space="preserve">Toda capa mayor se archiva inmutable antes de empezar la siguiente; todo documento vigente lleva versión y fecha.</w:t>
      </w:r>
      <w:r>
        <w:rPr>
          <w:lang w:val="es-ES"/>
        </w:rPr>
        <w:t xml:space="preserve"> </w:t>
      </w:r>
      <w:r>
        <w:rPr>
          <w:i/>
          <w:iCs/>
          <w:lang w:val="es-ES"/>
        </w:rPr>
        <w:t xml:space="preserve">Cómo trabaja solo:</w:t>
      </w:r>
      <w:r>
        <w:rPr>
          <w:lang w:val="es-ES"/>
        </w:rPr>
        <w:t xml:space="preserve"> </w:t>
      </w:r>
      <w:r>
        <w:rPr>
          <w:lang w:val="es-ES"/>
        </w:rPr>
        <w:t xml:space="preserve">el pasado se vuelve inaccesible al olvido —y auditable.</w:t>
      </w:r>
      <w:r>
        <w:rPr>
          <w:lang w:val="es-ES"/>
        </w:rPr>
        <w:t xml:space="preserve"> </w:t>
      </w:r>
      <w:r>
        <w:rPr>
          <w:i/>
          <w:iCs/>
          <w:lang w:val="es-ES"/>
        </w:rPr>
        <w:t xml:space="preserve">Evita:</w:t>
      </w:r>
      <w:r>
        <w:rPr>
          <w:lang w:val="es-ES"/>
        </w:rPr>
        <w:t xml:space="preserve"> </w:t>
      </w:r>
      <w:r>
        <w:rPr>
          <w:lang w:val="es-ES"/>
        </w:rPr>
        <w:t xml:space="preserve">que</w:t>
      </w:r>
      <w:r>
        <w:rPr>
          <w:lang w:val="es-ES"/>
        </w:rPr>
        <w:t xml:space="preserve"> </w:t>
      </w:r>
      <w:r>
        <w:rPr>
          <w:lang w:val="es-ES"/>
        </w:rPr>
        <w:t xml:space="preserve">“cómo estaba antes”</w:t>
      </w:r>
      <w:r>
        <w:rPr>
          <w:lang w:val="es-ES"/>
        </w:rPr>
        <w:t xml:space="preserve"> </w:t>
      </w:r>
      <w:r>
        <w:rPr>
          <w:lang w:val="es-ES"/>
        </w:rPr>
        <w:t xml:space="preserve">dependa de la memoria.</w:t>
      </w:r>
      <w:r>
        <w:rPr>
          <w:lang w:val="es-ES"/>
        </w:rPr>
        <w:t xml:space="preserve"> </w:t>
      </w:r>
      <w:r>
        <w:rPr>
          <w:i/>
          <w:iCs/>
          <w:lang w:val="es-ES"/>
        </w:rPr>
        <w:t xml:space="preserve">Aquí vive:</w:t>
      </w:r>
      <w:r>
        <w:rPr>
          <w:lang w:val="es-ES"/>
        </w:rPr>
        <w:t xml:space="preserve"> </w:t>
      </w:r>
      <w:r>
        <w:rPr>
          <w:lang w:val="es-ES"/>
        </w:rPr>
        <w:t xml:space="preserve">README de convención; Acta art. 24.</w:t>
      </w:r>
    </w:p>
    <w:p>
      <w:pPr>
        <w:pStyle w:val="BodyText"/>
      </w:pPr>
      <w:r>
        <w:rPr>
          <w:b/>
          <w:bCs/>
          <w:lang w:val="es-ES"/>
        </w:rPr>
        <w:t xml:space="preserve">GOB31 · Pipeline de generación de documentos.</w:t>
      </w:r>
      <w:r>
        <w:rPr>
          <w:lang w:val="es-ES"/>
        </w:rPr>
        <w:t xml:space="preserve"> </w:t>
      </w:r>
      <w:r>
        <w:rPr>
          <w:lang w:val="es-ES"/>
        </w:rPr>
        <w:t xml:space="preserve">El proceso estandarizado que convierte fuentes vivas (Markdown) en entregas consistentes (DOCX con portada, índice y foliado).</w:t>
      </w:r>
      <w:r>
        <w:rPr>
          <w:lang w:val="es-ES"/>
        </w:rPr>
        <w:t xml:space="preserve"> </w:t>
      </w:r>
      <w:r>
        <w:rPr>
          <w:i/>
          <w:iCs/>
          <w:lang w:val="es-ES"/>
        </w:rPr>
        <w:t xml:space="preserve">Cómo trabaja solo:</w:t>
      </w:r>
      <w:r>
        <w:rPr>
          <w:lang w:val="es-ES"/>
        </w:rPr>
        <w:t xml:space="preserve"> </w:t>
      </w:r>
      <w:r>
        <w:rPr>
          <w:lang w:val="es-ES"/>
        </w:rPr>
        <w:t xml:space="preserve">regenera formatos sin repetir trabajo manual ni divergencias de estilo.</w:t>
      </w:r>
      <w:r>
        <w:rPr>
          <w:lang w:val="es-ES"/>
        </w:rPr>
        <w:t xml:space="preserve"> </w:t>
      </w:r>
      <w:r>
        <w:rPr>
          <w:i/>
          <w:iCs/>
          <w:lang w:val="es-ES"/>
        </w:rPr>
        <w:t xml:space="preserve">Evita:</w:t>
      </w:r>
      <w:r>
        <w:rPr>
          <w:lang w:val="es-ES"/>
        </w:rPr>
        <w:t xml:space="preserve"> </w:t>
      </w:r>
      <w:r>
        <w:rPr>
          <w:lang w:val="es-ES"/>
        </w:rPr>
        <w:t xml:space="preserve">la deriva visual y la pérdida de tiempo en formato.</w:t>
      </w:r>
      <w:r>
        <w:rPr>
          <w:lang w:val="es-ES"/>
        </w:rPr>
        <w:t xml:space="preserve"> </w:t>
      </w:r>
      <w:r>
        <w:rPr>
          <w:i/>
          <w:iCs/>
          <w:lang w:val="es-ES"/>
        </w:rPr>
        <w:t xml:space="preserve">Aquí vive:</w:t>
      </w:r>
      <w:r>
        <w:rPr>
          <w:lang w:val="es-ES"/>
        </w:rPr>
        <w:t xml:space="preserve"> </w:t>
      </w:r>
      <w:r>
        <w:rPr>
          <w:lang w:val="es-ES"/>
        </w:rPr>
        <w:t xml:space="preserve">el pipeline de la serie (reconstruible según el Acta art. 24).</w:t>
      </w:r>
    </w:p>
    <w:p>
      <w:pPr>
        <w:pStyle w:val="BodyText"/>
      </w:pPr>
      <w:r>
        <w:rPr>
          <w:b/>
          <w:bCs/>
          <w:lang w:val="es-ES"/>
        </w:rPr>
        <w:t xml:space="preserve">GOB32 · Ventana de congelación de cambios.</w:t>
      </w:r>
      <w:r>
        <w:rPr>
          <w:lang w:val="es-ES"/>
        </w:rPr>
        <w:t xml:space="preserve"> </w:t>
      </w:r>
      <w:r>
        <w:rPr>
          <w:lang w:val="es-ES"/>
        </w:rPr>
        <w:t xml:space="preserve">Periodos en los que no se aprueban cambios de alcance (por ejemplo, en la última semana de una fase o durante un piloto).</w:t>
      </w:r>
      <w:r>
        <w:rPr>
          <w:lang w:val="es-ES"/>
        </w:rPr>
        <w:t xml:space="preserve"> </w:t>
      </w:r>
      <w:r>
        <w:rPr>
          <w:i/>
          <w:iCs/>
          <w:lang w:val="es-ES"/>
        </w:rPr>
        <w:t xml:space="preserve">Cómo trabaja solo:</w:t>
      </w:r>
      <w:r>
        <w:rPr>
          <w:lang w:val="es-ES"/>
        </w:rPr>
        <w:t xml:space="preserve"> </w:t>
      </w:r>
      <w:r>
        <w:rPr>
          <w:lang w:val="es-ES"/>
        </w:rPr>
        <w:t xml:space="preserve">protege el foco sin negociación diaria.</w:t>
      </w:r>
      <w:r>
        <w:rPr>
          <w:lang w:val="es-ES"/>
        </w:rPr>
        <w:t xml:space="preserve"> </w:t>
      </w:r>
      <w:r>
        <w:rPr>
          <w:i/>
          <w:iCs/>
          <w:lang w:val="es-ES"/>
        </w:rPr>
        <w:t xml:space="preserve">Evita:</w:t>
      </w:r>
      <w:r>
        <w:rPr>
          <w:lang w:val="es-ES"/>
        </w:rPr>
        <w:t xml:space="preserve"> </w:t>
      </w:r>
      <w:r>
        <w:rPr>
          <w:lang w:val="es-ES"/>
        </w:rPr>
        <w:t xml:space="preserve">que el piloto muera de</w:t>
      </w:r>
      <w:r>
        <w:rPr>
          <w:lang w:val="es-ES"/>
        </w:rPr>
        <w:t xml:space="preserve"> </w:t>
      </w:r>
      <w:r>
        <w:rPr>
          <w:lang w:val="es-ES"/>
        </w:rPr>
        <w:t xml:space="preserve">“una idea más”</w:t>
      </w:r>
      <w:r>
        <w:rPr>
          <w:lang w:val="es-ES"/>
        </w:rPr>
        <w:t xml:space="preserve">.</w:t>
      </w:r>
      <w:r>
        <w:rPr>
          <w:lang w:val="es-ES"/>
        </w:rPr>
        <w:t xml:space="preserve"> </w:t>
      </w:r>
      <w:r>
        <w:rPr>
          <w:i/>
          <w:iCs/>
          <w:lang w:val="es-ES"/>
        </w:rPr>
        <w:t xml:space="preserve">Aquí vive:</w:t>
      </w:r>
      <w:r>
        <w:rPr>
          <w:lang w:val="es-ES"/>
        </w:rPr>
        <w:t xml:space="preserve"> </w:t>
      </w:r>
      <w:r>
        <w:rPr>
          <w:lang w:val="es-ES"/>
        </w:rPr>
        <w:t xml:space="preserve">convención implícita del método piloto→puerta; candidata a formalizarse en control de cambios.</w:t>
      </w:r>
    </w:p>
    <w:p>
      <w:pPr>
        <w:pStyle w:val="BodyText"/>
      </w:pPr>
      <w:r>
        <w:rPr>
          <w:b/>
          <w:bCs/>
          <w:lang w:val="es-ES"/>
        </w:rPr>
        <w:t xml:space="preserve">GOB33 · Revisión por pares obligatoria.</w:t>
      </w:r>
      <w:r>
        <w:rPr>
          <w:lang w:val="es-ES"/>
        </w:rPr>
        <w:t xml:space="preserve"> </w:t>
      </w:r>
      <w:r>
        <w:rPr>
          <w:lang w:val="es-ES"/>
        </w:rPr>
        <w:t xml:space="preserve">Ningún artefacto de impacto sale sin una segunda mirada registrada.</w:t>
      </w:r>
      <w:r>
        <w:rPr>
          <w:lang w:val="es-ES"/>
        </w:rPr>
        <w:t xml:space="preserve"> </w:t>
      </w:r>
      <w:r>
        <w:rPr>
          <w:i/>
          <w:iCs/>
          <w:lang w:val="es-ES"/>
        </w:rPr>
        <w:t xml:space="preserve">Cómo trabaja solo:</w:t>
      </w:r>
      <w:r>
        <w:rPr>
          <w:lang w:val="es-ES"/>
        </w:rPr>
        <w:t xml:space="preserve"> </w:t>
      </w:r>
      <w:r>
        <w:rPr>
          <w:lang w:val="es-ES"/>
        </w:rPr>
        <w:t xml:space="preserve">el</w:t>
      </w:r>
      <w:r>
        <w:rPr>
          <w:lang w:val="es-ES"/>
        </w:rPr>
        <w:t xml:space="preserve"> </w:t>
      </w:r>
      <w:r>
        <w:rPr>
          <w:lang w:val="es-ES"/>
        </w:rPr>
        <w:t xml:space="preserve">“listo”</w:t>
      </w:r>
      <w:r>
        <w:rPr>
          <w:lang w:val="es-ES"/>
        </w:rPr>
        <w:t xml:space="preserve"> </w:t>
      </w:r>
      <w:r>
        <w:rPr>
          <w:lang w:val="es-ES"/>
        </w:rPr>
        <w:t xml:space="preserve">requiere dos firmas de lectura, no una.</w:t>
      </w:r>
      <w:r>
        <w:rPr>
          <w:lang w:val="es-ES"/>
        </w:rPr>
        <w:t xml:space="preserve"> </w:t>
      </w:r>
      <w:r>
        <w:rPr>
          <w:i/>
          <w:iCs/>
          <w:lang w:val="es-ES"/>
        </w:rPr>
        <w:t xml:space="preserve">Evita:</w:t>
      </w:r>
      <w:r>
        <w:rPr>
          <w:lang w:val="es-ES"/>
        </w:rPr>
        <w:t xml:space="preserve"> </w:t>
      </w:r>
      <w:r>
        <w:rPr>
          <w:lang w:val="es-ES"/>
        </w:rPr>
        <w:t xml:space="preserve">el sesgo de quien está demasiado cerca del texto.</w:t>
      </w:r>
      <w:r>
        <w:rPr>
          <w:lang w:val="es-ES"/>
        </w:rPr>
        <w:t xml:space="preserve"> </w:t>
      </w:r>
      <w:r>
        <w:rPr>
          <w:i/>
          <w:iCs/>
          <w:lang w:val="es-ES"/>
        </w:rPr>
        <w:t xml:space="preserve">Aquí vive:</w:t>
      </w:r>
      <w:r>
        <w:rPr>
          <w:lang w:val="es-ES"/>
        </w:rPr>
        <w:t xml:space="preserve"> </w:t>
      </w:r>
      <w:r>
        <w:rPr>
          <w:lang w:val="es-ES"/>
        </w:rPr>
        <w:t xml:space="preserve">revisión humana de la Puerta G1; revisión trienal con pares externos (Acta art. 23).</w:t>
      </w:r>
    </w:p>
    <w:p>
      <w:pPr>
        <w:pStyle w:val="BodyText"/>
      </w:pPr>
      <w:r>
        <w:rPr>
          <w:b/>
          <w:bCs/>
          <w:lang w:val="es-ES"/>
        </w:rPr>
        <w:t xml:space="preserve">GOB34 · Redundancia de roles (suplentes).</w:t>
      </w:r>
      <w:r>
        <w:rPr>
          <w:lang w:val="es-ES"/>
        </w:rPr>
        <w:t xml:space="preserve"> </w:t>
      </w:r>
      <w:r>
        <w:rPr>
          <w:lang w:val="es-ES"/>
        </w:rPr>
        <w:t xml:space="preserve">Cada rol crítico tiene persona suplente documentada y su inducción al día.</w:t>
      </w:r>
      <w:r>
        <w:rPr>
          <w:lang w:val="es-ES"/>
        </w:rPr>
        <w:t xml:space="preserve"> </w:t>
      </w:r>
      <w:r>
        <w:rPr>
          <w:i/>
          <w:iCs/>
          <w:lang w:val="es-ES"/>
        </w:rPr>
        <w:t xml:space="preserve">Cómo trabaja solo:</w:t>
      </w:r>
      <w:r>
        <w:rPr>
          <w:lang w:val="es-ES"/>
        </w:rPr>
        <w:t xml:space="preserve"> </w:t>
      </w:r>
      <w:r>
        <w:rPr>
          <w:lang w:val="es-ES"/>
        </w:rPr>
        <w:t xml:space="preserve">la ausencia de una persona no detiene el sistema.</w:t>
      </w:r>
      <w:r>
        <w:rPr>
          <w:lang w:val="es-ES"/>
        </w:rPr>
        <w:t xml:space="preserve"> </w:t>
      </w:r>
      <w:r>
        <w:rPr>
          <w:i/>
          <w:iCs/>
          <w:lang w:val="es-ES"/>
        </w:rPr>
        <w:t xml:space="preserve">Evita:</w:t>
      </w:r>
      <w:r>
        <w:rPr>
          <w:lang w:val="es-ES"/>
        </w:rPr>
        <w:t xml:space="preserve"> </w:t>
      </w:r>
      <w:r>
        <w:rPr>
          <w:lang w:val="es-ES"/>
        </w:rPr>
        <w:t xml:space="preserve">el héroe insustituible (antipatrón N1).</w:t>
      </w:r>
      <w:r>
        <w:rPr>
          <w:lang w:val="es-ES"/>
        </w:rPr>
        <w:t xml:space="preserve"> </w:t>
      </w:r>
      <w:r>
        <w:rPr>
          <w:i/>
          <w:iCs/>
          <w:lang w:val="es-ES"/>
        </w:rPr>
        <w:t xml:space="preserve">Aquí vive:</w:t>
      </w:r>
      <w:r>
        <w:rPr>
          <w:lang w:val="es-ES"/>
        </w:rPr>
        <w:t xml:space="preserve"> </w:t>
      </w:r>
      <w:r>
        <w:rPr>
          <w:lang w:val="es-ES"/>
        </w:rPr>
        <w:t xml:space="preserve">SOACH FA-3; Acta art. 13.</w:t>
      </w:r>
    </w:p>
    <w:p>
      <w:pPr>
        <w:pStyle w:val="BodyText"/>
      </w:pPr>
      <w:r>
        <w:rPr>
          <w:b/>
          <w:bCs/>
          <w:lang w:val="es-ES"/>
        </w:rPr>
        <w:t xml:space="preserve">GOB35 · Registro como condición.</w:t>
      </w:r>
      <w:r>
        <w:rPr>
          <w:lang w:val="es-ES"/>
        </w:rPr>
        <w:t xml:space="preserve"> </w:t>
      </w:r>
      <w:r>
        <w:rPr>
          <w:lang w:val="es-ES"/>
        </w:rPr>
        <w:t xml:space="preserve">La regla de que</w:t>
      </w:r>
      <w:r>
        <w:rPr>
          <w:lang w:val="es-ES"/>
        </w:rPr>
        <w:t xml:space="preserve"> </w:t>
      </w:r>
      <w:r>
        <w:rPr>
          <w:lang w:val="es-ES"/>
        </w:rPr>
        <w:t xml:space="preserve">“sin registro no ocurrió”</w:t>
      </w:r>
      <w:r>
        <w:rPr>
          <w:lang w:val="es-ES"/>
        </w:rPr>
        <w:t xml:space="preserve">: nada cuenta si no está escrito con fecha y responsable.</w:t>
      </w:r>
      <w:r>
        <w:rPr>
          <w:lang w:val="es-ES"/>
        </w:rPr>
        <w:t xml:space="preserve"> </w:t>
      </w:r>
      <w:r>
        <w:rPr>
          <w:i/>
          <w:iCs/>
          <w:lang w:val="es-ES"/>
        </w:rPr>
        <w:t xml:space="preserve">Cómo trabaja solo:</w:t>
      </w:r>
      <w:r>
        <w:rPr>
          <w:lang w:val="es-ES"/>
        </w:rPr>
        <w:t xml:space="preserve"> </w:t>
      </w:r>
      <w:r>
        <w:rPr>
          <w:lang w:val="es-ES"/>
        </w:rPr>
        <w:t xml:space="preserve">cambia la conducta del equipo sin sermones.</w:t>
      </w:r>
      <w:r>
        <w:rPr>
          <w:lang w:val="es-ES"/>
        </w:rPr>
        <w:t xml:space="preserve"> </w:t>
      </w:r>
      <w:r>
        <w:rPr>
          <w:i/>
          <w:iCs/>
          <w:lang w:val="es-ES"/>
        </w:rPr>
        <w:t xml:space="preserve">Evita:</w:t>
      </w:r>
      <w:r>
        <w:rPr>
          <w:lang w:val="es-ES"/>
        </w:rPr>
        <w:t xml:space="preserve"> </w:t>
      </w:r>
      <w:r>
        <w:rPr>
          <w:lang w:val="es-ES"/>
        </w:rPr>
        <w:t xml:space="preserve">la memoria generosa y las conversaciones que</w:t>
      </w:r>
      <w:r>
        <w:rPr>
          <w:lang w:val="es-ES"/>
        </w:rPr>
        <w:t xml:space="preserve"> </w:t>
      </w:r>
      <w:r>
        <w:rPr>
          <w:lang w:val="es-ES"/>
        </w:rPr>
        <w:t xml:space="preserve">“se acordaron”</w:t>
      </w:r>
      <w:r>
        <w:rPr>
          <w:lang w:val="es-ES"/>
        </w:rPr>
        <w:t xml:space="preserve">.</w:t>
      </w:r>
      <w:r>
        <w:rPr>
          <w:lang w:val="es-ES"/>
        </w:rPr>
        <w:t xml:space="preserve"> </w:t>
      </w:r>
      <w:r>
        <w:rPr>
          <w:i/>
          <w:iCs/>
          <w:lang w:val="es-ES"/>
        </w:rPr>
        <w:t xml:space="preserve">Aquí vive:</w:t>
      </w:r>
      <w:r>
        <w:rPr>
          <w:lang w:val="es-ES"/>
        </w:rPr>
        <w:t xml:space="preserve"> </w:t>
      </w:r>
      <w:r>
        <w:rPr>
          <w:lang w:val="es-ES"/>
        </w:rPr>
        <w:t xml:space="preserve">Acta art. 13 (cierre).</w:t>
      </w:r>
    </w:p>
    <w:p>
      <w:r>
        <w:pict>
          <v:rect style="width:0;height:1.5pt" o:hralign="center" o:hrstd="t" o:hr="t"/>
        </w:pict>
      </w:r>
    </w:p>
    <w:bookmarkEnd w:id="12"/>
    <w:bookmarkStart w:id="13" w:name="Xef5e02ed70349678d2c46e5ca4ac743e6bf2e68"/>
    <w:p>
      <w:pPr>
        <w:pStyle w:val="Heading2"/>
      </w:pPr>
      <w:r>
        <w:rPr>
          <w:lang w:val="es-ES"/>
        </w:rPr>
        <w:t xml:space="preserve">3. Herramientas de gobernanza (las técnicas que empuja tu mano)</w:t>
      </w:r>
    </w:p>
    <w:p>
      <w:pPr>
        <w:pStyle w:val="FirstParagraph"/>
      </w:pPr>
      <w:r>
        <w:rPr>
          <w:b/>
          <w:bCs/>
          <w:lang w:val="es-ES"/>
        </w:rPr>
        <w:t xml:space="preserve">GOB36 · FODA y SOACH.</w:t>
      </w:r>
      <w:r>
        <w:rPr>
          <w:lang w:val="es-ES"/>
        </w:rPr>
        <w:t xml:space="preserve"> </w:t>
      </w:r>
      <w:r>
        <w:rPr>
          <w:lang w:val="es-ES"/>
        </w:rPr>
        <w:t xml:space="preserve">Diagnóstico de fuerzas y debilidades, y su cruce en estrategias con acción, responsable y métrica.</w:t>
      </w:r>
      <w:r>
        <w:rPr>
          <w:lang w:val="es-ES"/>
        </w:rPr>
        <w:t xml:space="preserve"> </w:t>
      </w:r>
      <w:r>
        <w:rPr>
          <w:i/>
          <w:iCs/>
          <w:lang w:val="es-ES"/>
        </w:rPr>
        <w:t xml:space="preserve">Cuándo:</w:t>
      </w:r>
      <w:r>
        <w:rPr>
          <w:lang w:val="es-ES"/>
        </w:rPr>
        <w:t xml:space="preserve"> </w:t>
      </w:r>
      <w:r>
        <w:rPr>
          <w:lang w:val="es-ES"/>
        </w:rPr>
        <w:t xml:space="preserve">al encuadre y en revisiones de ciclo.</w:t>
      </w:r>
      <w:r>
        <w:rPr>
          <w:lang w:val="es-ES"/>
        </w:rPr>
        <w:t xml:space="preserve"> </w:t>
      </w:r>
      <w:r>
        <w:rPr>
          <w:i/>
          <w:iCs/>
          <w:lang w:val="es-ES"/>
        </w:rPr>
        <w:t xml:space="preserve">Evita:</w:t>
      </w:r>
      <w:r>
        <w:rPr>
          <w:lang w:val="es-ES"/>
        </w:rPr>
        <w:t xml:space="preserve"> </w:t>
      </w:r>
      <w:r>
        <w:rPr>
          <w:lang w:val="es-ES"/>
        </w:rPr>
        <w:t xml:space="preserve">que la estrategia sea intuición sin palancas.</w:t>
      </w:r>
      <w:r>
        <w:rPr>
          <w:lang w:val="es-ES"/>
        </w:rPr>
        <w:t xml:space="preserve"> </w:t>
      </w:r>
      <w:r>
        <w:rPr>
          <w:i/>
          <w:iCs/>
          <w:lang w:val="es-ES"/>
        </w:rPr>
        <w:t xml:space="preserve">Aquí vive:</w:t>
      </w:r>
      <w:r>
        <w:rPr>
          <w:lang w:val="es-ES"/>
        </w:rPr>
        <w:t xml:space="preserve"> </w:t>
      </w:r>
      <w:r>
        <w:rPr>
          <w:rStyle w:val="VerbatimChar"/>
          <w:lang w:val="es-ES"/>
        </w:rPr>
        <w:t xml:space="preserve">foda-programa…</w:t>
      </w:r>
      <w:r>
        <w:rPr>
          <w:lang w:val="es-ES"/>
        </w:rPr>
        <w:t xml:space="preserve"> </w:t>
      </w:r>
      <w:r>
        <w:rPr>
          <w:lang w:val="es-ES"/>
        </w:rPr>
        <w:t xml:space="preserve">y</w:t>
      </w:r>
      <w:r>
        <w:rPr>
          <w:lang w:val="es-ES"/>
        </w:rPr>
        <w:t xml:space="preserve"> </w:t>
      </w:r>
      <w:r>
        <w:rPr>
          <w:rStyle w:val="VerbatimChar"/>
          <w:lang w:val="es-ES"/>
        </w:rPr>
        <w:t xml:space="preserve">soach-estrategias…</w:t>
      </w:r>
      <w:r>
        <w:rPr>
          <w:lang w:val="es-ES"/>
        </w:rPr>
        <w:t xml:space="preserve"> </w:t>
      </w:r>
      <w:r>
        <w:rPr>
          <w:lang w:val="es-ES"/>
        </w:rPr>
        <w:t xml:space="preserve">del proyecto.</w:t>
      </w:r>
    </w:p>
    <w:p>
      <w:pPr>
        <w:pStyle w:val="BodyText"/>
      </w:pPr>
      <w:r>
        <w:rPr>
          <w:b/>
          <w:bCs/>
          <w:lang w:val="es-ES"/>
        </w:rPr>
        <w:t xml:space="preserve">GOB37 · Mapa de partes interesadas en taller.</w:t>
      </w:r>
      <w:r>
        <w:rPr>
          <w:lang w:val="es-ES"/>
        </w:rPr>
        <w:t xml:space="preserve"> </w:t>
      </w:r>
      <w:r>
        <w:rPr>
          <w:lang w:val="es-ES"/>
        </w:rPr>
        <w:t xml:space="preserve">La sesión en que se dibuja quién es, qué le importa y cómo participa —con el equipo, no solo en el escritorio.</w:t>
      </w:r>
      <w:r>
        <w:rPr>
          <w:lang w:val="es-ES"/>
        </w:rPr>
        <w:t xml:space="preserve"> </w:t>
      </w:r>
      <w:r>
        <w:rPr>
          <w:i/>
          <w:iCs/>
          <w:lang w:val="es-ES"/>
        </w:rPr>
        <w:t xml:space="preserve">Cuándo:</w:t>
      </w:r>
      <w:r>
        <w:rPr>
          <w:lang w:val="es-ES"/>
        </w:rPr>
        <w:t xml:space="preserve"> </w:t>
      </w:r>
      <w:r>
        <w:rPr>
          <w:lang w:val="es-ES"/>
        </w:rPr>
        <w:t xml:space="preserve">al inicio y ante cambios grandes.</w:t>
      </w:r>
      <w:r>
        <w:rPr>
          <w:lang w:val="es-ES"/>
        </w:rPr>
        <w:t xml:space="preserve"> </w:t>
      </w:r>
      <w:r>
        <w:rPr>
          <w:i/>
          <w:iCs/>
          <w:lang w:val="es-ES"/>
        </w:rPr>
        <w:t xml:space="preserve">Evita:</w:t>
      </w:r>
      <w:r>
        <w:rPr>
          <w:lang w:val="es-ES"/>
        </w:rPr>
        <w:t xml:space="preserve"> </w:t>
      </w:r>
      <w:r>
        <w:rPr>
          <w:lang w:val="es-ES"/>
        </w:rPr>
        <w:t xml:space="preserve">diseños que ignoran a quien afectan.</w:t>
      </w:r>
      <w:r>
        <w:rPr>
          <w:lang w:val="es-ES"/>
        </w:rPr>
        <w:t xml:space="preserve"> </w:t>
      </w:r>
      <w:r>
        <w:rPr>
          <w:i/>
          <w:iCs/>
          <w:lang w:val="es-ES"/>
        </w:rPr>
        <w:t xml:space="preserve">Aquí vive:</w:t>
      </w:r>
      <w:r>
        <w:rPr>
          <w:lang w:val="es-ES"/>
        </w:rPr>
        <w:t xml:space="preserve"> </w:t>
      </w:r>
      <w:r>
        <w:rPr>
          <w:lang w:val="es-ES"/>
        </w:rPr>
        <w:t xml:space="preserve">artefacto GOB21; herramienta de su elaboración.</w:t>
      </w:r>
    </w:p>
    <w:p>
      <w:pPr>
        <w:pStyle w:val="BodyText"/>
      </w:pPr>
      <w:r>
        <w:rPr>
          <w:b/>
          <w:bCs/>
          <w:lang w:val="es-ES"/>
        </w:rPr>
        <w:t xml:space="preserve">GOB38 · Los cinco porqués (causa raíz).</w:t>
      </w:r>
      <w:r>
        <w:rPr>
          <w:lang w:val="es-ES"/>
        </w:rPr>
        <w:t xml:space="preserve"> </w:t>
      </w:r>
      <w:r>
        <w:rPr>
          <w:lang w:val="es-ES"/>
        </w:rPr>
        <w:t xml:space="preserve">Preguntar consecutivamente</w:t>
      </w:r>
      <w:r>
        <w:rPr>
          <w:lang w:val="es-ES"/>
        </w:rPr>
        <w:t xml:space="preserve"> </w:t>
      </w:r>
      <w:r>
        <w:rPr>
          <w:lang w:val="es-ES"/>
        </w:rPr>
        <w:t xml:space="preserve">“¿y por qué?”</w:t>
      </w:r>
      <w:r>
        <w:rPr>
          <w:lang w:val="es-ES"/>
        </w:rPr>
        <w:t xml:space="preserve"> </w:t>
      </w:r>
      <w:r>
        <w:rPr>
          <w:lang w:val="es-ES"/>
        </w:rPr>
        <w:t xml:space="preserve">hasta llegar a algo accionable.</w:t>
      </w:r>
      <w:r>
        <w:rPr>
          <w:lang w:val="es-ES"/>
        </w:rPr>
        <w:t xml:space="preserve"> </w:t>
      </w:r>
      <w:r>
        <w:rPr>
          <w:i/>
          <w:iCs/>
          <w:lang w:val="es-ES"/>
        </w:rPr>
        <w:t xml:space="preserve">Cuándo:</w:t>
      </w:r>
      <w:r>
        <w:rPr>
          <w:lang w:val="es-ES"/>
        </w:rPr>
        <w:t xml:space="preserve"> </w:t>
      </w:r>
      <w:r>
        <w:rPr>
          <w:lang w:val="es-ES"/>
        </w:rPr>
        <w:t xml:space="preserve">ante un fallo que se repite.</w:t>
      </w:r>
      <w:r>
        <w:rPr>
          <w:lang w:val="es-ES"/>
        </w:rPr>
        <w:t xml:space="preserve"> </w:t>
      </w:r>
      <w:r>
        <w:rPr>
          <w:i/>
          <w:iCs/>
          <w:lang w:val="es-ES"/>
        </w:rPr>
        <w:t xml:space="preserve">Evita:</w:t>
      </w:r>
      <w:r>
        <w:rPr>
          <w:lang w:val="es-ES"/>
        </w:rPr>
        <w:t xml:space="preserve"> </w:t>
      </w:r>
      <w:r>
        <w:rPr>
          <w:lang w:val="es-ES"/>
        </w:rPr>
        <w:t xml:space="preserve">corregir síntomas y programar el mismo problema para el miércoles.</w:t>
      </w:r>
      <w:r>
        <w:rPr>
          <w:lang w:val="es-ES"/>
        </w:rPr>
        <w:t xml:space="preserve"> </w:t>
      </w:r>
      <w:r>
        <w:rPr>
          <w:i/>
          <w:iCs/>
          <w:lang w:val="es-ES"/>
        </w:rPr>
        <w:t xml:space="preserve">Aquí vive:</w:t>
      </w:r>
      <w:r>
        <w:rPr>
          <w:lang w:val="es-ES"/>
        </w:rPr>
        <w:t xml:space="preserve"> </w:t>
      </w:r>
      <w:r>
        <w:rPr>
          <w:lang w:val="es-ES"/>
        </w:rPr>
        <w:t xml:space="preserve">plantilla A6 (sección de causa raíz).</w:t>
      </w:r>
    </w:p>
    <w:p>
      <w:pPr>
        <w:pStyle w:val="BodyText"/>
      </w:pPr>
      <w:r>
        <w:rPr>
          <w:b/>
          <w:bCs/>
          <w:lang w:val="es-ES"/>
        </w:rPr>
        <w:t xml:space="preserve">GOB39 · Retrospectiva facilitada.</w:t>
      </w:r>
      <w:r>
        <w:rPr>
          <w:lang w:val="es-ES"/>
        </w:rPr>
        <w:t xml:space="preserve"> </w:t>
      </w:r>
      <w:r>
        <w:rPr>
          <w:lang w:val="es-ES"/>
        </w:rPr>
        <w:t xml:space="preserve">La reunión de tres preguntas —qué mantenemos, qué cambiamos, qué sorprendió— con datos sobre la mesa y sin culpables.</w:t>
      </w:r>
      <w:r>
        <w:rPr>
          <w:lang w:val="es-ES"/>
        </w:rPr>
        <w:t xml:space="preserve"> </w:t>
      </w:r>
      <w:r>
        <w:rPr>
          <w:i/>
          <w:iCs/>
          <w:lang w:val="es-ES"/>
        </w:rPr>
        <w:t xml:space="preserve">Cuándo:</w:t>
      </w:r>
      <w:r>
        <w:rPr>
          <w:lang w:val="es-ES"/>
        </w:rPr>
        <w:t xml:space="preserve"> </w:t>
      </w:r>
      <w:r>
        <w:rPr>
          <w:lang w:val="es-ES"/>
        </w:rPr>
        <w:t xml:space="preserve">al cierre de cada fase, sprint o ciclo.</w:t>
      </w:r>
      <w:r>
        <w:rPr>
          <w:lang w:val="es-ES"/>
        </w:rPr>
        <w:t xml:space="preserve"> </w:t>
      </w:r>
      <w:r>
        <w:rPr>
          <w:i/>
          <w:iCs/>
          <w:lang w:val="es-ES"/>
        </w:rPr>
        <w:t xml:space="preserve">Evita:</w:t>
      </w:r>
      <w:r>
        <w:rPr>
          <w:lang w:val="es-ES"/>
        </w:rPr>
        <w:t xml:space="preserve"> </w:t>
      </w:r>
      <w:r>
        <w:rPr>
          <w:lang w:val="es-ES"/>
        </w:rPr>
        <w:t xml:space="preserve">el silencio educado y la opinión sin evidencia.</w:t>
      </w:r>
      <w:r>
        <w:rPr>
          <w:lang w:val="es-ES"/>
        </w:rPr>
        <w:t xml:space="preserve"> </w:t>
      </w:r>
      <w:r>
        <w:rPr>
          <w:i/>
          <w:iCs/>
          <w:lang w:val="es-ES"/>
        </w:rPr>
        <w:t xml:space="preserve">Aquí vive:</w:t>
      </w:r>
      <w:r>
        <w:rPr>
          <w:lang w:val="es-ES"/>
        </w:rPr>
        <w:t xml:space="preserve"> </w:t>
      </w:r>
      <w:r>
        <w:rPr>
          <w:lang w:val="es-ES"/>
        </w:rPr>
        <w:t xml:space="preserve">plantilla</w:t>
      </w:r>
      <w:r>
        <w:rPr>
          <w:lang w:val="es-ES"/>
        </w:rPr>
        <w:t xml:space="preserve"> </w:t>
      </w:r>
      <w:r>
        <w:rPr>
          <w:rStyle w:val="VerbatimChar"/>
          <w:lang w:val="es-ES"/>
        </w:rPr>
        <w:t xml:space="preserve">A6-retrospectiva-y-mejora.md</w:t>
      </w:r>
      <w:r>
        <w:rPr>
          <w:lang w:val="es-ES"/>
        </w:rPr>
        <w:t xml:space="preserve">.</w:t>
      </w:r>
    </w:p>
    <w:p>
      <w:pPr>
        <w:pStyle w:val="BodyText"/>
      </w:pPr>
      <w:r>
        <w:rPr>
          <w:b/>
          <w:bCs/>
          <w:lang w:val="es-ES"/>
        </w:rPr>
        <w:t xml:space="preserve">GOB40 · Preguntas de doble bucle.</w:t>
      </w:r>
      <w:r>
        <w:rPr>
          <w:lang w:val="es-ES"/>
        </w:rPr>
        <w:t xml:space="preserve"> </w:t>
      </w:r>
      <w:r>
        <w:rPr>
          <w:lang w:val="es-ES"/>
        </w:rPr>
        <w:t xml:space="preserve">La pregunta de segundo nivel: ¿la regla que nos trajo aquí sigue vigente?</w:t>
      </w:r>
      <w:r>
        <w:rPr>
          <w:lang w:val="es-ES"/>
        </w:rPr>
        <w:t xml:space="preserve"> </w:t>
      </w:r>
      <w:r>
        <w:rPr>
          <w:i/>
          <w:iCs/>
          <w:lang w:val="es-ES"/>
        </w:rPr>
        <w:t xml:space="preserve">Cuándo:</w:t>
      </w:r>
      <w:r>
        <w:rPr>
          <w:lang w:val="es-ES"/>
        </w:rPr>
        <w:t xml:space="preserve"> </w:t>
      </w:r>
      <w:r>
        <w:rPr>
          <w:lang w:val="es-ES"/>
        </w:rPr>
        <w:t xml:space="preserve">cuando las mejoras de primer nivel ya no bastan.</w:t>
      </w:r>
      <w:r>
        <w:rPr>
          <w:lang w:val="es-ES"/>
        </w:rPr>
        <w:t xml:space="preserve"> </w:t>
      </w:r>
      <w:r>
        <w:rPr>
          <w:i/>
          <w:iCs/>
          <w:lang w:val="es-ES"/>
        </w:rPr>
        <w:t xml:space="preserve">Evita:</w:t>
      </w:r>
      <w:r>
        <w:rPr>
          <w:lang w:val="es-ES"/>
        </w:rPr>
        <w:t xml:space="preserve"> </w:t>
      </w:r>
      <w:r>
        <w:rPr>
          <w:lang w:val="es-ES"/>
        </w:rPr>
        <w:t xml:space="preserve">perfeccionar el procedimiento equivocado.</w:t>
      </w:r>
      <w:r>
        <w:rPr>
          <w:lang w:val="es-ES"/>
        </w:rPr>
        <w:t xml:space="preserve"> </w:t>
      </w:r>
      <w:r>
        <w:rPr>
          <w:i/>
          <w:iCs/>
          <w:lang w:val="es-ES"/>
        </w:rPr>
        <w:t xml:space="preserve">Aquí vive:</w:t>
      </w:r>
      <w:r>
        <w:rPr>
          <w:lang w:val="es-ES"/>
        </w:rPr>
        <w:t xml:space="preserve"> </w:t>
      </w:r>
      <w:r>
        <w:rPr>
          <w:lang w:val="es-ES"/>
        </w:rPr>
        <w:t xml:space="preserve">plantilla A6 (casilla de doble bucle); Acta art. 14.</w:t>
      </w:r>
    </w:p>
    <w:p>
      <w:pPr>
        <w:pStyle w:val="BodyText"/>
      </w:pPr>
      <w:r>
        <w:rPr>
          <w:b/>
          <w:bCs/>
          <w:lang w:val="es-ES"/>
        </w:rPr>
        <w:t xml:space="preserve">GOB41 · Priorización por impacto y esfuerzo.</w:t>
      </w:r>
      <w:r>
        <w:rPr>
          <w:lang w:val="es-ES"/>
        </w:rPr>
        <w:t xml:space="preserve"> </w:t>
      </w:r>
      <w:r>
        <w:rPr>
          <w:lang w:val="es-ES"/>
        </w:rPr>
        <w:t xml:space="preserve">La matriz simple para decidir qué entra primero: alto impacto y bajo esfuerzo adelanta.</w:t>
      </w:r>
      <w:r>
        <w:rPr>
          <w:lang w:val="es-ES"/>
        </w:rPr>
        <w:t xml:space="preserve"> </w:t>
      </w:r>
      <w:r>
        <w:rPr>
          <w:i/>
          <w:iCs/>
          <w:lang w:val="es-ES"/>
        </w:rPr>
        <w:t xml:space="preserve">Cuándo:</w:t>
      </w:r>
      <w:r>
        <w:rPr>
          <w:lang w:val="es-ES"/>
        </w:rPr>
        <w:t xml:space="preserve"> </w:t>
      </w:r>
      <w:r>
        <w:rPr>
          <w:lang w:val="es-ES"/>
        </w:rPr>
        <w:t xml:space="preserve">al planificar fases o elegir entre pedidos.</w:t>
      </w:r>
      <w:r>
        <w:rPr>
          <w:lang w:val="es-ES"/>
        </w:rPr>
        <w:t xml:space="preserve"> </w:t>
      </w:r>
      <w:r>
        <w:rPr>
          <w:i/>
          <w:iCs/>
          <w:lang w:val="es-ES"/>
        </w:rPr>
        <w:t xml:space="preserve">Evita:</w:t>
      </w:r>
      <w:r>
        <w:rPr>
          <w:lang w:val="es-ES"/>
        </w:rPr>
        <w:t xml:space="preserve"> </w:t>
      </w:r>
      <w:r>
        <w:rPr>
          <w:lang w:val="es-ES"/>
        </w:rPr>
        <w:t xml:space="preserve">que gane el pedido más ruidoso.</w:t>
      </w:r>
      <w:r>
        <w:rPr>
          <w:lang w:val="es-ES"/>
        </w:rPr>
        <w:t xml:space="preserve"> </w:t>
      </w:r>
      <w:r>
        <w:rPr>
          <w:i/>
          <w:iCs/>
          <w:lang w:val="es-ES"/>
        </w:rPr>
        <w:t xml:space="preserve">Aquí vive:</w:t>
      </w:r>
      <w:r>
        <w:rPr>
          <w:lang w:val="es-ES"/>
        </w:rPr>
        <w:t xml:space="preserve"> </w:t>
      </w:r>
      <w:r>
        <w:rPr>
          <w:lang w:val="es-ES"/>
        </w:rPr>
        <w:t xml:space="preserve">criterio de escalamiento del roadmap (F5) y control de cambios.</w:t>
      </w:r>
    </w:p>
    <w:p>
      <w:pPr>
        <w:pStyle w:val="BodyText"/>
      </w:pPr>
      <w:r>
        <w:rPr>
          <w:b/>
          <w:bCs/>
          <w:lang w:val="es-ES"/>
        </w:rPr>
        <w:t xml:space="preserve">GOB42 · Timeboxing (presupuesto de tiempo).</w:t>
      </w:r>
      <w:r>
        <w:rPr>
          <w:lang w:val="es-ES"/>
        </w:rPr>
        <w:t xml:space="preserve"> </w:t>
      </w:r>
      <w:r>
        <w:rPr>
          <w:lang w:val="es-ES"/>
        </w:rPr>
        <w:t xml:space="preserve">Asignar un tiempo máximo a deliberar y decidir; al vencer, se cierra con lo mejor disponible y se registra.</w:t>
      </w:r>
      <w:r>
        <w:rPr>
          <w:lang w:val="es-ES"/>
        </w:rPr>
        <w:t xml:space="preserve"> </w:t>
      </w:r>
      <w:r>
        <w:rPr>
          <w:i/>
          <w:iCs/>
          <w:lang w:val="es-ES"/>
        </w:rPr>
        <w:t xml:space="preserve">Cuándo:</w:t>
      </w:r>
      <w:r>
        <w:rPr>
          <w:lang w:val="es-ES"/>
        </w:rPr>
        <w:t xml:space="preserve"> </w:t>
      </w:r>
      <w:r>
        <w:rPr>
          <w:lang w:val="es-ES"/>
        </w:rPr>
        <w:t xml:space="preserve">en decisiones de bajo riesgo.</w:t>
      </w:r>
      <w:r>
        <w:rPr>
          <w:lang w:val="es-ES"/>
        </w:rPr>
        <w:t xml:space="preserve"> </w:t>
      </w:r>
      <w:r>
        <w:rPr>
          <w:i/>
          <w:iCs/>
          <w:lang w:val="es-ES"/>
        </w:rPr>
        <w:t xml:space="preserve">Evita:</w:t>
      </w:r>
      <w:r>
        <w:rPr>
          <w:lang w:val="es-ES"/>
        </w:rPr>
        <w:t xml:space="preserve"> </w:t>
      </w:r>
      <w:r>
        <w:rPr>
          <w:lang w:val="es-ES"/>
        </w:rPr>
        <w:t xml:space="preserve">la deliberación infinita, que es estrés sin recompensa.</w:t>
      </w:r>
      <w:r>
        <w:rPr>
          <w:lang w:val="es-ES"/>
        </w:rPr>
        <w:t xml:space="preserve"> </w:t>
      </w:r>
      <w:r>
        <w:rPr>
          <w:i/>
          <w:iCs/>
          <w:lang w:val="es-ES"/>
        </w:rPr>
        <w:t xml:space="preserve">Aquí vive:</w:t>
      </w:r>
      <w:r>
        <w:rPr>
          <w:lang w:val="es-ES"/>
        </w:rPr>
        <w:t xml:space="preserve"> </w:t>
      </w:r>
      <w:r>
        <w:rPr>
          <w:lang w:val="es-ES"/>
        </w:rPr>
        <w:t xml:space="preserve">práctica de cierre en las sesiones del curso (M1–M8).</w:t>
      </w:r>
    </w:p>
    <w:p>
      <w:pPr>
        <w:pStyle w:val="BodyText"/>
      </w:pPr>
      <w:r>
        <w:rPr>
          <w:b/>
          <w:bCs/>
          <w:lang w:val="es-ES"/>
        </w:rPr>
        <w:t xml:space="preserve">GOB43 · Check-in corto de estado.</w:t>
      </w:r>
      <w:r>
        <w:rPr>
          <w:lang w:val="es-ES"/>
        </w:rPr>
        <w:t xml:space="preserve"> </w:t>
      </w:r>
      <w:r>
        <w:rPr>
          <w:lang w:val="es-ES"/>
        </w:rPr>
        <w:t xml:space="preserve">La ronda breve de apertura: qué hago, qué bloquea, de qué ayuda.</w:t>
      </w:r>
      <w:r>
        <w:rPr>
          <w:lang w:val="es-ES"/>
        </w:rPr>
        <w:t xml:space="preserve"> </w:t>
      </w:r>
      <w:r>
        <w:rPr>
          <w:i/>
          <w:iCs/>
          <w:lang w:val="es-ES"/>
        </w:rPr>
        <w:t xml:space="preserve">Cuándo:</w:t>
      </w:r>
      <w:r>
        <w:rPr>
          <w:lang w:val="es-ES"/>
        </w:rPr>
        <w:t xml:space="preserve"> </w:t>
      </w:r>
      <w:r>
        <w:rPr>
          <w:lang w:val="es-ES"/>
        </w:rPr>
        <w:t xml:space="preserve">reuniones operativas.</w:t>
      </w:r>
      <w:r>
        <w:rPr>
          <w:lang w:val="es-ES"/>
        </w:rPr>
        <w:t xml:space="preserve"> </w:t>
      </w:r>
      <w:r>
        <w:rPr>
          <w:i/>
          <w:iCs/>
          <w:lang w:val="es-ES"/>
        </w:rPr>
        <w:t xml:space="preserve">Evita:</w:t>
      </w:r>
      <w:r>
        <w:rPr>
          <w:lang w:val="es-ES"/>
        </w:rPr>
        <w:t xml:space="preserve"> </w:t>
      </w:r>
      <w:r>
        <w:rPr>
          <w:lang w:val="es-ES"/>
        </w:rPr>
        <w:t xml:space="preserve">que los bloqueos se escondan hasta el informe final.</w:t>
      </w:r>
      <w:r>
        <w:rPr>
          <w:lang w:val="es-ES"/>
        </w:rPr>
        <w:t xml:space="preserve"> </w:t>
      </w:r>
      <w:r>
        <w:rPr>
          <w:i/>
          <w:iCs/>
          <w:lang w:val="es-ES"/>
        </w:rPr>
        <w:t xml:space="preserve">Aquí vive:</w:t>
      </w:r>
      <w:r>
        <w:rPr>
          <w:lang w:val="es-ES"/>
        </w:rPr>
        <w:t xml:space="preserve"> </w:t>
      </w:r>
      <w:r>
        <w:rPr>
          <w:lang w:val="es-ES"/>
        </w:rPr>
        <w:t xml:space="preserve">práctica de apertura de las sesiones de trabajo del proyecto.</w:t>
      </w:r>
    </w:p>
    <w:p>
      <w:pPr>
        <w:pStyle w:val="BodyText"/>
      </w:pPr>
      <w:r>
        <w:rPr>
          <w:b/>
          <w:bCs/>
          <w:lang w:val="es-ES"/>
        </w:rPr>
        <w:t xml:space="preserve">GOB44 · Tablero visual de trabajo.</w:t>
      </w:r>
      <w:r>
        <w:rPr>
          <w:lang w:val="es-ES"/>
        </w:rPr>
        <w:t xml:space="preserve"> </w:t>
      </w:r>
      <w:r>
        <w:rPr>
          <w:lang w:val="es-ES"/>
        </w:rPr>
        <w:t xml:space="preserve">El espacio (físico o digital) donde las tareas se ven: por hacer, en curso, bloqueada, hecha.</w:t>
      </w:r>
      <w:r>
        <w:rPr>
          <w:lang w:val="es-ES"/>
        </w:rPr>
        <w:t xml:space="preserve"> </w:t>
      </w:r>
      <w:r>
        <w:rPr>
          <w:i/>
          <w:iCs/>
          <w:lang w:val="es-ES"/>
        </w:rPr>
        <w:t xml:space="preserve">Cuándo:</w:t>
      </w:r>
      <w:r>
        <w:rPr>
          <w:lang w:val="es-ES"/>
        </w:rPr>
        <w:t xml:space="preserve"> </w:t>
      </w:r>
      <w:r>
        <w:rPr>
          <w:lang w:val="es-ES"/>
        </w:rPr>
        <w:t xml:space="preserve">siempre, para trabajo con más de una persona.</w:t>
      </w:r>
      <w:r>
        <w:rPr>
          <w:lang w:val="es-ES"/>
        </w:rPr>
        <w:t xml:space="preserve"> </w:t>
      </w:r>
      <w:r>
        <w:rPr>
          <w:i/>
          <w:iCs/>
          <w:lang w:val="es-ES"/>
        </w:rPr>
        <w:t xml:space="preserve">Evita:</w:t>
      </w:r>
      <w:r>
        <w:rPr>
          <w:lang w:val="es-ES"/>
        </w:rPr>
        <w:t xml:space="preserve"> </w:t>
      </w:r>
      <w:r>
        <w:rPr>
          <w:lang w:val="es-ES"/>
        </w:rPr>
        <w:t xml:space="preserve">que el estado real dependa de recordatorios individuales.</w:t>
      </w:r>
      <w:r>
        <w:rPr>
          <w:lang w:val="es-ES"/>
        </w:rPr>
        <w:t xml:space="preserve"> </w:t>
      </w:r>
      <w:r>
        <w:rPr>
          <w:i/>
          <w:iCs/>
          <w:lang w:val="es-ES"/>
        </w:rPr>
        <w:t xml:space="preserve">Aquí vive:</w:t>
      </w:r>
      <w:r>
        <w:rPr>
          <w:lang w:val="es-ES"/>
        </w:rPr>
        <w:t xml:space="preserve"> </w:t>
      </w:r>
      <w:r>
        <w:rPr>
          <w:lang w:val="es-ES"/>
        </w:rPr>
        <w:t xml:space="preserve">complemento natural del WBS (GOB4) y del acta de reunión (GOB10).</w:t>
      </w:r>
    </w:p>
    <w:p>
      <w:pPr>
        <w:pStyle w:val="BodyText"/>
      </w:pPr>
      <w:r>
        <w:rPr>
          <w:b/>
          <w:bCs/>
          <w:lang w:val="es-ES"/>
        </w:rPr>
        <w:t xml:space="preserve">GOB45 · Auditoría interna con checklist.</w:t>
      </w:r>
      <w:r>
        <w:rPr>
          <w:lang w:val="es-ES"/>
        </w:rPr>
        <w:t xml:space="preserve"> </w:t>
      </w:r>
      <w:r>
        <w:rPr>
          <w:lang w:val="es-ES"/>
        </w:rPr>
        <w:t xml:space="preserve">La autoinspección periódica contra criterios escritos (calidad, ética, cumplimiento).</w:t>
      </w:r>
      <w:r>
        <w:rPr>
          <w:lang w:val="es-ES"/>
        </w:rPr>
        <w:t xml:space="preserve"> </w:t>
      </w:r>
      <w:r>
        <w:rPr>
          <w:i/>
          <w:iCs/>
          <w:lang w:val="es-ES"/>
        </w:rPr>
        <w:t xml:space="preserve">Cuándo:</w:t>
      </w:r>
      <w:r>
        <w:rPr>
          <w:lang w:val="es-ES"/>
        </w:rPr>
        <w:t xml:space="preserve"> </w:t>
      </w:r>
      <w:r>
        <w:rPr>
          <w:lang w:val="es-ES"/>
        </w:rPr>
        <w:t xml:space="preserve">antes de puertas y en revisiones.</w:t>
      </w:r>
      <w:r>
        <w:rPr>
          <w:lang w:val="es-ES"/>
        </w:rPr>
        <w:t xml:space="preserve"> </w:t>
      </w:r>
      <w:r>
        <w:rPr>
          <w:i/>
          <w:iCs/>
          <w:lang w:val="es-ES"/>
        </w:rPr>
        <w:t xml:space="preserve">Evita:</w:t>
      </w:r>
      <w:r>
        <w:rPr>
          <w:lang w:val="es-ES"/>
        </w:rPr>
        <w:t xml:space="preserve"> </w:t>
      </w:r>
      <w:r>
        <w:rPr>
          <w:lang w:val="es-ES"/>
        </w:rPr>
        <w:t xml:space="preserve">descubrir el incumplimiento el día de la entrega.</w:t>
      </w:r>
      <w:r>
        <w:rPr>
          <w:lang w:val="es-ES"/>
        </w:rPr>
        <w:t xml:space="preserve"> </w:t>
      </w:r>
      <w:r>
        <w:rPr>
          <w:i/>
          <w:iCs/>
          <w:lang w:val="es-ES"/>
        </w:rPr>
        <w:t xml:space="preserve">Aquí vive:</w:t>
      </w:r>
      <w:r>
        <w:rPr>
          <w:lang w:val="es-ES"/>
        </w:rPr>
        <w:t xml:space="preserve"> </w:t>
      </w:r>
      <w:r>
        <w:rPr>
          <w:lang w:val="es-ES"/>
        </w:rPr>
        <w:t xml:space="preserve">checklist de materiales, filtro anti-neuromitos (glosario neuro, bloque J) y auditoría de la Puerta G1.</w:t>
      </w:r>
    </w:p>
    <w:p>
      <w:pPr>
        <w:pStyle w:val="BodyText"/>
      </w:pPr>
      <w:r>
        <w:rPr>
          <w:b/>
          <w:bCs/>
          <w:lang w:val="es-ES"/>
        </w:rPr>
        <w:t xml:space="preserve">GOB46 · Escucha estructurada a partes (entrevista con guion).</w:t>
      </w:r>
      <w:r>
        <w:rPr>
          <w:lang w:val="es-ES"/>
        </w:rPr>
        <w:t xml:space="preserve"> </w:t>
      </w:r>
      <w:r>
        <w:rPr>
          <w:lang w:val="es-ES"/>
        </w:rPr>
        <w:t xml:space="preserve">Preguntar con guion y registrar, antes de decidir: a usuarios, familias, equipo.</w:t>
      </w:r>
      <w:r>
        <w:rPr>
          <w:lang w:val="es-ES"/>
        </w:rPr>
        <w:t xml:space="preserve"> </w:t>
      </w:r>
      <w:r>
        <w:rPr>
          <w:i/>
          <w:iCs/>
          <w:lang w:val="es-ES"/>
        </w:rPr>
        <w:t xml:space="preserve">Cuándo:</w:t>
      </w:r>
      <w:r>
        <w:rPr>
          <w:lang w:val="es-ES"/>
        </w:rPr>
        <w:t xml:space="preserve"> </w:t>
      </w:r>
      <w:r>
        <w:rPr>
          <w:lang w:val="es-ES"/>
        </w:rPr>
        <w:t xml:space="preserve">en levantamiento de requisitos y en validación.</w:t>
      </w:r>
      <w:r>
        <w:rPr>
          <w:lang w:val="es-ES"/>
        </w:rPr>
        <w:t xml:space="preserve"> </w:t>
      </w:r>
      <w:r>
        <w:rPr>
          <w:i/>
          <w:iCs/>
          <w:lang w:val="es-ES"/>
        </w:rPr>
        <w:t xml:space="preserve">Evita:</w:t>
      </w:r>
      <w:r>
        <w:rPr>
          <w:lang w:val="es-ES"/>
        </w:rPr>
        <w:t xml:space="preserve"> </w:t>
      </w:r>
      <w:r>
        <w:rPr>
          <w:lang w:val="es-ES"/>
        </w:rPr>
        <w:t xml:space="preserve">diseñar con supuestos no verificados.</w:t>
      </w:r>
      <w:r>
        <w:rPr>
          <w:lang w:val="es-ES"/>
        </w:rPr>
        <w:t xml:space="preserve"> </w:t>
      </w:r>
      <w:r>
        <w:rPr>
          <w:i/>
          <w:iCs/>
          <w:lang w:val="es-ES"/>
        </w:rPr>
        <w:t xml:space="preserve">Aquí vive:</w:t>
      </w:r>
      <w:r>
        <w:rPr>
          <w:lang w:val="es-ES"/>
        </w:rPr>
        <w:t xml:space="preserve"> </w:t>
      </w:r>
      <w:r>
        <w:rPr>
          <w:lang w:val="es-ES"/>
        </w:rPr>
        <w:t xml:space="preserve">plantillas A2 (fuentes) y A4 (validación con usuarios).</w:t>
      </w:r>
    </w:p>
    <w:p>
      <w:pPr>
        <w:pStyle w:val="BodyText"/>
      </w:pPr>
      <w:r>
        <w:rPr>
          <w:b/>
          <w:bCs/>
          <w:lang w:val="es-ES"/>
        </w:rPr>
        <w:t xml:space="preserve">GOB47 · Guion de negociación de alcance.</w:t>
      </w:r>
      <w:r>
        <w:rPr>
          <w:lang w:val="es-ES"/>
        </w:rPr>
        <w:t xml:space="preserve"> </w:t>
      </w:r>
      <w:r>
        <w:rPr>
          <w:lang w:val="es-ES"/>
        </w:rPr>
        <w:t xml:space="preserve">Cuando llega un</w:t>
      </w:r>
      <w:r>
        <w:rPr>
          <w:lang w:val="es-ES"/>
        </w:rPr>
        <w:t xml:space="preserve"> </w:t>
      </w:r>
      <w:r>
        <w:rPr>
          <w:lang w:val="es-ES"/>
        </w:rPr>
        <w:t xml:space="preserve">“¿y si agregamos…?”</w:t>
      </w:r>
      <w:r>
        <w:rPr>
          <w:lang w:val="es-ES"/>
        </w:rPr>
        <w:t xml:space="preserve">, la respuesta guionada:</w:t>
      </w:r>
      <w:r>
        <w:rPr>
          <w:lang w:val="es-ES"/>
        </w:rPr>
        <w:t xml:space="preserve"> </w:t>
      </w:r>
      <w:r>
        <w:rPr>
          <w:lang w:val="es-ES"/>
        </w:rPr>
        <w:t xml:space="preserve">“sí es posible; requiere cambiar X o Y; lo decidimos con control de cambios”</w:t>
      </w:r>
      <w:r>
        <w:rPr>
          <w:lang w:val="es-ES"/>
        </w:rPr>
        <w:t xml:space="preserve">.</w:t>
      </w:r>
      <w:r>
        <w:rPr>
          <w:lang w:val="es-ES"/>
        </w:rPr>
        <w:t xml:space="preserve"> </w:t>
      </w:r>
      <w:r>
        <w:rPr>
          <w:i/>
          <w:iCs/>
          <w:lang w:val="es-ES"/>
        </w:rPr>
        <w:t xml:space="preserve">Cuándo:</w:t>
      </w:r>
      <w:r>
        <w:rPr>
          <w:lang w:val="es-ES"/>
        </w:rPr>
        <w:t xml:space="preserve"> </w:t>
      </w:r>
      <w:r>
        <w:rPr>
          <w:lang w:val="es-ES"/>
        </w:rPr>
        <w:t xml:space="preserve">ante cada petición post-firma.</w:t>
      </w:r>
      <w:r>
        <w:rPr>
          <w:lang w:val="es-ES"/>
        </w:rPr>
        <w:t xml:space="preserve"> </w:t>
      </w:r>
      <w:r>
        <w:rPr>
          <w:i/>
          <w:iCs/>
          <w:lang w:val="es-ES"/>
        </w:rPr>
        <w:t xml:space="preserve">Evita:</w:t>
      </w:r>
      <w:r>
        <w:rPr>
          <w:lang w:val="es-ES"/>
        </w:rPr>
        <w:t xml:space="preserve"> </w:t>
      </w:r>
      <w:r>
        <w:rPr>
          <w:lang w:val="es-ES"/>
        </w:rPr>
        <w:t xml:space="preserve">el sí tonto que deriva el proyecto.</w:t>
      </w:r>
      <w:r>
        <w:rPr>
          <w:lang w:val="es-ES"/>
        </w:rPr>
        <w:t xml:space="preserve"> </w:t>
      </w:r>
      <w:r>
        <w:rPr>
          <w:i/>
          <w:iCs/>
          <w:lang w:val="es-ES"/>
        </w:rPr>
        <w:t xml:space="preserve">Aquí vive:</w:t>
      </w:r>
      <w:r>
        <w:rPr>
          <w:lang w:val="es-ES"/>
        </w:rPr>
        <w:t xml:space="preserve"> </w:t>
      </w:r>
      <w:r>
        <w:rPr>
          <w:lang w:val="es-ES"/>
        </w:rPr>
        <w:t xml:space="preserve">plantilla A5 (sección de control de cambios).</w:t>
      </w:r>
    </w:p>
    <w:p>
      <w:pPr>
        <w:pStyle w:val="BodyText"/>
      </w:pPr>
      <w:r>
        <w:rPr>
          <w:b/>
          <w:bCs/>
          <w:lang w:val="es-ES"/>
        </w:rPr>
        <w:t xml:space="preserve">GOB48 · Demostración de estado (demo).</w:t>
      </w:r>
      <w:r>
        <w:rPr>
          <w:lang w:val="es-ES"/>
        </w:rPr>
        <w:t xml:space="preserve"> </w:t>
      </w:r>
      <w:r>
        <w:rPr>
          <w:lang w:val="es-ES"/>
        </w:rPr>
        <w:t xml:space="preserve">Mostrar el avance real, en uso, ante el equipo o el beneficiario.</w:t>
      </w:r>
      <w:r>
        <w:rPr>
          <w:lang w:val="es-ES"/>
        </w:rPr>
        <w:t xml:space="preserve"> </w:t>
      </w:r>
      <w:r>
        <w:rPr>
          <w:i/>
          <w:iCs/>
          <w:lang w:val="es-ES"/>
        </w:rPr>
        <w:t xml:space="preserve">Cuándo:</w:t>
      </w:r>
      <w:r>
        <w:rPr>
          <w:lang w:val="es-ES"/>
        </w:rPr>
        <w:t xml:space="preserve"> </w:t>
      </w:r>
      <w:r>
        <w:rPr>
          <w:lang w:val="es-ES"/>
        </w:rPr>
        <w:t xml:space="preserve">al cierre de iteraciones.</w:t>
      </w:r>
      <w:r>
        <w:rPr>
          <w:lang w:val="es-ES"/>
        </w:rPr>
        <w:t xml:space="preserve"> </w:t>
      </w:r>
      <w:r>
        <w:rPr>
          <w:i/>
          <w:iCs/>
          <w:lang w:val="es-ES"/>
        </w:rPr>
        <w:t xml:space="preserve">Evita:</w:t>
      </w:r>
      <w:r>
        <w:rPr>
          <w:lang w:val="es-ES"/>
        </w:rPr>
        <w:t xml:space="preserve"> </w:t>
      </w:r>
      <w:r>
        <w:rPr>
          <w:lang w:val="es-ES"/>
        </w:rPr>
        <w:t xml:space="preserve">que</w:t>
      </w:r>
      <w:r>
        <w:rPr>
          <w:lang w:val="es-ES"/>
        </w:rPr>
        <w:t xml:space="preserve"> </w:t>
      </w:r>
      <w:r>
        <w:rPr>
          <w:lang w:val="es-ES"/>
        </w:rPr>
        <w:t xml:space="preserve">“avanzado”</w:t>
      </w:r>
      <w:r>
        <w:rPr>
          <w:lang w:val="es-ES"/>
        </w:rPr>
        <w:t xml:space="preserve"> </w:t>
      </w:r>
      <w:r>
        <w:rPr>
          <w:lang w:val="es-ES"/>
        </w:rPr>
        <w:t xml:space="preserve">signifique</w:t>
      </w:r>
      <w:r>
        <w:rPr>
          <w:lang w:val="es-ES"/>
        </w:rPr>
        <w:t xml:space="preserve"> </w:t>
      </w:r>
      <w:r>
        <w:rPr>
          <w:lang w:val="es-ES"/>
        </w:rPr>
        <w:t xml:space="preserve">“presentación bonita”</w:t>
      </w:r>
      <w:r>
        <w:rPr>
          <w:lang w:val="es-ES"/>
        </w:rPr>
        <w:t xml:space="preserve">.</w:t>
      </w:r>
      <w:r>
        <w:rPr>
          <w:lang w:val="es-ES"/>
        </w:rPr>
        <w:t xml:space="preserve"> </w:t>
      </w:r>
      <w:r>
        <w:rPr>
          <w:i/>
          <w:iCs/>
          <w:lang w:val="es-ES"/>
        </w:rPr>
        <w:t xml:space="preserve">Aquí vive:</w:t>
      </w:r>
      <w:r>
        <w:rPr>
          <w:lang w:val="es-ES"/>
        </w:rPr>
        <w:t xml:space="preserve"> </w:t>
      </w:r>
      <w:r>
        <w:rPr>
          <w:lang w:val="es-ES"/>
        </w:rPr>
        <w:t xml:space="preserve">DoD de la iteración en la plantilla D1 (demo con usuario o datos).</w:t>
      </w:r>
    </w:p>
    <w:p>
      <w:pPr>
        <w:pStyle w:val="BodyText"/>
      </w:pPr>
      <w:r>
        <w:rPr>
          <w:b/>
          <w:bCs/>
          <w:lang w:val="es-ES"/>
        </w:rPr>
        <w:t xml:space="preserve">GOB49 · Contraloría de uno (autoinspección con preguntas guía).</w:t>
      </w:r>
      <w:r>
        <w:rPr>
          <w:lang w:val="es-ES"/>
        </w:rPr>
        <w:t xml:space="preserve"> </w:t>
      </w:r>
      <w:r>
        <w:rPr>
          <w:lang w:val="es-ES"/>
        </w:rPr>
        <w:t xml:space="preserve">El hábito personal de revisar la propia decisión con las preguntas del sistema: ¿mi fuente? ¿mi supuesto? ¿mi alcance?</w:t>
      </w:r>
      <w:r>
        <w:rPr>
          <w:lang w:val="es-ES"/>
        </w:rPr>
        <w:t xml:space="preserve"> </w:t>
      </w:r>
      <w:r>
        <w:rPr>
          <w:i/>
          <w:iCs/>
          <w:lang w:val="es-ES"/>
        </w:rPr>
        <w:t xml:space="preserve">Cuándo:</w:t>
      </w:r>
      <w:r>
        <w:rPr>
          <w:lang w:val="es-ES"/>
        </w:rPr>
        <w:t xml:space="preserve"> </w:t>
      </w:r>
      <w:r>
        <w:rPr>
          <w:lang w:val="es-ES"/>
        </w:rPr>
        <w:t xml:space="preserve">antes de cada decisión relevante.</w:t>
      </w:r>
      <w:r>
        <w:rPr>
          <w:lang w:val="es-ES"/>
        </w:rPr>
        <w:t xml:space="preserve"> </w:t>
      </w:r>
      <w:r>
        <w:rPr>
          <w:i/>
          <w:iCs/>
          <w:lang w:val="es-ES"/>
        </w:rPr>
        <w:t xml:space="preserve">Evita:</w:t>
      </w:r>
      <w:r>
        <w:rPr>
          <w:lang w:val="es-ES"/>
        </w:rPr>
        <w:t xml:space="preserve"> </w:t>
      </w:r>
      <w:r>
        <w:rPr>
          <w:lang w:val="es-ES"/>
        </w:rPr>
        <w:t xml:space="preserve">que la confianza sustituya al criterio.</w:t>
      </w:r>
      <w:r>
        <w:rPr>
          <w:lang w:val="es-ES"/>
        </w:rPr>
        <w:t xml:space="preserve"> </w:t>
      </w:r>
      <w:r>
        <w:rPr>
          <w:i/>
          <w:iCs/>
          <w:lang w:val="es-ES"/>
        </w:rPr>
        <w:t xml:space="preserve">Aquí vive:</w:t>
      </w:r>
      <w:r>
        <w:rPr>
          <w:lang w:val="es-ES"/>
        </w:rPr>
        <w:t xml:space="preserve"> </w:t>
      </w:r>
      <w:r>
        <w:rPr>
          <w:lang w:val="es-ES"/>
        </w:rPr>
        <w:t xml:space="preserve">el espíritu de las reglas de uso de axiomas y de neuroepistemología (</w:t>
      </w:r>
      <w:r>
        <w:rPr>
          <w:rStyle w:val="VerbatimChar"/>
          <w:lang w:val="es-ES"/>
        </w:rPr>
        <w:t xml:space="preserve">neuroepistemologia-compendio.md</w:t>
      </w:r>
      <w:r>
        <w:rPr>
          <w:lang w:val="es-ES"/>
        </w:rPr>
        <w:t xml:space="preserve">).</w:t>
      </w:r>
    </w:p>
    <w:p>
      <w:pPr>
        <w:pStyle w:val="BodyText"/>
      </w:pPr>
      <w:r>
        <w:rPr>
          <w:b/>
          <w:bCs/>
          <w:lang w:val="es-ES"/>
        </w:rPr>
        <w:t xml:space="preserve">GOB50 · Reunión de decisión (no de información).</w:t>
      </w:r>
      <w:r>
        <w:rPr>
          <w:lang w:val="es-ES"/>
        </w:rPr>
        <w:t xml:space="preserve"> </w:t>
      </w:r>
      <w:r>
        <w:rPr>
          <w:lang w:val="es-ES"/>
        </w:rPr>
        <w:t xml:space="preserve">Formato: una sola pregunta de decisión, contexto mínimo, alternativas, cierre con responsable y fecha.</w:t>
      </w:r>
      <w:r>
        <w:rPr>
          <w:lang w:val="es-ES"/>
        </w:rPr>
        <w:t xml:space="preserve"> </w:t>
      </w:r>
      <w:r>
        <w:rPr>
          <w:i/>
          <w:iCs/>
          <w:lang w:val="es-ES"/>
        </w:rPr>
        <w:t xml:space="preserve">Cuándo:</w:t>
      </w:r>
      <w:r>
        <w:rPr>
          <w:lang w:val="es-ES"/>
        </w:rPr>
        <w:t xml:space="preserve"> </w:t>
      </w:r>
      <w:r>
        <w:rPr>
          <w:lang w:val="es-ES"/>
        </w:rPr>
        <w:t xml:space="preserve">cuando hay que decidir, no cuando hay que informar.</w:t>
      </w:r>
      <w:r>
        <w:rPr>
          <w:lang w:val="es-ES"/>
        </w:rPr>
        <w:t xml:space="preserve"> </w:t>
      </w:r>
      <w:r>
        <w:rPr>
          <w:i/>
          <w:iCs/>
          <w:lang w:val="es-ES"/>
        </w:rPr>
        <w:t xml:space="preserve">Evita:</w:t>
      </w:r>
      <w:r>
        <w:rPr>
          <w:lang w:val="es-ES"/>
        </w:rPr>
        <w:t xml:space="preserve"> </w:t>
      </w:r>
      <w:r>
        <w:rPr>
          <w:lang w:val="es-ES"/>
        </w:rPr>
        <w:t xml:space="preserve">la reunión sin decisión (antipatrón N2).</w:t>
      </w:r>
      <w:r>
        <w:rPr>
          <w:lang w:val="es-ES"/>
        </w:rPr>
        <w:t xml:space="preserve"> </w:t>
      </w:r>
      <w:r>
        <w:rPr>
          <w:i/>
          <w:iCs/>
          <w:lang w:val="es-ES"/>
        </w:rPr>
        <w:t xml:space="preserve">Aquí vive:</w:t>
      </w:r>
      <w:r>
        <w:rPr>
          <w:lang w:val="es-ES"/>
        </w:rPr>
        <w:t xml:space="preserve"> </w:t>
      </w:r>
      <w:r>
        <w:rPr>
          <w:lang w:val="es-ES"/>
        </w:rPr>
        <w:t xml:space="preserve">Acta art. 13 y actas GOB10.</w:t>
      </w:r>
    </w:p>
    <w:p>
      <w:r>
        <w:pict>
          <v:rect style="width:0;height:1.5pt" o:hralign="center" o:hrstd="t" o:hr="t"/>
        </w:pict>
      </w:r>
    </w:p>
    <w:bookmarkEnd w:id="13"/>
    <w:bookmarkStart w:id="14" w:name="Xb96ab98e566e2bd6d2b1187d383c79a53dcecbb"/>
    <w:p>
      <w:pPr>
        <w:pStyle w:val="Heading2"/>
      </w:pPr>
      <w:r>
        <w:rPr>
          <w:lang w:val="es-ES"/>
        </w:rPr>
        <w:t xml:space="preserve">4. Kit mínimo de gobernanza según el tamaño del proyecto</w:t>
      </w:r>
    </w:p>
    <w:p>
      <w:pPr>
        <w:pStyle w:val="FirstParagraph"/>
      </w:pPr>
      <w:r>
        <w:rPr>
          <w:b/>
          <w:bCs/>
          <w:lang w:val="es-ES"/>
        </w:rPr>
        <w:t xml:space="preserve">Si trabajas solo</w:t>
      </w:r>
      <w:r>
        <w:rPr>
          <w:lang w:val="es-ES"/>
        </w:rPr>
        <w:t xml:space="preserve"> </w:t>
      </w:r>
      <w:r>
        <w:rPr>
          <w:lang w:val="es-ES"/>
        </w:rPr>
        <w:t xml:space="preserve">(proyecto personal, estudio — plantilla S1): encuadre (GOB2), requisitos con criterio (GOB3), registro de decisiones mínimo (GOB9), presupuesto de tiempo (GOB42) y retrospectiva mensual (GOB39). Cinco cosas bastan para no perderte.</w:t>
      </w:r>
    </w:p>
    <w:p>
      <w:pPr>
        <w:pStyle w:val="BodyText"/>
      </w:pPr>
      <w:r>
        <w:rPr>
          <w:b/>
          <w:bCs/>
          <w:lang w:val="es-ES"/>
        </w:rPr>
        <w:t xml:space="preserve">Si son de 2 a 8 personas</w:t>
      </w:r>
      <w:r>
        <w:rPr>
          <w:lang w:val="es-ES"/>
        </w:rPr>
        <w:t xml:space="preserve"> </w:t>
      </w:r>
      <w:r>
        <w:rPr>
          <w:lang w:val="es-ES"/>
        </w:rPr>
        <w:t xml:space="preserve">(equipo pequeño, taller, emprendimiento): suma</w:t>
      </w:r>
      <w:r>
        <w:rPr>
          <w:lang w:val="es-ES"/>
        </w:rPr>
        <w:t xml:space="preserve"> </w:t>
      </w:r>
      <w:r>
        <w:rPr>
          <w:b/>
          <w:bCs/>
          <w:lang w:val="es-ES"/>
        </w:rPr>
        <w:t xml:space="preserve">Acta breve</w:t>
      </w:r>
      <w:r>
        <w:rPr>
          <w:lang w:val="es-ES"/>
        </w:rPr>
        <w:t xml:space="preserve"> </w:t>
      </w:r>
      <w:r>
        <w:rPr>
          <w:lang w:val="es-ES"/>
        </w:rPr>
        <w:t xml:space="preserve">(GOB1 versión corta: alcance, roles RACI, políticas de datos y trato), riesgos (GOB11), cadencia de reuniones (GOB28), tablero (GOB44) y actas con acuerdos (GOB10). Y una puerta simple: nada avanza sin su DoD (GOB13).</w:t>
      </w:r>
    </w:p>
    <w:p>
      <w:pPr>
        <w:pStyle w:val="BodyText"/>
      </w:pPr>
      <w:r>
        <w:rPr>
          <w:b/>
          <w:bCs/>
          <w:lang w:val="es-ES"/>
        </w:rPr>
        <w:t xml:space="preserve">Si es una organización o programa</w:t>
      </w:r>
      <w:r>
        <w:rPr>
          <w:lang w:val="es-ES"/>
        </w:rPr>
        <w:t xml:space="preserve"> </w:t>
      </w:r>
      <w:r>
        <w:rPr>
          <w:lang w:val="es-ES"/>
        </w:rPr>
        <w:t xml:space="preserve">(escuela, plataforma, red): añade formalidad —ciclos de actualización (GOB29), versionado con tandas (GOB30), informes de ciclo (GOB15), redundancia de roles (GOB34), consentimientos y políticas de datos (GOB7, GOB16), revisión por pares (GOB33) y presupuesto con autorizaciones (GOB22).</w:t>
      </w:r>
    </w:p>
    <w:p>
      <w:pPr>
        <w:pStyle w:val="BodyText"/>
      </w:pPr>
      <w:r>
        <w:rPr>
          <w:b/>
          <w:bCs/>
          <w:lang w:val="es-ES"/>
        </w:rPr>
        <w:t xml:space="preserve">Regla de progresión</w:t>
      </w:r>
      <w:r>
        <w:rPr>
          <w:lang w:val="es-ES"/>
        </w:rPr>
        <w:t xml:space="preserve">: nunca se salta de</w:t>
      </w:r>
      <w:r>
        <w:rPr>
          <w:lang w:val="es-ES"/>
        </w:rPr>
        <w:t xml:space="preserve"> </w:t>
      </w:r>
      <w:r>
        <w:rPr>
          <w:lang w:val="es-ES"/>
        </w:rPr>
        <w:t xml:space="preserve">“solo”</w:t>
      </w:r>
      <w:r>
        <w:rPr>
          <w:lang w:val="es-ES"/>
        </w:rPr>
        <w:t xml:space="preserve"> </w:t>
      </w:r>
      <w:r>
        <w:rPr>
          <w:lang w:val="es-ES"/>
        </w:rPr>
        <w:t xml:space="preserve">a</w:t>
      </w:r>
      <w:r>
        <w:rPr>
          <w:lang w:val="es-ES"/>
        </w:rPr>
        <w:t xml:space="preserve"> </w:t>
      </w:r>
      <w:r>
        <w:rPr>
          <w:lang w:val="es-ES"/>
        </w:rPr>
        <w:t xml:space="preserve">“organización”</w:t>
      </w:r>
      <w:r>
        <w:rPr>
          <w:lang w:val="es-ES"/>
        </w:rPr>
        <w:t xml:space="preserve"> </w:t>
      </w:r>
      <w:r>
        <w:rPr>
          <w:lang w:val="es-ES"/>
        </w:rPr>
        <w:t xml:space="preserve">de golpe; cada nivel agrega dispositivos</w:t>
      </w:r>
      <w:r>
        <w:rPr>
          <w:lang w:val="es-ES"/>
        </w:rPr>
        <w:t xml:space="preserve"> </w:t>
      </w:r>
      <w:r>
        <w:rPr>
          <w:b/>
          <w:bCs/>
          <w:lang w:val="es-ES"/>
        </w:rPr>
        <w:t xml:space="preserve">una vez que los anteriores ya operan solos</w:t>
      </w:r>
      <w:r>
        <w:rPr>
          <w:lang w:val="es-ES"/>
        </w:rPr>
        <w:t xml:space="preserve">. Un Acta sin cadencia es papel; una cadencia sin registro es rutina vacía.</w:t>
      </w:r>
    </w:p>
    <w:p>
      <w:r>
        <w:pict>
          <v:rect style="width:0;height:1.5pt" o:hralign="center" o:hrstd="t" o:hr="t"/>
        </w:pict>
      </w:r>
    </w:p>
    <w:bookmarkEnd w:id="14"/>
    <w:bookmarkStart w:id="15" w:name="X13e345bf950cb0e224a1b715a47440aa6bd4bfc"/>
    <w:p>
      <w:pPr>
        <w:pStyle w:val="Heading2"/>
      </w:pPr>
      <w:r>
        <w:rPr>
          <w:lang w:val="es-ES"/>
        </w:rPr>
        <w:t xml:space="preserve">5. Señales de gobernanza enferma (para reconocerlas a tiempo)</w:t>
      </w:r>
    </w:p>
    <w:p>
      <w:pPr>
        <w:pStyle w:val="FirstParagraph"/>
      </w:pPr>
      <w:r>
        <w:rPr>
          <w:lang w:val="es-ES"/>
        </w:rPr>
        <w:t xml:space="preserve">Diez síntomas y su antídoto directo:</w:t>
      </w:r>
      <w:r>
        <w:rPr>
          <w:lang w:val="es-ES"/>
        </w:rPr>
        <w:t xml:space="preserve"> </w:t>
      </w:r>
      <w:r>
        <w:rPr>
          <w:b/>
          <w:bCs/>
          <w:lang w:val="es-ES"/>
        </w:rPr>
        <w:t xml:space="preserve">Se deciden cosas en pasillos</w:t>
      </w:r>
      <w:r>
        <w:rPr>
          <w:lang w:val="es-ES"/>
        </w:rPr>
        <w:t xml:space="preserve"> </w:t>
      </w:r>
      <w:r>
        <w:rPr>
          <w:lang w:val="es-ES"/>
        </w:rPr>
        <w:t xml:space="preserve">→ escalera de decisión y actas (GOB25, GOB10).</w:t>
      </w:r>
      <w:r>
        <w:rPr>
          <w:lang w:val="es-ES"/>
        </w:rPr>
        <w:t xml:space="preserve"> </w:t>
      </w:r>
      <w:r>
        <w:rPr>
          <w:b/>
          <w:bCs/>
          <w:lang w:val="es-ES"/>
        </w:rPr>
        <w:t xml:space="preserve">Todo es urgente</w:t>
      </w:r>
      <w:r>
        <w:rPr>
          <w:lang w:val="es-ES"/>
        </w:rPr>
        <w:t xml:space="preserve"> </w:t>
      </w:r>
      <w:r>
        <w:rPr>
          <w:lang w:val="es-ES"/>
        </w:rPr>
        <w:t xml:space="preserve">→ priorización (GOB41) y ventanas de congelación (GOB32).</w:t>
      </w:r>
      <w:r>
        <w:rPr>
          <w:lang w:val="es-ES"/>
        </w:rPr>
        <w:t xml:space="preserve"> </w:t>
      </w:r>
      <w:r>
        <w:rPr>
          <w:b/>
          <w:bCs/>
          <w:lang w:val="es-ES"/>
        </w:rPr>
        <w:t xml:space="preserve">Nadie sabe qué versión es la buena</w:t>
      </w:r>
      <w:r>
        <w:rPr>
          <w:lang w:val="es-ES"/>
        </w:rPr>
        <w:t xml:space="preserve"> </w:t>
      </w:r>
      <w:r>
        <w:rPr>
          <w:lang w:val="es-ES"/>
        </w:rPr>
        <w:t xml:space="preserve">→ versionado (GOB12, GOB30).</w:t>
      </w:r>
      <w:r>
        <w:rPr>
          <w:lang w:val="es-ES"/>
        </w:rPr>
        <w:t xml:space="preserve"> </w:t>
      </w:r>
      <w:r>
        <w:rPr>
          <w:b/>
          <w:bCs/>
          <w:lang w:val="es-ES"/>
        </w:rPr>
        <w:t xml:space="preserve">Las métricas no se leen</w:t>
      </w:r>
      <w:r>
        <w:rPr>
          <w:lang w:val="es-ES"/>
        </w:rPr>
        <w:t xml:space="preserve"> </w:t>
      </w:r>
      <w:r>
        <w:rPr>
          <w:lang w:val="es-ES"/>
        </w:rPr>
        <w:t xml:space="preserve">→ semáforo con acción obligatoria (GOB26).</w:t>
      </w:r>
      <w:r>
        <w:rPr>
          <w:lang w:val="es-ES"/>
        </w:rPr>
        <w:t xml:space="preserve"> </w:t>
      </w:r>
      <w:r>
        <w:rPr>
          <w:b/>
          <w:bCs/>
          <w:lang w:val="es-ES"/>
        </w:rPr>
        <w:t xml:space="preserve">Las reuniones no cierran acuerdos</w:t>
      </w:r>
      <w:r>
        <w:rPr>
          <w:lang w:val="es-ES"/>
        </w:rPr>
        <w:t xml:space="preserve"> </w:t>
      </w:r>
      <w:r>
        <w:rPr>
          <w:lang w:val="es-ES"/>
        </w:rPr>
        <w:t xml:space="preserve">→ reunión de decisión (GOB50).</w:t>
      </w:r>
      <w:r>
        <w:rPr>
          <w:lang w:val="es-ES"/>
        </w:rPr>
        <w:t xml:space="preserve"> </w:t>
      </w:r>
      <w:r>
        <w:rPr>
          <w:b/>
          <w:bCs/>
          <w:lang w:val="es-ES"/>
        </w:rPr>
        <w:t xml:space="preserve">Se firma sin condiciones</w:t>
      </w:r>
      <w:r>
        <w:rPr>
          <w:lang w:val="es-ES"/>
        </w:rPr>
        <w:t xml:space="preserve"> </w:t>
      </w:r>
      <w:r>
        <w:rPr>
          <w:lang w:val="es-ES"/>
        </w:rPr>
        <w:t xml:space="preserve">→ puertas y entrada en vigor (GOB23, GOB24).</w:t>
      </w:r>
      <w:r>
        <w:rPr>
          <w:lang w:val="es-ES"/>
        </w:rPr>
        <w:t xml:space="preserve"> </w:t>
      </w:r>
      <w:r>
        <w:rPr>
          <w:b/>
          <w:bCs/>
          <w:lang w:val="es-ES"/>
        </w:rPr>
        <w:t xml:space="preserve">Un solo irremplazable</w:t>
      </w:r>
      <w:r>
        <w:rPr>
          <w:lang w:val="es-ES"/>
        </w:rPr>
        <w:t xml:space="preserve"> </w:t>
      </w:r>
      <w:r>
        <w:rPr>
          <w:lang w:val="es-ES"/>
        </w:rPr>
        <w:t xml:space="preserve">→ redundancia de roles (GOB34).</w:t>
      </w:r>
      <w:r>
        <w:rPr>
          <w:lang w:val="es-ES"/>
        </w:rPr>
        <w:t xml:space="preserve"> </w:t>
      </w:r>
      <w:r>
        <w:rPr>
          <w:b/>
          <w:bCs/>
          <w:lang w:val="es-ES"/>
        </w:rPr>
        <w:t xml:space="preserve">El error se oculta</w:t>
      </w:r>
      <w:r>
        <w:rPr>
          <w:lang w:val="es-ES"/>
        </w:rPr>
        <w:t xml:space="preserve"> </w:t>
      </w:r>
      <w:r>
        <w:rPr>
          <w:lang w:val="es-ES"/>
        </w:rPr>
        <w:t xml:space="preserve">→ retrospectiva sin culpables (GOB39, GOB38).</w:t>
      </w:r>
      <w:r>
        <w:rPr>
          <w:lang w:val="es-ES"/>
        </w:rPr>
        <w:t xml:space="preserve"> </w:t>
      </w:r>
      <w:r>
        <w:rPr>
          <w:b/>
          <w:bCs/>
          <w:lang w:val="es-ES"/>
        </w:rPr>
        <w:t xml:space="preserve">Los cambios entran por la ventana</w:t>
      </w:r>
      <w:r>
        <w:rPr>
          <w:lang w:val="es-ES"/>
        </w:rPr>
        <w:t xml:space="preserve"> </w:t>
      </w:r>
      <w:r>
        <w:rPr>
          <w:lang w:val="es-ES"/>
        </w:rPr>
        <w:t xml:space="preserve">→ control de cambios con guion (GOB12, GOB47).</w:t>
      </w:r>
      <w:r>
        <w:rPr>
          <w:lang w:val="es-ES"/>
        </w:rPr>
        <w:t xml:space="preserve"> </w:t>
      </w:r>
      <w:r>
        <w:rPr>
          <w:b/>
          <w:bCs/>
          <w:lang w:val="es-ES"/>
        </w:rPr>
        <w:t xml:space="preserve">La norma cambió y nadie lo sabe</w:t>
      </w:r>
      <w:r>
        <w:rPr>
          <w:lang w:val="es-ES"/>
        </w:rPr>
        <w:t xml:space="preserve"> </w:t>
      </w:r>
      <w:r>
        <w:rPr>
          <w:lang w:val="es-ES"/>
        </w:rPr>
        <w:t xml:space="preserve">→ ciclos de actualización (GOB29).</w:t>
      </w:r>
    </w:p>
    <w:p>
      <w:r>
        <w:pict>
          <v:rect style="width:0;height:1.5pt" o:hralign="center" o:hrstd="t" o:hr="t"/>
        </w:pict>
      </w:r>
    </w:p>
    <w:bookmarkEnd w:id="15"/>
    <w:bookmarkStart w:id="16" w:name="Xac9f70cb07caf3ed94916e1a464caba0a7e9f1a"/>
    <w:p>
      <w:pPr>
        <w:pStyle w:val="Heading2"/>
      </w:pPr>
      <w:r>
        <w:rPr>
          <w:lang w:val="es-ES"/>
        </w:rPr>
        <w:t xml:space="preserve">6. Cómo ejercerla: seis prácticas de arranque</w:t>
      </w:r>
    </w:p>
    <w:p>
      <w:pPr>
        <w:pStyle w:val="FirstParagraph"/>
      </w:pPr>
      <w:r>
        <w:rPr>
          <w:b/>
          <w:bCs/>
          <w:lang w:val="es-ES"/>
        </w:rPr>
        <w:t xml:space="preserve">Primera:</w:t>
      </w:r>
      <w:r>
        <w:rPr>
          <w:lang w:val="es-ES"/>
        </w:rPr>
        <w:t xml:space="preserve"> </w:t>
      </w:r>
      <w:r>
        <w:rPr>
          <w:lang w:val="es-ES"/>
        </w:rPr>
        <w:t xml:space="preserve">escribe hoy mismo un encuadre de una página de cualquier proyecto que estés llevando (GOB2). Si no puedes llenar</w:t>
      </w:r>
      <w:r>
        <w:rPr>
          <w:lang w:val="es-ES"/>
        </w:rPr>
        <w:t xml:space="preserve"> </w:t>
      </w:r>
      <w:r>
        <w:rPr>
          <w:lang w:val="es-ES"/>
        </w:rPr>
        <w:t xml:space="preserve">“fuera de alcance”</w:t>
      </w:r>
      <w:r>
        <w:rPr>
          <w:lang w:val="es-ES"/>
        </w:rPr>
        <w:t xml:space="preserve">, no empieces.</w:t>
      </w:r>
      <w:r>
        <w:rPr>
          <w:lang w:val="es-ES"/>
        </w:rPr>
        <w:t xml:space="preserve"> </w:t>
      </w:r>
      <w:r>
        <w:rPr>
          <w:b/>
          <w:bCs/>
          <w:lang w:val="es-ES"/>
        </w:rPr>
        <w:t xml:space="preserve">Segunda:</w:t>
      </w:r>
      <w:r>
        <w:rPr>
          <w:lang w:val="es-ES"/>
        </w:rPr>
        <w:t xml:space="preserve"> </w:t>
      </w:r>
      <w:r>
        <w:rPr>
          <w:lang w:val="es-ES"/>
        </w:rPr>
        <w:t xml:space="preserve">pon un RACI de cinco renglones donde cada tarea tenga dueño (GOB5) — verás desaparecer la mitad de los malentendidos.</w:t>
      </w:r>
      <w:r>
        <w:rPr>
          <w:lang w:val="es-ES"/>
        </w:rPr>
        <w:t xml:space="preserve"> </w:t>
      </w:r>
      <w:r>
        <w:rPr>
          <w:b/>
          <w:bCs/>
          <w:lang w:val="es-ES"/>
        </w:rPr>
        <w:t xml:space="preserve">Tercera:</w:t>
      </w:r>
      <w:r>
        <w:rPr>
          <w:lang w:val="es-ES"/>
        </w:rPr>
        <w:t xml:space="preserve"> </w:t>
      </w:r>
      <w:r>
        <w:rPr>
          <w:lang w:val="es-ES"/>
        </w:rPr>
        <w:t xml:space="preserve">instala una cadencia: una reunión corta semanal con acta de acuerdos (GOB28, GOB10).</w:t>
      </w:r>
      <w:r>
        <w:rPr>
          <w:lang w:val="es-ES"/>
        </w:rPr>
        <w:t xml:space="preserve"> </w:t>
      </w:r>
      <w:r>
        <w:rPr>
          <w:b/>
          <w:bCs/>
          <w:lang w:val="es-ES"/>
        </w:rPr>
        <w:t xml:space="preserve">Cuarta:</w:t>
      </w:r>
      <w:r>
        <w:rPr>
          <w:lang w:val="es-ES"/>
        </w:rPr>
        <w:t xml:space="preserve"> </w:t>
      </w:r>
      <w:r>
        <w:rPr>
          <w:lang w:val="es-ES"/>
        </w:rPr>
        <w:t xml:space="preserve">define un DoD por fase antes de que empiece (GOB13); sin él,</w:t>
      </w:r>
      <w:r>
        <w:rPr>
          <w:lang w:val="es-ES"/>
        </w:rPr>
        <w:t xml:space="preserve"> </w:t>
      </w:r>
      <w:r>
        <w:rPr>
          <w:lang w:val="es-ES"/>
        </w:rPr>
        <w:t xml:space="preserve">“terminado”</w:t>
      </w:r>
      <w:r>
        <w:rPr>
          <w:lang w:val="es-ES"/>
        </w:rPr>
        <w:t xml:space="preserve"> </w:t>
      </w:r>
      <w:r>
        <w:rPr>
          <w:lang w:val="es-ES"/>
        </w:rPr>
        <w:t xml:space="preserve">es poesía.</w:t>
      </w:r>
      <w:r>
        <w:rPr>
          <w:lang w:val="es-ES"/>
        </w:rPr>
        <w:t xml:space="preserve"> </w:t>
      </w:r>
      <w:r>
        <w:rPr>
          <w:b/>
          <w:bCs/>
          <w:lang w:val="es-ES"/>
        </w:rPr>
        <w:t xml:space="preserve">Quinta:</w:t>
      </w:r>
      <w:r>
        <w:rPr>
          <w:lang w:val="es-ES"/>
        </w:rPr>
        <w:t xml:space="preserve"> </w:t>
      </w:r>
      <w:r>
        <w:rPr>
          <w:lang w:val="es-ES"/>
        </w:rPr>
        <w:t xml:space="preserve">ten un registro de decisiones aunque sea de una columna (GOB9) — tu yo de dentro de seis meses te lo agradecerá.</w:t>
      </w:r>
      <w:r>
        <w:rPr>
          <w:lang w:val="es-ES"/>
        </w:rPr>
        <w:t xml:space="preserve"> </w:t>
      </w:r>
      <w:r>
        <w:rPr>
          <w:b/>
          <w:bCs/>
          <w:lang w:val="es-ES"/>
        </w:rPr>
        <w:t xml:space="preserve">Sexta:</w:t>
      </w:r>
      <w:r>
        <w:rPr>
          <w:lang w:val="es-ES"/>
        </w:rPr>
        <w:t xml:space="preserve"> </w:t>
      </w:r>
      <w:r>
        <w:rPr>
          <w:lang w:val="es-ES"/>
        </w:rPr>
        <w:t xml:space="preserve">agenda una retrospectiva real con datos, no con impresiones (GOB39), y si no cambia nada tras ella, pregúntate con doble bucle por qué (GOB40).</w:t>
      </w:r>
    </w:p>
    <w:p>
      <w:pPr>
        <w:pStyle w:val="BodyText"/>
      </w:pPr>
      <w:r>
        <w:rPr>
          <w:lang w:val="es-ES"/>
        </w:rPr>
        <w:t xml:space="preserve">Y una advertencia final, de las que este proyecto escribe en sus propios documentos:</w:t>
      </w:r>
      <w:r>
        <w:rPr>
          <w:lang w:val="es-ES"/>
        </w:rPr>
        <w:t xml:space="preserve"> </w:t>
      </w:r>
      <w:r>
        <w:rPr>
          <w:b/>
          <w:bCs/>
          <w:lang w:val="es-ES"/>
        </w:rPr>
        <w:t xml:space="preserve">la gobernanza sirve a las personas, no al revés</w:t>
      </w:r>
      <w:r>
        <w:rPr>
          <w:lang w:val="es-ES"/>
        </w:rPr>
        <w:t xml:space="preserve">. Si un dispositivo de este inventario empieza a exigirle a alguien que exponga a un niño, que trabaje de más o que calle un problema, el dispositivo está mal, no la persona —se diseña de nuevo (IG43, no daño; IG48, ética de la métrica).</w:t>
      </w:r>
    </w:p>
    <w:p>
      <w:r>
        <w:pict>
          <v:rect style="width:0;height:1.5pt" o:hralign="center" o:hrstd="t" o:hr="t"/>
        </w:pict>
      </w:r>
    </w:p>
    <w:bookmarkEnd w:id="16"/>
    <w:bookmarkStart w:id="17" w:name="Xbf1954657698931de10f72f3c99ab8d1258f048"/>
    <w:p>
      <w:pPr>
        <w:pStyle w:val="Heading2"/>
      </w:pPr>
      <w:r>
        <w:rPr>
          <w:lang w:val="es-ES"/>
        </w:rPr>
        <w:t xml:space="preserve">7. Modelo de referencia en diez categorías (marco adoptado)</w:t>
      </w:r>
    </w:p>
    <w:p>
      <w:pPr>
        <w:pStyle w:val="FirstParagraph"/>
      </w:pPr>
      <w:r>
        <w:rPr>
          <w:lang w:val="es-ES"/>
        </w:rPr>
        <w:t xml:space="preserve">El proyecto adopta como</w:t>
      </w:r>
      <w:r>
        <w:rPr>
          <w:lang w:val="es-ES"/>
        </w:rPr>
        <w:t xml:space="preserve"> </w:t>
      </w:r>
      <w:r>
        <w:rPr>
          <w:b/>
          <w:bCs/>
          <w:lang w:val="es-ES"/>
        </w:rPr>
        <w:t xml:space="preserve">marco de referencia</w:t>
      </w:r>
      <w:r>
        <w:rPr>
          <w:lang w:val="es-ES"/>
        </w:rPr>
        <w:t xml:space="preserve"> </w:t>
      </w:r>
      <w:r>
        <w:rPr>
          <w:lang w:val="es-ES"/>
        </w:rPr>
        <w:t xml:space="preserve">un inventario de gobernanza de proyectos aportado para esta capa, organizado en diez categorías. No sustituye al inventario GOB1–GOB50 de este documento: lo</w:t>
      </w:r>
      <w:r>
        <w:rPr>
          <w:lang w:val="es-ES"/>
        </w:rPr>
        <w:t xml:space="preserve"> </w:t>
      </w:r>
      <w:r>
        <w:rPr>
          <w:b/>
          <w:bCs/>
          <w:lang w:val="es-ES"/>
        </w:rPr>
        <w:t xml:space="preserve">estructura</w:t>
      </w:r>
      <w:r>
        <w:rPr>
          <w:lang w:val="es-ES"/>
        </w:rPr>
        <w:t xml:space="preserve">. Un inventario de gobernanza es el conjunto de artefactos, documentos, roles, procesos, dispositivos, métricas y evidencias que permiten dirigir, controlar, decidir, rendir cuentas y asegurar que el proyecto genere valor dentro de los límites aprobados. No existe una lista única universal: se adapta al tamaño, la criticidad, el sector, la regulación y la metodología (predictiva, ágil o híbrida).</w:t>
      </w:r>
    </w:p>
    <w:p>
      <w:pPr>
        <w:pStyle w:val="BodyText"/>
      </w:pPr>
      <w:r>
        <w:rPr>
          <w:b/>
          <w:bCs/>
          <w:lang w:val="es-ES"/>
        </w:rPr>
        <w:t xml:space="preserve">Categoría 1 — Marco estratégico y actas de constitución:</w:t>
      </w:r>
      <w:r>
        <w:rPr>
          <w:lang w:val="es-ES"/>
        </w:rPr>
        <w:t xml:space="preserve"> </w:t>
      </w:r>
      <w:r>
        <w:rPr>
          <w:lang w:val="es-ES"/>
        </w:rPr>
        <w:t xml:space="preserve">caso de negocio, acta de constitución (charters), plan estratégico y alineación, mapa de beneficios, roadmap, criterios de éxito/aceptación/cierre, análisis costo-beneficio (ROI, VAN, TIR, payback) y decisión Go/No-Go.</w:t>
      </w:r>
      <w:r>
        <w:rPr>
          <w:lang w:val="es-ES"/>
        </w:rPr>
        <w:t xml:space="preserve"> </w:t>
      </w:r>
      <w:r>
        <w:rPr>
          <w:i/>
          <w:iCs/>
          <w:lang w:val="es-ES"/>
        </w:rPr>
        <w:t xml:space="preserve">Cobertura aquí:</w:t>
      </w:r>
      <w:r>
        <w:rPr>
          <w:lang w:val="es-ES"/>
        </w:rPr>
        <w:t xml:space="preserve"> </w:t>
      </w:r>
      <w:r>
        <w:rPr>
          <w:lang w:val="es-ES"/>
        </w:rPr>
        <w:t xml:space="preserve">Acta (GOB1), encuadre (GOB2), criterios (GOB13), roadmap del proyecto —</w:t>
      </w:r>
      <w:r>
        <w:rPr>
          <w:lang w:val="es-ES"/>
        </w:rPr>
        <w:t xml:space="preserve"> </w:t>
      </w:r>
      <w:r>
        <w:rPr>
          <w:b/>
          <w:bCs/>
          <w:lang w:val="es-ES"/>
        </w:rPr>
        <w:t xml:space="preserve">falta: caso de negocio formal (→ GOB51, plantilla creada)</w:t>
      </w:r>
      <w:r>
        <w:rPr>
          <w:lang w:val="es-ES"/>
        </w:rPr>
        <w:t xml:space="preserve">.</w:t>
      </w:r>
    </w:p>
    <w:p>
      <w:pPr>
        <w:pStyle w:val="BodyText"/>
      </w:pPr>
      <w:r>
        <w:rPr>
          <w:b/>
          <w:bCs/>
          <w:lang w:val="es-ES"/>
        </w:rPr>
        <w:t xml:space="preserve">Categoría 2 — Planes de gestión y líneas base:</w:t>
      </w:r>
      <w:r>
        <w:rPr>
          <w:lang w:val="es-ES"/>
        </w:rPr>
        <w:t xml:space="preserve"> </w:t>
      </w:r>
      <w:r>
        <w:rPr>
          <w:lang w:val="es-ES"/>
        </w:rPr>
        <w:t xml:space="preserve">plan de dirección, líneas base de alcance/cronograma/costo, EDT–WBS y diccionario, cronograma maestro e hitos, presupuesto, recursos, adquisiciones, calidad, riesgos, comunicación, interesados, cambios, configuración, transición/cierre y ESG.</w:t>
      </w:r>
      <w:r>
        <w:rPr>
          <w:lang w:val="es-ES"/>
        </w:rPr>
        <w:t xml:space="preserve"> </w:t>
      </w:r>
      <w:r>
        <w:rPr>
          <w:i/>
          <w:iCs/>
          <w:lang w:val="es-ES"/>
        </w:rPr>
        <w:t xml:space="preserve">Cobertura:</w:t>
      </w:r>
      <w:r>
        <w:rPr>
          <w:lang w:val="es-ES"/>
        </w:rPr>
        <w:t xml:space="preserve"> </w:t>
      </w:r>
      <w:r>
        <w:rPr>
          <w:lang w:val="es-ES"/>
        </w:rPr>
        <w:t xml:space="preserve">plan (GOB4), líneas base (GOB14), riesgos (GOB11), cambios (GOB12), WBS (GOB4 parcial), presupuesto (GOB22, plantilla creada) —</w:t>
      </w:r>
      <w:r>
        <w:rPr>
          <w:lang w:val="es-ES"/>
        </w:rPr>
        <w:t xml:space="preserve"> </w:t>
      </w:r>
      <w:r>
        <w:rPr>
          <w:b/>
          <w:bCs/>
          <w:lang w:val="es-ES"/>
        </w:rPr>
        <w:t xml:space="preserve">faltan con peso: plan de comunicación, plan de adquisiciones, plan de transición/cierre, sostenibilidad (marcados como pendientes del sector)</w:t>
      </w:r>
      <w:r>
        <w:rPr>
          <w:lang w:val="es-ES"/>
        </w:rPr>
        <w:t xml:space="preserve">.</w:t>
      </w:r>
    </w:p>
    <w:p>
      <w:pPr>
        <w:pStyle w:val="BodyText"/>
      </w:pPr>
      <w:r>
        <w:rPr>
          <w:b/>
          <w:bCs/>
          <w:lang w:val="es-ES"/>
        </w:rPr>
        <w:t xml:space="preserve">Categoría 3 — Órganos, roles y responsabilidades:</w:t>
      </w:r>
      <w:r>
        <w:rPr>
          <w:lang w:val="es-ES"/>
        </w:rPr>
        <w:t xml:space="preserve"> </w:t>
      </w:r>
      <w:r>
        <w:rPr>
          <w:lang w:val="es-ES"/>
        </w:rPr>
        <w:t xml:space="preserve">comité directivo, sponsor, director/a de proyecto, PMO, comité de cambios (CCB), comité de riesgos, comité de arquitectura/seguridad/datos, auditoría, roles ágiles (PO, SM), líderes, secretario/a documental, matriz RACI/RASCI, organigrama del proyecto y matriz de escalamiento/delegación.</w:t>
      </w:r>
      <w:r>
        <w:rPr>
          <w:lang w:val="es-ES"/>
        </w:rPr>
        <w:t xml:space="preserve"> </w:t>
      </w:r>
      <w:r>
        <w:rPr>
          <w:i/>
          <w:iCs/>
          <w:lang w:val="es-ES"/>
        </w:rPr>
        <w:t xml:space="preserve">Cobertura:</w:t>
      </w:r>
      <w:r>
        <w:rPr>
          <w:lang w:val="es-ES"/>
        </w:rPr>
        <w:t xml:space="preserve"> </w:t>
      </w:r>
      <w:r>
        <w:rPr>
          <w:lang w:val="es-ES"/>
        </w:rPr>
        <w:t xml:space="preserve">RACI (GOB5), sponsor/coordinador/CTE (Acta art. 13), escalera de decisión (GOB25, plantilla creada), auditoría (GOB45) —</w:t>
      </w:r>
      <w:r>
        <w:rPr>
          <w:lang w:val="es-ES"/>
        </w:rPr>
        <w:t xml:space="preserve"> </w:t>
      </w:r>
      <w:r>
        <w:rPr>
          <w:i/>
          <w:iCs/>
          <w:lang w:val="es-ES"/>
        </w:rPr>
        <w:t xml:space="preserve">aplica según enfoque:</w:t>
      </w:r>
      <w:r>
        <w:rPr>
          <w:lang w:val="es-ES"/>
        </w:rPr>
        <w:t xml:space="preserve"> </w:t>
      </w:r>
      <w:r>
        <w:rPr>
          <w:lang w:val="es-ES"/>
        </w:rPr>
        <w:t xml:space="preserve">PO/SM sólo en equipos ágiles; comité de datos, sólo si el proyecto maneja datos sensibles a escala.</w:t>
      </w:r>
    </w:p>
    <w:p>
      <w:pPr>
        <w:pStyle w:val="BodyText"/>
      </w:pPr>
      <w:r>
        <w:rPr>
          <w:b/>
          <w:bCs/>
          <w:lang w:val="es-ES"/>
        </w:rPr>
        <w:t xml:space="preserve">Categoría 4 — Artefactos de control, decisión y seguimiento:</w:t>
      </w:r>
      <w:r>
        <w:rPr>
          <w:lang w:val="es-ES"/>
        </w:rPr>
        <w:t xml:space="preserve"> </w:t>
      </w:r>
      <w:r>
        <w:rPr>
          <w:lang w:val="es-ES"/>
        </w:rPr>
        <w:t xml:space="preserve">registros de interesados, riesgos/problemas, cambios, decisiones, supuestos; actas; informes de estado; cuadro de mando; umbrales de tolerancia; matriz de escalamiento; lecciones aprendidas; beneficios realizados; artefactos ágiles (backlog, DoD, burndown, velocity).</w:t>
      </w:r>
      <w:r>
        <w:rPr>
          <w:lang w:val="es-ES"/>
        </w:rPr>
        <w:t xml:space="preserve"> </w:t>
      </w:r>
      <w:r>
        <w:rPr>
          <w:i/>
          <w:iCs/>
          <w:lang w:val="es-ES"/>
        </w:rPr>
        <w:t xml:space="preserve">Cobertura:</w:t>
      </w:r>
      <w:r>
        <w:rPr>
          <w:lang w:val="es-ES"/>
        </w:rPr>
        <w:t xml:space="preserve"> </w:t>
      </w:r>
      <w:r>
        <w:rPr>
          <w:lang w:val="es-ES"/>
        </w:rPr>
        <w:t xml:space="preserve">GOB9, GOB10, GOB11, GOB12, GOB14, GOB17, GOB21, GOB26, plantillas A5/A6 —</w:t>
      </w:r>
      <w:r>
        <w:rPr>
          <w:lang w:val="es-ES"/>
        </w:rPr>
        <w:t xml:space="preserve"> </w:t>
      </w:r>
      <w:r>
        <w:rPr>
          <w:b/>
          <w:bCs/>
          <w:lang w:val="es-ES"/>
        </w:rPr>
        <w:t xml:space="preserve">faltan: registro de supuestos formal (parcial en A3) y registro de problemas (se añade dentro de la plantilla GOB9)</w:t>
      </w:r>
      <w:r>
        <w:rPr>
          <w:lang w:val="es-ES"/>
        </w:rPr>
        <w:t xml:space="preserve">.</w:t>
      </w:r>
    </w:p>
    <w:p>
      <w:pPr>
        <w:pStyle w:val="BodyText"/>
      </w:pPr>
      <w:r>
        <w:rPr>
          <w:b/>
          <w:bCs/>
          <w:lang w:val="es-ES"/>
        </w:rPr>
        <w:t xml:space="preserve">Categoría 5 — Documentación legal, contractual y de cumplimiento:</w:t>
      </w:r>
      <w:r>
        <w:rPr>
          <w:lang w:val="es-ES"/>
        </w:rPr>
        <w:t xml:space="preserve"> </w:t>
      </w:r>
      <w:r>
        <w:rPr>
          <w:lang w:val="es-ES"/>
        </w:rPr>
        <w:t xml:space="preserve">contratos/SOW, NDA, SLA, licencias, matriz de cumplimiento, privacidad y seguridad, propiedad intelectual, evidencias de auditoría y firmas, conflictos de interés, código de conducta y canal de denuncias.</w:t>
      </w:r>
      <w:r>
        <w:rPr>
          <w:lang w:val="es-ES"/>
        </w:rPr>
        <w:t xml:space="preserve"> </w:t>
      </w:r>
      <w:r>
        <w:rPr>
          <w:i/>
          <w:iCs/>
          <w:lang w:val="es-ES"/>
        </w:rPr>
        <w:t xml:space="preserve">Cobertura:</w:t>
      </w:r>
      <w:r>
        <w:rPr>
          <w:lang w:val="es-ES"/>
        </w:rPr>
        <w:t xml:space="preserve"> </w:t>
      </w:r>
      <w:r>
        <w:rPr>
          <w:lang w:val="es-ES"/>
        </w:rPr>
        <w:t xml:space="preserve">consentimiento (GOB16, plantilla), política de protección (GOB7, plantilla), código de conducta (GOB8, plantilla), acuerdos con terceros (GOB19, plantilla), propiedad intelectual (Acta art. 10), ciclos legales (GOB29) —</w:t>
      </w:r>
      <w:r>
        <w:rPr>
          <w:lang w:val="es-ES"/>
        </w:rPr>
        <w:t xml:space="preserve"> </w:t>
      </w:r>
      <w:r>
        <w:rPr>
          <w:b/>
          <w:bCs/>
          <w:lang w:val="es-ES"/>
        </w:rPr>
        <w:t xml:space="preserve">falta: registro de conflictos de interés (pendiente, formato breve)</w:t>
      </w:r>
      <w:r>
        <w:rPr>
          <w:lang w:val="es-ES"/>
        </w:rPr>
        <w:t xml:space="preserve">.</w:t>
      </w:r>
    </w:p>
    <w:p>
      <w:pPr>
        <w:pStyle w:val="BodyText"/>
      </w:pPr>
      <w:r>
        <w:rPr>
          <w:b/>
          <w:bCs/>
          <w:lang w:val="es-ES"/>
        </w:rPr>
        <w:t xml:space="preserve">Categoría 6 — Herramientas, dispositivos y plataformas tecnológicas:</w:t>
      </w:r>
      <w:r>
        <w:rPr>
          <w:lang w:val="es-ES"/>
        </w:rPr>
        <w:t xml:space="preserve"> </w:t>
      </w:r>
      <w:r>
        <w:rPr>
          <w:lang w:val="es-ES"/>
        </w:rPr>
        <w:t xml:space="preserve">plataformas de gestión (Jira, Asana, MS Project, Trello…), repositorios (SharePoint, Confluence…), BI (Power BI, Tableau…), ERP, colaboración (Teams, Slack, Zoom…), firma electrónica, seguridad (SSO, MFA), hardware, salas, modelado, tickets/ITSM y despliegue.</w:t>
      </w:r>
      <w:r>
        <w:rPr>
          <w:lang w:val="es-ES"/>
        </w:rPr>
        <w:t xml:space="preserve"> </w:t>
      </w:r>
      <w:r>
        <w:rPr>
          <w:i/>
          <w:iCs/>
          <w:lang w:val="es-ES"/>
        </w:rPr>
        <w:t xml:space="preserve">Decisión de este proyecto:</w:t>
      </w:r>
      <w:r>
        <w:rPr>
          <w:lang w:val="es-ES"/>
        </w:rPr>
        <w:t xml:space="preserve"> </w:t>
      </w:r>
      <w:r>
        <w:rPr>
          <w:lang w:val="es-ES"/>
        </w:rPr>
        <w:t xml:space="preserve">se cubre con</w:t>
      </w:r>
      <w:r>
        <w:rPr>
          <w:lang w:val="es-ES"/>
        </w:rPr>
        <w:t xml:space="preserve"> </w:t>
      </w:r>
      <w:r>
        <w:rPr>
          <w:b/>
          <w:bCs/>
          <w:lang w:val="es-ES"/>
        </w:rPr>
        <w:t xml:space="preserve">equivalentes FOSS gratuitos y de código abierto</w:t>
      </w:r>
      <w:r>
        <w:rPr>
          <w:lang w:val="es-ES"/>
        </w:rPr>
        <w:t xml:space="preserve">, documentados en</w:t>
      </w:r>
      <w:r>
        <w:rPr>
          <w:lang w:val="es-ES"/>
        </w:rPr>
        <w:t xml:space="preserve"> </w:t>
      </w:r>
      <w:r>
        <w:rPr>
          <w:rStyle w:val="VerbatimChar"/>
          <w:lang w:val="es-ES"/>
        </w:rPr>
        <w:t xml:space="preserve">plataformas-fooss-de-gobernanza.md</w:t>
      </w:r>
      <w:r>
        <w:rPr>
          <w:lang w:val="es-ES"/>
        </w:rPr>
        <w:t xml:space="preserve"> </w:t>
      </w:r>
      <w:r>
        <w:rPr>
          <w:lang w:val="es-ES"/>
        </w:rPr>
        <w:t xml:space="preserve">—misma función, soberanía de datos, sin licencias propietarias—; los nombres propietarios se listan sólo como referencia del mercado.</w:t>
      </w:r>
    </w:p>
    <w:p>
      <w:pPr>
        <w:pStyle w:val="BodyText"/>
      </w:pPr>
      <w:r>
        <w:rPr>
          <w:b/>
          <w:bCs/>
          <w:lang w:val="es-ES"/>
        </w:rPr>
        <w:t xml:space="preserve">Categoría 7 — Métricas e indicadores de gobernanza:</w:t>
      </w:r>
      <w:r>
        <w:rPr>
          <w:lang w:val="es-ES"/>
        </w:rPr>
        <w:t xml:space="preserve"> </w:t>
      </w:r>
      <w:r>
        <w:rPr>
          <w:lang w:val="es-ES"/>
        </w:rPr>
        <w:t xml:space="preserve">alineación estratégica, valor entregado (ROI/VAN/TIR), desempeño de cronograma (SPI) y de costo (CPI), variación de alcance, riesgos materializados, cambios, satisfacción de interesados, calidad, beneficios realizados,</w:t>
      </w:r>
      <w:r>
        <w:rPr>
          <w:lang w:val="es-ES"/>
        </w:rPr>
        <w:t xml:space="preserve"> </w:t>
      </w:r>
      <w:r>
        <w:rPr>
          <w:b/>
          <w:bCs/>
          <w:lang w:val="es-ES"/>
        </w:rPr>
        <w:t xml:space="preserve">madurez de gobernanza</w:t>
      </w:r>
      <w:r>
        <w:rPr>
          <w:lang w:val="es-ES"/>
        </w:rPr>
        <w:t xml:space="preserve">, transparencia y auditorías cerradas.</w:t>
      </w:r>
      <w:r>
        <w:rPr>
          <w:lang w:val="es-ES"/>
        </w:rPr>
        <w:t xml:space="preserve"> </w:t>
      </w:r>
      <w:r>
        <w:rPr>
          <w:i/>
          <w:iCs/>
          <w:lang w:val="es-ES"/>
        </w:rPr>
        <w:t xml:space="preserve">Cobertura:</w:t>
      </w:r>
      <w:r>
        <w:rPr>
          <w:lang w:val="es-ES"/>
        </w:rPr>
        <w:t xml:space="preserve"> </w:t>
      </w:r>
      <w:r>
        <w:rPr>
          <w:lang w:val="es-ES"/>
        </w:rPr>
        <w:t xml:space="preserve">semáforo y KPIs (GOB14, GOB26) —</w:t>
      </w:r>
      <w:r>
        <w:rPr>
          <w:lang w:val="es-ES"/>
        </w:rPr>
        <w:t xml:space="preserve"> </w:t>
      </w:r>
      <w:r>
        <w:rPr>
          <w:i/>
          <w:iCs/>
          <w:lang w:val="es-ES"/>
        </w:rPr>
        <w:t xml:space="preserve">adaptación sectorial:</w:t>
      </w:r>
      <w:r>
        <w:rPr>
          <w:lang w:val="es-ES"/>
        </w:rPr>
        <w:t xml:space="preserve"> </w:t>
      </w:r>
      <w:r>
        <w:rPr>
          <w:lang w:val="es-ES"/>
        </w:rPr>
        <w:t xml:space="preserve">en proyectos educativos sin presupuesto formal, SPI/CPI/ROI se sustituyen por</w:t>
      </w:r>
      <w:r>
        <w:rPr>
          <w:lang w:val="es-ES"/>
        </w:rPr>
        <w:t xml:space="preserve"> </w:t>
      </w:r>
      <w:r>
        <w:rPr>
          <w:b/>
          <w:bCs/>
          <w:lang w:val="es-ES"/>
        </w:rPr>
        <w:t xml:space="preserve">KPIs de impacto por beneficiario</w:t>
      </w:r>
      <w:r>
        <w:rPr>
          <w:lang w:val="es-ES"/>
        </w:rPr>
        <w:t xml:space="preserve"> </w:t>
      </w:r>
      <w:r>
        <w:rPr>
          <w:lang w:val="es-ES"/>
        </w:rPr>
        <w:t xml:space="preserve">(Acta art. 19); sí se adoptan</w:t>
      </w:r>
      <w:r>
        <w:rPr>
          <w:lang w:val="es-ES"/>
        </w:rPr>
        <w:t xml:space="preserve"> </w:t>
      </w:r>
      <w:r>
        <w:rPr>
          <w:b/>
          <w:bCs/>
          <w:lang w:val="es-ES"/>
        </w:rPr>
        <w:t xml:space="preserve">madurez de gobernanza y auditorías cerradas</w:t>
      </w:r>
      <w:r>
        <w:rPr>
          <w:lang w:val="es-ES"/>
        </w:rPr>
        <w:t xml:space="preserve">.</w:t>
      </w:r>
    </w:p>
    <w:p>
      <w:pPr>
        <w:pStyle w:val="BodyText"/>
      </w:pPr>
      <w:r>
        <w:rPr>
          <w:b/>
          <w:bCs/>
          <w:lang w:val="es-ES"/>
        </w:rPr>
        <w:t xml:space="preserve">Categoría 8 — Procesos y métodos de gobernanza:</w:t>
      </w:r>
      <w:r>
        <w:rPr>
          <w:lang w:val="es-ES"/>
        </w:rPr>
        <w:t xml:space="preserve"> </w:t>
      </w:r>
      <w:r>
        <w:rPr>
          <w:lang w:val="es-ES"/>
        </w:rPr>
        <w:t xml:space="preserve">ciclo de vida con stage-gates; procesos de inicio, planificación, ejecución, control y cierre; gestión de cambios, riesgos, interesados, beneficios y conocimiento; gestión de la configuración; aseguramiento de calidad; resolución de conflictos y escalamiento; auditoría; revisión post-implementación.</w:t>
      </w:r>
      <w:r>
        <w:rPr>
          <w:lang w:val="es-ES"/>
        </w:rPr>
        <w:t xml:space="preserve"> </w:t>
      </w:r>
      <w:r>
        <w:rPr>
          <w:i/>
          <w:iCs/>
          <w:lang w:val="es-ES"/>
        </w:rPr>
        <w:t xml:space="preserve">Cobertura completa:</w:t>
      </w:r>
      <w:r>
        <w:rPr>
          <w:lang w:val="es-ES"/>
        </w:rPr>
        <w:t xml:space="preserve"> </w:t>
      </w:r>
      <w:r>
        <w:rPr>
          <w:lang w:val="es-ES"/>
        </w:rPr>
        <w:t xml:space="preserve">puertas (GOB23), control de cambios (GOB12), retrospectiva = revisión post-implementación (GOB39), tandas = configuración (GOB30), escalamiento (GOB27, GOB47).</w:t>
      </w:r>
    </w:p>
    <w:p>
      <w:pPr>
        <w:pStyle w:val="BodyText"/>
      </w:pPr>
      <w:r>
        <w:rPr>
          <w:b/>
          <w:bCs/>
          <w:lang w:val="es-ES"/>
        </w:rPr>
        <w:t xml:space="preserve">Categoría 9 — Elementos culturales, éticos y de transparencia:</w:t>
      </w:r>
      <w:r>
        <w:rPr>
          <w:lang w:val="es-ES"/>
        </w:rPr>
        <w:t xml:space="preserve"> </w:t>
      </w:r>
      <w:r>
        <w:rPr>
          <w:lang w:val="es-ES"/>
        </w:rPr>
        <w:t xml:space="preserve">transparencia, rendición de cuentas, decisión basada en datos, confianza, inclusión, ética, conflictos de interés y cultura de mejora.</w:t>
      </w:r>
      <w:r>
        <w:rPr>
          <w:lang w:val="es-ES"/>
        </w:rPr>
        <w:t xml:space="preserve"> </w:t>
      </w:r>
      <w:r>
        <w:rPr>
          <w:i/>
          <w:iCs/>
          <w:lang w:val="es-ES"/>
        </w:rPr>
        <w:t xml:space="preserve">Cobertura:</w:t>
      </w:r>
      <w:r>
        <w:rPr>
          <w:lang w:val="es-ES"/>
        </w:rPr>
        <w:t xml:space="preserve"> </w:t>
      </w:r>
      <w:r>
        <w:rPr>
          <w:lang w:val="es-ES"/>
        </w:rPr>
        <w:t xml:space="preserve">registral (GOB9, GOB15, GOB35), ética (GOB7, GOB8, GOB49) y axiológica (neuroaxiología; no daño IG43).</w:t>
      </w:r>
    </w:p>
    <w:p>
      <w:pPr>
        <w:pStyle w:val="BodyText"/>
      </w:pPr>
      <w:r>
        <w:rPr>
          <w:b/>
          <w:bCs/>
          <w:lang w:val="es-ES"/>
        </w:rPr>
        <w:t xml:space="preserve">Categoría 10 — Artefactos según enfoque:</w:t>
      </w:r>
      <w:r>
        <w:rPr>
          <w:lang w:val="es-ES"/>
        </w:rPr>
        <w:t xml:space="preserve"> </w:t>
      </w:r>
      <w:r>
        <w:rPr>
          <w:lang w:val="es-ES"/>
        </w:rPr>
        <w:t xml:space="preserve">predictivo (EDT, Gantt, presupuesto detallado), ágil (backlog, sprint, DoD, burndown, velocity, retrospectivas, PI planning) e híbrido (líneas base + entregables iterativos con puertas).</w:t>
      </w:r>
      <w:r>
        <w:rPr>
          <w:lang w:val="es-ES"/>
        </w:rPr>
        <w:t xml:space="preserve"> </w:t>
      </w:r>
      <w:r>
        <w:rPr>
          <w:i/>
          <w:iCs/>
          <w:lang w:val="es-ES"/>
        </w:rPr>
        <w:t xml:space="preserve">Cobertura:</w:t>
      </w:r>
      <w:r>
        <w:rPr>
          <w:lang w:val="es-ES"/>
        </w:rPr>
        <w:t xml:space="preserve"> </w:t>
      </w:r>
      <w:r>
        <w:rPr>
          <w:lang w:val="es-ES"/>
        </w:rPr>
        <w:t xml:space="preserve">híbrido es el modo de este proyecto (puertas + ciclos + retrospectivas); los artefactos ágiles se usan sólo donde hay equipo ágil (plantilla D1, iteraciones), y el predictivo puro se limita a lo que el calendario escolar impone.</w:t>
      </w:r>
    </w:p>
    <w:bookmarkEnd w:id="17"/>
    <w:bookmarkStart w:id="18" w:name="Xad42f6c1825059e783acbdaffd1de7aaf85b565"/>
    <w:p>
      <w:pPr>
        <w:pStyle w:val="Heading2"/>
      </w:pPr>
      <w:r>
        <w:rPr>
          <w:lang w:val="es-ES"/>
        </w:rPr>
        <w:t xml:space="preserve">8. Cobertura, brechas y plantillas (qué se creó y qué queda)</w:t>
      </w:r>
    </w:p>
    <w:p>
      <w:pPr>
        <w:pStyle w:val="FirstParagraph"/>
      </w:pPr>
      <w:r>
        <w:rPr>
          <w:b/>
          <w:bCs/>
          <w:lang w:val="es-ES"/>
        </w:rPr>
        <w:t xml:space="preserve">Cubierto y ya con plantilla rellenable:</w:t>
      </w:r>
      <w:r>
        <w:rPr>
          <w:lang w:val="es-ES"/>
        </w:rPr>
        <w:t xml:space="preserve"> </w:t>
      </w:r>
      <w:r>
        <w:rPr>
          <w:lang w:val="es-ES"/>
        </w:rPr>
        <w:t xml:space="preserve">encuadre (A1), requisitos (A2), plan/WBS (A3), verificación y validación (A4), riesgos y cambios (A5), retrospectiva (A6), patrones (A7), ADR (A8), estudio personal (S1), desarrollo (D1), neuroeducación infantil (N1), taller/curso (T1).</w:t>
      </w:r>
    </w:p>
    <w:p>
      <w:pPr>
        <w:pStyle w:val="BodyText"/>
      </w:pPr>
      <w:r>
        <w:rPr>
          <w:b/>
          <w:bCs/>
          <w:lang w:val="es-ES"/>
        </w:rPr>
        <w:t xml:space="preserve">Brechas de artefacto detectadas con el marco de referencia → plantillas creadas en esta tanda:</w:t>
      </w:r>
      <w:r>
        <w:rPr>
          <w:lang w:val="es-ES"/>
        </w:rPr>
        <w:t xml:space="preserve"> </w:t>
      </w:r>
      <w:r>
        <w:rPr>
          <w:lang w:val="es-ES"/>
        </w:rPr>
        <w:t xml:space="preserve">política de protección (</w:t>
      </w:r>
      <w:r>
        <w:rPr>
          <w:b/>
          <w:bCs/>
          <w:lang w:val="es-ES"/>
        </w:rPr>
        <w:t xml:space="preserve">GOB7</w:t>
      </w:r>
      <w:r>
        <w:rPr>
          <w:lang w:val="es-ES"/>
        </w:rPr>
        <w:t xml:space="preserve">), código de conducta y canal de denuncias (</w:t>
      </w:r>
      <w:r>
        <w:rPr>
          <w:b/>
          <w:bCs/>
          <w:lang w:val="es-ES"/>
        </w:rPr>
        <w:t xml:space="preserve">GOB8</w:t>
      </w:r>
      <w:r>
        <w:rPr>
          <w:lang w:val="es-ES"/>
        </w:rPr>
        <w:t xml:space="preserve">), registro de decisiones con problemas y supuestos (</w:t>
      </w:r>
      <w:r>
        <w:rPr>
          <w:b/>
          <w:bCs/>
          <w:lang w:val="es-ES"/>
        </w:rPr>
        <w:t xml:space="preserve">GOB9</w:t>
      </w:r>
      <w:r>
        <w:rPr>
          <w:lang w:val="es-ES"/>
        </w:rPr>
        <w:t xml:space="preserve">), acta de reunión con acuerdos (</w:t>
      </w:r>
      <w:r>
        <w:rPr>
          <w:b/>
          <w:bCs/>
          <w:lang w:val="es-ES"/>
        </w:rPr>
        <w:t xml:space="preserve">GOB10</w:t>
      </w:r>
      <w:r>
        <w:rPr>
          <w:lang w:val="es-ES"/>
        </w:rPr>
        <w:t xml:space="preserve">), informe de estado ejecutivo y de ciclo (</w:t>
      </w:r>
      <w:r>
        <w:rPr>
          <w:b/>
          <w:bCs/>
          <w:lang w:val="es-ES"/>
        </w:rPr>
        <w:t xml:space="preserve">GOB15</w:t>
      </w:r>
      <w:r>
        <w:rPr>
          <w:lang w:val="es-ES"/>
        </w:rPr>
        <w:t xml:space="preserve">), consentimiento informado (</w:t>
      </w:r>
      <w:r>
        <w:rPr>
          <w:b/>
          <w:bCs/>
          <w:lang w:val="es-ES"/>
        </w:rPr>
        <w:t xml:space="preserve">GOB16</w:t>
      </w:r>
      <w:r>
        <w:rPr>
          <w:lang w:val="es-ES"/>
        </w:rPr>
        <w:t xml:space="preserve">), acuerdos con terceros (NDA/encargos) (</w:t>
      </w:r>
      <w:r>
        <w:rPr>
          <w:b/>
          <w:bCs/>
          <w:lang w:val="es-ES"/>
        </w:rPr>
        <w:t xml:space="preserve">GOB19</w:t>
      </w:r>
      <w:r>
        <w:rPr>
          <w:lang w:val="es-ES"/>
        </w:rPr>
        <w:t xml:space="preserve">), manual de inducción y transferencia (</w:t>
      </w:r>
      <w:r>
        <w:rPr>
          <w:b/>
          <w:bCs/>
          <w:lang w:val="es-ES"/>
        </w:rPr>
        <w:t xml:space="preserve">GOB20</w:t>
      </w:r>
      <w:r>
        <w:rPr>
          <w:lang w:val="es-ES"/>
        </w:rPr>
        <w:t xml:space="preserve">), presupuesto y autorizaciones (</w:t>
      </w:r>
      <w:r>
        <w:rPr>
          <w:b/>
          <w:bCs/>
          <w:lang w:val="es-ES"/>
        </w:rPr>
        <w:t xml:space="preserve">GOB22</w:t>
      </w:r>
      <w:r>
        <w:rPr>
          <w:lang w:val="es-ES"/>
        </w:rPr>
        <w:t xml:space="preserve">), matriz de escalamiento y delegación de autoridad (</w:t>
      </w:r>
      <w:r>
        <w:rPr>
          <w:b/>
          <w:bCs/>
          <w:lang w:val="es-ES"/>
        </w:rPr>
        <w:t xml:space="preserve">GOB25</w:t>
      </w:r>
      <w:r>
        <w:rPr>
          <w:lang w:val="es-ES"/>
        </w:rPr>
        <w:t xml:space="preserve">) y caso de negocio con decisión Go/No-Go (</w:t>
      </w:r>
      <w:r>
        <w:rPr>
          <w:b/>
          <w:bCs/>
          <w:lang w:val="es-ES"/>
        </w:rPr>
        <w:t xml:space="preserve">GOB51</w:t>
      </w:r>
      <w:r>
        <w:rPr>
          <w:lang w:val="es-ES"/>
        </w:rPr>
        <w:t xml:space="preserve">).</w:t>
      </w:r>
    </w:p>
    <w:p>
      <w:pPr>
        <w:pStyle w:val="BodyText"/>
      </w:pPr>
      <w:r>
        <w:rPr>
          <w:b/>
          <w:bCs/>
          <w:lang w:val="es-ES"/>
        </w:rPr>
        <w:t xml:space="preserve">Brechas pendientes (registradas, sin plantilla todavía):</w:t>
      </w:r>
      <w:r>
        <w:rPr>
          <w:lang w:val="es-ES"/>
        </w:rPr>
        <w:t xml:space="preserve"> </w:t>
      </w:r>
      <w:r>
        <w:rPr>
          <w:lang w:val="es-ES"/>
        </w:rPr>
        <w:t xml:space="preserve">plan de comunicación; plan de adquisiciones/proveedores; plan de transición y cierre formal; sostenibilidad/ESG; registro de conflictos de interés (formato breve); organigrama del proyecto (para equipos &gt;8 personas); SPI/CPI y métricas financieras (sólo si el proyecto tiene costo formal).</w:t>
      </w:r>
      <w:r>
        <w:rPr>
          <w:lang w:val="es-ES"/>
        </w:rPr>
        <w:t xml:space="preserve"> </w:t>
      </w:r>
      <w:r>
        <w:rPr>
          <w:i/>
          <w:iCs/>
          <w:lang w:val="es-ES"/>
        </w:rPr>
        <w:t xml:space="preserve">Criterio de cierre:</w:t>
      </w:r>
      <w:r>
        <w:rPr>
          <w:lang w:val="es-ES"/>
        </w:rPr>
        <w:t xml:space="preserve"> </w:t>
      </w:r>
      <w:r>
        <w:rPr>
          <w:lang w:val="es-ES"/>
        </w:rPr>
        <w:t xml:space="preserve">cada pendiente se convierte en plantilla cuando el proyecto que lo necesita lo pida —no antes (igual que todo el sistema: sin demanda real, el artefacto es peso).</w:t>
      </w:r>
    </w:p>
    <w:p>
      <w:pPr>
        <w:pStyle w:val="BodyText"/>
      </w:pPr>
      <w:r>
        <w:rPr>
          <w:b/>
          <w:bCs/>
          <w:lang w:val="es-ES"/>
        </w:rPr>
        <w:t xml:space="preserve">Brechas de dispositivo y métrica:</w:t>
      </w:r>
      <w:r>
        <w:rPr>
          <w:lang w:val="es-ES"/>
        </w:rPr>
        <w:t xml:space="preserve"> </w:t>
      </w:r>
      <w:r>
        <w:rPr>
          <w:lang w:val="es-ES"/>
        </w:rPr>
        <w:t xml:space="preserve">umbrales de tolerancia formalizados (tenemos el semáforo con umbrales por indicador; falta declarar umbrales de tiempo/costo donde apliquen) y</w:t>
      </w:r>
      <w:r>
        <w:rPr>
          <w:lang w:val="es-ES"/>
        </w:rPr>
        <w:t xml:space="preserve"> </w:t>
      </w:r>
      <w:r>
        <w:rPr>
          <w:b/>
          <w:bCs/>
          <w:lang w:val="es-ES"/>
        </w:rPr>
        <w:t xml:space="preserve">madurez de gobernanza</w:t>
      </w:r>
      <w:r>
        <w:rPr>
          <w:lang w:val="es-ES"/>
        </w:rPr>
        <w:t xml:space="preserve"> </w:t>
      </w:r>
      <w:r>
        <w:rPr>
          <w:lang w:val="es-ES"/>
        </w:rPr>
        <w:t xml:space="preserve">como indicador de nivel (pendiente de definir escala cuando haya más de un proyecto comparable).</w:t>
      </w:r>
    </w:p>
    <w:p>
      <w:pPr>
        <w:pStyle w:val="BodyText"/>
      </w:pPr>
      <w:r>
        <w:rPr>
          <w:b/>
          <w:bCs/>
          <w:lang w:val="es-ES"/>
        </w:rPr>
        <w:t xml:space="preserve">Una nota sobre la herramienta tecnológica:</w:t>
      </w:r>
      <w:r>
        <w:rPr>
          <w:lang w:val="es-ES"/>
        </w:rPr>
        <w:t xml:space="preserve"> </w:t>
      </w:r>
      <w:r>
        <w:rPr>
          <w:lang w:val="es-ES"/>
        </w:rPr>
        <w:t xml:space="preserve">el mercado propietario (Jira, SharePoint, Power BI, Teams, ERP…) es la referencia habitual; este proyecto adopta por decisión deliberada</w:t>
      </w:r>
      <w:r>
        <w:rPr>
          <w:lang w:val="es-ES"/>
        </w:rPr>
        <w:t xml:space="preserve"> </w:t>
      </w:r>
      <w:r>
        <w:rPr>
          <w:b/>
          <w:bCs/>
          <w:lang w:val="es-ES"/>
        </w:rPr>
        <w:t xml:space="preserve">alternativas libres (FOSS)</w:t>
      </w:r>
      <w:r>
        <w:rPr>
          <w:lang w:val="es-ES"/>
        </w:rPr>
        <w:t xml:space="preserve"> </w:t>
      </w:r>
      <w:r>
        <w:rPr>
          <w:lang w:val="es-ES"/>
        </w:rPr>
        <w:t xml:space="preserve">—misma función, datos soberanos, sin licencias— catalogadas en</w:t>
      </w:r>
      <w:r>
        <w:rPr>
          <w:lang w:val="es-ES"/>
        </w:rPr>
        <w:t xml:space="preserve"> </w:t>
      </w:r>
      <w:r>
        <w:rPr>
          <w:rStyle w:val="VerbatimChar"/>
          <w:lang w:val="es-ES"/>
        </w:rPr>
        <w:t xml:space="preserve">plataformas-fooss-de-gobernanza.md</w:t>
      </w:r>
      <w:r>
        <w:rPr>
          <w:lang w:val="es-ES"/>
        </w:rPr>
        <w:t xml:space="preserve">, mapeadas a estas mismas diez categorías.</w:t>
      </w:r>
    </w:p>
    <w:bookmarkEnd w:id="18"/>
    <w:bookmarkStart w:id="19" w:name="mínimo-indispensable-reconciliado"/>
    <w:p>
      <w:pPr>
        <w:pStyle w:val="Heading2"/>
      </w:pPr>
      <w:r>
        <w:rPr>
          <w:lang w:val="es-ES"/>
        </w:rPr>
        <w:t xml:space="preserve">9. Mínimo indispensable (reconciliado)</w:t>
      </w:r>
    </w:p>
    <w:p>
      <w:pPr>
        <w:pStyle w:val="FirstParagraph"/>
      </w:pPr>
      <w:r>
        <w:rPr>
          <w:lang w:val="es-ES"/>
        </w:rPr>
        <w:t xml:space="preserve">El marco de referencia define diez elementos mínimos para una gobernanza excelente. Este es su cruce con el kit mínimo de la sección 4:</w:t>
      </w:r>
    </w:p>
    <w:p>
      <w:pPr>
        <w:pStyle w:val="BodyText"/>
      </w:pPr>
      <w:r>
        <w:rPr>
          <w:b/>
          <w:bCs/>
          <w:lang w:val="es-ES"/>
        </w:rPr>
        <w:t xml:space="preserve">Coinciden plenamente:</w:t>
      </w:r>
      <w:r>
        <w:rPr>
          <w:lang w:val="es-ES"/>
        </w:rPr>
        <w:t xml:space="preserve"> </w:t>
      </w:r>
      <w:r>
        <w:rPr>
          <w:lang w:val="es-ES"/>
        </w:rPr>
        <w:t xml:space="preserve">acta de constitución (GOB1), plan de dirección con líneas base (GOB2 + GOB4 + GOB14), matriz RACI y</w:t>
      </w:r>
      <w:r>
        <w:rPr>
          <w:lang w:val="es-ES"/>
        </w:rPr>
        <w:t xml:space="preserve"> </w:t>
      </w:r>
      <w:r>
        <w:rPr>
          <w:lang w:val="es-ES"/>
        </w:rPr>
        <w:t xml:space="preserve">“organigrama”</w:t>
      </w:r>
      <w:r>
        <w:rPr>
          <w:lang w:val="es-ES"/>
        </w:rPr>
        <w:t xml:space="preserve"> </w:t>
      </w:r>
      <w:r>
        <w:rPr>
          <w:lang w:val="es-ES"/>
        </w:rPr>
        <w:t xml:space="preserve">de roles (GOB5; organigrama formal = pendiente para equipos grandes), comité de dirección y responsable de gobernanza (Acta art. 13: sponsor + coordinador + CTE), registros de riesgos/cambios/decisiones (GOB11, GOB12, GOB9), dashboard e informes (GOB14, GOB15, GOB26), repositorio versionado (GOB30 y GOB12), procesos de escalamiento y cambios (GOB27, GOB47, GOB12), auditoría y lecciones con cierre formal (GOB45, GOB17, re-firma del Acta) y evidencias de aprobación (GOB35, actas y firmas).</w:t>
      </w:r>
    </w:p>
    <w:p>
      <w:pPr>
        <w:pStyle w:val="BodyText"/>
      </w:pPr>
      <w:r>
        <w:rPr>
          <w:b/>
          <w:bCs/>
          <w:lang w:val="es-ES"/>
        </w:rPr>
        <w:t xml:space="preserve">Aporta el marco y nos faltaba:</w:t>
      </w:r>
      <w:r>
        <w:rPr>
          <w:lang w:val="es-ES"/>
        </w:rPr>
        <w:t xml:space="preserve"> </w:t>
      </w:r>
      <w:r>
        <w:rPr>
          <w:lang w:val="es-ES"/>
        </w:rPr>
        <w:t xml:space="preserve">el</w:t>
      </w:r>
      <w:r>
        <w:rPr>
          <w:lang w:val="es-ES"/>
        </w:rPr>
        <w:t xml:space="preserve"> </w:t>
      </w:r>
      <w:r>
        <w:rPr>
          <w:b/>
          <w:bCs/>
          <w:lang w:val="es-ES"/>
        </w:rPr>
        <w:t xml:space="preserve">caso de negocio</w:t>
      </w:r>
      <w:r>
        <w:rPr>
          <w:lang w:val="es-ES"/>
        </w:rPr>
        <w:t xml:space="preserve"> </w:t>
      </w:r>
      <w:r>
        <w:rPr>
          <w:lang w:val="es-ES"/>
        </w:rPr>
        <w:t xml:space="preserve">explícito con su decisión Go/No-Go (ahora, plantilla GOB51) y los</w:t>
      </w:r>
      <w:r>
        <w:rPr>
          <w:lang w:val="es-ES"/>
        </w:rPr>
        <w:t xml:space="preserve"> </w:t>
      </w:r>
      <w:r>
        <w:rPr>
          <w:b/>
          <w:bCs/>
          <w:lang w:val="es-ES"/>
        </w:rPr>
        <w:t xml:space="preserve">informes ejecutivos periódicos</w:t>
      </w:r>
      <w:r>
        <w:rPr>
          <w:lang w:val="es-ES"/>
        </w:rPr>
        <w:t xml:space="preserve"> </w:t>
      </w:r>
      <w:r>
        <w:rPr>
          <w:lang w:val="es-ES"/>
        </w:rPr>
        <w:t xml:space="preserve">con alcance de stakeholders externos (la plantilla GOB15 los cubre, ampliando el informe de ciclo).</w:t>
      </w:r>
    </w:p>
    <w:p>
      <w:pPr>
        <w:pStyle w:val="BodyText"/>
      </w:pPr>
      <w:r>
        <w:rPr>
          <w:b/>
          <w:bCs/>
          <w:lang w:val="es-ES"/>
        </w:rPr>
        <w:t xml:space="preserve">Aporta este proyecto y el marco no nombra:</w:t>
      </w:r>
      <w:r>
        <w:rPr>
          <w:lang w:val="es-ES"/>
        </w:rPr>
        <w:t xml:space="preserve"> </w:t>
      </w:r>
      <w:r>
        <w:rPr>
          <w:lang w:val="es-ES"/>
        </w:rPr>
        <w:t xml:space="preserve">política de protección de datos e imagen (GOB7), código de conducta con canal (GOB8), consentimiento (GOB16), manual de inducción como transferencia (GOB20), catálogo de patrones (GOB18) y semáforo con respuesta obligatoria (GOB26).</w:t>
      </w:r>
    </w:p>
    <w:p>
      <w:pPr>
        <w:pStyle w:val="BodyText"/>
      </w:pPr>
      <w:r>
        <w:rPr>
          <w:b/>
          <w:bCs/>
          <w:lang w:val="es-ES"/>
        </w:rPr>
        <w:t xml:space="preserve">Principio adoptado como cierre</w:t>
      </w:r>
      <w:r>
        <w:rPr>
          <w:lang w:val="es-ES"/>
        </w:rPr>
        <w:t xml:space="preserve"> </w:t>
      </w:r>
      <w:r>
        <w:rPr>
          <w:lang w:val="es-ES"/>
        </w:rPr>
        <w:t xml:space="preserve">(del marco de referencia, y coherente con lo que este documento venía diciendo):</w:t>
      </w:r>
      <w:r>
        <w:rPr>
          <w:lang w:val="es-ES"/>
        </w:rPr>
        <w:t xml:space="preserve"> </w:t>
      </w:r>
      <w:r>
        <w:rPr>
          <w:i/>
          <w:iCs/>
          <w:lang w:val="es-ES"/>
        </w:rPr>
        <w:t xml:space="preserve">la excelencia en gobernanza no está en tener todos los documentos, sino en que cada artefacto, rol y dispositivo sirva para decidir mejor, controlar riesgos y entregar valor de forma transparente.</w:t>
      </w:r>
      <w:r>
        <w:rPr>
          <w:lang w:val="es-ES"/>
        </w:rPr>
        <w:t xml:space="preserve"> </w:t>
      </w:r>
      <w:r>
        <w:rPr>
          <w:lang w:val="es-ES"/>
        </w:rPr>
        <w:t xml:space="preserve">Este inventario se revisa al inicio de cada proyecto, se adapta a su naturaleza y se audita periódicamente.</w:t>
      </w:r>
    </w:p>
    <w:bookmarkEnd w:id="19"/>
    <w:bookmarkStart w:id="20" w:name="índice-de-entradas"/>
    <w:p>
      <w:pPr>
        <w:pStyle w:val="Heading2"/>
      </w:pPr>
      <w:r>
        <w:rPr>
          <w:lang w:val="es-ES"/>
        </w:rPr>
        <w:t xml:space="preserve">Índice de entradas</w:t>
      </w:r>
    </w:p>
    <w:p>
      <w:pPr>
        <w:pStyle w:val="FirstParagraph"/>
      </w:pPr>
      <w:r>
        <w:rPr>
          <w:b/>
          <w:bCs/>
          <w:lang w:val="es-ES"/>
        </w:rPr>
        <w:t xml:space="preserve">Artefactos</w:t>
      </w:r>
      <w:r>
        <w:rPr>
          <w:lang w:val="es-ES"/>
        </w:rPr>
        <w:t xml:space="preserve">: Acta constitutiva (GOB1) · Encuadre y alcance (GOB2) · Requisitos (GOB3) · Plan y WBS (GOB4) · RACI (GOB5) · ADR (GOB6) · Políticas de protección (GOB7) · Código de conducta (GOB8) · Registro de decisiones (GOB9) · Actas con acuerdos (GOB10) · Registro de riesgos (GOB11) · Historial de cambios (GOB12) · Criterios y DoD (GOB13) · Línea base y tablero (GOB14) · Informes de ciclo (GOB15) · Consentimiento (GOB16) · Lecciones aprendidas (GOB17) · Catálogo de patrones (GOB18) · Acuerdos con terceros (GOB19) · Manual de inducción (GOB20) · Mapa de partes interesadas (GOB21) · Presupuesto y autorizaciones (GOB22) · Caso de negocio y Go/No-Go (GOB51).</w:t>
      </w:r>
    </w:p>
    <w:p>
      <w:pPr>
        <w:pStyle w:val="BodyText"/>
      </w:pPr>
      <w:r>
        <w:rPr>
          <w:b/>
          <w:bCs/>
          <w:lang w:val="es-ES"/>
        </w:rPr>
        <w:t xml:space="preserve">Dispositivos</w:t>
      </w:r>
      <w:r>
        <w:rPr>
          <w:lang w:val="es-ES"/>
        </w:rPr>
        <w:t xml:space="preserve">: Puerta de calidad (GOB23) · Condición de entrada en vigor (GOB24) · Escalera de decisión (GOB25) · Semáforo (GOB26) · Escalamiento por umbral (GOB27) · Cadencia (GOB28) · Ciclos de actualización (GOB29) · Sistema de versiones y tandas (GOB30) · Pipeline de documentos (GOB31) · Ventana de congelación (GOB32) · Revisión por pares (GOB33) · Redundancia de roles (GOB34) · Registro como condición (GOB35).</w:t>
      </w:r>
    </w:p>
    <w:p>
      <w:pPr>
        <w:pStyle w:val="BodyText"/>
      </w:pPr>
      <w:r>
        <w:rPr>
          <w:b/>
          <w:bCs/>
          <w:lang w:val="es-ES"/>
        </w:rPr>
        <w:t xml:space="preserve">Herramientas</w:t>
      </w:r>
      <w:r>
        <w:rPr>
          <w:lang w:val="es-ES"/>
        </w:rPr>
        <w:t xml:space="preserve">: FODA/SOACH (GOB36) · Mapa de partes en taller (GOB37) · Cinco porqués (GOB38) · Retrospectiva (GOB39) · Doble bucle (GOB40) · Priorización impacto-esfuerzo (GOB41) · Timeboxing (GOB42) · Check-in corto (GOB43) · Tablero visual (GOB44) · Auditoría con checklist (GOB45) · Escucha estructurada (GOB46) · Guion de negociación de alcance (GOB47) · Demo de estado (GOB48) · Autoinspección con preguntas guía (GOB49) · Reunión de decisión (GOB50).</w:t>
      </w:r>
    </w:p>
    <w:p>
      <w:r>
        <w:pict>
          <v:rect style="width:0;height:1.5pt" o:hralign="center" o:hrstd="t" o:hr="t"/>
        </w:pict>
      </w:r>
    </w:p>
    <w:p>
      <w:pPr>
        <w:pStyle w:val="FirstParagraph"/>
      </w:pPr>
      <w:r>
        <w:rPr>
          <w:i/>
          <w:iCs/>
          <w:lang w:val="es-ES"/>
        </w:rPr>
        <w:t xml:space="preserve">Capa Ingeniería de la Educación · Inventario de gobernanza (51 instrumentos: 23 artefactos, 13 dispositivos, 15 herramientas) + marco de referencia de 10 categorías · v0.1 · Proyecto Programa Sintético · Abierto por diseño: se amplía con cada proyecto real que use estos instrumentos.</w:t>
      </w:r>
    </w:p>
    <w:p>
      <w:r>
        <w:br w:type="page"/>
      </w:r>
    </w:p>
    <w:bookmarkEnd w:id="20"/>
    <w:bookmarkEnd w:id="21"/>
    <w:bookmarkStart w:id="29" w:name="plataformas-foss-de-gobernanza"/>
    <w:p>
      <w:pPr>
        <w:pStyle w:val="Heading1"/>
      </w:pPr>
      <w:r>
        <w:rPr>
          <w:lang w:val="es-ES"/>
        </w:rPr>
        <w:t xml:space="preserve">Plataformas FOSS de gobernanza</w:t>
      </w:r>
    </w:p>
    <w:bookmarkStart w:id="22" w:name="X8460fb80468cda3f93280339f34e4ec292a58ba"/>
    <w:p>
      <w:pPr>
        <w:pStyle w:val="Heading2"/>
      </w:pPr>
      <w:r>
        <w:rPr>
          <w:lang w:val="es-ES"/>
        </w:rPr>
        <w:t xml:space="preserve">Herramientas gratuitas y de código abierto para dirigir proyectos con estructura y sin licencias</w:t>
      </w:r>
    </w:p>
    <w:p>
      <w:pPr>
        <w:pStyle w:val="FirstParagraph"/>
      </w:pPr>
      <w:r>
        <w:rPr>
          <w:i/>
          <w:iCs/>
          <w:lang w:val="es-ES"/>
        </w:rPr>
        <w:t xml:space="preserve">Capa Ingeniería de la Educación · v0.1 · 29 de septiembre de 2026</w:t>
      </w:r>
      <w:r>
        <w:rPr>
          <w:lang w:val="es-ES"/>
        </w:rPr>
        <w:t xml:space="preserve"> </w:t>
      </w:r>
      <w:r>
        <w:rPr>
          <w:i/>
          <w:iCs/>
          <w:lang w:val="es-ES"/>
        </w:rPr>
        <w:t xml:space="preserve">Complemento del inventario</w:t>
      </w:r>
      <w:r>
        <w:rPr>
          <w:i/>
          <w:iCs/>
          <w:lang w:val="es-ES"/>
        </w:rPr>
        <w:t xml:space="preserve"> </w:t>
      </w:r>
      <w:r>
        <w:rPr>
          <w:rStyle w:val="VerbatimChar"/>
          <w:i/>
          <w:iCs/>
          <w:lang w:val="es-ES"/>
        </w:rPr>
        <w:t xml:space="preserve">gobernanza-inventario-de-instrumentos.md</w:t>
      </w:r>
      <w:r>
        <w:rPr>
          <w:i/>
          <w:iCs/>
          <w:lang w:val="es-ES"/>
        </w:rPr>
        <w:t xml:space="preserve"> </w:t>
      </w:r>
      <w:r>
        <w:rPr>
          <w:i/>
          <w:iCs/>
          <w:lang w:val="es-ES"/>
        </w:rPr>
        <w:t xml:space="preserve">(categoría 6) · Términos: GOB, plantillas A/GOB</w:t>
      </w:r>
    </w:p>
    <w:p>
      <w:r>
        <w:pict>
          <v:rect style="width:0;height:1.5pt" o:hralign="center" o:hrstd="t" o:hr="t"/>
        </w:pict>
      </w:r>
    </w:p>
    <w:bookmarkEnd w:id="22"/>
    <w:bookmarkStart w:id="23" w:name="X45c7247182b24bd5f8e521b292e3f3af3a80c2c"/>
    <w:p>
      <w:pPr>
        <w:pStyle w:val="Heading2"/>
      </w:pPr>
      <w:r>
        <w:rPr>
          <w:lang w:val="es-ES"/>
        </w:rPr>
        <w:t xml:space="preserve">0. Qué significa FOSS aquí y por qué el proyecto lo decide así</w:t>
      </w:r>
    </w:p>
    <w:p>
      <w:pPr>
        <w:pStyle w:val="FirstParagraph"/>
      </w:pPr>
      <w:r>
        <w:rPr>
          <w:b/>
          <w:bCs/>
          <w:lang w:val="es-ES"/>
        </w:rPr>
        <w:t xml:space="preserve">FOSS</w:t>
      </w:r>
      <w:r>
        <w:rPr>
          <w:lang w:val="es-ES"/>
        </w:rPr>
        <w:t xml:space="preserve"> </w:t>
      </w:r>
      <w:r>
        <w:rPr>
          <w:lang w:val="es-ES"/>
        </w:rPr>
        <w:t xml:space="preserve">=</w:t>
      </w:r>
      <w:r>
        <w:rPr>
          <w:lang w:val="es-ES"/>
        </w:rPr>
        <w:t xml:space="preserve"> </w:t>
      </w:r>
      <w:r>
        <w:rPr>
          <w:i/>
          <w:iCs/>
          <w:lang w:val="es-ES"/>
        </w:rPr>
        <w:t xml:space="preserve">Free and Open Source Software</w:t>
      </w:r>
      <w:r>
        <w:rPr>
          <w:lang w:val="es-ES"/>
        </w:rPr>
        <w:t xml:space="preserve">: software</w:t>
      </w:r>
      <w:r>
        <w:rPr>
          <w:lang w:val="es-ES"/>
        </w:rPr>
        <w:t xml:space="preserve"> </w:t>
      </w:r>
      <w:r>
        <w:rPr>
          <w:b/>
          <w:bCs/>
          <w:lang w:val="es-ES"/>
        </w:rPr>
        <w:t xml:space="preserve">gratuito</w:t>
      </w:r>
      <w:r>
        <w:rPr>
          <w:lang w:val="es-ES"/>
        </w:rPr>
        <w:t xml:space="preserve"> </w:t>
      </w:r>
      <w:r>
        <w:rPr>
          <w:lang w:val="es-ES"/>
        </w:rPr>
        <w:t xml:space="preserve">(sin licencia de uso) y</w:t>
      </w:r>
      <w:r>
        <w:rPr>
          <w:lang w:val="es-ES"/>
        </w:rPr>
        <w:t xml:space="preserve"> </w:t>
      </w:r>
      <w:r>
        <w:rPr>
          <w:b/>
          <w:bCs/>
          <w:lang w:val="es-ES"/>
        </w:rPr>
        <w:t xml:space="preserve">de código abierto</w:t>
      </w:r>
      <w:r>
        <w:rPr>
          <w:lang w:val="es-ES"/>
        </w:rPr>
        <w:t xml:space="preserve"> </w:t>
      </w:r>
      <w:r>
        <w:rPr>
          <w:lang w:val="es-ES"/>
        </w:rPr>
        <w:t xml:space="preserve">(cualquier persona puede auditarlo, modificarlo y alojarlo). Para gobernanza esto no es una preferencia estética: es una decisión de soberanía. Quien gobierna con herramientas propietarias alquiladas, cuando cambian los precios o las condiciones, pierde de la noche a la mañana su registro de decisiones, su riesgohistorial y su memoria. Quien gobierna con FOSS,</w:t>
      </w:r>
      <w:r>
        <w:rPr>
          <w:lang w:val="es-ES"/>
        </w:rPr>
        <w:t xml:space="preserve"> </w:t>
      </w:r>
      <w:r>
        <w:rPr>
          <w:b/>
          <w:bCs/>
          <w:lang w:val="es-ES"/>
        </w:rPr>
        <w:t xml:space="preserve">sus datos son suyos y su archivo sobrevive al proveedor</w:t>
      </w:r>
      <w:r>
        <w:rPr>
          <w:lang w:val="es-ES"/>
        </w:rPr>
        <w:t xml:space="preserve">.</w:t>
      </w:r>
    </w:p>
    <w:p>
      <w:pPr>
        <w:pStyle w:val="BodyText"/>
      </w:pPr>
      <w:r>
        <w:rPr>
          <w:lang w:val="es-ES"/>
        </w:rPr>
        <w:t xml:space="preserve">Tres advertencias honestas, porque</w:t>
      </w:r>
      <w:r>
        <w:rPr>
          <w:lang w:val="es-ES"/>
        </w:rPr>
        <w:t xml:space="preserve"> </w:t>
      </w:r>
      <w:r>
        <w:rPr>
          <w:lang w:val="es-ES"/>
        </w:rPr>
        <w:t xml:space="preserve">“gratis”</w:t>
      </w:r>
      <w:r>
        <w:rPr>
          <w:lang w:val="es-ES"/>
        </w:rPr>
        <w:t xml:space="preserve"> </w:t>
      </w:r>
      <w:r>
        <w:rPr>
          <w:lang w:val="es-ES"/>
        </w:rPr>
        <w:t xml:space="preserve">es una palabra tramposa:</w:t>
      </w:r>
    </w:p>
    <w:p>
      <w:pPr>
        <w:pStyle w:val="BodyText"/>
      </w:pPr>
      <w:r>
        <w:rPr>
          <w:b/>
          <w:bCs/>
          <w:lang w:val="es-ES"/>
        </w:rPr>
        <w:t xml:space="preserve">Gratis alojado ≠ libre.</w:t>
      </w:r>
      <w:r>
        <w:rPr>
          <w:lang w:val="es-ES"/>
        </w:rPr>
        <w:t xml:space="preserve"> </w:t>
      </w:r>
      <w:r>
        <w:rPr>
          <w:lang w:val="es-ES"/>
        </w:rPr>
        <w:t xml:space="preserve">Muchas nubes gratuitas son</w:t>
      </w:r>
      <w:r>
        <w:rPr>
          <w:lang w:val="es-ES"/>
        </w:rPr>
        <w:t xml:space="preserve"> </w:t>
      </w:r>
      <w:r>
        <w:rPr>
          <w:i/>
          <w:iCs/>
          <w:lang w:val="es-ES"/>
        </w:rPr>
        <w:t xml:space="preserve">freemium</w:t>
      </w:r>
      <w:r>
        <w:rPr>
          <w:lang w:val="es-ES"/>
        </w:rPr>
        <w:t xml:space="preserve">: gratis hoy, con límites que llegan justo cuando el proyecto crece. El criterio correcto es la</w:t>
      </w:r>
      <w:r>
        <w:rPr>
          <w:lang w:val="es-ES"/>
        </w:rPr>
        <w:t xml:space="preserve"> </w:t>
      </w:r>
      <w:r>
        <w:rPr>
          <w:b/>
          <w:bCs/>
          <w:lang w:val="es-ES"/>
        </w:rPr>
        <w:t xml:space="preserve">licencia</w:t>
      </w:r>
      <w:r>
        <w:rPr>
          <w:lang w:val="es-ES"/>
        </w:rPr>
        <w:t xml:space="preserve"> </w:t>
      </w:r>
      <w:r>
        <w:rPr>
          <w:lang w:val="es-ES"/>
        </w:rPr>
        <w:t xml:space="preserve">(GPL, MIT, AGPL, MPL, Apache) y el derecho a autoalojar.</w:t>
      </w:r>
    </w:p>
    <w:p>
      <w:pPr>
        <w:pStyle w:val="BodyText"/>
      </w:pPr>
      <w:r>
        <w:rPr>
          <w:b/>
          <w:bCs/>
          <w:lang w:val="es-ES"/>
        </w:rPr>
        <w:t xml:space="preserve">Libre no es gratis de operar.</w:t>
      </w:r>
      <w:r>
        <w:rPr>
          <w:lang w:val="es-ES"/>
        </w:rPr>
        <w:t xml:space="preserve"> </w:t>
      </w:r>
      <w:r>
        <w:rPr>
          <w:lang w:val="es-ES"/>
        </w:rPr>
        <w:t xml:space="preserve">Autoalojar cuesta mantenimiento: actualizaciones, respaldos, seguridad. Ese mantenimiento es un</w:t>
      </w:r>
      <w:r>
        <w:rPr>
          <w:lang w:val="es-ES"/>
        </w:rPr>
        <w:t xml:space="preserve"> </w:t>
      </w:r>
      <w:r>
        <w:rPr>
          <w:b/>
          <w:bCs/>
          <w:lang w:val="es-ES"/>
        </w:rPr>
        <w:t xml:space="preserve">dispositivo de gobernanza con costo humano</w:t>
      </w:r>
      <w:r>
        <w:rPr>
          <w:lang w:val="es-ES"/>
        </w:rPr>
        <w:t xml:space="preserve"> </w:t>
      </w:r>
      <w:r>
        <w:rPr>
          <w:lang w:val="es-ES"/>
        </w:rPr>
        <w:t xml:space="preserve">(véase inventario, §2) — si nadie lo asume, la herramienta libre se vuelve abandonada. Declara al dueño antes de elegir.</w:t>
      </w:r>
    </w:p>
    <w:p>
      <w:pPr>
        <w:pStyle w:val="BodyText"/>
      </w:pPr>
      <w:r>
        <w:rPr>
          <w:b/>
          <w:bCs/>
          <w:lang w:val="es-ES"/>
        </w:rPr>
        <w:t xml:space="preserve">Los datos de menores suben la vara.</w:t>
      </w:r>
      <w:r>
        <w:rPr>
          <w:lang w:val="es-ES"/>
        </w:rPr>
        <w:t xml:space="preserve"> </w:t>
      </w:r>
      <w:r>
        <w:rPr>
          <w:lang w:val="es-ES"/>
        </w:rPr>
        <w:t xml:space="preserve">Para proyectos con niñas, niños y familias: preferencia por</w:t>
      </w:r>
      <w:r>
        <w:rPr>
          <w:lang w:val="es-ES"/>
        </w:rPr>
        <w:t xml:space="preserve"> </w:t>
      </w:r>
      <w:r>
        <w:rPr>
          <w:b/>
          <w:bCs/>
          <w:lang w:val="es-ES"/>
        </w:rPr>
        <w:t xml:space="preserve">autoalojado con cifrado</w:t>
      </w:r>
      <w:r>
        <w:rPr>
          <w:lang w:val="es-ES"/>
        </w:rPr>
        <w:t xml:space="preserve"> </w:t>
      </w:r>
      <w:r>
        <w:rPr>
          <w:lang w:val="es-ES"/>
        </w:rPr>
        <w:t xml:space="preserve">y mínima recolección (Acta art. 7; GOB7). La nube se usa sólo con contrato, finalidad clara y revisión legal.</w:t>
      </w:r>
    </w:p>
    <w:p>
      <w:pPr>
        <w:pStyle w:val="BodyText"/>
      </w:pPr>
      <w:r>
        <w:rPr>
          <w:lang w:val="es-ES"/>
        </w:rPr>
        <w:t xml:space="preserve">Y una regla de proceso:</w:t>
      </w:r>
      <w:r>
        <w:rPr>
          <w:lang w:val="es-ES"/>
        </w:rPr>
        <w:t xml:space="preserve"> </w:t>
      </w:r>
      <w:r>
        <w:rPr>
          <w:b/>
          <w:bCs/>
          <w:lang w:val="es-ES"/>
        </w:rPr>
        <w:t xml:space="preserve">toda elección de plataforma es un ADR</w:t>
      </w:r>
      <w:r>
        <w:rPr>
          <w:lang w:val="es-ES"/>
        </w:rPr>
        <w:t xml:space="preserve"> </w:t>
      </w:r>
      <w:r>
        <w:rPr>
          <w:lang w:val="es-ES"/>
        </w:rPr>
        <w:t xml:space="preserve">(GOB6): qué se eligió, por qué, qué se descarta y cuándo se revisa.</w:t>
      </w:r>
    </w:p>
    <w:p>
      <w:r>
        <w:pict>
          <v:rect style="width:0;height:1.5pt" o:hralign="center" o:hrstd="t" o:hr="t"/>
        </w:pict>
      </w:r>
    </w:p>
    <w:bookmarkEnd w:id="23"/>
    <w:bookmarkStart w:id="24" w:name="Xd4cc827350ee32605f5af69106ce281bf15548c"/>
    <w:p>
      <w:pPr>
        <w:pStyle w:val="Heading2"/>
      </w:pPr>
      <w:r>
        <w:rPr>
          <w:lang w:val="es-ES"/>
        </w:rPr>
        <w:t xml:space="preserve">1. Tres kits recomendados (por tamaño del proyecto)</w:t>
      </w:r>
    </w:p>
    <w:p>
      <w:pPr>
        <w:pStyle w:val="FirstParagraph"/>
      </w:pPr>
      <w:r>
        <w:rPr>
          <w:b/>
          <w:bCs/>
          <w:lang w:val="es-ES"/>
        </w:rPr>
        <w:t xml:space="preserve">Kit 1 — Sin servidor (una persona o un equipo chico; costo: $0, sólo tu tiempo).</w:t>
      </w:r>
      <w:r>
        <w:rPr>
          <w:lang w:val="es-ES"/>
        </w:rPr>
        <w:t xml:space="preserve"> </w:t>
      </w:r>
      <w:r>
        <w:rPr>
          <w:lang w:val="es-ES"/>
        </w:rPr>
        <w:t xml:space="preserve">Git + Markdown (repositorio con versiones: funciona en tu computadora y en Codeberg/GitLab sin pagar) · LibreOffice (ofimática y hojas) · Jitsi Meet (reuniones) · CryptPad o HedgeDoc (actas colaborativas en línea, cifradas) · plantillas de esta carpeta impresas o en texto. Con esto se cubren casi todos los GOB: decisiones, actas, riesgos, retrospectivas, manual y hasta el semáforo (una hoja de cálculo).</w:t>
      </w:r>
    </w:p>
    <w:p>
      <w:pPr>
        <w:pStyle w:val="BodyText"/>
      </w:pPr>
      <w:r>
        <w:rPr>
          <w:b/>
          <w:bCs/>
          <w:lang w:val="es-ES"/>
        </w:rPr>
        <w:t xml:space="preserve">Kit 2 — Un servidor (equipo de 3 a 20; autoalojado en una VPS o un equipo local).</w:t>
      </w:r>
      <w:r>
        <w:rPr>
          <w:lang w:val="es-ES"/>
        </w:rPr>
        <w:t xml:space="preserve"> </w:t>
      </w:r>
      <w:r>
        <w:rPr>
          <w:lang w:val="es-ES"/>
        </w:rPr>
        <w:t xml:space="preserve">Suma:</w:t>
      </w:r>
      <w:r>
        <w:rPr>
          <w:lang w:val="es-ES"/>
        </w:rPr>
        <w:t xml:space="preserve"> </w:t>
      </w:r>
      <w:r>
        <w:rPr>
          <w:b/>
          <w:bCs/>
          <w:lang w:val="es-ES"/>
        </w:rPr>
        <w:t xml:space="preserve">Nextcloud</w:t>
      </w:r>
      <w:r>
        <w:rPr>
          <w:lang w:val="es-ES"/>
        </w:rPr>
        <w:t xml:space="preserve"> </w:t>
      </w:r>
      <w:r>
        <w:rPr>
          <w:lang w:val="es-ES"/>
        </w:rPr>
        <w:t xml:space="preserve">(archivos, calendario, formularios, videollamada) ·</w:t>
      </w:r>
      <w:r>
        <w:rPr>
          <w:lang w:val="es-ES"/>
        </w:rPr>
        <w:t xml:space="preserve"> </w:t>
      </w:r>
      <w:r>
        <w:rPr>
          <w:b/>
          <w:bCs/>
          <w:lang w:val="es-ES"/>
        </w:rPr>
        <w:t xml:space="preserve">BookStack</w:t>
      </w:r>
      <w:r>
        <w:rPr>
          <w:lang w:val="es-ES"/>
        </w:rPr>
        <w:t xml:space="preserve"> </w:t>
      </w:r>
      <w:r>
        <w:rPr>
          <w:lang w:val="es-ES"/>
        </w:rPr>
        <w:t xml:space="preserve">o</w:t>
      </w:r>
      <w:r>
        <w:rPr>
          <w:lang w:val="es-ES"/>
        </w:rPr>
        <w:t xml:space="preserve"> </w:t>
      </w:r>
      <w:r>
        <w:rPr>
          <w:b/>
          <w:bCs/>
          <w:lang w:val="es-ES"/>
        </w:rPr>
        <w:t xml:space="preserve">Wiki.js</w:t>
      </w:r>
      <w:r>
        <w:rPr>
          <w:lang w:val="es-ES"/>
        </w:rPr>
        <w:t xml:space="preserve"> </w:t>
      </w:r>
      <w:r>
        <w:rPr>
          <w:lang w:val="es-ES"/>
        </w:rPr>
        <w:t xml:space="preserve">(manual y patrones) ·</w:t>
      </w:r>
      <w:r>
        <w:rPr>
          <w:lang w:val="es-ES"/>
        </w:rPr>
        <w:t xml:space="preserve"> </w:t>
      </w:r>
      <w:r>
        <w:rPr>
          <w:b/>
          <w:bCs/>
          <w:lang w:val="es-ES"/>
        </w:rPr>
        <w:t xml:space="preserve">OpenProject</w:t>
      </w:r>
      <w:r>
        <w:rPr>
          <w:lang w:val="es-ES"/>
        </w:rPr>
        <w:t xml:space="preserve"> </w:t>
      </w:r>
      <w:r>
        <w:rPr>
          <w:lang w:val="es-ES"/>
        </w:rPr>
        <w:t xml:space="preserve">o</w:t>
      </w:r>
      <w:r>
        <w:rPr>
          <w:lang w:val="es-ES"/>
        </w:rPr>
        <w:t xml:space="preserve"> </w:t>
      </w:r>
      <w:r>
        <w:rPr>
          <w:b/>
          <w:bCs/>
          <w:lang w:val="es-ES"/>
        </w:rPr>
        <w:t xml:space="preserve">Redmine</w:t>
      </w:r>
      <w:r>
        <w:rPr>
          <w:lang w:val="es-ES"/>
        </w:rPr>
        <w:t xml:space="preserve"> </w:t>
      </w:r>
      <w:r>
        <w:rPr>
          <w:lang w:val="es-ES"/>
        </w:rPr>
        <w:t xml:space="preserve">(proyecto, riesgos, Gantt, actas) ·</w:t>
      </w:r>
      <w:r>
        <w:rPr>
          <w:lang w:val="es-ES"/>
        </w:rPr>
        <w:t xml:space="preserve"> </w:t>
      </w:r>
      <w:r>
        <w:rPr>
          <w:b/>
          <w:bCs/>
          <w:lang w:val="es-ES"/>
        </w:rPr>
        <w:t xml:space="preserve">LimeSurvey</w:t>
      </w:r>
      <w:r>
        <w:rPr>
          <w:lang w:val="es-ES"/>
        </w:rPr>
        <w:t xml:space="preserve"> </w:t>
      </w:r>
      <w:r>
        <w:rPr>
          <w:lang w:val="es-ES"/>
        </w:rPr>
        <w:t xml:space="preserve">(consentimientos y encuestas). Este kit cubre el inventario completo para un equipo que ya necesita roles y portales.</w:t>
      </w:r>
    </w:p>
    <w:p>
      <w:pPr>
        <w:pStyle w:val="BodyText"/>
      </w:pPr>
      <w:r>
        <w:rPr>
          <w:b/>
          <w:bCs/>
          <w:lang w:val="es-ES"/>
        </w:rPr>
        <w:t xml:space="preserve">Kit 3 — Organización (varios equipos o planteles).</w:t>
      </w:r>
      <w:r>
        <w:rPr>
          <w:lang w:val="es-ES"/>
        </w:rPr>
        <w:t xml:space="preserve"> </w:t>
      </w:r>
      <w:r>
        <w:rPr>
          <w:lang w:val="es-ES"/>
        </w:rPr>
        <w:t xml:space="preserve">Suma:</w:t>
      </w:r>
      <w:r>
        <w:rPr>
          <w:lang w:val="es-ES"/>
        </w:rPr>
        <w:t xml:space="preserve"> </w:t>
      </w:r>
      <w:r>
        <w:rPr>
          <w:b/>
          <w:bCs/>
          <w:lang w:val="es-ES"/>
        </w:rPr>
        <w:t xml:space="preserve">GitLab o Forgejo</w:t>
      </w:r>
      <w:r>
        <w:rPr>
          <w:lang w:val="es-ES"/>
        </w:rPr>
        <w:t xml:space="preserve"> </w:t>
      </w:r>
      <w:r>
        <w:rPr>
          <w:lang w:val="es-ES"/>
        </w:rPr>
        <w:t xml:space="preserve">(repositorio con revisión por pares y flujos de aprobación) ·</w:t>
      </w:r>
      <w:r>
        <w:rPr>
          <w:lang w:val="es-ES"/>
        </w:rPr>
        <w:t xml:space="preserve"> </w:t>
      </w:r>
      <w:r>
        <w:rPr>
          <w:b/>
          <w:bCs/>
          <w:lang w:val="es-ES"/>
        </w:rPr>
        <w:t xml:space="preserve">Metabase</w:t>
      </w:r>
      <w:r>
        <w:rPr>
          <w:lang w:val="es-ES"/>
        </w:rPr>
        <w:t xml:space="preserve"> </w:t>
      </w:r>
      <w:r>
        <w:rPr>
          <w:lang w:val="es-ES"/>
        </w:rPr>
        <w:t xml:space="preserve">(cuadros de mando) ·</w:t>
      </w:r>
      <w:r>
        <w:rPr>
          <w:lang w:val="es-ES"/>
        </w:rPr>
        <w:t xml:space="preserve"> </w:t>
      </w:r>
      <w:r>
        <w:rPr>
          <w:b/>
          <w:bCs/>
          <w:lang w:val="es-ES"/>
        </w:rPr>
        <w:t xml:space="preserve">Nextcloud</w:t>
      </w:r>
      <w:r>
        <w:rPr>
          <w:lang w:val="es-ES"/>
        </w:rPr>
        <w:t xml:space="preserve"> </w:t>
      </w:r>
      <w:r>
        <w:rPr>
          <w:lang w:val="es-ES"/>
        </w:rPr>
        <w:t xml:space="preserve">con SSO/cifrado (identidad y resguardo) · y los kits anteriores con responsables por espacio definidos en el Acta.</w:t>
      </w:r>
    </w:p>
    <w:p>
      <w:r>
        <w:pict>
          <v:rect style="width:0;height:1.5pt" o:hralign="center" o:hrstd="t" o:hr="t"/>
        </w:pict>
      </w:r>
    </w:p>
    <w:bookmarkEnd w:id="24"/>
    <w:bookmarkStart w:id="25" w:name="X52998b282193a56a40659197c46c805976f40e6"/>
    <w:p>
      <w:pPr>
        <w:pStyle w:val="Heading2"/>
      </w:pPr>
      <w:r>
        <w:rPr>
          <w:lang w:val="es-ES"/>
        </w:rPr>
        <w:t xml:space="preserve">2. Catálogo por función (con licencias de referencia)</w:t>
      </w:r>
    </w:p>
    <w:p>
      <w:pPr>
        <w:pStyle w:val="FirstParagraph"/>
      </w:pPr>
      <w:r>
        <w:rPr>
          <w:i/>
          <w:iCs/>
          <w:lang w:val="es-ES"/>
        </w:rPr>
        <w:t xml:space="preserve">Se lista la licencia cuando es un estándar bien conocido; verifica siempre la vigente en el repositorio del proyecto.</w:t>
      </w:r>
    </w:p>
    <w:p>
      <w:pPr>
        <w:pStyle w:val="BodyText"/>
      </w:pPr>
      <w:r>
        <w:rPr>
          <w:b/>
          <w:bCs/>
          <w:lang w:val="es-ES"/>
        </w:rPr>
        <w:t xml:space="preserve">Dirección, plan y control de proyectos (GOB2, GOB4, GOB14, GOB11).</w:t>
      </w:r>
      <w:r>
        <w:rPr>
          <w:lang w:val="es-ES"/>
        </w:rPr>
        <w:t xml:space="preserve"> </w:t>
      </w:r>
      <w:r>
        <w:rPr>
          <w:b/>
          <w:bCs/>
          <w:lang w:val="es-ES"/>
        </w:rPr>
        <w:t xml:space="preserve">OpenProject</w:t>
      </w:r>
      <w:r>
        <w:rPr>
          <w:lang w:val="es-ES"/>
        </w:rPr>
        <w:t xml:space="preserve"> </w:t>
      </w:r>
      <w:r>
        <w:rPr>
          <w:lang w:val="es-ES"/>
        </w:rPr>
        <w:t xml:space="preserve">(GPL-3.0): gestión clásica, híbrida y ágil con Gantt, riesgos, actas e informes; edición comunidad gratuita y autoalojable — es la referencia FOSS más completa en 2026.</w:t>
      </w:r>
      <w:r>
        <w:rPr>
          <w:lang w:val="es-ES"/>
        </w:rPr>
        <w:t xml:space="preserve"> </w:t>
      </w:r>
      <w:r>
        <w:rPr>
          <w:b/>
          <w:bCs/>
          <w:lang w:val="es-ES"/>
        </w:rPr>
        <w:t xml:space="preserve">Redmine</w:t>
      </w:r>
      <w:r>
        <w:rPr>
          <w:lang w:val="es-ES"/>
        </w:rPr>
        <w:t xml:space="preserve"> </w:t>
      </w:r>
      <w:r>
        <w:rPr>
          <w:lang w:val="es-ES"/>
        </w:rPr>
        <w:t xml:space="preserve">(GPL-2.0): ligero, viejo y estable, fuerte en seguimiento de incidencias y wikis; ideal para equipos técnicos que quieren todo en un sitio.</w:t>
      </w:r>
      <w:r>
        <w:rPr>
          <w:lang w:val="es-ES"/>
        </w:rPr>
        <w:t xml:space="preserve"> </w:t>
      </w:r>
      <w:r>
        <w:rPr>
          <w:b/>
          <w:bCs/>
          <w:lang w:val="es-ES"/>
        </w:rPr>
        <w:t xml:space="preserve">Taiga</w:t>
      </w:r>
      <w:r>
        <w:rPr>
          <w:lang w:val="es-ES"/>
        </w:rPr>
        <w:t xml:space="preserve"> </w:t>
      </w:r>
      <w:r>
        <w:rPr>
          <w:lang w:val="es-ES"/>
        </w:rPr>
        <w:t xml:space="preserve">(MPL-2.0): ágil y visual (Scrum/Kanban), con nube y autoalojado.</w:t>
      </w:r>
      <w:r>
        <w:rPr>
          <w:lang w:val="es-ES"/>
        </w:rPr>
        <w:t xml:space="preserve"> </w:t>
      </w:r>
      <w:r>
        <w:rPr>
          <w:b/>
          <w:bCs/>
          <w:lang w:val="es-ES"/>
        </w:rPr>
        <w:t xml:space="preserve">Plane</w:t>
      </w:r>
      <w:r>
        <w:rPr>
          <w:lang w:val="es-ES"/>
        </w:rPr>
        <w:t xml:space="preserve"> </w:t>
      </w:r>
      <w:r>
        <w:rPr>
          <w:lang w:val="es-ES"/>
        </w:rPr>
        <w:t xml:space="preserve">(núcleo abierto, autoalojable por Docker): interfaz moderna para tableros y roadmaps.</w:t>
      </w:r>
      <w:r>
        <w:rPr>
          <w:lang w:val="es-ES"/>
        </w:rPr>
        <w:t xml:space="preserve"> </w:t>
      </w:r>
      <w:r>
        <w:rPr>
          <w:b/>
          <w:bCs/>
          <w:lang w:val="es-ES"/>
        </w:rPr>
        <w:t xml:space="preserve">Leantime</w:t>
      </w:r>
      <w:r>
        <w:rPr>
          <w:lang w:val="es-ES"/>
        </w:rPr>
        <w:t xml:space="preserve"> </w:t>
      </w:r>
      <w:r>
        <w:rPr>
          <w:lang w:val="es-ES"/>
        </w:rPr>
        <w:t xml:space="preserve">(GPL): enfoque a metas, útil para equipos no técnicos.</w:t>
      </w:r>
      <w:r>
        <w:rPr>
          <w:lang w:val="es-ES"/>
        </w:rPr>
        <w:t xml:space="preserve"> </w:t>
      </w:r>
      <w:r>
        <w:rPr>
          <w:b/>
          <w:bCs/>
          <w:lang w:val="es-ES"/>
        </w:rPr>
        <w:t xml:space="preserve">Tuleap</w:t>
      </w:r>
      <w:r>
        <w:rPr>
          <w:lang w:val="es-ES"/>
        </w:rPr>
        <w:t xml:space="preserve"> </w:t>
      </w:r>
      <w:r>
        <w:rPr>
          <w:lang w:val="es-ES"/>
        </w:rPr>
        <w:t xml:space="preserve">(GPL): proyecto + desarrollo + QA.</w:t>
      </w:r>
      <w:r>
        <w:rPr>
          <w:lang w:val="es-ES"/>
        </w:rPr>
        <w:t xml:space="preserve"> </w:t>
      </w:r>
      <w:r>
        <w:rPr>
          <w:b/>
          <w:bCs/>
          <w:lang w:val="es-ES"/>
        </w:rPr>
        <w:t xml:space="preserve">GanttProject</w:t>
      </w:r>
      <w:r>
        <w:rPr>
          <w:lang w:val="es-ES"/>
        </w:rPr>
        <w:t xml:space="preserve"> </w:t>
      </w:r>
      <w:r>
        <w:rPr>
          <w:lang w:val="es-ES"/>
        </w:rPr>
        <w:t xml:space="preserve">y</w:t>
      </w:r>
      <w:r>
        <w:rPr>
          <w:lang w:val="es-ES"/>
        </w:rPr>
        <w:t xml:space="preserve"> </w:t>
      </w:r>
      <w:r>
        <w:rPr>
          <w:b/>
          <w:bCs/>
          <w:lang w:val="es-ES"/>
        </w:rPr>
        <w:t xml:space="preserve">ProjectLibre</w:t>
      </w:r>
      <w:r>
        <w:rPr>
          <w:lang w:val="es-ES"/>
        </w:rPr>
        <w:t xml:space="preserve"> </w:t>
      </w:r>
      <w:r>
        <w:rPr>
          <w:lang w:val="es-ES"/>
        </w:rPr>
        <w:t xml:space="preserve">(escritorio, GPL): Gantt y WBS sin servidor para uso individual.</w:t>
      </w:r>
    </w:p>
    <w:p>
      <w:pPr>
        <w:pStyle w:val="BodyText"/>
      </w:pPr>
      <w:r>
        <w:rPr>
          <w:b/>
          <w:bCs/>
          <w:lang w:val="es-ES"/>
        </w:rPr>
        <w:t xml:space="preserve">Repositorio documental con versiones (GOB12, GOB30).</w:t>
      </w:r>
      <w:r>
        <w:rPr>
          <w:lang w:val="es-ES"/>
        </w:rPr>
        <w:t xml:space="preserve"> </w:t>
      </w:r>
      <w:r>
        <w:rPr>
          <w:b/>
          <w:bCs/>
          <w:lang w:val="es-ES"/>
        </w:rPr>
        <w:t xml:space="preserve">Git</w:t>
      </w:r>
      <w:r>
        <w:rPr>
          <w:lang w:val="es-ES"/>
        </w:rPr>
        <w:t xml:space="preserve"> </w:t>
      </w:r>
      <w:r>
        <w:rPr>
          <w:lang w:val="es-ES"/>
        </w:rPr>
        <w:t xml:space="preserve">con</w:t>
      </w:r>
      <w:r>
        <w:rPr>
          <w:lang w:val="es-ES"/>
        </w:rPr>
        <w:t xml:space="preserve"> </w:t>
      </w:r>
      <w:r>
        <w:rPr>
          <w:b/>
          <w:bCs/>
          <w:lang w:val="es-ES"/>
        </w:rPr>
        <w:t xml:space="preserve">Markdown</w:t>
      </w:r>
      <w:r>
        <w:rPr>
          <w:lang w:val="es-ES"/>
        </w:rPr>
        <w:t xml:space="preserve"> </w:t>
      </w:r>
      <w:r>
        <w:rPr>
          <w:lang w:val="es-ES"/>
        </w:rPr>
        <w:t xml:space="preserve">es la combinación de este proyecto: portable, difusable, con historial real y sin licencias —el sistema de tandas vive aquí. Para equipos:</w:t>
      </w:r>
      <w:r>
        <w:rPr>
          <w:lang w:val="es-ES"/>
        </w:rPr>
        <w:t xml:space="preserve"> </w:t>
      </w:r>
      <w:r>
        <w:rPr>
          <w:b/>
          <w:bCs/>
          <w:lang w:val="es-ES"/>
        </w:rPr>
        <w:t xml:space="preserve">Gitea/Forgejo</w:t>
      </w:r>
      <w:r>
        <w:rPr>
          <w:lang w:val="es-ES"/>
        </w:rPr>
        <w:t xml:space="preserve"> </w:t>
      </w:r>
      <w:r>
        <w:rPr>
          <w:lang w:val="es-ES"/>
        </w:rPr>
        <w:t xml:space="preserve">(MIT; también</w:t>
      </w:r>
      <w:r>
        <w:rPr>
          <w:lang w:val="es-ES"/>
        </w:rPr>
        <w:t xml:space="preserve"> </w:t>
      </w:r>
      <w:r>
        <w:rPr>
          <w:b/>
          <w:bCs/>
          <w:lang w:val="es-ES"/>
        </w:rPr>
        <w:t xml:space="preserve">Codeberg</w:t>
      </w:r>
      <w:r>
        <w:rPr>
          <w:lang w:val="es-ES"/>
        </w:rPr>
        <w:t xml:space="preserve"> </w:t>
      </w:r>
      <w:r>
        <w:rPr>
          <w:lang w:val="es-ES"/>
        </w:rPr>
        <w:t xml:space="preserve">como alojamiento comunitario) o</w:t>
      </w:r>
      <w:r>
        <w:rPr>
          <w:lang w:val="es-ES"/>
        </w:rPr>
        <w:t xml:space="preserve"> </w:t>
      </w:r>
      <w:r>
        <w:rPr>
          <w:b/>
          <w:bCs/>
          <w:lang w:val="es-ES"/>
        </w:rPr>
        <w:t xml:space="preserve">GitLab Community</w:t>
      </w:r>
      <w:r>
        <w:rPr>
          <w:lang w:val="es-ES"/>
        </w:rPr>
        <w:t xml:space="preserve"> </w:t>
      </w:r>
      <w:r>
        <w:rPr>
          <w:lang w:val="es-ES"/>
        </w:rPr>
        <w:t xml:space="preserve">(MIT) dan historial, ramas, revisión y publicación. Si el equipo prefiere nube:</w:t>
      </w:r>
      <w:r>
        <w:rPr>
          <w:lang w:val="es-ES"/>
        </w:rPr>
        <w:t xml:space="preserve"> </w:t>
      </w:r>
      <w:r>
        <w:rPr>
          <w:b/>
          <w:bCs/>
          <w:lang w:val="es-ES"/>
        </w:rPr>
        <w:t xml:space="preserve">Nextcloud Archivos</w:t>
      </w:r>
      <w:r>
        <w:rPr>
          <w:lang w:val="es-ES"/>
        </w:rPr>
        <w:t xml:space="preserve"> </w:t>
      </w:r>
      <w:r>
        <w:rPr>
          <w:lang w:val="es-ES"/>
        </w:rPr>
        <w:t xml:space="preserve">(AGPL-3.0) con historial de versiones y</w:t>
      </w:r>
      <w:r>
        <w:rPr>
          <w:lang w:val="es-ES"/>
        </w:rPr>
        <w:t xml:space="preserve"> </w:t>
      </w:r>
      <w:r>
        <w:rPr>
          <w:b/>
          <w:bCs/>
          <w:lang w:val="es-ES"/>
        </w:rPr>
        <w:t xml:space="preserve">Seafile</w:t>
      </w:r>
      <w:r>
        <w:rPr>
          <w:lang w:val="es-ES"/>
        </w:rPr>
        <w:t xml:space="preserve"> </w:t>
      </w:r>
      <w:r>
        <w:rPr>
          <w:lang w:val="es-ES"/>
        </w:rPr>
        <w:t xml:space="preserve">(GPL) para sincronización cifrada.</w:t>
      </w:r>
    </w:p>
    <w:p>
      <w:pPr>
        <w:pStyle w:val="BodyText"/>
      </w:pPr>
      <w:r>
        <w:rPr>
          <w:b/>
          <w:bCs/>
          <w:lang w:val="es-ES"/>
        </w:rPr>
        <w:t xml:space="preserve">Conocimiento vivo, manual y patrones (GOB18, GOB20).</w:t>
      </w:r>
      <w:r>
        <w:rPr>
          <w:lang w:val="es-ES"/>
        </w:rPr>
        <w:t xml:space="preserve"> </w:t>
      </w:r>
      <w:r>
        <w:rPr>
          <w:b/>
          <w:bCs/>
          <w:lang w:val="es-ES"/>
        </w:rPr>
        <w:t xml:space="preserve">BookStack</w:t>
      </w:r>
      <w:r>
        <w:rPr>
          <w:lang w:val="es-ES"/>
        </w:rPr>
        <w:t xml:space="preserve"> </w:t>
      </w:r>
      <w:r>
        <w:rPr>
          <w:lang w:val="es-ES"/>
        </w:rPr>
        <w:t xml:space="preserve">(MIT): estantes–libros–capítulos, ideal para glosarios, manuales y catálogos de patrones.</w:t>
      </w:r>
      <w:r>
        <w:rPr>
          <w:lang w:val="es-ES"/>
        </w:rPr>
        <w:t xml:space="preserve"> </w:t>
      </w:r>
      <w:r>
        <w:rPr>
          <w:b/>
          <w:bCs/>
          <w:lang w:val="es-ES"/>
        </w:rPr>
        <w:t xml:space="preserve">Wiki.js</w:t>
      </w:r>
      <w:r>
        <w:rPr>
          <w:lang w:val="es-ES"/>
        </w:rPr>
        <w:t xml:space="preserve"> </w:t>
      </w:r>
      <w:r>
        <w:rPr>
          <w:lang w:val="es-ES"/>
        </w:rPr>
        <w:t xml:space="preserve">(MIT): wiki moderna y rápida.</w:t>
      </w:r>
      <w:r>
        <w:rPr>
          <w:lang w:val="es-ES"/>
        </w:rPr>
        <w:t xml:space="preserve"> </w:t>
      </w:r>
      <w:r>
        <w:rPr>
          <w:b/>
          <w:bCs/>
          <w:lang w:val="es-ES"/>
        </w:rPr>
        <w:t xml:space="preserve">DokuWiki</w:t>
      </w:r>
      <w:r>
        <w:rPr>
          <w:lang w:val="es-ES"/>
        </w:rPr>
        <w:t xml:space="preserve"> </w:t>
      </w:r>
      <w:r>
        <w:rPr>
          <w:lang w:val="es-ES"/>
        </w:rPr>
        <w:t xml:space="preserve">(GPL-2.0): archivos planos, sin base de datos, supervivencia garantizada.</w:t>
      </w:r>
    </w:p>
    <w:p>
      <w:pPr>
        <w:pStyle w:val="BodyText"/>
      </w:pPr>
      <w:r>
        <w:rPr>
          <w:b/>
          <w:bCs/>
          <w:lang w:val="es-ES"/>
        </w:rPr>
        <w:t xml:space="preserve">Reuniones, actas y trabajo en equipo (GOB10, GOB43, GOB50).</w:t>
      </w:r>
      <w:r>
        <w:rPr>
          <w:lang w:val="es-ES"/>
        </w:rPr>
        <w:t xml:space="preserve"> </w:t>
      </w:r>
      <w:r>
        <w:rPr>
          <w:b/>
          <w:bCs/>
          <w:lang w:val="es-ES"/>
        </w:rPr>
        <w:t xml:space="preserve">Jitsi Meet</w:t>
      </w:r>
      <w:r>
        <w:rPr>
          <w:lang w:val="es-ES"/>
        </w:rPr>
        <w:t xml:space="preserve"> </w:t>
      </w:r>
      <w:r>
        <w:rPr>
          <w:lang w:val="es-ES"/>
        </w:rPr>
        <w:t xml:space="preserve">(Apache-2.0): videoconferencia sin límites de cuenta.</w:t>
      </w:r>
      <w:r>
        <w:rPr>
          <w:lang w:val="es-ES"/>
        </w:rPr>
        <w:t xml:space="preserve"> </w:t>
      </w:r>
      <w:r>
        <w:rPr>
          <w:b/>
          <w:bCs/>
          <w:lang w:val="es-ES"/>
        </w:rPr>
        <w:t xml:space="preserve">HedgeDoc</w:t>
      </w:r>
      <w:r>
        <w:rPr>
          <w:lang w:val="es-ES"/>
        </w:rPr>
        <w:t xml:space="preserve"> </w:t>
      </w:r>
      <w:r>
        <w:rPr>
          <w:lang w:val="es-ES"/>
        </w:rPr>
        <w:t xml:space="preserve">(MIT) o</w:t>
      </w:r>
      <w:r>
        <w:rPr>
          <w:lang w:val="es-ES"/>
        </w:rPr>
        <w:t xml:space="preserve"> </w:t>
      </w:r>
      <w:r>
        <w:rPr>
          <w:b/>
          <w:bCs/>
          <w:lang w:val="es-ES"/>
        </w:rPr>
        <w:t xml:space="preserve">Etherpad</w:t>
      </w:r>
      <w:r>
        <w:rPr>
          <w:lang w:val="es-ES"/>
        </w:rPr>
        <w:t xml:space="preserve"> </w:t>
      </w:r>
      <w:r>
        <w:rPr>
          <w:lang w:val="es-ES"/>
        </w:rPr>
        <w:t xml:space="preserve">(Apache-2.0): actas y notas colaborativas en vivo que quedan guardadas.</w:t>
      </w:r>
      <w:r>
        <w:rPr>
          <w:lang w:val="es-ES"/>
        </w:rPr>
        <w:t xml:space="preserve"> </w:t>
      </w:r>
      <w:r>
        <w:rPr>
          <w:b/>
          <w:bCs/>
          <w:lang w:val="es-ES"/>
        </w:rPr>
        <w:t xml:space="preserve">CryptPad</w:t>
      </w:r>
      <w:r>
        <w:rPr>
          <w:lang w:val="es-ES"/>
        </w:rPr>
        <w:t xml:space="preserve"> </w:t>
      </w:r>
      <w:r>
        <w:rPr>
          <w:lang w:val="es-ES"/>
        </w:rPr>
        <w:t xml:space="preserve">(AGPL-3.0): documentos colaborativos con cifrado de extremo a extremo —el más adecuado cuando hay datos sensibles (GOB7).</w:t>
      </w:r>
    </w:p>
    <w:p>
      <w:pPr>
        <w:pStyle w:val="BodyText"/>
      </w:pPr>
      <w:r>
        <w:rPr>
          <w:b/>
          <w:bCs/>
          <w:lang w:val="es-ES"/>
        </w:rPr>
        <w:t xml:space="preserve">Encuestas, consentimiento y formularios (GOB16, GOB46).</w:t>
      </w:r>
      <w:r>
        <w:rPr>
          <w:lang w:val="es-ES"/>
        </w:rPr>
        <w:t xml:space="preserve"> </w:t>
      </w:r>
      <w:r>
        <w:rPr>
          <w:b/>
          <w:bCs/>
          <w:lang w:val="es-ES"/>
        </w:rPr>
        <w:t xml:space="preserve">LimeSurvey</w:t>
      </w:r>
      <w:r>
        <w:rPr>
          <w:lang w:val="es-ES"/>
        </w:rPr>
        <w:t xml:space="preserve"> </w:t>
      </w:r>
      <w:r>
        <w:rPr>
          <w:lang w:val="es-ES"/>
        </w:rPr>
        <w:t xml:space="preserve">(GPL): encuestas y formularios con consentimientos, firmas simples y anonimato.</w:t>
      </w:r>
      <w:r>
        <w:rPr>
          <w:lang w:val="es-ES"/>
        </w:rPr>
        <w:t xml:space="preserve"> </w:t>
      </w:r>
      <w:r>
        <w:rPr>
          <w:b/>
          <w:bCs/>
          <w:lang w:val="es-ES"/>
        </w:rPr>
        <w:t xml:space="preserve">Nextcloud Forms</w:t>
      </w:r>
      <w:r>
        <w:rPr>
          <w:lang w:val="es-ES"/>
        </w:rPr>
        <w:t xml:space="preserve">: formularios integrados al kit 2. Para familias sin correo: la hoja impresa de</w:t>
      </w:r>
      <w:r>
        <w:rPr>
          <w:lang w:val="es-ES"/>
        </w:rPr>
        <w:t xml:space="preserve"> </w:t>
      </w:r>
      <w:r>
        <w:rPr>
          <w:rStyle w:val="VerbatimChar"/>
          <w:lang w:val="es-ES"/>
        </w:rPr>
        <w:t xml:space="preserve">GOB16-consentimiento-informado.md</w:t>
      </w:r>
      <w:r>
        <w:rPr>
          <w:lang w:val="es-ES"/>
        </w:rPr>
        <w:t xml:space="preserve"> </w:t>
      </w:r>
      <w:r>
        <w:rPr>
          <w:lang w:val="es-ES"/>
        </w:rPr>
        <w:t xml:space="preserve">sigue siendo válida —la tecnología no debe ser barrera de acceso.</w:t>
      </w:r>
    </w:p>
    <w:p>
      <w:pPr>
        <w:pStyle w:val="BodyText"/>
      </w:pPr>
      <w:r>
        <w:rPr>
          <w:b/>
          <w:bCs/>
          <w:lang w:val="es-ES"/>
        </w:rPr>
        <w:t xml:space="preserve">Tableros visuales (GOB44, plantilla D1).</w:t>
      </w:r>
      <w:r>
        <w:rPr>
          <w:lang w:val="es-ES"/>
        </w:rPr>
        <w:t xml:space="preserve"> </w:t>
      </w:r>
      <w:r>
        <w:rPr>
          <w:b/>
          <w:bCs/>
          <w:lang w:val="es-ES"/>
        </w:rPr>
        <w:t xml:space="preserve">WeKan</w:t>
      </w:r>
      <w:r>
        <w:rPr>
          <w:lang w:val="es-ES"/>
        </w:rPr>
        <w:t xml:space="preserve"> </w:t>
      </w:r>
      <w:r>
        <w:rPr>
          <w:lang w:val="es-ES"/>
        </w:rPr>
        <w:t xml:space="preserve">(MPL-2.0) y</w:t>
      </w:r>
      <w:r>
        <w:rPr>
          <w:lang w:val="es-ES"/>
        </w:rPr>
        <w:t xml:space="preserve"> </w:t>
      </w:r>
      <w:r>
        <w:rPr>
          <w:b/>
          <w:bCs/>
          <w:lang w:val="es-ES"/>
        </w:rPr>
        <w:t xml:space="preserve">Kanboard</w:t>
      </w:r>
      <w:r>
        <w:rPr>
          <w:lang w:val="es-ES"/>
        </w:rPr>
        <w:t xml:space="preserve"> </w:t>
      </w:r>
      <w:r>
        <w:rPr>
          <w:lang w:val="es-ES"/>
        </w:rPr>
        <w:t xml:space="preserve">(MIT): kanban simple.</w:t>
      </w:r>
      <w:r>
        <w:rPr>
          <w:lang w:val="es-ES"/>
        </w:rPr>
        <w:t xml:space="preserve"> </w:t>
      </w:r>
      <w:r>
        <w:rPr>
          <w:b/>
          <w:bCs/>
          <w:lang w:val="es-ES"/>
        </w:rPr>
        <w:t xml:space="preserve">Plane</w:t>
      </w:r>
      <w:r>
        <w:rPr>
          <w:lang w:val="es-ES"/>
        </w:rPr>
        <w:t xml:space="preserve">: tableros modernos.</w:t>
      </w:r>
      <w:r>
        <w:rPr>
          <w:lang w:val="es-ES"/>
        </w:rPr>
        <w:t xml:space="preserve"> </w:t>
      </w:r>
      <w:r>
        <w:rPr>
          <w:i/>
          <w:iCs/>
          <w:lang w:val="es-ES"/>
        </w:rPr>
        <w:t xml:space="preserve">Advertencia:</w:t>
      </w:r>
      <w:r>
        <w:rPr>
          <w:lang w:val="es-ES"/>
        </w:rPr>
        <w:t xml:space="preserve"> </w:t>
      </w:r>
      <w:r>
        <w:rPr>
          <w:b/>
          <w:bCs/>
          <w:lang w:val="es-ES"/>
        </w:rPr>
        <w:t xml:space="preserve">Focalboard</w:t>
      </w:r>
      <w:r>
        <w:rPr>
          <w:lang w:val="es-ES"/>
        </w:rPr>
        <w:t xml:space="preserve"> </w:t>
      </w:r>
      <w:r>
        <w:rPr>
          <w:lang w:val="es-ES"/>
        </w:rPr>
        <w:t xml:space="preserve">pasó a legado (el repositorio independiente quedó archivado y su desarrollo se integró a Mattermost) — no se recomienda para instalaciones nuevas; conocerlo evita elegir un proyecto huérfano.</w:t>
      </w:r>
    </w:p>
    <w:p>
      <w:pPr>
        <w:pStyle w:val="BodyText"/>
      </w:pPr>
      <w:r>
        <w:rPr>
          <w:b/>
          <w:bCs/>
          <w:lang w:val="es-ES"/>
        </w:rPr>
        <w:t xml:space="preserve">Diagramas y modelado (GOB4, GOB4).</w:t>
      </w:r>
      <w:r>
        <w:rPr>
          <w:lang w:val="es-ES"/>
        </w:rPr>
        <w:t xml:space="preserve"> </w:t>
      </w:r>
      <w:r>
        <w:rPr>
          <w:b/>
          <w:bCs/>
          <w:lang w:val="es-ES"/>
        </w:rPr>
        <w:t xml:space="preserve">Mermaid</w:t>
      </w:r>
      <w:r>
        <w:rPr>
          <w:lang w:val="es-ES"/>
        </w:rPr>
        <w:t xml:space="preserve"> </w:t>
      </w:r>
      <w:r>
        <w:rPr>
          <w:lang w:val="es-ES"/>
        </w:rPr>
        <w:t xml:space="preserve">(MIT): diagramas escritos en texto dentro de los propios Markdown —así vive en esta serie; se dibujan y versionan sin software gráfico.</w:t>
      </w:r>
      <w:r>
        <w:rPr>
          <w:lang w:val="es-ES"/>
        </w:rPr>
        <w:t xml:space="preserve"> </w:t>
      </w:r>
      <w:r>
        <w:rPr>
          <w:b/>
          <w:bCs/>
          <w:lang w:val="es-ES"/>
        </w:rPr>
        <w:t xml:space="preserve">Kroki</w:t>
      </w:r>
      <w:r>
        <w:rPr>
          <w:lang w:val="es-ES"/>
        </w:rPr>
        <w:t xml:space="preserve"> </w:t>
      </w:r>
      <w:r>
        <w:rPr>
          <w:lang w:val="es-ES"/>
        </w:rPr>
        <w:t xml:space="preserve">(open source): servidor que renderiza esos diagramas.</w:t>
      </w:r>
      <w:r>
        <w:rPr>
          <w:lang w:val="es-ES"/>
        </w:rPr>
        <w:t xml:space="preserve"> </w:t>
      </w:r>
      <w:r>
        <w:rPr>
          <w:b/>
          <w:bCs/>
          <w:lang w:val="es-ES"/>
        </w:rPr>
        <w:t xml:space="preserve">draw.io / diagrams.net</w:t>
      </w:r>
      <w:r>
        <w:rPr>
          <w:lang w:val="es-ES"/>
        </w:rPr>
        <w:t xml:space="preserve"> </w:t>
      </w:r>
      <w:r>
        <w:rPr>
          <w:lang w:val="es-ES"/>
        </w:rPr>
        <w:t xml:space="preserve">(escritorio con código abierto): diagramas con archivo local sin cuenta.</w:t>
      </w:r>
    </w:p>
    <w:p>
      <w:pPr>
        <w:pStyle w:val="BodyText"/>
      </w:pPr>
      <w:r>
        <w:rPr>
          <w:b/>
          <w:bCs/>
          <w:lang w:val="es-ES"/>
        </w:rPr>
        <w:t xml:space="preserve">Calendario y cadencia (GOB28).</w:t>
      </w:r>
      <w:r>
        <w:rPr>
          <w:lang w:val="es-ES"/>
        </w:rPr>
        <w:t xml:space="preserve"> </w:t>
      </w:r>
      <w:r>
        <w:rPr>
          <w:b/>
          <w:bCs/>
          <w:lang w:val="es-ES"/>
        </w:rPr>
        <w:t xml:space="preserve">Nextcloud Calendario</w:t>
      </w:r>
      <w:r>
        <w:rPr>
          <w:lang w:val="es-ES"/>
        </w:rPr>
        <w:t xml:space="preserve"> </w:t>
      </w:r>
      <w:r>
        <w:rPr>
          <w:lang w:val="es-ES"/>
        </w:rPr>
        <w:t xml:space="preserve">(CalDAV) con suscripción en cualquier cliente;</w:t>
      </w:r>
      <w:r>
        <w:rPr>
          <w:lang w:val="es-ES"/>
        </w:rPr>
        <w:t xml:space="preserve"> </w:t>
      </w:r>
      <w:r>
        <w:rPr>
          <w:b/>
          <w:bCs/>
          <w:lang w:val="es-ES"/>
        </w:rPr>
        <w:t xml:space="preserve">LibreOffice</w:t>
      </w:r>
      <w:r>
        <w:rPr>
          <w:lang w:val="es-ES"/>
        </w:rPr>
        <w:t xml:space="preserve">: agenda simple. La cadencia de gobernanza cabe en cualquier calendatorio con recordatorios —lo importante es la repetición, no la app.</w:t>
      </w:r>
    </w:p>
    <w:p>
      <w:pPr>
        <w:pStyle w:val="BodyText"/>
      </w:pPr>
      <w:r>
        <w:rPr>
          <w:b/>
          <w:bCs/>
          <w:lang w:val="es-ES"/>
        </w:rPr>
        <w:t xml:space="preserve">Cuadros de mando y métricas (GOB14, GOB26).</w:t>
      </w:r>
      <w:r>
        <w:rPr>
          <w:lang w:val="es-ES"/>
        </w:rPr>
        <w:t xml:space="preserve"> </w:t>
      </w:r>
      <w:r>
        <w:rPr>
          <w:b/>
          <w:bCs/>
          <w:lang w:val="es-ES"/>
        </w:rPr>
        <w:t xml:space="preserve">Metabase</w:t>
      </w:r>
      <w:r>
        <w:rPr>
          <w:lang w:val="es-ES"/>
        </w:rPr>
        <w:t xml:space="preserve"> </w:t>
      </w:r>
      <w:r>
        <w:rPr>
          <w:lang w:val="es-ES"/>
        </w:rPr>
        <w:t xml:space="preserve">(open source): preguntas y paneles sin escribir SQL.</w:t>
      </w:r>
      <w:r>
        <w:rPr>
          <w:lang w:val="es-ES"/>
        </w:rPr>
        <w:t xml:space="preserve"> </w:t>
      </w:r>
      <w:r>
        <w:rPr>
          <w:b/>
          <w:bCs/>
          <w:lang w:val="es-ES"/>
        </w:rPr>
        <w:t xml:space="preserve">Grafana</w:t>
      </w:r>
      <w:r>
        <w:rPr>
          <w:lang w:val="es-ES"/>
        </w:rPr>
        <w:t xml:space="preserve"> </w:t>
      </w:r>
      <w:r>
        <w:rPr>
          <w:lang w:val="es-ES"/>
        </w:rPr>
        <w:t xml:space="preserve">(open source): cuando las métricas vienen de sistemas (proyectos de software). En educación suele bastar</w:t>
      </w:r>
      <w:r>
        <w:rPr>
          <w:lang w:val="es-ES"/>
        </w:rPr>
        <w:t xml:space="preserve"> </w:t>
      </w:r>
      <w:r>
        <w:rPr>
          <w:b/>
          <w:bCs/>
          <w:lang w:val="es-ES"/>
        </w:rPr>
        <w:t xml:space="preserve">LibreOffice Calc</w:t>
      </w:r>
      <w:r>
        <w:rPr>
          <w:lang w:val="es-ES"/>
        </w:rPr>
        <w:t xml:space="preserve"> </w:t>
      </w:r>
      <w:r>
        <w:rPr>
          <w:lang w:val="es-ES"/>
        </w:rPr>
        <w:t xml:space="preserve">con el semáforo del Acta art. 20 —no se necesita BI para mirar cuatro indicadores.</w:t>
      </w:r>
    </w:p>
    <w:p>
      <w:pPr>
        <w:pStyle w:val="BodyText"/>
      </w:pPr>
      <w:r>
        <w:rPr>
          <w:b/>
          <w:bCs/>
          <w:lang w:val="es-ES"/>
        </w:rPr>
        <w:t xml:space="preserve">Identidad, accesos y respaldos (GOB7).</w:t>
      </w:r>
      <w:r>
        <w:rPr>
          <w:lang w:val="es-ES"/>
        </w:rPr>
        <w:t xml:space="preserve"> </w:t>
      </w:r>
      <w:r>
        <w:rPr>
          <w:b/>
          <w:bCs/>
          <w:lang w:val="es-ES"/>
        </w:rPr>
        <w:t xml:space="preserve">KeePassXC</w:t>
      </w:r>
      <w:r>
        <w:rPr>
          <w:lang w:val="es-ES"/>
        </w:rPr>
        <w:t xml:space="preserve"> </w:t>
      </w:r>
      <w:r>
        <w:rPr>
          <w:lang w:val="es-ES"/>
        </w:rPr>
        <w:t xml:space="preserve">(GPL) o</w:t>
      </w:r>
      <w:r>
        <w:rPr>
          <w:lang w:val="es-ES"/>
        </w:rPr>
        <w:t xml:space="preserve"> </w:t>
      </w:r>
      <w:r>
        <w:rPr>
          <w:b/>
          <w:bCs/>
          <w:lang w:val="es-ES"/>
        </w:rPr>
        <w:t xml:space="preserve">Vaultwarden</w:t>
      </w:r>
      <w:r>
        <w:rPr>
          <w:lang w:val="es-ES"/>
        </w:rPr>
        <w:t xml:space="preserve"> </w:t>
      </w:r>
      <w:r>
        <w:rPr>
          <w:lang w:val="es-ES"/>
        </w:rPr>
        <w:t xml:space="preserve">(AGPL-3.0, autoalojado): gestores de contraseñas para equipos.</w:t>
      </w:r>
      <w:r>
        <w:rPr>
          <w:lang w:val="es-ES"/>
        </w:rPr>
        <w:t xml:space="preserve"> </w:t>
      </w:r>
      <w:r>
        <w:rPr>
          <w:b/>
          <w:bCs/>
          <w:lang w:val="es-ES"/>
        </w:rPr>
        <w:t xml:space="preserve">SSH + respaldos automatizados</w:t>
      </w:r>
      <w:r>
        <w:rPr>
          <w:lang w:val="es-ES"/>
        </w:rPr>
        <w:t xml:space="preserve"> </w:t>
      </w:r>
      <w:r>
        <w:rPr>
          <w:lang w:val="es-ES"/>
        </w:rPr>
        <w:t xml:space="preserve">de todo repositorio y base: el dispositivo más subestimado de la gobernanza.</w:t>
      </w:r>
      <w:r>
        <w:rPr>
          <w:lang w:val="es-ES"/>
        </w:rPr>
        <w:t xml:space="preserve"> </w:t>
      </w:r>
      <w:r>
        <w:rPr>
          <w:b/>
          <w:bCs/>
          <w:lang w:val="es-ES"/>
        </w:rPr>
        <w:t xml:space="preserve">Bitwarden/Vaultwarden</w:t>
      </w:r>
      <w:r>
        <w:rPr>
          <w:lang w:val="es-ES"/>
        </w:rPr>
        <w:t xml:space="preserve"> </w:t>
      </w:r>
      <w:r>
        <w:rPr>
          <w:lang w:val="es-ES"/>
        </w:rPr>
        <w:t xml:space="preserve">y cifrado de disco para la máquina que custodia datos de personas.</w:t>
      </w:r>
    </w:p>
    <w:p>
      <w:pPr>
        <w:pStyle w:val="BodyText"/>
      </w:pPr>
      <w:r>
        <w:rPr>
          <w:b/>
          <w:bCs/>
          <w:lang w:val="es-ES"/>
        </w:rPr>
        <w:t xml:space="preserve">Ofimática y firmas.</w:t>
      </w:r>
      <w:r>
        <w:rPr>
          <w:lang w:val="es-ES"/>
        </w:rPr>
        <w:t xml:space="preserve"> </w:t>
      </w:r>
      <w:r>
        <w:rPr>
          <w:b/>
          <w:bCs/>
          <w:lang w:val="es-ES"/>
        </w:rPr>
        <w:t xml:space="preserve">LibreOffice</w:t>
      </w:r>
      <w:r>
        <w:rPr>
          <w:lang w:val="es-ES"/>
        </w:rPr>
        <w:t xml:space="preserve"> </w:t>
      </w:r>
      <w:r>
        <w:rPr>
          <w:lang w:val="es-ES"/>
        </w:rPr>
        <w:t xml:space="preserve">(MPL-2.0): documentos, hojas y presentaciones sin suscripción. Para firmas: las</w:t>
      </w:r>
      <w:r>
        <w:rPr>
          <w:lang w:val="es-ES"/>
        </w:rPr>
        <w:t xml:space="preserve"> </w:t>
      </w:r>
      <w:r>
        <w:rPr>
          <w:b/>
          <w:bCs/>
          <w:lang w:val="es-ES"/>
        </w:rPr>
        <w:t xml:space="preserve">firmas manuscritas digitalizadas</w:t>
      </w:r>
      <w:r>
        <w:rPr>
          <w:lang w:val="es-ES"/>
        </w:rPr>
        <w:t xml:space="preserve"> </w:t>
      </w:r>
      <w:r>
        <w:rPr>
          <w:lang w:val="es-ES"/>
        </w:rPr>
        <w:t xml:space="preserve">con acta de respaldo cumplen en la mayoría de los trámites internos; si la norma exige firma electrónica avanzada, usa el proveedor que la ley señale (ahí el FOSS no aplica —la ley manda primero, escala de precedencia del Acta).</w:t>
      </w:r>
    </w:p>
    <w:p>
      <w:r>
        <w:pict>
          <v:rect style="width:0;height:1.5pt" o:hralign="center" o:hrstd="t" o:hr="t"/>
        </w:pict>
      </w:r>
    </w:p>
    <w:bookmarkEnd w:id="25"/>
    <w:bookmarkStart w:id="26" w:name="X6842b06d5bb71bd19b4a1ae2464ecfd7df86dae"/>
    <w:p>
      <w:pPr>
        <w:pStyle w:val="Heading2"/>
      </w:pPr>
      <w:r>
        <w:rPr>
          <w:lang w:val="es-ES"/>
        </w:rPr>
        <w:t xml:space="preserve">3. Cómo elegir (cinco preguntas antes de instalar)</w:t>
      </w:r>
    </w:p>
    <w:p>
      <w:pPr>
        <w:pStyle w:val="FirstParagraph"/>
      </w:pPr>
      <w:r>
        <w:rPr>
          <w:b/>
          <w:bCs/>
          <w:lang w:val="es-ES"/>
        </w:rPr>
        <w:t xml:space="preserve">¿De quién son los datos?</w:t>
      </w:r>
      <w:r>
        <w:rPr>
          <w:lang w:val="es-ES"/>
        </w:rPr>
        <w:t xml:space="preserve"> </w:t>
      </w:r>
      <w:r>
        <w:rPr>
          <w:lang w:val="es-ES"/>
        </w:rPr>
        <w:t xml:space="preserve">Si no puedes exportarlos todos y salirte, no es tu plataforma.</w:t>
      </w:r>
      <w:r>
        <w:rPr>
          <w:lang w:val="es-ES"/>
        </w:rPr>
        <w:t xml:space="preserve"> </w:t>
      </w:r>
      <w:r>
        <w:rPr>
          <w:b/>
          <w:bCs/>
          <w:lang w:val="es-ES"/>
        </w:rPr>
        <w:t xml:space="preserve">¿Quién la mantiene?</w:t>
      </w:r>
      <w:r>
        <w:rPr>
          <w:lang w:val="es-ES"/>
        </w:rPr>
        <w:t xml:space="preserve"> </w:t>
      </w:r>
      <w:r>
        <w:rPr>
          <w:lang w:val="es-ES"/>
        </w:rPr>
        <w:t xml:space="preserve">Sin nombre responsable, la herramienta libre se abandona.</w:t>
      </w:r>
      <w:r>
        <w:rPr>
          <w:lang w:val="es-ES"/>
        </w:rPr>
        <w:t xml:space="preserve"> </w:t>
      </w:r>
      <w:r>
        <w:rPr>
          <w:b/>
          <w:bCs/>
          <w:lang w:val="es-ES"/>
        </w:rPr>
        <w:t xml:space="preserve">¿Qué GOB cubre?</w:t>
      </w:r>
      <w:r>
        <w:rPr>
          <w:lang w:val="es-ES"/>
        </w:rPr>
        <w:t xml:space="preserve"> </w:t>
      </w:r>
      <w:r>
        <w:rPr>
          <w:lang w:val="es-ES"/>
        </w:rPr>
        <w:t xml:space="preserve">Cada elección se escribe en el ADR (GOB6) con el instrumento que sirve —si no sirve a ningún GOB, es un juguete.</w:t>
      </w:r>
      <w:r>
        <w:rPr>
          <w:lang w:val="es-ES"/>
        </w:rPr>
        <w:t xml:space="preserve"> </w:t>
      </w:r>
      <w:r>
        <w:rPr>
          <w:b/>
          <w:bCs/>
          <w:lang w:val="es-ES"/>
        </w:rPr>
        <w:t xml:space="preserve">¿Aprenderla cuesta más que el problema?</w:t>
      </w:r>
      <w:r>
        <w:rPr>
          <w:lang w:val="es-ES"/>
        </w:rPr>
        <w:t xml:space="preserve"> </w:t>
      </w:r>
      <w:r>
        <w:rPr>
          <w:lang w:val="es-ES"/>
        </w:rPr>
        <w:t xml:space="preserve">La hoja de cálculo que el equipo usa gana a la plataforma perfecta que nadie abre.</w:t>
      </w:r>
      <w:r>
        <w:rPr>
          <w:lang w:val="es-ES"/>
        </w:rPr>
        <w:t xml:space="preserve"> </w:t>
      </w:r>
      <w:r>
        <w:rPr>
          <w:b/>
          <w:bCs/>
          <w:lang w:val="es-ES"/>
        </w:rPr>
        <w:t xml:space="preserve">¿Con qué licencia?</w:t>
      </w:r>
      <w:r>
        <w:rPr>
          <w:lang w:val="es-ES"/>
        </w:rPr>
        <w:t xml:space="preserve"> </w:t>
      </w:r>
      <w:r>
        <w:rPr>
          <w:lang w:val="es-ES"/>
        </w:rPr>
        <w:t xml:space="preserve">Registra la licencia en el ADR; si cambia a propietaria o con fines de lucro, se revisa la elección.</w:t>
      </w:r>
    </w:p>
    <w:p>
      <w:r>
        <w:pict>
          <v:rect style="width:0;height:1.5pt" o:hralign="center" o:hrstd="t" o:hr="t"/>
        </w:pict>
      </w:r>
    </w:p>
    <w:bookmarkEnd w:id="26"/>
    <w:bookmarkStart w:id="27" w:name="mapeo-rápido-instrumento-plataforma"/>
    <w:p>
      <w:pPr>
        <w:pStyle w:val="Heading2"/>
      </w:pPr>
      <w:r>
        <w:rPr>
          <w:lang w:val="es-ES"/>
        </w:rPr>
        <w:t xml:space="preserve">4. Mapeo rápido instrumento → plataforma</w:t>
      </w:r>
    </w:p>
    <w:p>
      <w:pPr>
        <w:pStyle w:val="FirstParagraph"/>
      </w:pPr>
      <w:r>
        <w:rPr>
          <w:lang w:val="es-ES"/>
        </w:rPr>
        <w:t xml:space="preserve">Para registrar decisiones, actas y riesgos:</w:t>
      </w:r>
      <w:r>
        <w:rPr>
          <w:lang w:val="es-ES"/>
        </w:rPr>
        <w:t xml:space="preserve"> </w:t>
      </w:r>
      <w:r>
        <w:rPr>
          <w:b/>
          <w:bCs/>
          <w:lang w:val="es-ES"/>
        </w:rPr>
        <w:t xml:space="preserve">Kit 1</w:t>
      </w:r>
      <w:r>
        <w:rPr>
          <w:lang w:val="es-ES"/>
        </w:rPr>
        <w:t xml:space="preserve"> </w:t>
      </w:r>
      <w:r>
        <w:rPr>
          <w:lang w:val="es-ES"/>
        </w:rPr>
        <w:t xml:space="preserve">(Git+Markdown) o</w:t>
      </w:r>
      <w:r>
        <w:rPr>
          <w:lang w:val="es-ES"/>
        </w:rPr>
        <w:t xml:space="preserve"> </w:t>
      </w:r>
      <w:r>
        <w:rPr>
          <w:b/>
          <w:bCs/>
          <w:lang w:val="es-ES"/>
        </w:rPr>
        <w:t xml:space="preserve">OpenProject/Redmine</w:t>
      </w:r>
      <w:r>
        <w:rPr>
          <w:lang w:val="es-ES"/>
        </w:rPr>
        <w:t xml:space="preserve">. Para política, consentimiento y encuestas:</w:t>
      </w:r>
      <w:r>
        <w:rPr>
          <w:lang w:val="es-ES"/>
        </w:rPr>
        <w:t xml:space="preserve"> </w:t>
      </w:r>
      <w:r>
        <w:rPr>
          <w:b/>
          <w:bCs/>
          <w:lang w:val="es-ES"/>
        </w:rPr>
        <w:t xml:space="preserve">LimeSurvey / Nextcloud Forms / impreso</w:t>
      </w:r>
      <w:r>
        <w:rPr>
          <w:lang w:val="es-ES"/>
        </w:rPr>
        <w:t xml:space="preserve">. Para manual, glosario y patrones:</w:t>
      </w:r>
      <w:r>
        <w:rPr>
          <w:lang w:val="es-ES"/>
        </w:rPr>
        <w:t xml:space="preserve"> </w:t>
      </w:r>
      <w:r>
        <w:rPr>
          <w:b/>
          <w:bCs/>
          <w:lang w:val="es-ES"/>
        </w:rPr>
        <w:t xml:space="preserve">BookStack</w:t>
      </w:r>
      <w:r>
        <w:rPr>
          <w:lang w:val="es-ES"/>
        </w:rPr>
        <w:t xml:space="preserve"> </w:t>
      </w:r>
      <w:r>
        <w:rPr>
          <w:lang w:val="es-ES"/>
        </w:rPr>
        <w:t xml:space="preserve">o el</w:t>
      </w:r>
      <w:r>
        <w:rPr>
          <w:lang w:val="es-ES"/>
        </w:rPr>
        <w:t xml:space="preserve"> </w:t>
      </w:r>
      <w:r>
        <w:rPr>
          <w:b/>
          <w:bCs/>
          <w:lang w:val="es-ES"/>
        </w:rPr>
        <w:t xml:space="preserve">repositorio Markdown</w:t>
      </w:r>
      <w:r>
        <w:rPr>
          <w:lang w:val="es-ES"/>
        </w:rPr>
        <w:t xml:space="preserve">. Para reuniones y trabajo en equipo:</w:t>
      </w:r>
      <w:r>
        <w:rPr>
          <w:lang w:val="es-ES"/>
        </w:rPr>
        <w:t xml:space="preserve"> </w:t>
      </w:r>
      <w:r>
        <w:rPr>
          <w:b/>
          <w:bCs/>
          <w:lang w:val="es-ES"/>
        </w:rPr>
        <w:t xml:space="preserve">Jitsi + HedgeDoc/CryptPad</w:t>
      </w:r>
      <w:r>
        <w:rPr>
          <w:lang w:val="es-ES"/>
        </w:rPr>
        <w:t xml:space="preserve">. Para tablero y Gantt:</w:t>
      </w:r>
      <w:r>
        <w:rPr>
          <w:lang w:val="es-ES"/>
        </w:rPr>
        <w:t xml:space="preserve"> </w:t>
      </w:r>
      <w:r>
        <w:rPr>
          <w:b/>
          <w:bCs/>
          <w:lang w:val="es-ES"/>
        </w:rPr>
        <w:t xml:space="preserve">OpenProject / Plane / GanttProject</w:t>
      </w:r>
      <w:r>
        <w:rPr>
          <w:lang w:val="es-ES"/>
        </w:rPr>
        <w:t xml:space="preserve">. Para semáforo y KPIs:</w:t>
      </w:r>
      <w:r>
        <w:rPr>
          <w:lang w:val="es-ES"/>
        </w:rPr>
        <w:t xml:space="preserve"> </w:t>
      </w:r>
      <w:r>
        <w:rPr>
          <w:b/>
          <w:bCs/>
          <w:lang w:val="es-ES"/>
        </w:rPr>
        <w:t xml:space="preserve">Calc / Metabase</w:t>
      </w:r>
      <w:r>
        <w:rPr>
          <w:lang w:val="es-ES"/>
        </w:rPr>
        <w:t xml:space="preserve">. Para archivo histórico con versiones:</w:t>
      </w:r>
      <w:r>
        <w:rPr>
          <w:lang w:val="es-ES"/>
        </w:rPr>
        <w:t xml:space="preserve"> </w:t>
      </w:r>
      <w:r>
        <w:rPr>
          <w:b/>
          <w:bCs/>
          <w:lang w:val="es-ES"/>
        </w:rPr>
        <w:t xml:space="preserve">Git con tandas</w:t>
      </w:r>
      <w:r>
        <w:rPr>
          <w:lang w:val="es-ES"/>
        </w:rPr>
        <w:t xml:space="preserve"> </w:t>
      </w:r>
      <w:r>
        <w:rPr>
          <w:lang w:val="es-ES"/>
        </w:rPr>
        <w:t xml:space="preserve">(el método ya probado en este proyecto). Y como instrumento de seguridad:</w:t>
      </w:r>
      <w:r>
        <w:rPr>
          <w:lang w:val="es-ES"/>
        </w:rPr>
        <w:t xml:space="preserve"> </w:t>
      </w:r>
      <w:r>
        <w:rPr>
          <w:b/>
          <w:bCs/>
          <w:lang w:val="es-ES"/>
        </w:rPr>
        <w:t xml:space="preserve">KeePassXC/Vaultwarden + respaldos automatizados</w:t>
      </w:r>
      <w:r>
        <w:rPr>
          <w:lang w:val="es-ES"/>
        </w:rPr>
        <w:t xml:space="preserve">.</w:t>
      </w:r>
    </w:p>
    <w:p>
      <w:r>
        <w:pict>
          <v:rect style="width:0;height:1.5pt" o:hralign="center" o:hrstd="t" o:hr="t"/>
        </w:pict>
      </w:r>
    </w:p>
    <w:bookmarkEnd w:id="27"/>
    <w:bookmarkStart w:id="28" w:name="estado"/>
    <w:p>
      <w:pPr>
        <w:pStyle w:val="Heading2"/>
      </w:pPr>
      <w:r>
        <w:rPr>
          <w:lang w:val="es-ES"/>
        </w:rPr>
        <w:t xml:space="preserve">5. Estado</w:t>
      </w:r>
    </w:p>
    <w:p>
      <w:pPr>
        <w:pStyle w:val="FirstParagraph"/>
      </w:pPr>
      <w:r>
        <w:rPr>
          <w:b/>
          <w:bCs/>
          <w:lang w:val="es-ES"/>
        </w:rPr>
        <w:t xml:space="preserve">v0.1</w:t>
      </w:r>
      <w:r>
        <w:rPr>
          <w:lang w:val="es-ES"/>
        </w:rPr>
        <w:t xml:space="preserve"> </w:t>
      </w:r>
      <w:r>
        <w:rPr>
          <w:lang w:val="es-ES"/>
        </w:rPr>
        <w:t xml:space="preserve">— catálogo de referencia para elecciones del proyecto; se actualiza con el ciclo anual del Acta y con cada elección real que se documente como ADR. Cuando el proyecto adopte su kit, este documento pasa de catálogo a</w:t>
      </w:r>
      <w:r>
        <w:rPr>
          <w:lang w:val="es-ES"/>
        </w:rPr>
        <w:t xml:space="preserve"> </w:t>
      </w:r>
      <w:r>
        <w:rPr>
          <w:b/>
          <w:bCs/>
          <w:lang w:val="es-ES"/>
        </w:rPr>
        <w:t xml:space="preserve">inventario vivo de plataformas en uso</w:t>
      </w:r>
      <w:r>
        <w:rPr>
          <w:lang w:val="es-ES"/>
        </w:rPr>
        <w:t xml:space="preserve"> </w:t>
      </w:r>
      <w:r>
        <w:rPr>
          <w:lang w:val="es-ES"/>
        </w:rPr>
        <w:t xml:space="preserve">(con responsable, licencia y fecha de revisión por herramienta).</w:t>
      </w:r>
    </w:p>
    <w:p>
      <w:r>
        <w:pict>
          <v:rect style="width:0;height:1.5pt" o:hralign="center" o:hrstd="t" o:hr="t"/>
        </w:pict>
      </w:r>
    </w:p>
    <w:p>
      <w:pPr>
        <w:pStyle w:val="FirstParagraph"/>
      </w:pPr>
      <w:r>
        <w:rPr>
          <w:i/>
          <w:iCs/>
          <w:lang w:val="es-ES"/>
        </w:rPr>
        <w:t xml:space="preserve">Capa Ingeniería de la Educación · Plataformas FOSS de gobernanza · v0.1 · Proyecto Programa Sintético.</w:t>
      </w:r>
    </w:p>
    <w:p>
      <w:r>
        <w:br w:type="page"/>
      </w:r>
    </w:p>
    <w:bookmarkEnd w:id="28"/>
    <w:bookmarkEnd w:id="29"/>
    <w:bookmarkStart w:id="41" w:name="índice-de-plantillas"/>
    <w:p>
      <w:pPr>
        <w:pStyle w:val="Heading1"/>
      </w:pPr>
      <w:r>
        <w:rPr>
          <w:lang w:val="es-ES"/>
        </w:rPr>
        <w:t xml:space="preserve">Índice de plantillas</w:t>
      </w:r>
    </w:p>
    <w:bookmarkStart w:id="30" w:name="X6c725eea8c8dfa8dbaffa99b2e8be3ee1aecc3f"/>
    <w:p>
      <w:pPr>
        <w:pStyle w:val="Heading2"/>
      </w:pPr>
      <w:r>
        <w:rPr>
          <w:lang w:val="es-ES"/>
        </w:rPr>
        <w:t xml:space="preserve">Cómo elegir y usar las plantillas del proyecto</w:t>
      </w:r>
    </w:p>
    <w:p>
      <w:pPr>
        <w:pStyle w:val="FirstParagraph"/>
      </w:pPr>
      <w:r>
        <w:rPr>
          <w:i/>
          <w:iCs/>
          <w:lang w:val="es-ES"/>
        </w:rPr>
        <w:t xml:space="preserve">Capa Ingeniería de la Educación · Plantillas v0.1 · 28 de septiembre de 2026</w:t>
      </w:r>
      <w:r>
        <w:rPr>
          <w:lang w:val="es-ES"/>
        </w:rPr>
        <w:t xml:space="preserve"> </w:t>
      </w:r>
      <w:r>
        <w:rPr>
          <w:i/>
          <w:iCs/>
          <w:lang w:val="es-ES"/>
        </w:rPr>
        <w:t xml:space="preserve">Derivadas de:</w:t>
      </w:r>
      <w:r>
        <w:rPr>
          <w:i/>
          <w:iCs/>
          <w:lang w:val="es-ES"/>
        </w:rPr>
        <w:t xml:space="preserve"> </w:t>
      </w:r>
      <w:r>
        <w:rPr>
          <w:rStyle w:val="VerbatimChar"/>
          <w:i/>
          <w:iCs/>
          <w:lang w:val="es-ES"/>
        </w:rPr>
        <w:t xml:space="preserve">glosario-ingenieria-general.md</w:t>
      </w:r>
      <w:r>
        <w:rPr>
          <w:i/>
          <w:iCs/>
          <w:lang w:val="es-ES"/>
        </w:rPr>
        <w:t xml:space="preserve"> </w:t>
      </w:r>
      <w:r>
        <w:rPr>
          <w:i/>
          <w:iCs/>
          <w:lang w:val="es-ES"/>
        </w:rPr>
        <w:t xml:space="preserve">(IG),</w:t>
      </w:r>
      <w:r>
        <w:rPr>
          <w:i/>
          <w:iCs/>
          <w:lang w:val="es-ES"/>
        </w:rPr>
        <w:t xml:space="preserve"> </w:t>
      </w:r>
      <w:r>
        <w:rPr>
          <w:rStyle w:val="VerbatimChar"/>
          <w:i/>
          <w:iCs/>
          <w:lang w:val="es-ES"/>
        </w:rPr>
        <w:t xml:space="preserve">glosario-ingenieria-aplicada-educacion.md</w:t>
      </w:r>
      <w:r>
        <w:rPr>
          <w:i/>
          <w:iCs/>
          <w:lang w:val="es-ES"/>
        </w:rPr>
        <w:t xml:space="preserve"> </w:t>
      </w:r>
      <w:r>
        <w:rPr>
          <w:i/>
          <w:iCs/>
          <w:lang w:val="es-ES"/>
        </w:rPr>
        <w:t xml:space="preserve">(IA),</w:t>
      </w:r>
      <w:r>
        <w:rPr>
          <w:i/>
          <w:iCs/>
          <w:lang w:val="es-ES"/>
        </w:rPr>
        <w:t xml:space="preserve"> </w:t>
      </w:r>
      <w:r>
        <w:rPr>
          <w:rStyle w:val="VerbatimChar"/>
          <w:i/>
          <w:iCs/>
          <w:lang w:val="es-ES"/>
        </w:rPr>
        <w:t xml:space="preserve">glosario-ingenieria-de-la-educacion.md</w:t>
      </w:r>
      <w:r>
        <w:rPr>
          <w:i/>
          <w:iCs/>
          <w:lang w:val="es-ES"/>
        </w:rPr>
        <w:t xml:space="preserve"> </w:t>
      </w:r>
      <w:r>
        <w:rPr>
          <w:i/>
          <w:iCs/>
          <w:lang w:val="es-ES"/>
        </w:rPr>
        <w:t xml:space="preserve">(IE) y sus compendios</w:t>
      </w:r>
    </w:p>
    <w:p>
      <w:r>
        <w:pict>
          <v:rect style="width:0;height:1.5pt" o:hralign="center" o:hrstd="t" o:hr="t"/>
        </w:pict>
      </w:r>
    </w:p>
    <w:bookmarkEnd w:id="30"/>
    <w:bookmarkStart w:id="31" w:name="el-criterio"/>
    <w:p>
      <w:pPr>
        <w:pStyle w:val="Heading2"/>
      </w:pPr>
      <w:r>
        <w:rPr>
          <w:lang w:val="es-ES"/>
        </w:rPr>
        <w:t xml:space="preserve">El criterio</w:t>
      </w:r>
    </w:p>
    <w:p>
      <w:pPr>
        <w:pStyle w:val="FirstParagraph"/>
      </w:pPr>
      <w:r>
        <w:rPr>
          <w:lang w:val="es-ES"/>
        </w:rPr>
        <w:t xml:space="preserve">Una plantilla no es un formulario: es un</w:t>
      </w:r>
      <w:r>
        <w:rPr>
          <w:lang w:val="es-ES"/>
        </w:rPr>
        <w:t xml:space="preserve"> </w:t>
      </w:r>
      <w:r>
        <w:rPr>
          <w:b/>
          <w:bCs/>
          <w:lang w:val="es-ES"/>
        </w:rPr>
        <w:t xml:space="preserve">andamio de pensamiento</w:t>
      </w:r>
      <w:r>
        <w:rPr>
          <w:lang w:val="es-ES"/>
        </w:rPr>
        <w:t xml:space="preserve">. Te obliga a responder, en orden, las preguntas que el ciclo de vida de todo proyecto hace —y que se saltan los proyectos que fracasan. Cada plantilla de esta carpeta trae su porqué (con el término ingenieril que la sostiene), campos para llenar y un consejo con la trampa que evita.</w:t>
      </w:r>
    </w:p>
    <w:p>
      <w:pPr>
        <w:pStyle w:val="BodyText"/>
      </w:pPr>
      <w:r>
        <w:rPr>
          <w:lang w:val="es-ES"/>
        </w:rPr>
        <w:t xml:space="preserve">La regla de uso es la de siempre:</w:t>
      </w:r>
      <w:r>
        <w:rPr>
          <w:lang w:val="es-ES"/>
        </w:rPr>
        <w:t xml:space="preserve"> </w:t>
      </w:r>
      <w:r>
        <w:rPr>
          <w:b/>
          <w:bCs/>
          <w:lang w:val="es-ES"/>
        </w:rPr>
        <w:t xml:space="preserve">se llena hablando con la gente y con datos, no desde el escritorio</w:t>
      </w:r>
      <w:r>
        <w:rPr>
          <w:lang w:val="es-ES"/>
        </w:rPr>
        <w:t xml:space="preserve">. Un campo vacío es información; un campo inventado es deuda.</w:t>
      </w:r>
    </w:p>
    <w:p>
      <w:r>
        <w:pict>
          <v:rect style="width:0;height:1.5pt" o:hralign="center" o:hrstd="t" o:hr="t"/>
        </w:pict>
      </w:r>
    </w:p>
    <w:bookmarkEnd w:id="31"/>
    <w:bookmarkStart w:id="38" w:name="las-familias-de-plantillas"/>
    <w:p>
      <w:pPr>
        <w:pStyle w:val="Heading2"/>
      </w:pPr>
      <w:r>
        <w:rPr>
          <w:lang w:val="es-ES"/>
        </w:rPr>
        <w:t xml:space="preserve">Las familias de plantillas</w:t>
      </w:r>
    </w:p>
    <w:bookmarkStart w:id="32" w:name="X0897e0ca3fee84983abd61dd37fa0fdc121fbc5"/>
    <w:p>
      <w:pPr>
        <w:pStyle w:val="Heading3"/>
      </w:pPr>
      <w:r>
        <w:rPr>
          <w:lang w:val="es-ES"/>
        </w:rPr>
        <w:t xml:space="preserve">Familia A — el ciclo completo, para cualquier proyecto y cualquier fase</w:t>
      </w:r>
    </w:p>
    <w:p>
      <w:pPr>
        <w:pStyle w:val="FirstParagraph"/>
      </w:pPr>
      <w:r>
        <w:rPr>
          <w:lang w:val="es-ES"/>
        </w:rPr>
        <w:t xml:space="preserve">Ocho plantillas que cubren el recorrido entero: encuadrar, pedir, planificar, verificar, cuidar, revisar, aprender y decidir. Sirven para un proyecto de software, una mudanza, un programa escolar o una investigación.</w:t>
      </w:r>
    </w:p>
    <w:p>
      <w:pPr>
        <w:pStyle w:val="BodyText"/>
      </w:pPr>
      <w:r>
        <w:rPr>
          <w:b/>
          <w:bCs/>
          <w:lang w:val="es-ES"/>
        </w:rPr>
        <w:t xml:space="preserve">A1 — Encuadre y alcance.</w:t>
      </w:r>
      <w:r>
        <w:rPr>
          <w:lang w:val="es-ES"/>
        </w:rPr>
        <w:t xml:space="preserve"> </w:t>
      </w:r>
      <w:r>
        <w:rPr>
          <w:lang w:val="es-ES"/>
        </w:rPr>
        <w:t xml:space="preserve">El punto de partida: problema real, meta, dentro y fuera de alcance, partes interesadas.</w:t>
      </w:r>
      <w:r>
        <w:rPr>
          <w:lang w:val="es-ES"/>
        </w:rPr>
        <w:t xml:space="preserve"> </w:t>
      </w:r>
      <w:r>
        <w:rPr>
          <w:i/>
          <w:iCs/>
          <w:lang w:val="es-ES"/>
        </w:rPr>
        <w:t xml:space="preserve">Ciclo:</w:t>
      </w:r>
      <w:r>
        <w:rPr>
          <w:lang w:val="es-ES"/>
        </w:rPr>
        <w:t xml:space="preserve"> </w:t>
      </w:r>
      <w:r>
        <w:rPr>
          <w:lang w:val="es-ES"/>
        </w:rPr>
        <w:t xml:space="preserve">inicio.</w:t>
      </w:r>
      <w:r>
        <w:rPr>
          <w:lang w:val="es-ES"/>
        </w:rPr>
        <w:t xml:space="preserve"> </w:t>
      </w:r>
      <w:r>
        <w:rPr>
          <w:i/>
          <w:iCs/>
          <w:lang w:val="es-ES"/>
        </w:rPr>
        <w:t xml:space="preserve">Evita:</w:t>
      </w:r>
      <w:r>
        <w:rPr>
          <w:lang w:val="es-ES"/>
        </w:rPr>
        <w:t xml:space="preserve"> </w:t>
      </w:r>
      <w:r>
        <w:rPr>
          <w:lang w:val="es-ES"/>
        </w:rPr>
        <w:t xml:space="preserve">el proyecto que empieza a construir antes de saber qué casa piden.</w:t>
      </w:r>
    </w:p>
    <w:p>
      <w:pPr>
        <w:pStyle w:val="BodyText"/>
      </w:pPr>
      <w:r>
        <w:rPr>
          <w:b/>
          <w:bCs/>
          <w:lang w:val="es-ES"/>
        </w:rPr>
        <w:t xml:space="preserve">A2 — Requisitos.</w:t>
      </w:r>
      <w:r>
        <w:rPr>
          <w:lang w:val="es-ES"/>
        </w:rPr>
        <w:t xml:space="preserve"> </w:t>
      </w:r>
      <w:r>
        <w:rPr>
          <w:lang w:val="es-ES"/>
        </w:rPr>
        <w:t xml:space="preserve">Levantamiento de fuentes y requisitos verificables con criterio de aceptación.</w:t>
      </w:r>
      <w:r>
        <w:rPr>
          <w:lang w:val="es-ES"/>
        </w:rPr>
        <w:t xml:space="preserve"> </w:t>
      </w:r>
      <w:r>
        <w:rPr>
          <w:i/>
          <w:iCs/>
          <w:lang w:val="es-ES"/>
        </w:rPr>
        <w:t xml:space="preserve">Ciclo:</w:t>
      </w:r>
      <w:r>
        <w:rPr>
          <w:lang w:val="es-ES"/>
        </w:rPr>
        <w:t xml:space="preserve"> </w:t>
      </w:r>
      <w:r>
        <w:rPr>
          <w:lang w:val="es-ES"/>
        </w:rPr>
        <w:t xml:space="preserve">inicio.</w:t>
      </w:r>
      <w:r>
        <w:rPr>
          <w:lang w:val="es-ES"/>
        </w:rPr>
        <w:t xml:space="preserve"> </w:t>
      </w:r>
      <w:r>
        <w:rPr>
          <w:i/>
          <w:iCs/>
          <w:lang w:val="es-ES"/>
        </w:rPr>
        <w:t xml:space="preserve">Evita:</w:t>
      </w:r>
      <w:r>
        <w:rPr>
          <w:lang w:val="es-ES"/>
        </w:rPr>
        <w:t xml:space="preserve"> </w:t>
      </w:r>
      <w:r>
        <w:rPr>
          <w:lang w:val="es-ES"/>
        </w:rPr>
        <w:t xml:space="preserve">“mejorar la calidad”</w:t>
      </w:r>
      <w:r>
        <w:rPr>
          <w:lang w:val="es-ES"/>
        </w:rPr>
        <w:t xml:space="preserve">, que no se puede comprobar.</w:t>
      </w:r>
    </w:p>
    <w:p>
      <w:pPr>
        <w:pStyle w:val="BodyText"/>
      </w:pPr>
      <w:r>
        <w:rPr>
          <w:b/>
          <w:bCs/>
          <w:lang w:val="es-ES"/>
        </w:rPr>
        <w:t xml:space="preserve">A3 — Diseño y plan.</w:t>
      </w:r>
      <w:r>
        <w:rPr>
          <w:lang w:val="es-ES"/>
        </w:rPr>
        <w:t xml:space="preserve"> </w:t>
      </w:r>
      <w:r>
        <w:rPr>
          <w:lang w:val="es-ES"/>
        </w:rPr>
        <w:t xml:space="preserve">WBS, secuencia, roles y supuestos.</w:t>
      </w:r>
      <w:r>
        <w:rPr>
          <w:lang w:val="es-ES"/>
        </w:rPr>
        <w:t xml:space="preserve"> </w:t>
      </w:r>
      <w:r>
        <w:rPr>
          <w:i/>
          <w:iCs/>
          <w:lang w:val="es-ES"/>
        </w:rPr>
        <w:t xml:space="preserve">Ciclo:</w:t>
      </w:r>
      <w:r>
        <w:rPr>
          <w:lang w:val="es-ES"/>
        </w:rPr>
        <w:t xml:space="preserve"> </w:t>
      </w:r>
      <w:r>
        <w:rPr>
          <w:lang w:val="es-ES"/>
        </w:rPr>
        <w:t xml:space="preserve">diseño.</w:t>
      </w:r>
      <w:r>
        <w:rPr>
          <w:lang w:val="es-ES"/>
        </w:rPr>
        <w:t xml:space="preserve"> </w:t>
      </w:r>
      <w:r>
        <w:rPr>
          <w:i/>
          <w:iCs/>
          <w:lang w:val="es-ES"/>
        </w:rPr>
        <w:t xml:space="preserve">Evita:</w:t>
      </w:r>
      <w:r>
        <w:rPr>
          <w:lang w:val="es-ES"/>
        </w:rPr>
        <w:t xml:space="preserve"> </w:t>
      </w:r>
      <w:r>
        <w:rPr>
          <w:lang w:val="es-ES"/>
        </w:rPr>
        <w:t xml:space="preserve">el plan que nadie entiende y por eso nadie cumple.</w:t>
      </w:r>
    </w:p>
    <w:p>
      <w:pPr>
        <w:pStyle w:val="BodyText"/>
      </w:pPr>
      <w:r>
        <w:rPr>
          <w:b/>
          <w:bCs/>
          <w:lang w:val="es-ES"/>
        </w:rPr>
        <w:t xml:space="preserve">A4 — Verificación y validación.</w:t>
      </w:r>
      <w:r>
        <w:rPr>
          <w:lang w:val="es-ES"/>
        </w:rPr>
        <w:t xml:space="preserve"> </w:t>
      </w:r>
      <w:r>
        <w:rPr>
          <w:lang w:val="es-ES"/>
        </w:rPr>
        <w:t xml:space="preserve">Línea base, evidencia y métricas con lectura.</w:t>
      </w:r>
      <w:r>
        <w:rPr>
          <w:lang w:val="es-ES"/>
        </w:rPr>
        <w:t xml:space="preserve"> </w:t>
      </w:r>
      <w:r>
        <w:rPr>
          <w:i/>
          <w:iCs/>
          <w:lang w:val="es-ES"/>
        </w:rPr>
        <w:t xml:space="preserve">Ciclo:</w:t>
      </w:r>
      <w:r>
        <w:rPr>
          <w:lang w:val="es-ES"/>
        </w:rPr>
        <w:t xml:space="preserve"> </w:t>
      </w:r>
      <w:r>
        <w:rPr>
          <w:lang w:val="es-ES"/>
        </w:rPr>
        <w:t xml:space="preserve">ejecución y cierre de fase.</w:t>
      </w:r>
      <w:r>
        <w:rPr>
          <w:lang w:val="es-ES"/>
        </w:rPr>
        <w:t xml:space="preserve"> </w:t>
      </w:r>
      <w:r>
        <w:rPr>
          <w:i/>
          <w:iCs/>
          <w:lang w:val="es-ES"/>
        </w:rPr>
        <w:t xml:space="preserve">Evita:</w:t>
      </w:r>
      <w:r>
        <w:rPr>
          <w:lang w:val="es-ES"/>
        </w:rPr>
        <w:t xml:space="preserve"> </w:t>
      </w:r>
      <w:r>
        <w:rPr>
          <w:lang w:val="es-ES"/>
        </w:rPr>
        <w:t xml:space="preserve">celebrar sin haber medido, medir sin haber leído.</w:t>
      </w:r>
    </w:p>
    <w:p>
      <w:pPr>
        <w:pStyle w:val="BodyText"/>
      </w:pPr>
      <w:r>
        <w:rPr>
          <w:b/>
          <w:bCs/>
          <w:lang w:val="es-ES"/>
        </w:rPr>
        <w:t xml:space="preserve">A5 — Riesgos y control de cambios.</w:t>
      </w:r>
      <w:r>
        <w:rPr>
          <w:lang w:val="es-ES"/>
        </w:rPr>
        <w:t xml:space="preserve"> </w:t>
      </w:r>
      <w:r>
        <w:rPr>
          <w:lang w:val="es-ES"/>
        </w:rPr>
        <w:t xml:space="preserve">Registro de riesgos y tramitación de cambios.</w:t>
      </w:r>
      <w:r>
        <w:rPr>
          <w:lang w:val="es-ES"/>
        </w:rPr>
        <w:t xml:space="preserve"> </w:t>
      </w:r>
      <w:r>
        <w:rPr>
          <w:i/>
          <w:iCs/>
          <w:lang w:val="es-ES"/>
        </w:rPr>
        <w:t xml:space="preserve">Ciclo:</w:t>
      </w:r>
      <w:r>
        <w:rPr>
          <w:lang w:val="es-ES"/>
        </w:rPr>
        <w:t xml:space="preserve"> </w:t>
      </w:r>
      <w:r>
        <w:rPr>
          <w:lang w:val="es-ES"/>
        </w:rPr>
        <w:t xml:space="preserve">transversal.</w:t>
      </w:r>
      <w:r>
        <w:rPr>
          <w:lang w:val="es-ES"/>
        </w:rPr>
        <w:t xml:space="preserve"> </w:t>
      </w:r>
      <w:r>
        <w:rPr>
          <w:i/>
          <w:iCs/>
          <w:lang w:val="es-ES"/>
        </w:rPr>
        <w:t xml:space="preserve">Evita:</w:t>
      </w:r>
      <w:r>
        <w:rPr>
          <w:lang w:val="es-ES"/>
        </w:rPr>
        <w:t xml:space="preserve"> </w:t>
      </w:r>
      <w:r>
        <w:rPr>
          <w:lang w:val="es-ES"/>
        </w:rPr>
        <w:t xml:space="preserve">la deriva de alcance disfrazada de buenas ideas.</w:t>
      </w:r>
    </w:p>
    <w:p>
      <w:pPr>
        <w:pStyle w:val="BodyText"/>
      </w:pPr>
      <w:r>
        <w:rPr>
          <w:b/>
          <w:bCs/>
          <w:lang w:val="es-ES"/>
        </w:rPr>
        <w:t xml:space="preserve">A6 — Retrospectiva y mejora.</w:t>
      </w:r>
      <w:r>
        <w:rPr>
          <w:lang w:val="es-ES"/>
        </w:rPr>
        <w:t xml:space="preserve"> </w:t>
      </w:r>
      <w:r>
        <w:rPr>
          <w:lang w:val="es-ES"/>
        </w:rPr>
        <w:t xml:space="preserve">Qué pasó, por qué, qué cambiamos —con causa raíz.</w:t>
      </w:r>
      <w:r>
        <w:rPr>
          <w:lang w:val="es-ES"/>
        </w:rPr>
        <w:t xml:space="preserve"> </w:t>
      </w:r>
      <w:r>
        <w:rPr>
          <w:i/>
          <w:iCs/>
          <w:lang w:val="es-ES"/>
        </w:rPr>
        <w:t xml:space="preserve">Ciclo:</w:t>
      </w:r>
      <w:r>
        <w:rPr>
          <w:lang w:val="es-ES"/>
        </w:rPr>
        <w:t xml:space="preserve"> </w:t>
      </w:r>
      <w:r>
        <w:rPr>
          <w:lang w:val="es-ES"/>
        </w:rPr>
        <w:t xml:space="preserve">cierre y mejora.</w:t>
      </w:r>
      <w:r>
        <w:rPr>
          <w:lang w:val="es-ES"/>
        </w:rPr>
        <w:t xml:space="preserve"> </w:t>
      </w:r>
      <w:r>
        <w:rPr>
          <w:i/>
          <w:iCs/>
          <w:lang w:val="es-ES"/>
        </w:rPr>
        <w:t xml:space="preserve">Evita:</w:t>
      </w:r>
      <w:r>
        <w:rPr>
          <w:lang w:val="es-ES"/>
        </w:rPr>
        <w:t xml:space="preserve"> </w:t>
      </w:r>
      <w:r>
        <w:rPr>
          <w:lang w:val="es-ES"/>
        </w:rPr>
        <w:t xml:space="preserve">repetir el mismo error con entusiasmo renovado.</w:t>
      </w:r>
    </w:p>
    <w:p>
      <w:pPr>
        <w:pStyle w:val="BodyText"/>
      </w:pPr>
      <w:r>
        <w:rPr>
          <w:b/>
          <w:bCs/>
          <w:lang w:val="es-ES"/>
        </w:rPr>
        <w:t xml:space="preserve">A7 — Registro de patrones y antipatrones.</w:t>
      </w:r>
      <w:r>
        <w:rPr>
          <w:lang w:val="es-ES"/>
        </w:rPr>
        <w:t xml:space="preserve"> </w:t>
      </w:r>
      <w:r>
        <w:rPr>
          <w:lang w:val="es-ES"/>
        </w:rPr>
        <w:t xml:space="preserve">Para ir poblando tu catálogo propio de soluciones y errores recurrentes.</w:t>
      </w:r>
      <w:r>
        <w:rPr>
          <w:lang w:val="es-ES"/>
        </w:rPr>
        <w:t xml:space="preserve"> </w:t>
      </w:r>
      <w:r>
        <w:rPr>
          <w:i/>
          <w:iCs/>
          <w:lang w:val="es-ES"/>
        </w:rPr>
        <w:t xml:space="preserve">Ciclo:</w:t>
      </w:r>
      <w:r>
        <w:rPr>
          <w:lang w:val="es-ES"/>
        </w:rPr>
        <w:t xml:space="preserve"> </w:t>
      </w:r>
      <w:r>
        <w:rPr>
          <w:lang w:val="es-ES"/>
        </w:rPr>
        <w:t xml:space="preserve">mejora continua.</w:t>
      </w:r>
      <w:r>
        <w:rPr>
          <w:lang w:val="es-ES"/>
        </w:rPr>
        <w:t xml:space="preserve"> </w:t>
      </w:r>
      <w:r>
        <w:rPr>
          <w:i/>
          <w:iCs/>
          <w:lang w:val="es-ES"/>
        </w:rPr>
        <w:t xml:space="preserve">Evita:</w:t>
      </w:r>
      <w:r>
        <w:rPr>
          <w:lang w:val="es-ES"/>
        </w:rPr>
        <w:t xml:space="preserve"> </w:t>
      </w:r>
      <w:r>
        <w:rPr>
          <w:lang w:val="es-ES"/>
        </w:rPr>
        <w:t xml:space="preserve">que lo aprendido se pierda con quien se va.</w:t>
      </w:r>
    </w:p>
    <w:p>
      <w:pPr>
        <w:pStyle w:val="BodyText"/>
      </w:pPr>
      <w:r>
        <w:rPr>
          <w:b/>
          <w:bCs/>
          <w:lang w:val="es-ES"/>
        </w:rPr>
        <w:t xml:space="preserve">A8 — ADR: registro de decisión.</w:t>
      </w:r>
      <w:r>
        <w:rPr>
          <w:lang w:val="es-ES"/>
        </w:rPr>
        <w:t xml:space="preserve"> </w:t>
      </w:r>
      <w:r>
        <w:rPr>
          <w:lang w:val="es-ES"/>
        </w:rPr>
        <w:t xml:space="preserve">Decisiones estructurales con alternativas y consecuencias.</w:t>
      </w:r>
      <w:r>
        <w:rPr>
          <w:lang w:val="es-ES"/>
        </w:rPr>
        <w:t xml:space="preserve"> </w:t>
      </w:r>
      <w:r>
        <w:rPr>
          <w:i/>
          <w:iCs/>
          <w:lang w:val="es-ES"/>
        </w:rPr>
        <w:t xml:space="preserve">Ciclo:</w:t>
      </w:r>
      <w:r>
        <w:rPr>
          <w:lang w:val="es-ES"/>
        </w:rPr>
        <w:t xml:space="preserve"> </w:t>
      </w:r>
      <w:r>
        <w:rPr>
          <w:lang w:val="es-ES"/>
        </w:rPr>
        <w:t xml:space="preserve">diseño y cambios mayores.</w:t>
      </w:r>
      <w:r>
        <w:rPr>
          <w:lang w:val="es-ES"/>
        </w:rPr>
        <w:t xml:space="preserve"> </w:t>
      </w:r>
      <w:r>
        <w:rPr>
          <w:i/>
          <w:iCs/>
          <w:lang w:val="es-ES"/>
        </w:rPr>
        <w:t xml:space="preserve">Evita:</w:t>
      </w:r>
      <w:r>
        <w:rPr>
          <w:lang w:val="es-ES"/>
        </w:rPr>
        <w:t xml:space="preserve"> </w:t>
      </w:r>
      <w:r>
        <w:rPr>
          <w:lang w:val="es-ES"/>
        </w:rPr>
        <w:t xml:space="preserve">la costumbre que nadie puede justificar.</w:t>
      </w:r>
    </w:p>
    <w:bookmarkEnd w:id="32"/>
    <w:bookmarkStart w:id="33" w:name="Xa27ba9073508aa3de2b0df82a985dd5663ff7e6"/>
    <w:p>
      <w:pPr>
        <w:pStyle w:val="Heading3"/>
      </w:pPr>
      <w:r>
        <w:rPr>
          <w:lang w:val="es-ES"/>
        </w:rPr>
        <w:t xml:space="preserve">Familia S — estudio y práctica personal (metas y sesiones)</w:t>
      </w:r>
    </w:p>
    <w:p>
      <w:pPr>
        <w:pStyle w:val="FirstParagraph"/>
      </w:pPr>
      <w:r>
        <w:rPr>
          <w:b/>
          <w:bCs/>
          <w:lang w:val="es-ES"/>
        </w:rPr>
        <w:t xml:space="preserve">S1 — Meta y práctica de estudio.</w:t>
      </w:r>
      <w:r>
        <w:rPr>
          <w:lang w:val="es-ES"/>
        </w:rPr>
        <w:t xml:space="preserve"> </w:t>
      </w:r>
      <w:r>
        <w:rPr>
          <w:lang w:val="es-ES"/>
        </w:rPr>
        <w:t xml:space="preserve">Para tus metas y alcances personales: qué voy a dominar, evidencia de que lo logré, plan de sesiones de práctica y registro. Funciona con un libro, una herramienta o una habilidad.</w:t>
      </w:r>
      <w:r>
        <w:rPr>
          <w:lang w:val="es-ES"/>
        </w:rPr>
        <w:t xml:space="preserve"> </w:t>
      </w:r>
      <w:r>
        <w:rPr>
          <w:i/>
          <w:iCs/>
          <w:lang w:val="es-ES"/>
        </w:rPr>
        <w:t xml:space="preserve">Ciclo:</w:t>
      </w:r>
      <w:r>
        <w:rPr>
          <w:lang w:val="es-ES"/>
        </w:rPr>
        <w:t xml:space="preserve"> </w:t>
      </w:r>
      <w:r>
        <w:rPr>
          <w:lang w:val="es-ES"/>
        </w:rPr>
        <w:t xml:space="preserve">cualquier aprendizaje autodirigido (y el bloque G del glosario neuro lo respalda: andragogía aplicada a ti mismo).</w:t>
      </w:r>
    </w:p>
    <w:bookmarkEnd w:id="33"/>
    <w:bookmarkStart w:id="34" w:name="familia-d-desarrollos-software-y-afines"/>
    <w:p>
      <w:pPr>
        <w:pStyle w:val="Heading3"/>
      </w:pPr>
      <w:r>
        <w:rPr>
          <w:lang w:val="es-ES"/>
        </w:rPr>
        <w:t xml:space="preserve">Familia D — desarrollos (software y afines)</w:t>
      </w:r>
    </w:p>
    <w:p>
      <w:pPr>
        <w:pStyle w:val="FirstParagraph"/>
      </w:pPr>
      <w:r>
        <w:rPr>
          <w:b/>
          <w:bCs/>
          <w:lang w:val="es-ES"/>
        </w:rPr>
        <w:t xml:space="preserve">D1 — Desarrollo (ciclo completo en una).</w:t>
      </w:r>
      <w:r>
        <w:rPr>
          <w:lang w:val="es-ES"/>
        </w:rPr>
        <w:t xml:space="preserve"> </w:t>
      </w:r>
      <w:r>
        <w:rPr>
          <w:lang w:val="es-ES"/>
        </w:rPr>
        <w:t xml:space="preserve">Para implementaciones de software u otros desarrollos: del problema al</w:t>
      </w:r>
      <w:r>
        <w:rPr>
          <w:lang w:val="es-ES"/>
        </w:rPr>
        <w:t xml:space="preserve"> </w:t>
      </w:r>
      <w:r>
        <w:rPr>
          <w:i/>
          <w:iCs/>
          <w:lang w:val="es-ES"/>
        </w:rPr>
        <w:t xml:space="preserve">release</w:t>
      </w:r>
      <w:r>
        <w:rPr>
          <w:lang w:val="es-ES"/>
        </w:rPr>
        <w:t xml:space="preserve">, con requisitos técnicos, entregables por iteración, pruebas (verificación) con usuario (validación), deuda técnica consciente y retrospectiva por sprint. Usa el vocabulario IG sin traducir.</w:t>
      </w:r>
    </w:p>
    <w:bookmarkEnd w:id="34"/>
    <w:bookmarkStart w:id="35" w:name="Xd0b120d95bd5f2b5d37c4ca5990c474fa681685"/>
    <w:p>
      <w:pPr>
        <w:pStyle w:val="Heading3"/>
      </w:pPr>
      <w:r>
        <w:rPr>
          <w:lang w:val="es-ES"/>
        </w:rPr>
        <w:t xml:space="preserve">Familia N — proyectos de neuroeducación con niños concretos</w:t>
      </w:r>
    </w:p>
    <w:p>
      <w:pPr>
        <w:pStyle w:val="FirstParagraph"/>
      </w:pPr>
      <w:r>
        <w:rPr>
          <w:b/>
          <w:bCs/>
          <w:lang w:val="es-ES"/>
        </w:rPr>
        <w:t xml:space="preserve">N1 — Realidad alcanzable (neuroeducación).</w:t>
      </w:r>
      <w:r>
        <w:rPr>
          <w:lang w:val="es-ES"/>
        </w:rPr>
        <w:t xml:space="preserve"> </w:t>
      </w:r>
      <w:r>
        <w:rPr>
          <w:lang w:val="es-ES"/>
        </w:rPr>
        <w:t xml:space="preserve">Para plantear realidades alcanzables para un grupo o una niña o niño específico: perfil sin diagnóstico, referentes por edad, apoyos por perfil, entorno y estados, protocolos y evidencia de proceso. Trae las guardas del Acta: consentimiento, minimización de datos, derivación sin diagnóstico.</w:t>
      </w:r>
    </w:p>
    <w:bookmarkEnd w:id="35"/>
    <w:bookmarkStart w:id="36" w:name="familia-t-talleres-y-cursos"/>
    <w:p>
      <w:pPr>
        <w:pStyle w:val="Heading3"/>
      </w:pPr>
      <w:r>
        <w:rPr>
          <w:lang w:val="es-ES"/>
        </w:rPr>
        <w:t xml:space="preserve">Familia T — talleres y cursos</w:t>
      </w:r>
    </w:p>
    <w:p>
      <w:pPr>
        <w:pStyle w:val="FirstParagraph"/>
      </w:pPr>
      <w:r>
        <w:rPr>
          <w:b/>
          <w:bCs/>
          <w:lang w:val="es-ES"/>
        </w:rPr>
        <w:t xml:space="preserve">T1 — Diseño de taller o curso.</w:t>
      </w:r>
      <w:r>
        <w:rPr>
          <w:lang w:val="es-ES"/>
        </w:rPr>
        <w:t xml:space="preserve"> </w:t>
      </w:r>
      <w:r>
        <w:rPr>
          <w:lang w:val="es-ES"/>
        </w:rPr>
        <w:t xml:space="preserve">Objetivo verificable, evidencia, secuencia con tiempos, accesibilidad (UDL), evaluación por proceso y piloto breve. Es el ADDIE de una página (IA2).</w:t>
      </w:r>
    </w:p>
    <w:p>
      <w:r>
        <w:pict>
          <v:rect style="width:0;height:1.5pt" o:hralign="center" o:hrstd="t" o:hr="t"/>
        </w:pict>
      </w:r>
    </w:p>
    <w:bookmarkEnd w:id="36"/>
    <w:bookmarkStart w:id="37" w:name="familia-gob-gobernanza-formal-11"/>
    <w:p>
      <w:pPr>
        <w:pStyle w:val="Heading3"/>
      </w:pPr>
      <w:r>
        <w:rPr>
          <w:lang w:val="es-ES"/>
        </w:rPr>
        <w:t xml:space="preserve">Familia GOB — gobernanza formal (11)</w:t>
      </w:r>
    </w:p>
    <w:p>
      <w:pPr>
        <w:pStyle w:val="FirstParagraph"/>
      </w:pPr>
      <w:r>
        <w:rPr>
          <w:lang w:val="es-ES"/>
        </w:rPr>
        <w:t xml:space="preserve">Las plantillas que cierran las brechas del inventario de gobernanza (</w:t>
      </w:r>
      <w:r>
        <w:rPr>
          <w:rStyle w:val="VerbatimChar"/>
          <w:lang w:val="es-ES"/>
        </w:rPr>
        <w:t xml:space="preserve">Ingeniería de la Educación/gobernanza-inventario-de-instrumentos.md</w:t>
      </w:r>
      <w:r>
        <w:rPr>
          <w:lang w:val="es-ES"/>
        </w:rPr>
        <w:t xml:space="preserve">, §8). Cada una lleva el código GOB del instrumento que formaliza:</w:t>
      </w:r>
    </w:p>
    <w:p>
      <w:pPr>
        <w:pStyle w:val="BodyText"/>
      </w:pPr>
      <w:r>
        <w:rPr>
          <w:b/>
          <w:bCs/>
          <w:lang w:val="es-ES"/>
        </w:rPr>
        <w:t xml:space="preserve">GOB7 — Política de protección</w:t>
      </w:r>
      <w:r>
        <w:rPr>
          <w:lang w:val="es-ES"/>
        </w:rPr>
        <w:t xml:space="preserve"> </w:t>
      </w:r>
      <w:r>
        <w:rPr>
          <w:lang w:val="es-ES"/>
        </w:rPr>
        <w:t xml:space="preserve">(datos, imagen, IA y no daño) ·</w:t>
      </w:r>
      <w:r>
        <w:rPr>
          <w:lang w:val="es-ES"/>
        </w:rPr>
        <w:t xml:space="preserve"> </w:t>
      </w:r>
      <w:r>
        <w:rPr>
          <w:b/>
          <w:bCs/>
          <w:lang w:val="es-ES"/>
        </w:rPr>
        <w:t xml:space="preserve">GOB8 — Código de conducta</w:t>
      </w:r>
      <w:r>
        <w:rPr>
          <w:lang w:val="es-ES"/>
        </w:rPr>
        <w:t xml:space="preserve"> </w:t>
      </w:r>
      <w:r>
        <w:rPr>
          <w:lang w:val="es-ES"/>
        </w:rPr>
        <w:t xml:space="preserve">con canal de reporte ·</w:t>
      </w:r>
      <w:r>
        <w:rPr>
          <w:lang w:val="es-ES"/>
        </w:rPr>
        <w:t xml:space="preserve"> </w:t>
      </w:r>
      <w:r>
        <w:rPr>
          <w:b/>
          <w:bCs/>
          <w:lang w:val="es-ES"/>
        </w:rPr>
        <w:t xml:space="preserve">GOB9 — Registro de decisiones, problemas y supuestos</w:t>
      </w:r>
      <w:r>
        <w:rPr>
          <w:lang w:val="es-ES"/>
        </w:rPr>
        <w:t xml:space="preserve"> </w:t>
      </w:r>
      <w:r>
        <w:rPr>
          <w:lang w:val="es-ES"/>
        </w:rPr>
        <w:t xml:space="preserve">·</w:t>
      </w:r>
      <w:r>
        <w:rPr>
          <w:lang w:val="es-ES"/>
        </w:rPr>
        <w:t xml:space="preserve"> </w:t>
      </w:r>
      <w:r>
        <w:rPr>
          <w:b/>
          <w:bCs/>
          <w:lang w:val="es-ES"/>
        </w:rPr>
        <w:t xml:space="preserve">GOB10 — Acta de reunión con acuerdos</w:t>
      </w:r>
      <w:r>
        <w:rPr>
          <w:lang w:val="es-ES"/>
        </w:rPr>
        <w:t xml:space="preserve"> </w:t>
      </w:r>
      <w:r>
        <w:rPr>
          <w:lang w:val="es-ES"/>
        </w:rPr>
        <w:t xml:space="preserve">·</w:t>
      </w:r>
      <w:r>
        <w:rPr>
          <w:lang w:val="es-ES"/>
        </w:rPr>
        <w:t xml:space="preserve"> </w:t>
      </w:r>
      <w:r>
        <w:rPr>
          <w:b/>
          <w:bCs/>
          <w:lang w:val="es-ES"/>
        </w:rPr>
        <w:t xml:space="preserve">GOB15 — Informe de estado ejecutivo y de ciclo</w:t>
      </w:r>
      <w:r>
        <w:rPr>
          <w:lang w:val="es-ES"/>
        </w:rPr>
        <w:t xml:space="preserve"> </w:t>
      </w:r>
      <w:r>
        <w:rPr>
          <w:lang w:val="es-ES"/>
        </w:rPr>
        <w:t xml:space="preserve">·</w:t>
      </w:r>
      <w:r>
        <w:rPr>
          <w:lang w:val="es-ES"/>
        </w:rPr>
        <w:t xml:space="preserve"> </w:t>
      </w:r>
      <w:r>
        <w:rPr>
          <w:b/>
          <w:bCs/>
          <w:lang w:val="es-ES"/>
        </w:rPr>
        <w:t xml:space="preserve">GOB16 — Consentimiento informado</w:t>
      </w:r>
      <w:r>
        <w:rPr>
          <w:lang w:val="es-ES"/>
        </w:rPr>
        <w:t xml:space="preserve"> </w:t>
      </w:r>
      <w:r>
        <w:rPr>
          <w:lang w:val="es-ES"/>
        </w:rPr>
        <w:t xml:space="preserve">(lenguaje llano para familias) ·</w:t>
      </w:r>
      <w:r>
        <w:rPr>
          <w:lang w:val="es-ES"/>
        </w:rPr>
        <w:t xml:space="preserve"> </w:t>
      </w:r>
      <w:r>
        <w:rPr>
          <w:b/>
          <w:bCs/>
          <w:lang w:val="es-ES"/>
        </w:rPr>
        <w:t xml:space="preserve">GOB19 — Acuerdos con terceros</w:t>
      </w:r>
      <w:r>
        <w:rPr>
          <w:lang w:val="es-ES"/>
        </w:rPr>
        <w:t xml:space="preserve"> </w:t>
      </w:r>
      <w:r>
        <w:rPr>
          <w:lang w:val="es-ES"/>
        </w:rPr>
        <w:t xml:space="preserve">(NDA, encargos, visitantes) ·</w:t>
      </w:r>
      <w:r>
        <w:rPr>
          <w:lang w:val="es-ES"/>
        </w:rPr>
        <w:t xml:space="preserve"> </w:t>
      </w:r>
      <w:r>
        <w:rPr>
          <w:b/>
          <w:bCs/>
          <w:lang w:val="es-ES"/>
        </w:rPr>
        <w:t xml:space="preserve">GOB20 — Manual de inducción y transferencia</w:t>
      </w:r>
      <w:r>
        <w:rPr>
          <w:lang w:val="es-ES"/>
        </w:rPr>
        <w:t xml:space="preserve"> </w:t>
      </w:r>
      <w:r>
        <w:rPr>
          <w:lang w:val="es-ES"/>
        </w:rPr>
        <w:t xml:space="preserve">·</w:t>
      </w:r>
      <w:r>
        <w:rPr>
          <w:lang w:val="es-ES"/>
        </w:rPr>
        <w:t xml:space="preserve"> </w:t>
      </w:r>
      <w:r>
        <w:rPr>
          <w:b/>
          <w:bCs/>
          <w:lang w:val="es-ES"/>
        </w:rPr>
        <w:t xml:space="preserve">GOB22 — Presupuesto y autorizaciones</w:t>
      </w:r>
      <w:r>
        <w:rPr>
          <w:lang w:val="es-ES"/>
        </w:rPr>
        <w:t xml:space="preserve"> </w:t>
      </w:r>
      <w:r>
        <w:rPr>
          <w:lang w:val="es-ES"/>
        </w:rPr>
        <w:t xml:space="preserve">·</w:t>
      </w:r>
      <w:r>
        <w:rPr>
          <w:lang w:val="es-ES"/>
        </w:rPr>
        <w:t xml:space="preserve"> </w:t>
      </w:r>
      <w:r>
        <w:rPr>
          <w:b/>
          <w:bCs/>
          <w:lang w:val="es-ES"/>
        </w:rPr>
        <w:t xml:space="preserve">GOB25 — Escalera de decisión y delegación</w:t>
      </w:r>
      <w:r>
        <w:rPr>
          <w:lang w:val="es-ES"/>
        </w:rPr>
        <w:t xml:space="preserve"> </w:t>
      </w:r>
      <w:r>
        <w:rPr>
          <w:lang w:val="es-ES"/>
        </w:rPr>
        <w:t xml:space="preserve">·</w:t>
      </w:r>
      <w:r>
        <w:rPr>
          <w:lang w:val="es-ES"/>
        </w:rPr>
        <w:t xml:space="preserve"> </w:t>
      </w:r>
      <w:r>
        <w:rPr>
          <w:b/>
          <w:bCs/>
          <w:lang w:val="es-ES"/>
        </w:rPr>
        <w:t xml:space="preserve">GOB51 — Caso de negocio y decisión Go/No-Go</w:t>
      </w:r>
      <w:r>
        <w:rPr>
          <w:lang w:val="es-ES"/>
        </w:rPr>
        <w:t xml:space="preserve">.</w:t>
      </w:r>
    </w:p>
    <w:p>
      <w:pPr>
        <w:pStyle w:val="BodyText"/>
      </w:pPr>
      <w:r>
        <w:rPr>
          <w:i/>
          <w:iCs/>
          <w:lang w:val="es-ES"/>
        </w:rPr>
        <w:t xml:space="preserve">Ciclo:</w:t>
      </w:r>
      <w:r>
        <w:rPr>
          <w:lang w:val="es-ES"/>
        </w:rPr>
        <w:t xml:space="preserve"> </w:t>
      </w:r>
      <w:r>
        <w:rPr>
          <w:lang w:val="es-ES"/>
        </w:rPr>
        <w:t xml:space="preserve">la mayoría en</w:t>
      </w:r>
      <w:r>
        <w:rPr>
          <w:lang w:val="es-ES"/>
        </w:rPr>
        <w:t xml:space="preserve"> </w:t>
      </w:r>
      <w:r>
        <w:rPr>
          <w:b/>
          <w:bCs/>
          <w:lang w:val="es-ES"/>
        </w:rPr>
        <w:t xml:space="preserve">inicio</w:t>
      </w:r>
      <w:r>
        <w:rPr>
          <w:lang w:val="es-ES"/>
        </w:rPr>
        <w:t xml:space="preserve">; GOB9 y GOB10 son</w:t>
      </w:r>
      <w:r>
        <w:rPr>
          <w:lang w:val="es-ES"/>
        </w:rPr>
        <w:t xml:space="preserve"> </w:t>
      </w:r>
      <w:r>
        <w:rPr>
          <w:b/>
          <w:bCs/>
          <w:lang w:val="es-ES"/>
        </w:rPr>
        <w:t xml:space="preserve">transversales</w:t>
      </w:r>
      <w:r>
        <w:rPr>
          <w:lang w:val="es-ES"/>
        </w:rPr>
        <w:t xml:space="preserve">; GOB15 alterna lo periódico y lo de cierre; GOB20 se mantiene</w:t>
      </w:r>
      <w:r>
        <w:rPr>
          <w:lang w:val="es-ES"/>
        </w:rPr>
        <w:t xml:space="preserve"> </w:t>
      </w:r>
      <w:r>
        <w:rPr>
          <w:b/>
          <w:bCs/>
          <w:lang w:val="es-ES"/>
        </w:rPr>
        <w:t xml:space="preserve">continuo</w:t>
      </w:r>
      <w:r>
        <w:rPr>
          <w:lang w:val="es-ES"/>
        </w:rPr>
        <w:t xml:space="preserve">.</w:t>
      </w:r>
    </w:p>
    <w:bookmarkEnd w:id="37"/>
    <w:bookmarkEnd w:id="38"/>
    <w:bookmarkStart w:id="39" w:name="X953347e5a0d1787b9e6073bb68ec35b34194f42"/>
    <w:p>
      <w:pPr>
        <w:pStyle w:val="Heading2"/>
      </w:pPr>
      <w:r>
        <w:rPr>
          <w:lang w:val="es-ES"/>
        </w:rPr>
        <w:t xml:space="preserve">Mapa rápido: ¿cuál uso según lo que tienes en frente?</w:t>
      </w:r>
    </w:p>
    <w:p>
      <w:pPr>
        <w:pStyle w:val="Compact"/>
        <w:numPr>
          <w:ilvl w:val="0"/>
          <w:numId w:val="1001"/>
        </w:numPr>
      </w:pPr>
      <w:r>
        <w:rPr>
          <w:b/>
          <w:bCs/>
          <w:lang w:val="es-ES"/>
        </w:rPr>
        <w:t xml:space="preserve">No sabes por dónde empezar</w:t>
      </w:r>
      <w:r>
        <w:rPr>
          <w:lang w:val="es-ES"/>
        </w:rPr>
        <w:t xml:space="preserve"> </w:t>
      </w:r>
      <w:r>
        <w:rPr>
          <w:lang w:val="es-ES"/>
        </w:rPr>
        <w:t xml:space="preserve">→ A1, después A2.</w:t>
      </w:r>
    </w:p>
    <w:p>
      <w:pPr>
        <w:pStyle w:val="Compact"/>
        <w:numPr>
          <w:ilvl w:val="0"/>
          <w:numId w:val="1001"/>
        </w:numPr>
      </w:pPr>
      <w:r>
        <w:rPr>
          <w:b/>
          <w:bCs/>
          <w:lang w:val="es-ES"/>
        </w:rPr>
        <w:t xml:space="preserve">Ya sabes qué quieres pero no cómo</w:t>
      </w:r>
      <w:r>
        <w:rPr>
          <w:lang w:val="es-ES"/>
        </w:rPr>
        <w:t xml:space="preserve"> </w:t>
      </w:r>
      <w:r>
        <w:rPr>
          <w:lang w:val="es-ES"/>
        </w:rPr>
        <w:t xml:space="preserve">→ A3 (y D1 si es software, T1 si es un curso, N1 si hay niños).</w:t>
      </w:r>
    </w:p>
    <w:p>
      <w:pPr>
        <w:pStyle w:val="Compact"/>
        <w:numPr>
          <w:ilvl w:val="0"/>
          <w:numId w:val="1001"/>
        </w:numPr>
      </w:pPr>
      <w:r>
        <w:rPr>
          <w:b/>
          <w:bCs/>
          <w:lang w:val="es-ES"/>
        </w:rPr>
        <w:t xml:space="preserve">Va en marcha y necesitas medir</w:t>
      </w:r>
      <w:r>
        <w:rPr>
          <w:lang w:val="es-ES"/>
        </w:rPr>
        <w:t xml:space="preserve"> </w:t>
      </w:r>
      <w:r>
        <w:rPr>
          <w:lang w:val="es-ES"/>
        </w:rPr>
        <w:t xml:space="preserve">→ A4.</w:t>
      </w:r>
    </w:p>
    <w:p>
      <w:pPr>
        <w:pStyle w:val="Compact"/>
        <w:numPr>
          <w:ilvl w:val="0"/>
          <w:numId w:val="1001"/>
        </w:numPr>
      </w:pPr>
      <w:r>
        <w:rPr>
          <w:b/>
          <w:bCs/>
          <w:lang w:val="es-ES"/>
        </w:rPr>
        <w:t xml:space="preserve">Hay que cambiar lo que ya estaba decidido</w:t>
      </w:r>
      <w:r>
        <w:rPr>
          <w:lang w:val="es-ES"/>
        </w:rPr>
        <w:t xml:space="preserve"> </w:t>
      </w:r>
      <w:r>
        <w:rPr>
          <w:lang w:val="es-ES"/>
        </w:rPr>
        <w:t xml:space="preserve">→ A5 (y A8 si la decisión es estructural).</w:t>
      </w:r>
    </w:p>
    <w:p>
      <w:pPr>
        <w:pStyle w:val="Compact"/>
        <w:numPr>
          <w:ilvl w:val="0"/>
          <w:numId w:val="1001"/>
        </w:numPr>
      </w:pPr>
      <w:r>
        <w:rPr>
          <w:b/>
          <w:bCs/>
          <w:lang w:val="es-ES"/>
        </w:rPr>
        <w:t xml:space="preserve">Terminó una etapa</w:t>
      </w:r>
      <w:r>
        <w:rPr>
          <w:lang w:val="es-ES"/>
        </w:rPr>
        <w:t xml:space="preserve"> </w:t>
      </w:r>
      <w:r>
        <w:rPr>
          <w:lang w:val="es-ES"/>
        </w:rPr>
        <w:t xml:space="preserve">→ A6; si descubriste algo repetible → A7.</w:t>
      </w:r>
    </w:p>
    <w:p>
      <w:pPr>
        <w:pStyle w:val="Compact"/>
        <w:numPr>
          <w:ilvl w:val="0"/>
          <w:numId w:val="1001"/>
        </w:numPr>
      </w:pPr>
      <w:r>
        <w:rPr>
          <w:b/>
          <w:bCs/>
          <w:lang w:val="es-ES"/>
        </w:rPr>
        <w:t xml:space="preserve">Aprendes algo tú solo</w:t>
      </w:r>
      <w:r>
        <w:rPr>
          <w:lang w:val="es-ES"/>
        </w:rPr>
        <w:t xml:space="preserve"> </w:t>
      </w:r>
      <w:r>
        <w:rPr>
          <w:lang w:val="es-ES"/>
        </w:rPr>
        <w:t xml:space="preserve">→ S1.</w:t>
      </w:r>
    </w:p>
    <w:p>
      <w:pPr>
        <w:pStyle w:val="Compact"/>
        <w:numPr>
          <w:ilvl w:val="0"/>
          <w:numId w:val="1001"/>
        </w:numPr>
      </w:pPr>
      <w:r>
        <w:rPr>
          <w:b/>
          <w:bCs/>
          <w:lang w:val="es-ES"/>
        </w:rPr>
        <w:t xml:space="preserve">Tienes que decidir si vale la pena o no empezar</w:t>
      </w:r>
      <w:r>
        <w:rPr>
          <w:lang w:val="es-ES"/>
        </w:rPr>
        <w:t xml:space="preserve"> </w:t>
      </w:r>
      <w:r>
        <w:rPr>
          <w:lang w:val="es-ES"/>
        </w:rPr>
        <w:t xml:space="preserve">→ GOB51 (caso de negocio y Go/No-Go).</w:t>
      </w:r>
    </w:p>
    <w:p>
      <w:pPr>
        <w:pStyle w:val="Compact"/>
        <w:numPr>
          <w:ilvl w:val="0"/>
          <w:numId w:val="1001"/>
        </w:numPr>
      </w:pPr>
      <w:r>
        <w:rPr>
          <w:b/>
          <w:bCs/>
          <w:lang w:val="es-ES"/>
        </w:rPr>
        <w:t xml:space="preserve">Vas a formalizar cómo trabaja tu equipo</w:t>
      </w:r>
      <w:r>
        <w:rPr>
          <w:lang w:val="es-ES"/>
        </w:rPr>
        <w:t xml:space="preserve"> </w:t>
      </w:r>
      <w:r>
        <w:rPr>
          <w:lang w:val="es-ES"/>
        </w:rPr>
        <w:t xml:space="preserve">→ GOB7, GOB8 y GOB20 primero; GOB9 y GOB10 todos los días.</w:t>
      </w:r>
    </w:p>
    <w:p>
      <w:pPr>
        <w:pStyle w:val="Compact"/>
        <w:numPr>
          <w:ilvl w:val="0"/>
          <w:numId w:val="1001"/>
        </w:numPr>
      </w:pPr>
      <w:r>
        <w:rPr>
          <w:b/>
          <w:bCs/>
          <w:lang w:val="es-ES"/>
        </w:rPr>
        <w:t xml:space="preserve">Entras en relación con un tercero o una plataforma</w:t>
      </w:r>
      <w:r>
        <w:rPr>
          <w:lang w:val="es-ES"/>
        </w:rPr>
        <w:t xml:space="preserve"> </w:t>
      </w:r>
      <w:r>
        <w:rPr>
          <w:lang w:val="es-ES"/>
        </w:rPr>
        <w:t xml:space="preserve">→ GOB19 + la elección en ADR (y el catálogo</w:t>
      </w:r>
      <w:r>
        <w:rPr>
          <w:lang w:val="es-ES"/>
        </w:rPr>
        <w:t xml:space="preserve"> </w:t>
      </w:r>
      <w:r>
        <w:rPr>
          <w:rStyle w:val="VerbatimChar"/>
          <w:lang w:val="es-ES"/>
        </w:rPr>
        <w:t xml:space="preserve">plataformas-fooss-de-gobernanza.md</w:t>
      </w:r>
      <w:r>
        <w:rPr>
          <w:lang w:val="es-ES"/>
        </w:rPr>
        <w:t xml:space="preserve">).</w:t>
      </w:r>
    </w:p>
    <w:p>
      <w:pPr>
        <w:pStyle w:val="Compact"/>
        <w:numPr>
          <w:ilvl w:val="0"/>
          <w:numId w:val="1001"/>
        </w:numPr>
      </w:pPr>
      <w:r>
        <w:rPr>
          <w:b/>
          <w:bCs/>
          <w:lang w:val="es-ES"/>
        </w:rPr>
        <w:t xml:space="preserve">Diseñas para niñas y niños concretos</w:t>
      </w:r>
      <w:r>
        <w:rPr>
          <w:lang w:val="es-ES"/>
        </w:rPr>
        <w:t xml:space="preserve"> </w:t>
      </w:r>
      <w:r>
        <w:rPr>
          <w:lang w:val="es-ES"/>
        </w:rPr>
        <w:t xml:space="preserve">→ N1 (siempre junto a A2).</w:t>
      </w:r>
    </w:p>
    <w:p>
      <w:r>
        <w:pict>
          <v:rect style="width:0;height:1.5pt" o:hralign="center" o:hrstd="t" o:hr="t"/>
        </w:pict>
      </w:r>
    </w:p>
    <w:bookmarkEnd w:id="39"/>
    <w:bookmarkStart w:id="40" w:name="convenciones"/>
    <w:p>
      <w:pPr>
        <w:pStyle w:val="Heading2"/>
      </w:pPr>
      <w:r>
        <w:rPr>
          <w:lang w:val="es-ES"/>
        </w:rPr>
        <w:t xml:space="preserve">Convenciones</w:t>
      </w:r>
    </w:p>
    <w:p>
      <w:pPr>
        <w:pStyle w:val="FirstParagraph"/>
      </w:pPr>
      <w:r>
        <w:rPr>
          <w:lang w:val="es-ES"/>
        </w:rPr>
        <w:t xml:space="preserve">Los campos se llenan en línea (</w:t>
      </w:r>
      <w:r>
        <w:rPr>
          <w:rStyle w:val="VerbatimChar"/>
          <w:lang w:val="es-ES"/>
        </w:rPr>
        <w:t xml:space="preserve">____</w:t>
      </w:r>
      <w:r>
        <w:rPr>
          <w:lang w:val="es-ES"/>
        </w:rPr>
        <w:t xml:space="preserve">), con casillas (</w:t>
      </w:r>
      <w:r>
        <w:rPr>
          <w:rStyle w:val="VerbatimChar"/>
          <w:lang w:val="es-ES"/>
        </w:rPr>
        <w:t xml:space="preserve">☐</w:t>
      </w:r>
      <w:r>
        <w:rPr>
          <w:lang w:val="es-ES"/>
        </w:rPr>
        <w:t xml:space="preserve">) para lo que se marca. Cada plantilla indica su</w:t>
      </w:r>
      <w:r>
        <w:rPr>
          <w:lang w:val="es-ES"/>
        </w:rPr>
        <w:t xml:space="preserve"> </w:t>
      </w:r>
      <w:r>
        <w:rPr>
          <w:b/>
          <w:bCs/>
          <w:lang w:val="es-ES"/>
        </w:rPr>
        <w:t xml:space="preserve">fase del ciclo</w:t>
      </w:r>
      <w:r>
        <w:rPr>
          <w:lang w:val="es-ES"/>
        </w:rPr>
        <w:t xml:space="preserve">, sus</w:t>
      </w:r>
      <w:r>
        <w:rPr>
          <w:lang w:val="es-ES"/>
        </w:rPr>
        <w:t xml:space="preserve"> </w:t>
      </w:r>
      <w:r>
        <w:rPr>
          <w:b/>
          <w:bCs/>
          <w:lang w:val="es-ES"/>
        </w:rPr>
        <w:t xml:space="preserve">términos IG/IA/IE</w:t>
      </w:r>
      <w:r>
        <w:rPr>
          <w:lang w:val="es-ES"/>
        </w:rPr>
        <w:t xml:space="preserve"> </w:t>
      </w:r>
      <w:r>
        <w:rPr>
          <w:lang w:val="es-ES"/>
        </w:rPr>
        <w:t xml:space="preserve">de apoyo y, desde esta versión, su código de</w:t>
      </w:r>
      <w:r>
        <w:rPr>
          <w:lang w:val="es-ES"/>
        </w:rPr>
        <w:t xml:space="preserve"> </w:t>
      </w:r>
      <w:r>
        <w:rPr>
          <w:b/>
          <w:bCs/>
          <w:lang w:val="es-ES"/>
        </w:rPr>
        <w:t xml:space="preserve">gobernanza (GOB)</w:t>
      </w:r>
      <w:r>
        <w:rPr>
          <w:lang w:val="es-ES"/>
        </w:rPr>
        <w:t xml:space="preserve"> </w:t>
      </w:r>
      <w:r>
        <w:rPr>
          <w:lang w:val="es-ES"/>
        </w:rPr>
        <w:t xml:space="preserve">—el inventario completo de instrumentos vive en</w:t>
      </w:r>
      <w:r>
        <w:rPr>
          <w:lang w:val="es-ES"/>
        </w:rPr>
        <w:t xml:space="preserve"> </w:t>
      </w:r>
      <w:r>
        <w:rPr>
          <w:rStyle w:val="VerbatimChar"/>
          <w:lang w:val="es-ES"/>
        </w:rPr>
        <w:t xml:space="preserve">Ingeniería de la Educación/gobernanza-inventario-de-instrumentos.md</w:t>
      </w:r>
      <w:r>
        <w:rPr>
          <w:lang w:val="es-ES"/>
        </w:rPr>
        <w:t xml:space="preserve">. Se imprimen o se usan digitalmente; el DOCX de esta carpeta mantiene portada, índice y foliado de la serie. Y una nota honesta:</w:t>
      </w:r>
      <w:r>
        <w:rPr>
          <w:lang w:val="es-ES"/>
        </w:rPr>
        <w:t xml:space="preserve"> </w:t>
      </w:r>
      <w:r>
        <w:rPr>
          <w:b/>
          <w:bCs/>
          <w:lang w:val="es-ES"/>
        </w:rPr>
        <w:t xml:space="preserve">plantilla no es sustituto de conversación</w:t>
      </w:r>
      <w:r>
        <w:rPr>
          <w:lang w:val="es-ES"/>
        </w:rPr>
        <w:t xml:space="preserve"> </w:t>
      </w:r>
      <w:r>
        <w:rPr>
          <w:lang w:val="es-ES"/>
        </w:rPr>
        <w:t xml:space="preserve">—lo que no se puede llenar sin hablar con alguien, es exactamente lo que había que hablar con alguien.</w:t>
      </w:r>
    </w:p>
    <w:p>
      <w:r>
        <w:pict>
          <v:rect style="width:0;height:1.5pt" o:hralign="center" o:hrstd="t" o:hr="t"/>
        </w:pict>
      </w:r>
    </w:p>
    <w:p>
      <w:pPr>
        <w:pStyle w:val="FirstParagraph"/>
      </w:pPr>
      <w:r>
        <w:rPr>
          <w:i/>
          <w:iCs/>
          <w:lang w:val="es-ES"/>
        </w:rPr>
        <w:t xml:space="preserve">Capa Ingeniería de la Educación · Plantillas · v0.1 (23 plantillas: 12 del ciclo + índice y 11 de gobernanza) · Proyecto Programa Sintético.</w:t>
      </w:r>
    </w:p>
    <w:p>
      <w:r>
        <w:br w:type="page"/>
      </w:r>
    </w:p>
    <w:bookmarkEnd w:id="40"/>
    <w:bookmarkEnd w:id="41"/>
    <w:bookmarkStart w:id="45" w:name="plantilla-a1-encuadre-y-alcance"/>
    <w:p>
      <w:pPr>
        <w:pStyle w:val="Heading1"/>
      </w:pPr>
      <w:r>
        <w:rPr>
          <w:lang w:val="es-ES"/>
        </w:rPr>
        <w:t xml:space="preserve">Plantilla A1 — Encuadre y alcance</w:t>
      </w:r>
    </w:p>
    <w:p>
      <w:pPr>
        <w:pStyle w:val="FirstParagraph"/>
      </w:pPr>
      <w:r>
        <w:rPr>
          <w:b/>
          <w:bCs/>
          <w:lang w:val="es-ES"/>
        </w:rPr>
        <w:t xml:space="preserve">Ciclo:</w:t>
      </w:r>
      <w:r>
        <w:rPr>
          <w:lang w:val="es-ES"/>
        </w:rPr>
        <w:t xml:space="preserve"> </w:t>
      </w:r>
      <w:r>
        <w:rPr>
          <w:lang w:val="es-ES"/>
        </w:rPr>
        <w:t xml:space="preserve">inicio (antes de cualquier diseño) ·</w:t>
      </w:r>
      <w:r>
        <w:rPr>
          <w:lang w:val="es-ES"/>
        </w:rPr>
        <w:t xml:space="preserve"> </w:t>
      </w:r>
      <w:r>
        <w:rPr>
          <w:b/>
          <w:bCs/>
          <w:lang w:val="es-ES"/>
        </w:rPr>
        <w:t xml:space="preserve">Universal:</w:t>
      </w:r>
      <w:r>
        <w:rPr>
          <w:lang w:val="es-ES"/>
        </w:rPr>
        <w:t xml:space="preserve"> </w:t>
      </w:r>
      <w:r>
        <w:rPr>
          <w:lang w:val="es-ES"/>
        </w:rPr>
        <w:t xml:space="preserve">cualquier tipo de proyecto ·</w:t>
      </w:r>
      <w:r>
        <w:rPr>
          <w:lang w:val="es-ES"/>
        </w:rPr>
        <w:t xml:space="preserve"> </w:t>
      </w:r>
      <w:r>
        <w:rPr>
          <w:b/>
          <w:bCs/>
          <w:lang w:val="es-ES"/>
        </w:rPr>
        <w:t xml:space="preserve">Términos de apoyo:</w:t>
      </w:r>
      <w:r>
        <w:rPr>
          <w:lang w:val="es-ES"/>
        </w:rPr>
        <w:t xml:space="preserve"> </w:t>
      </w:r>
      <w:r>
        <w:rPr>
          <w:lang w:val="es-ES"/>
        </w:rPr>
        <w:t xml:space="preserve">IG1 (sistema), IG8 (frontera), IG25 (alcance), IG35 (partes interesadas) ·</w:t>
      </w:r>
      <w:r>
        <w:rPr>
          <w:lang w:val="es-ES"/>
        </w:rPr>
        <w:t xml:space="preserve"> </w:t>
      </w:r>
      <w:r>
        <w:rPr>
          <w:b/>
          <w:bCs/>
          <w:lang w:val="es-ES"/>
        </w:rPr>
        <w:t xml:space="preserve">Gobernanza:</w:t>
      </w:r>
      <w:r>
        <w:rPr>
          <w:lang w:val="es-ES"/>
        </w:rPr>
        <w:t xml:space="preserve"> </w:t>
      </w:r>
      <w:r>
        <w:rPr>
          <w:lang w:val="es-ES"/>
        </w:rPr>
        <w:t xml:space="preserve">GOB2, GOB5, GOB21</w:t>
      </w:r>
    </w:p>
    <w:p>
      <w:r>
        <w:pict>
          <v:rect style="width:0;height:1.5pt" o:hralign="center" o:hrstd="t" o:hr="t"/>
        </w:pict>
      </w:r>
    </w:p>
    <w:bookmarkStart w:id="42" w:name="para-qué-sirve-y-cuándo-usarla"/>
    <w:p>
      <w:pPr>
        <w:pStyle w:val="Heading2"/>
      </w:pPr>
      <w:r>
        <w:rPr>
          <w:lang w:val="es-ES"/>
        </w:rPr>
        <w:t xml:space="preserve">Para qué sirve y cuándo usarla</w:t>
      </w:r>
    </w:p>
    <w:p>
      <w:pPr>
        <w:pStyle w:val="FirstParagraph"/>
      </w:pPr>
      <w:r>
        <w:rPr>
          <w:lang w:val="es-ES"/>
        </w:rPr>
        <w:t xml:space="preserve">Esta plantilla responde la primera pregunta de todo proyecto:</w:t>
      </w:r>
      <w:r>
        <w:rPr>
          <w:lang w:val="es-ES"/>
        </w:rPr>
        <w:t xml:space="preserve"> </w:t>
      </w:r>
      <w:r>
        <w:rPr>
          <w:b/>
          <w:bCs/>
          <w:lang w:val="es-ES"/>
        </w:rPr>
        <w:t xml:space="preserve">¿qué problema real estamos resolviendo, para quién, y qué NO vamos a hacer?</w:t>
      </w:r>
      <w:r>
        <w:rPr>
          <w:lang w:val="es-ES"/>
        </w:rPr>
        <w:t xml:space="preserve"> </w:t>
      </w:r>
      <w:r>
        <w:rPr>
          <w:lang w:val="es-ES"/>
        </w:rPr>
        <w:t xml:space="preserve">Úsala el día que alguien diga</w:t>
      </w:r>
      <w:r>
        <w:rPr>
          <w:lang w:val="es-ES"/>
        </w:rPr>
        <w:t xml:space="preserve"> </w:t>
      </w:r>
      <w:r>
        <w:rPr>
          <w:lang w:val="es-ES"/>
        </w:rPr>
        <w:t xml:space="preserve">“hay que hacer algo sobre…”</w:t>
      </w:r>
      <w:r>
        <w:rPr>
          <w:lang w:val="es-ES"/>
        </w:rPr>
        <w:t xml:space="preserve"> </w:t>
      </w:r>
      <w:r>
        <w:rPr>
          <w:lang w:val="es-ES"/>
        </w:rPr>
        <w:t xml:space="preserve">y antes de que se dibuje un solo plano, se escriba una sola línea de código o se compre un solo material.</w:t>
      </w:r>
    </w:p>
    <w:p>
      <w:pPr>
        <w:pStyle w:val="BodyText"/>
      </w:pPr>
      <w:r>
        <w:rPr>
          <w:lang w:val="es-ES"/>
        </w:rPr>
        <w:t xml:space="preserve">Si sólo vas a completar una plantilla de esta carpeta, que sea ésta. Un encuadre claro ahorra el trabajo de tres semanas de improvisación.</w:t>
      </w:r>
    </w:p>
    <w:p>
      <w:r>
        <w:pict>
          <v:rect style="width:0;height:1.5pt" o:hralign="center" o:hrstd="t" o:hr="t"/>
        </w:pict>
      </w:r>
    </w:p>
    <w:bookmarkEnd w:id="42"/>
    <w:bookmarkStart w:id="43" w:name="cómo-completarla"/>
    <w:p>
      <w:pPr>
        <w:pStyle w:val="Heading2"/>
      </w:pPr>
      <w:r>
        <w:rPr>
          <w:lang w:val="es-ES"/>
        </w:rPr>
        <w:t xml:space="preserve">Cómo completarla</w:t>
      </w:r>
    </w:p>
    <w:p>
      <w:pPr>
        <w:pStyle w:val="FirstParagraph"/>
      </w:pPr>
      <w:r>
        <w:rPr>
          <w:b/>
          <w:bCs/>
          <w:lang w:val="es-ES"/>
        </w:rPr>
        <w:t xml:space="preserve">1. El problema real (no el síntoma pedido).</w:t>
      </w:r>
    </w:p>
    <w:p>
      <w:pPr>
        <w:pStyle w:val="BlockText"/>
      </w:pPr>
      <w:r>
        <w:rPr>
          <w:lang w:val="es-ES"/>
        </w:rPr>
        <w:t xml:space="preserve">Lo que nos pidieron: ______________________________________________</w:t>
      </w:r>
    </w:p>
    <w:p>
      <w:pPr>
        <w:pStyle w:val="BlockText"/>
      </w:pPr>
      <w:r>
        <w:rPr>
          <w:lang w:val="es-ES"/>
        </w:rPr>
        <w:t xml:space="preserve">El problema que descubrimos al preguntar: ______________________________________________</w:t>
      </w:r>
    </w:p>
    <w:p>
      <w:pPr>
        <w:pStyle w:val="BlockText"/>
      </w:pPr>
      <w:r>
        <w:rPr>
          <w:lang w:val="es-ES"/>
        </w:rPr>
        <w:t xml:space="preserve">¿Cómo lo sabemos? (una frase con dato o con cita de quien lo vivió): __________________</w:t>
      </w:r>
    </w:p>
    <w:p>
      <w:pPr>
        <w:pStyle w:val="FirstParagraph"/>
      </w:pPr>
      <w:r>
        <w:rPr>
          <w:b/>
          <w:bCs/>
          <w:lang w:val="es-ES"/>
        </w:rPr>
        <w:t xml:space="preserve">2. Para quién es.</w:t>
      </w:r>
    </w:p>
    <w:p>
      <w:pPr>
        <w:pStyle w:val="BodyText"/>
      </w:pPr>
      <w:r>
        <w:rPr>
          <w:lang w:val="es-ES"/>
        </w:rPr>
        <w:t xml:space="preserve">Partes interesadas, en orden de quién más lo necesita: ______________________________________________</w:t>
      </w:r>
    </w:p>
    <w:p>
      <w:pPr>
        <w:pStyle w:val="BodyText"/>
      </w:pPr>
      <w:r>
        <w:rPr>
          <w:lang w:val="es-ES"/>
        </w:rPr>
        <w:t xml:space="preserve">¿Quién debe opinar antes de decidir? ______________________________________________</w:t>
      </w:r>
    </w:p>
    <w:p>
      <w:pPr>
        <w:pStyle w:val="BodyText"/>
      </w:pPr>
      <w:r>
        <w:rPr>
          <w:lang w:val="es-ES"/>
        </w:rPr>
        <w:t xml:space="preserve">¿Quién sólo necesita que le informen? ______________________________________________</w:t>
      </w:r>
    </w:p>
    <w:p>
      <w:pPr>
        <w:pStyle w:val="BodyText"/>
      </w:pPr>
      <w:r>
        <w:rPr>
          <w:b/>
          <w:bCs/>
          <w:lang w:val="es-ES"/>
        </w:rPr>
        <w:t xml:space="preserve">3. La meta.</w:t>
      </w:r>
    </w:p>
    <w:p>
      <w:pPr>
        <w:pStyle w:val="BodyText"/>
      </w:pPr>
      <w:r>
        <w:rPr>
          <w:lang w:val="es-ES"/>
        </w:rPr>
        <w:t xml:space="preserve">Si este proyecto funciona, dentro de ____ semanas/meses, ________________________________</w:t>
      </w:r>
      <w:r>
        <w:rPr>
          <w:lang w:val="es-ES"/>
        </w:rPr>
        <w:t xml:space="preserve"> </w:t>
      </w:r>
      <w:r>
        <w:rPr>
          <w:lang w:val="es-ES"/>
        </w:rPr>
        <w:t xml:space="preserve">(hazla comprobable: ¿quién verá qué, y cómo se notará?)</w:t>
      </w:r>
    </w:p>
    <w:p>
      <w:pPr>
        <w:pStyle w:val="BodyText"/>
      </w:pPr>
      <w:r>
        <w:rPr>
          <w:b/>
          <w:bCs/>
          <w:lang w:val="es-ES"/>
        </w:rPr>
        <w:t xml:space="preserve">4. La frontera: dentro y fuera de alcance.</w:t>
      </w:r>
    </w:p>
    <w:p>
      <w:pPr>
        <w:pStyle w:val="BodyText"/>
      </w:pPr>
      <w:r>
        <w:rPr>
          <w:i/>
          <w:iCs/>
          <w:lang w:val="es-ES"/>
        </w:rPr>
        <w:t xml:space="preserve">Dentro de alcance (lo que sí haremos):</w:t>
      </w:r>
    </w:p>
    <w:p>
      <w:r>
        <w:pict>
          <v:rect style="width:0;height:1.5pt" o:hralign="center" o:hrstd="t" o:hr="t"/>
        </w:pict>
      </w:r>
    </w:p>
    <w:p>
      <w:r>
        <w:pict>
          <v:rect style="width:0;height:1.5pt" o:hralign="center" o:hrstd="t" o:hr="t"/>
        </w:pict>
      </w:r>
    </w:p>
    <w:p>
      <w:pPr>
        <w:pStyle w:val="FirstParagraph"/>
      </w:pPr>
      <w:r>
        <w:rPr>
          <w:i/>
          <w:iCs/>
          <w:lang w:val="es-ES"/>
        </w:rPr>
        <w:t xml:space="preserve">Fuera de alcance (lo que NO haremos, aunque nos lo pidan después):</w:t>
      </w:r>
    </w:p>
    <w:p>
      <w:r>
        <w:pict>
          <v:rect style="width:0;height:1.5pt" o:hralign="center" o:hrstd="t" o:hr="t"/>
        </w:pict>
      </w:r>
    </w:p>
    <w:p>
      <w:r>
        <w:pict>
          <v:rect style="width:0;height:1.5pt" o:hralign="center" o:hrstd="t" o:hr="t"/>
        </w:pict>
      </w:r>
    </w:p>
    <w:p>
      <w:pPr>
        <w:pStyle w:val="FirstParagraph"/>
      </w:pPr>
      <w:r>
        <w:rPr>
          <w:b/>
          <w:bCs/>
          <w:lang w:val="es-ES"/>
        </w:rPr>
        <w:t xml:space="preserve">5. Restricciones reales.</w:t>
      </w:r>
      <w:r>
        <w:rPr>
          <w:lang w:val="es-ES"/>
        </w:rPr>
        <w:t xml:space="preserve"> </w:t>
      </w:r>
      <w:r>
        <w:rPr>
          <w:lang w:val="es-ES"/>
        </w:rPr>
        <w:t xml:space="preserve">Tiempo disponible: ____ · Presupuesto o recursos: ____ · Normas que aplican: ____ · Personas disponibles: ____</w:t>
      </w:r>
    </w:p>
    <w:p>
      <w:pPr>
        <w:pStyle w:val="BodyText"/>
      </w:pPr>
      <w:r>
        <w:rPr>
          <w:b/>
          <w:bCs/>
          <w:lang w:val="es-ES"/>
        </w:rPr>
        <w:t xml:space="preserve">6. Riesgos de este encuadre.</w:t>
      </w:r>
      <w:r>
        <w:rPr>
          <w:lang w:val="es-ES"/>
        </w:rPr>
        <w:t xml:space="preserve"> </w:t>
      </w:r>
      <w:r>
        <w:rPr>
          <w:lang w:val="es-ES"/>
        </w:rPr>
        <w:t xml:space="preserve">Lo que más podría hacer fracasar este encuadre: ______________________________________________</w:t>
      </w:r>
    </w:p>
    <w:p>
      <w:r>
        <w:pict>
          <v:rect style="width:0;height:1.5pt" o:hralign="center" o:hrstd="t" o:hr="t"/>
        </w:pict>
      </w:r>
    </w:p>
    <w:bookmarkEnd w:id="43"/>
    <w:bookmarkStart w:id="44" w:name="consejo-de-uso"/>
    <w:p>
      <w:pPr>
        <w:pStyle w:val="Heading2"/>
      </w:pPr>
      <w:r>
        <w:rPr>
          <w:lang w:val="es-ES"/>
        </w:rPr>
        <w:t xml:space="preserve">Consejo de uso</w:t>
      </w:r>
    </w:p>
    <w:p>
      <w:pPr>
        <w:pStyle w:val="FirstParagraph"/>
      </w:pPr>
      <w:r>
        <w:rPr>
          <w:lang w:val="es-ES"/>
        </w:rPr>
        <w:t xml:space="preserve">El campo más subestimado es el de</w:t>
      </w:r>
      <w:r>
        <w:rPr>
          <w:lang w:val="es-ES"/>
        </w:rPr>
        <w:t xml:space="preserve"> </w:t>
      </w:r>
      <w:r>
        <w:rPr>
          <w:lang w:val="es-ES"/>
        </w:rPr>
        <w:t xml:space="preserve">“fuera de alcance”</w:t>
      </w:r>
      <w:r>
        <w:rPr>
          <w:lang w:val="es-ES"/>
        </w:rPr>
        <w:t xml:space="preserve">. Escríbelo con crudeza: ahí se salva la cordura de todo el equipo. Y si el problema que descubriste no se parece al que te pidieron, cambia el encuadre ahora, no en la mitad del proyecto —IG12 (levantamiento de requisitos) es barato al principio y carísimo después.</w:t>
      </w:r>
    </w:p>
    <w:p>
      <w:r>
        <w:pict>
          <v:rect style="width:0;height:1.5pt" o:hralign="center" o:hrstd="t" o:hr="t"/>
        </w:pict>
      </w:r>
    </w:p>
    <w:p>
      <w:pPr>
        <w:pStyle w:val="FirstParagraph"/>
      </w:pPr>
      <w:r>
        <w:rPr>
          <w:i/>
          <w:iCs/>
          <w:lang w:val="es-ES"/>
        </w:rPr>
        <w:t xml:space="preserve">Plantillas · Ciclo: inicio · v0.1</w:t>
      </w:r>
    </w:p>
    <w:p>
      <w:r>
        <w:br w:type="page"/>
      </w:r>
    </w:p>
    <w:bookmarkEnd w:id="44"/>
    <w:bookmarkEnd w:id="45"/>
    <w:bookmarkStart w:id="49" w:name="plantilla-a2-requisitos"/>
    <w:p>
      <w:pPr>
        <w:pStyle w:val="Heading1"/>
      </w:pPr>
      <w:r>
        <w:rPr>
          <w:lang w:val="es-ES"/>
        </w:rPr>
        <w:t xml:space="preserve">Plantilla A2 — Requisitos</w:t>
      </w:r>
    </w:p>
    <w:p>
      <w:pPr>
        <w:pStyle w:val="FirstParagraph"/>
      </w:pPr>
      <w:r>
        <w:rPr>
          <w:b/>
          <w:bCs/>
          <w:lang w:val="es-ES"/>
        </w:rPr>
        <w:t xml:space="preserve">Ciclo:</w:t>
      </w:r>
      <w:r>
        <w:rPr>
          <w:lang w:val="es-ES"/>
        </w:rPr>
        <w:t xml:space="preserve"> </w:t>
      </w:r>
      <w:r>
        <w:rPr>
          <w:lang w:val="es-ES"/>
        </w:rPr>
        <w:t xml:space="preserve">inicio (después del encuadre) ·</w:t>
      </w:r>
      <w:r>
        <w:rPr>
          <w:lang w:val="es-ES"/>
        </w:rPr>
        <w:t xml:space="preserve"> </w:t>
      </w:r>
      <w:r>
        <w:rPr>
          <w:b/>
          <w:bCs/>
          <w:lang w:val="es-ES"/>
        </w:rPr>
        <w:t xml:space="preserve">Universal:</w:t>
      </w:r>
      <w:r>
        <w:rPr>
          <w:lang w:val="es-ES"/>
        </w:rPr>
        <w:t xml:space="preserve"> </w:t>
      </w:r>
      <w:r>
        <w:rPr>
          <w:lang w:val="es-ES"/>
        </w:rPr>
        <w:t xml:space="preserve">cualquier tipo de proyecto ·</w:t>
      </w:r>
      <w:r>
        <w:rPr>
          <w:lang w:val="es-ES"/>
        </w:rPr>
        <w:t xml:space="preserve"> </w:t>
      </w:r>
      <w:r>
        <w:rPr>
          <w:b/>
          <w:bCs/>
          <w:lang w:val="es-ES"/>
        </w:rPr>
        <w:t xml:space="preserve">Términos de apoyo:</w:t>
      </w:r>
      <w:r>
        <w:rPr>
          <w:lang w:val="es-ES"/>
        </w:rPr>
        <w:t xml:space="preserve"> </w:t>
      </w:r>
      <w:r>
        <w:rPr>
          <w:lang w:val="es-ES"/>
        </w:rPr>
        <w:t xml:space="preserve">IG10 (requisito), IG11 (especificación), IG12 (levantamiento), IG17 (criterio de aceptación) ·</w:t>
      </w:r>
      <w:r>
        <w:rPr>
          <w:lang w:val="es-ES"/>
        </w:rPr>
        <w:t xml:space="preserve"> </w:t>
      </w:r>
      <w:r>
        <w:rPr>
          <w:b/>
          <w:bCs/>
          <w:lang w:val="es-ES"/>
        </w:rPr>
        <w:t xml:space="preserve">Gobernanza:</w:t>
      </w:r>
      <w:r>
        <w:rPr>
          <w:lang w:val="es-ES"/>
        </w:rPr>
        <w:t xml:space="preserve"> </w:t>
      </w:r>
      <w:r>
        <w:rPr>
          <w:lang w:val="es-ES"/>
        </w:rPr>
        <w:t xml:space="preserve">GOB3, GOB13</w:t>
      </w:r>
    </w:p>
    <w:p>
      <w:r>
        <w:pict>
          <v:rect style="width:0;height:1.5pt" o:hralign="center" o:hrstd="t" o:hr="t"/>
        </w:pict>
      </w:r>
    </w:p>
    <w:bookmarkStart w:id="46" w:name="para-qué-sirve-y-cuándo-usarla-1"/>
    <w:p>
      <w:pPr>
        <w:pStyle w:val="Heading2"/>
      </w:pPr>
      <w:r>
        <w:rPr>
          <w:lang w:val="es-ES"/>
        </w:rPr>
        <w:t xml:space="preserve">Para qué sirve y cuándo usarla</w:t>
      </w:r>
    </w:p>
    <w:p>
      <w:pPr>
        <w:pStyle w:val="FirstParagraph"/>
      </w:pPr>
      <w:r>
        <w:rPr>
          <w:lang w:val="es-ES"/>
        </w:rPr>
        <w:t xml:space="preserve">Convierte lo que quieres lograr en</w:t>
      </w:r>
      <w:r>
        <w:rPr>
          <w:lang w:val="es-ES"/>
        </w:rPr>
        <w:t xml:space="preserve"> </w:t>
      </w:r>
      <w:r>
        <w:rPr>
          <w:b/>
          <w:bCs/>
          <w:lang w:val="es-ES"/>
        </w:rPr>
        <w:t xml:space="preserve">condiciones escritas que se puedan comprobar</w:t>
      </w:r>
      <w:r>
        <w:rPr>
          <w:lang w:val="es-ES"/>
        </w:rPr>
        <w:t xml:space="preserve">. Úsala cuando ya sabes qué proyecto es (A1 completado) y necesites decir exactamente qué tiene que ser cierto para que</w:t>
      </w:r>
      <w:r>
        <w:rPr>
          <w:lang w:val="es-ES"/>
        </w:rPr>
        <w:t xml:space="preserve"> </w:t>
      </w:r>
      <w:r>
        <w:rPr>
          <w:lang w:val="es-ES"/>
        </w:rPr>
        <w:t xml:space="preserve">“quedó”</w:t>
      </w:r>
      <w:r>
        <w:rPr>
          <w:lang w:val="es-ES"/>
        </w:rPr>
        <w:t xml:space="preserve">. Sin esto,</w:t>
      </w:r>
      <w:r>
        <w:rPr>
          <w:lang w:val="es-ES"/>
        </w:rPr>
        <w:t xml:space="preserve"> </w:t>
      </w:r>
      <w:r>
        <w:rPr>
          <w:lang w:val="es-ES"/>
        </w:rPr>
        <w:t xml:space="preserve">“quedó”</w:t>
      </w:r>
      <w:r>
        <w:rPr>
          <w:lang w:val="es-ES"/>
        </w:rPr>
        <w:t xml:space="preserve"> </w:t>
      </w:r>
      <w:r>
        <w:rPr>
          <w:lang w:val="es-ES"/>
        </w:rPr>
        <w:t xml:space="preserve">es una opinión.</w:t>
      </w:r>
    </w:p>
    <w:p>
      <w:pPr>
        <w:pStyle w:val="BodyText"/>
      </w:pPr>
      <w:r>
        <w:rPr>
          <w:lang w:val="es-ES"/>
        </w:rPr>
        <w:t xml:space="preserve">Regla de oro de la plantilla:</w:t>
      </w:r>
      <w:r>
        <w:rPr>
          <w:lang w:val="es-ES"/>
        </w:rPr>
        <w:t xml:space="preserve"> </w:t>
      </w:r>
      <w:r>
        <w:rPr>
          <w:b/>
          <w:bCs/>
          <w:lang w:val="es-ES"/>
        </w:rPr>
        <w:t xml:space="preserve">todo requisito pasa por la prueba del</w:t>
      </w:r>
      <w:r>
        <w:rPr>
          <w:b/>
          <w:bCs/>
          <w:lang w:val="es-ES"/>
        </w:rPr>
        <w:t xml:space="preserve"> </w:t>
      </w:r>
      <w:r>
        <w:rPr>
          <w:b/>
          <w:bCs/>
          <w:lang w:val="es-ES"/>
        </w:rPr>
        <w:t xml:space="preserve">“¿cómo lo pruebas?”</w:t>
      </w:r>
      <w:r>
        <w:rPr>
          <w:lang w:val="es-ES"/>
        </w:rPr>
        <w:t xml:space="preserve">. Si no puedes responder, no es requisito todavía.</w:t>
      </w:r>
    </w:p>
    <w:p>
      <w:r>
        <w:pict>
          <v:rect style="width:0;height:1.5pt" o:hralign="center" o:hrstd="t" o:hr="t"/>
        </w:pict>
      </w:r>
    </w:p>
    <w:bookmarkEnd w:id="46"/>
    <w:bookmarkStart w:id="47" w:name="cómo-completarla-1"/>
    <w:p>
      <w:pPr>
        <w:pStyle w:val="Heading2"/>
      </w:pPr>
      <w:r>
        <w:rPr>
          <w:lang w:val="es-ES"/>
        </w:rPr>
        <w:t xml:space="preserve">Cómo completarla</w:t>
      </w:r>
    </w:p>
    <w:p>
      <w:pPr>
        <w:pStyle w:val="FirstParagraph"/>
      </w:pPr>
      <w:r>
        <w:rPr>
          <w:b/>
          <w:bCs/>
          <w:lang w:val="es-ES"/>
        </w:rPr>
        <w:t xml:space="preserve">1. Fuentes de donde salen los requisitos</w:t>
      </w:r>
      <w:r>
        <w:rPr>
          <w:lang w:val="es-ES"/>
        </w:rPr>
        <w:t xml:space="preserve"> </w:t>
      </w:r>
      <w:r>
        <w:rPr>
          <w:lang w:val="es-ES"/>
        </w:rPr>
        <w:t xml:space="preserve">(marca las que apliquen y anota lo que dicen):</w:t>
      </w:r>
    </w:p>
    <w:p>
      <w:pPr>
        <w:pStyle w:val="Compact"/>
        <w:numPr>
          <w:ilvl w:val="0"/>
          <w:numId w:val="1004"/>
        </w:numPr>
      </w:pPr>
      <w:r>
        <w:rPr>
          <w:b/>
          <w:bCs/>
          <w:lang w:val="es-ES"/>
        </w:rPr>
        <w:t xml:space="preserve">Norma o derecho</w:t>
      </w:r>
      <w:r>
        <w:rPr>
          <w:lang w:val="es-ES"/>
        </w:rPr>
        <w:t xml:space="preserve"> </w:t>
      </w:r>
      <w:r>
        <w:rPr>
          <w:lang w:val="es-ES"/>
        </w:rPr>
        <w:t xml:space="preserve">(qué dice): ______________________________________________</w:t>
      </w:r>
    </w:p>
    <w:p>
      <w:pPr>
        <w:pStyle w:val="Compact"/>
        <w:numPr>
          <w:ilvl w:val="0"/>
          <w:numId w:val="1005"/>
        </w:numPr>
      </w:pPr>
      <w:r>
        <w:rPr>
          <w:b/>
          <w:bCs/>
          <w:lang w:val="es-ES"/>
        </w:rPr>
        <w:t xml:space="preserve">Evidencia</w:t>
      </w:r>
      <w:r>
        <w:rPr>
          <w:lang w:val="es-ES"/>
        </w:rPr>
        <w:t xml:space="preserve"> </w:t>
      </w:r>
      <w:r>
        <w:rPr>
          <w:lang w:val="es-ES"/>
        </w:rPr>
        <w:t xml:space="preserve">(qué muestra la ciencia o la investigación): ______________________________________________</w:t>
      </w:r>
    </w:p>
    <w:p>
      <w:pPr>
        <w:pStyle w:val="Compact"/>
        <w:numPr>
          <w:ilvl w:val="0"/>
          <w:numId w:val="1006"/>
        </w:numPr>
      </w:pPr>
      <w:r>
        <w:rPr>
          <w:b/>
          <w:bCs/>
          <w:lang w:val="es-ES"/>
        </w:rPr>
        <w:t xml:space="preserve">Usuario o beneficiario</w:t>
      </w:r>
      <w:r>
        <w:rPr>
          <w:lang w:val="es-ES"/>
        </w:rPr>
        <w:t xml:space="preserve"> </w:t>
      </w:r>
      <w:r>
        <w:rPr>
          <w:lang w:val="es-ES"/>
        </w:rPr>
        <w:t xml:space="preserve">(qué necesita, según lo escuchado): ______________________________________________</w:t>
      </w:r>
    </w:p>
    <w:p>
      <w:pPr>
        <w:pStyle w:val="Compact"/>
        <w:numPr>
          <w:ilvl w:val="0"/>
          <w:numId w:val="1007"/>
        </w:numPr>
      </w:pPr>
      <w:r>
        <w:rPr>
          <w:b/>
          <w:bCs/>
          <w:lang w:val="es-ES"/>
        </w:rPr>
        <w:t xml:space="preserve">Contexto</w:t>
      </w:r>
      <w:r>
        <w:rPr>
          <w:lang w:val="es-ES"/>
        </w:rPr>
        <w:t xml:space="preserve"> </w:t>
      </w:r>
      <w:r>
        <w:rPr>
          <w:lang w:val="es-ES"/>
        </w:rPr>
        <w:t xml:space="preserve">(qué permite o impone el entorno): ______________________________________________</w:t>
      </w:r>
    </w:p>
    <w:p>
      <w:pPr>
        <w:pStyle w:val="Compact"/>
        <w:numPr>
          <w:ilvl w:val="0"/>
          <w:numId w:val="1008"/>
        </w:numPr>
      </w:pPr>
      <w:r>
        <w:rPr>
          <w:b/>
          <w:bCs/>
          <w:lang w:val="es-ES"/>
        </w:rPr>
        <w:t xml:space="preserve">Equipo</w:t>
      </w:r>
      <w:r>
        <w:rPr>
          <w:lang w:val="es-ES"/>
        </w:rPr>
        <w:t xml:space="preserve"> </w:t>
      </w:r>
      <w:r>
        <w:rPr>
          <w:lang w:val="es-ES"/>
        </w:rPr>
        <w:t xml:space="preserve">(qué prometimos entre nosotros): ______________________________________________</w:t>
      </w:r>
    </w:p>
    <w:p>
      <w:pPr>
        <w:pStyle w:val="FirstParagraph"/>
      </w:pPr>
      <w:r>
        <w:rPr>
          <w:b/>
          <w:bCs/>
          <w:lang w:val="es-ES"/>
        </w:rPr>
        <w:t xml:space="preserve">2. Lista de requisitos</w:t>
      </w:r>
      <w:r>
        <w:rPr>
          <w:lang w:val="es-ES"/>
        </w:rPr>
        <w:t xml:space="preserve"> </w:t>
      </w:r>
      <w:r>
        <w:rPr>
          <w:lang w:val="es-ES"/>
        </w:rPr>
        <w:t xml:space="preserve">(uno por renglón; condición + acto + criterio cuando sea posible).</w:t>
      </w:r>
    </w:p>
    <w:p>
      <w:pPr>
        <w:pStyle w:val="BodyText"/>
      </w:pPr>
      <w:r>
        <w:rPr>
          <w:lang w:val="es-ES"/>
        </w:rPr>
        <w:t xml:space="preserve">R1. ________________________________________________________________________ —</w:t>
      </w:r>
      <w:r>
        <w:rPr>
          <w:lang w:val="es-ES"/>
        </w:rPr>
        <w:t xml:space="preserve"> </w:t>
      </w:r>
      <w:r>
        <w:rPr>
          <w:i/>
          <w:iCs/>
          <w:lang w:val="es-ES"/>
        </w:rPr>
        <w:t xml:space="preserve">Cómo se comprueba:</w:t>
      </w:r>
      <w:r>
        <w:rPr>
          <w:lang w:val="es-ES"/>
        </w:rPr>
        <w:t xml:space="preserve"> </w:t>
      </w:r>
      <w:r>
        <w:rPr>
          <w:lang w:val="es-ES"/>
        </w:rPr>
        <w:t xml:space="preserve">____________________________________</w:t>
      </w:r>
    </w:p>
    <w:p>
      <w:pPr>
        <w:pStyle w:val="BodyText"/>
      </w:pPr>
      <w:r>
        <w:rPr>
          <w:lang w:val="es-ES"/>
        </w:rPr>
        <w:t xml:space="preserve">R2. ________________________________________________________________________ —</w:t>
      </w:r>
      <w:r>
        <w:rPr>
          <w:lang w:val="es-ES"/>
        </w:rPr>
        <w:t xml:space="preserve"> </w:t>
      </w:r>
      <w:r>
        <w:rPr>
          <w:i/>
          <w:iCs/>
          <w:lang w:val="es-ES"/>
        </w:rPr>
        <w:t xml:space="preserve">Cómo se comprueba:</w:t>
      </w:r>
      <w:r>
        <w:rPr>
          <w:lang w:val="es-ES"/>
        </w:rPr>
        <w:t xml:space="preserve"> </w:t>
      </w:r>
      <w:r>
        <w:rPr>
          <w:lang w:val="es-ES"/>
        </w:rPr>
        <w:t xml:space="preserve">____________________________________</w:t>
      </w:r>
    </w:p>
    <w:p>
      <w:pPr>
        <w:pStyle w:val="BodyText"/>
      </w:pPr>
      <w:r>
        <w:rPr>
          <w:lang w:val="es-ES"/>
        </w:rPr>
        <w:t xml:space="preserve">R3. ________________________________________________________________________ —</w:t>
      </w:r>
      <w:r>
        <w:rPr>
          <w:lang w:val="es-ES"/>
        </w:rPr>
        <w:t xml:space="preserve"> </w:t>
      </w:r>
      <w:r>
        <w:rPr>
          <w:i/>
          <w:iCs/>
          <w:lang w:val="es-ES"/>
        </w:rPr>
        <w:t xml:space="preserve">Cómo se comprueba:</w:t>
      </w:r>
      <w:r>
        <w:rPr>
          <w:lang w:val="es-ES"/>
        </w:rPr>
        <w:t xml:space="preserve"> </w:t>
      </w:r>
      <w:r>
        <w:rPr>
          <w:lang w:val="es-ES"/>
        </w:rPr>
        <w:t xml:space="preserve">____________________________________</w:t>
      </w:r>
    </w:p>
    <w:p>
      <w:pPr>
        <w:pStyle w:val="BodyText"/>
      </w:pPr>
      <w:r>
        <w:rPr>
          <w:lang w:val="es-ES"/>
        </w:rPr>
        <w:t xml:space="preserve">R4. ________________________________________________________________________ —</w:t>
      </w:r>
      <w:r>
        <w:rPr>
          <w:lang w:val="es-ES"/>
        </w:rPr>
        <w:t xml:space="preserve"> </w:t>
      </w:r>
      <w:r>
        <w:rPr>
          <w:i/>
          <w:iCs/>
          <w:lang w:val="es-ES"/>
        </w:rPr>
        <w:t xml:space="preserve">Cómo se comprueba:</w:t>
      </w:r>
      <w:r>
        <w:rPr>
          <w:lang w:val="es-ES"/>
        </w:rPr>
        <w:t xml:space="preserve"> </w:t>
      </w:r>
      <w:r>
        <w:rPr>
          <w:lang w:val="es-ES"/>
        </w:rPr>
        <w:t xml:space="preserve">____________________________________</w:t>
      </w:r>
    </w:p>
    <w:p>
      <w:pPr>
        <w:pStyle w:val="BodyText"/>
      </w:pPr>
      <w:r>
        <w:rPr>
          <w:lang w:val="es-ES"/>
        </w:rPr>
        <w:t xml:space="preserve">R5. ________________________________________________________________________ —</w:t>
      </w:r>
      <w:r>
        <w:rPr>
          <w:lang w:val="es-ES"/>
        </w:rPr>
        <w:t xml:space="preserve"> </w:t>
      </w:r>
      <w:r>
        <w:rPr>
          <w:i/>
          <w:iCs/>
          <w:lang w:val="es-ES"/>
        </w:rPr>
        <w:t xml:space="preserve">Cómo se comprueba:</w:t>
      </w:r>
      <w:r>
        <w:rPr>
          <w:lang w:val="es-ES"/>
        </w:rPr>
        <w:t xml:space="preserve"> </w:t>
      </w:r>
      <w:r>
        <w:rPr>
          <w:lang w:val="es-ES"/>
        </w:rPr>
        <w:t xml:space="preserve">____________________________________</w:t>
      </w:r>
    </w:p>
    <w:p>
      <w:pPr>
        <w:pStyle w:val="BodyText"/>
      </w:pPr>
      <w:r>
        <w:rPr>
          <w:b/>
          <w:bCs/>
          <w:lang w:val="es-ES"/>
        </w:rPr>
        <w:t xml:space="preserve">3. Criterios de aceptación del conjunto.</w:t>
      </w:r>
      <w:r>
        <w:rPr>
          <w:lang w:val="es-ES"/>
        </w:rPr>
        <w:t xml:space="preserve"> </w:t>
      </w:r>
      <w:r>
        <w:rPr>
          <w:lang w:val="es-ES"/>
        </w:rPr>
        <w:t xml:space="preserve">El proyecto se considerará</w:t>
      </w:r>
      <w:r>
        <w:rPr>
          <w:lang w:val="es-ES"/>
        </w:rPr>
        <w:t xml:space="preserve"> </w:t>
      </w:r>
      <w:r>
        <w:rPr>
          <w:lang w:val="es-ES"/>
        </w:rPr>
        <w:t xml:space="preserve">“terminado y correcto”</w:t>
      </w:r>
      <w:r>
        <w:rPr>
          <w:lang w:val="es-ES"/>
        </w:rPr>
        <w:t xml:space="preserve"> </w:t>
      </w:r>
      <w:r>
        <w:rPr>
          <w:lang w:val="es-ES"/>
        </w:rPr>
        <w:t xml:space="preserve">cuando:</w:t>
      </w:r>
    </w:p>
    <w:p>
      <w:pPr>
        <w:pStyle w:val="Compact"/>
        <w:numPr>
          <w:ilvl w:val="0"/>
          <w:numId w:val="1009"/>
        </w:numPr>
      </w:pPr>
      <w:r>
        <w:rPr>
          <w:lang w:val="es-ES"/>
        </w:rPr>
        <w:t xml:space="preserve">______________________________________________________________________</w:t>
      </w:r>
    </w:p>
    <w:p>
      <w:pPr>
        <w:pStyle w:val="Compact"/>
        <w:numPr>
          <w:ilvl w:val="0"/>
          <w:numId w:val="1010"/>
        </w:numPr>
      </w:pPr>
      <w:r>
        <w:rPr>
          <w:lang w:val="es-ES"/>
        </w:rPr>
        <w:t xml:space="preserve">______________________________________________________________________</w:t>
      </w:r>
    </w:p>
    <w:p>
      <w:pPr>
        <w:pStyle w:val="Compact"/>
        <w:numPr>
          <w:ilvl w:val="0"/>
          <w:numId w:val="1011"/>
        </w:numPr>
      </w:pPr>
      <w:r>
        <w:rPr>
          <w:lang w:val="es-ES"/>
        </w:rPr>
        <w:t xml:space="preserve">______________________________________________________________________</w:t>
      </w:r>
    </w:p>
    <w:p>
      <w:pPr>
        <w:pStyle w:val="FirstParagraph"/>
      </w:pPr>
      <w:r>
        <w:rPr>
          <w:b/>
          <w:bCs/>
          <w:lang w:val="es-ES"/>
        </w:rPr>
        <w:t xml:space="preserve">4. Supuestos.</w:t>
      </w:r>
      <w:r>
        <w:rPr>
          <w:lang w:val="es-ES"/>
        </w:rPr>
        <w:t xml:space="preserve"> </w:t>
      </w:r>
      <w:r>
        <w:rPr>
          <w:lang w:val="es-ES"/>
        </w:rPr>
        <w:t xml:space="preserve">Este requisito funciona si: ______________________________________________</w:t>
      </w:r>
    </w:p>
    <w:p>
      <w:pPr>
        <w:pStyle w:val="BodyText"/>
      </w:pPr>
      <w:r>
        <w:rPr>
          <w:b/>
          <w:bCs/>
          <w:lang w:val="es-ES"/>
        </w:rPr>
        <w:t xml:space="preserve">5. Requisitos NO negociables</w:t>
      </w:r>
      <w:r>
        <w:rPr>
          <w:lang w:val="es-ES"/>
        </w:rPr>
        <w:t xml:space="preserve"> </w:t>
      </w:r>
      <w:r>
        <w:rPr>
          <w:lang w:val="es-ES"/>
        </w:rPr>
        <w:t xml:space="preserve">(los que vienen de norma o de no daño — se listan aparte para no discutirlos después):</w:t>
      </w:r>
    </w:p>
    <w:p>
      <w:r>
        <w:pict>
          <v:rect style="width:0;height:1.5pt" o:hralign="center" o:hrstd="t" o:hr="t"/>
        </w:pict>
      </w:r>
    </w:p>
    <w:p>
      <w:r>
        <w:pict>
          <v:rect style="width:0;height:1.5pt" o:hralign="center" o:hrstd="t" o:hr="t"/>
        </w:pict>
      </w:r>
    </w:p>
    <w:bookmarkEnd w:id="47"/>
    <w:bookmarkStart w:id="48" w:name="consejo-de-uso-1"/>
    <w:p>
      <w:pPr>
        <w:pStyle w:val="Heading2"/>
      </w:pPr>
      <w:r>
        <w:rPr>
          <w:lang w:val="es-ES"/>
        </w:rPr>
        <w:t xml:space="preserve">Consejo de uso</w:t>
      </w:r>
    </w:p>
    <w:p>
      <w:pPr>
        <w:pStyle w:val="FirstParagraph"/>
      </w:pPr>
      <w:r>
        <w:rPr>
          <w:lang w:val="es-ES"/>
        </w:rPr>
        <w:t xml:space="preserve">Si un requisito crece en la conversación, no lo edites en silencio: apúntalo en A5 (control de cambios). Y cuidado con el enemigo clásico:</w:t>
      </w:r>
      <w:r>
        <w:rPr>
          <w:lang w:val="es-ES"/>
        </w:rPr>
        <w:t xml:space="preserve"> </w:t>
      </w:r>
      <w:r>
        <w:rPr>
          <w:lang w:val="es-ES"/>
        </w:rPr>
        <w:t xml:space="preserve">“que sea de calidad”</w:t>
      </w:r>
      <w:r>
        <w:rPr>
          <w:lang w:val="es-ES"/>
        </w:rPr>
        <w:t xml:space="preserve"> </w:t>
      </w:r>
      <w:r>
        <w:rPr>
          <w:lang w:val="es-ES"/>
        </w:rPr>
        <w:t xml:space="preserve">no es requisito, es un deseo con corbata —IG10 te enseña a distinguirlos.</w:t>
      </w:r>
    </w:p>
    <w:p>
      <w:r>
        <w:pict>
          <v:rect style="width:0;height:1.5pt" o:hralign="center" o:hrstd="t" o:hr="t"/>
        </w:pict>
      </w:r>
    </w:p>
    <w:p>
      <w:pPr>
        <w:pStyle w:val="FirstParagraph"/>
      </w:pPr>
      <w:r>
        <w:rPr>
          <w:i/>
          <w:iCs/>
          <w:lang w:val="es-ES"/>
        </w:rPr>
        <w:t xml:space="preserve">Plantillas · Ciclo: inicio · v0.1</w:t>
      </w:r>
    </w:p>
    <w:p>
      <w:r>
        <w:br w:type="page"/>
      </w:r>
    </w:p>
    <w:bookmarkEnd w:id="48"/>
    <w:bookmarkEnd w:id="49"/>
    <w:bookmarkStart w:id="53" w:name="plantilla-a3-diseño-y-plan"/>
    <w:p>
      <w:pPr>
        <w:pStyle w:val="Heading1"/>
      </w:pPr>
      <w:r>
        <w:rPr>
          <w:lang w:val="es-ES"/>
        </w:rPr>
        <w:t xml:space="preserve">Plantilla A3 — Diseño y plan</w:t>
      </w:r>
    </w:p>
    <w:p>
      <w:pPr>
        <w:pStyle w:val="FirstParagraph"/>
      </w:pPr>
      <w:r>
        <w:rPr>
          <w:b/>
          <w:bCs/>
          <w:lang w:val="es-ES"/>
        </w:rPr>
        <w:t xml:space="preserve">Ciclo:</w:t>
      </w:r>
      <w:r>
        <w:rPr>
          <w:lang w:val="es-ES"/>
        </w:rPr>
        <w:t xml:space="preserve"> </w:t>
      </w:r>
      <w:r>
        <w:rPr>
          <w:lang w:val="es-ES"/>
        </w:rPr>
        <w:t xml:space="preserve">diseño (después de los requisitos) ·</w:t>
      </w:r>
      <w:r>
        <w:rPr>
          <w:lang w:val="es-ES"/>
        </w:rPr>
        <w:t xml:space="preserve"> </w:t>
      </w:r>
      <w:r>
        <w:rPr>
          <w:b/>
          <w:bCs/>
          <w:lang w:val="es-ES"/>
        </w:rPr>
        <w:t xml:space="preserve">Universal:</w:t>
      </w:r>
      <w:r>
        <w:rPr>
          <w:lang w:val="es-ES"/>
        </w:rPr>
        <w:t xml:space="preserve"> </w:t>
      </w:r>
      <w:r>
        <w:rPr>
          <w:lang w:val="es-ES"/>
        </w:rPr>
        <w:t xml:space="preserve">cualquier tipo de proyecto ·</w:t>
      </w:r>
      <w:r>
        <w:rPr>
          <w:lang w:val="es-ES"/>
        </w:rPr>
        <w:t xml:space="preserve"> </w:t>
      </w:r>
      <w:r>
        <w:rPr>
          <w:b/>
          <w:bCs/>
          <w:lang w:val="es-ES"/>
        </w:rPr>
        <w:t xml:space="preserve">Términos de apoyo:</w:t>
      </w:r>
      <w:r>
        <w:rPr>
          <w:lang w:val="es-ES"/>
        </w:rPr>
        <w:t xml:space="preserve"> </w:t>
      </w:r>
      <w:r>
        <w:rPr>
          <w:lang w:val="es-ES"/>
        </w:rPr>
        <w:t xml:space="preserve">IG30 (WBS), IG31 (RACI), IG15 (iteración), IG44 (supuestos), IG14 (modelo en V) ·</w:t>
      </w:r>
      <w:r>
        <w:rPr>
          <w:lang w:val="es-ES"/>
        </w:rPr>
        <w:t xml:space="preserve"> </w:t>
      </w:r>
      <w:r>
        <w:rPr>
          <w:b/>
          <w:bCs/>
          <w:lang w:val="es-ES"/>
        </w:rPr>
        <w:t xml:space="preserve">Gobernanza:</w:t>
      </w:r>
      <w:r>
        <w:rPr>
          <w:lang w:val="es-ES"/>
        </w:rPr>
        <w:t xml:space="preserve"> </w:t>
      </w:r>
      <w:r>
        <w:rPr>
          <w:lang w:val="es-ES"/>
        </w:rPr>
        <w:t xml:space="preserve">GOB4, GOB5, GOB13, GOB25</w:t>
      </w:r>
    </w:p>
    <w:p>
      <w:r>
        <w:pict>
          <v:rect style="width:0;height:1.5pt" o:hralign="center" o:hrstd="t" o:hr="t"/>
        </w:pict>
      </w:r>
    </w:p>
    <w:bookmarkStart w:id="50" w:name="para-qué-sirve-y-cuándo-usarla-2"/>
    <w:p>
      <w:pPr>
        <w:pStyle w:val="Heading2"/>
      </w:pPr>
      <w:r>
        <w:rPr>
          <w:lang w:val="es-ES"/>
        </w:rPr>
        <w:t xml:space="preserve">Para qué sirve y cuándo usarla</w:t>
      </w:r>
    </w:p>
    <w:p>
      <w:pPr>
        <w:pStyle w:val="FirstParagraph"/>
      </w:pPr>
      <w:r>
        <w:rPr>
          <w:lang w:val="es-ES"/>
        </w:rPr>
        <w:t xml:space="preserve">Ordena el trabajo antes de empezarlo:</w:t>
      </w:r>
      <w:r>
        <w:rPr>
          <w:lang w:val="es-ES"/>
        </w:rPr>
        <w:t xml:space="preserve"> </w:t>
      </w:r>
      <w:r>
        <w:rPr>
          <w:b/>
          <w:bCs/>
          <w:lang w:val="es-ES"/>
        </w:rPr>
        <w:t xml:space="preserve">qué piezas tiene el proyecto, quién hace qué, en qué orden y bajo qué supuestos</w:t>
      </w:r>
      <w:r>
        <w:rPr>
          <w:lang w:val="es-ES"/>
        </w:rPr>
        <w:t xml:space="preserve">. Úsala cuando los requisitos de A2 ya estén escritos. El resultado debe poder leerlo alguien que no estaba en la reunión.</w:t>
      </w:r>
    </w:p>
    <w:p>
      <w:r>
        <w:pict>
          <v:rect style="width:0;height:1.5pt" o:hralign="center" o:hrstd="t" o:hr="t"/>
        </w:pict>
      </w:r>
    </w:p>
    <w:bookmarkEnd w:id="50"/>
    <w:bookmarkStart w:id="51" w:name="cómo-completarla-2"/>
    <w:p>
      <w:pPr>
        <w:pStyle w:val="Heading2"/>
      </w:pPr>
      <w:r>
        <w:rPr>
          <w:lang w:val="es-ES"/>
        </w:rPr>
        <w:t xml:space="preserve">Cómo completarla</w:t>
      </w:r>
    </w:p>
    <w:p>
      <w:pPr>
        <w:pStyle w:val="FirstParagraph"/>
      </w:pPr>
      <w:r>
        <w:rPr>
          <w:b/>
          <w:bCs/>
          <w:lang w:val="es-ES"/>
        </w:rPr>
        <w:t xml:space="preserve">1. Desglose del trabajo (WBS) — trozos manejables y verificables.</w:t>
      </w:r>
    </w:p>
    <w:p>
      <w:pPr>
        <w:pStyle w:val="BodyText"/>
      </w:pPr>
      <w:r>
        <w:rPr>
          <w:lang w:val="es-ES"/>
        </w:rPr>
        <w:t xml:space="preserve">P1. ________________________________________________________________________</w:t>
      </w:r>
      <w:r>
        <w:rPr>
          <w:lang w:val="es-ES"/>
        </w:rPr>
        <w:t xml:space="preserve"> </w:t>
      </w:r>
      <w:r>
        <w:rPr>
          <w:i/>
          <w:iCs/>
          <w:lang w:val="es-ES"/>
        </w:rPr>
        <w:t xml:space="preserve">(¿qué lo hace</w:t>
      </w:r>
      <w:r>
        <w:rPr>
          <w:i/>
          <w:iCs/>
          <w:lang w:val="es-ES"/>
        </w:rPr>
        <w:t xml:space="preserve"> </w:t>
      </w:r>
      <w:r>
        <w:rPr>
          <w:i/>
          <w:iCs/>
          <w:lang w:val="es-ES"/>
        </w:rPr>
        <w:t xml:space="preserve">“terminado”</w:t>
      </w:r>
      <w:r>
        <w:rPr>
          <w:i/>
          <w:iCs/>
          <w:lang w:val="es-ES"/>
        </w:rPr>
        <w:t xml:space="preserve">? ____________)</w:t>
      </w:r>
    </w:p>
    <w:p>
      <w:pPr>
        <w:pStyle w:val="BodyText"/>
      </w:pPr>
      <w:r>
        <w:rPr>
          <w:lang w:val="es-ES"/>
        </w:rPr>
        <w:t xml:space="preserve">P2. ________________________________________________________________________</w:t>
      </w:r>
      <w:r>
        <w:rPr>
          <w:lang w:val="es-ES"/>
        </w:rPr>
        <w:t xml:space="preserve"> </w:t>
      </w:r>
      <w:r>
        <w:rPr>
          <w:i/>
          <w:iCs/>
          <w:lang w:val="es-ES"/>
        </w:rPr>
        <w:t xml:space="preserve">(¿qué lo hace</w:t>
      </w:r>
      <w:r>
        <w:rPr>
          <w:i/>
          <w:iCs/>
          <w:lang w:val="es-ES"/>
        </w:rPr>
        <w:t xml:space="preserve"> </w:t>
      </w:r>
      <w:r>
        <w:rPr>
          <w:i/>
          <w:iCs/>
          <w:lang w:val="es-ES"/>
        </w:rPr>
        <w:t xml:space="preserve">“terminado”</w:t>
      </w:r>
      <w:r>
        <w:rPr>
          <w:i/>
          <w:iCs/>
          <w:lang w:val="es-ES"/>
        </w:rPr>
        <w:t xml:space="preserve">? ____________)</w:t>
      </w:r>
    </w:p>
    <w:p>
      <w:pPr>
        <w:pStyle w:val="BodyText"/>
      </w:pPr>
      <w:r>
        <w:rPr>
          <w:lang w:val="es-ES"/>
        </w:rPr>
        <w:t xml:space="preserve">P3. ________________________________________________________________________</w:t>
      </w:r>
      <w:r>
        <w:rPr>
          <w:lang w:val="es-ES"/>
        </w:rPr>
        <w:t xml:space="preserve"> </w:t>
      </w:r>
      <w:r>
        <w:rPr>
          <w:i/>
          <w:iCs/>
          <w:lang w:val="es-ES"/>
        </w:rPr>
        <w:t xml:space="preserve">(¿qué lo hace</w:t>
      </w:r>
      <w:r>
        <w:rPr>
          <w:i/>
          <w:iCs/>
          <w:lang w:val="es-ES"/>
        </w:rPr>
        <w:t xml:space="preserve"> </w:t>
      </w:r>
      <w:r>
        <w:rPr>
          <w:i/>
          <w:iCs/>
          <w:lang w:val="es-ES"/>
        </w:rPr>
        <w:t xml:space="preserve">“terminado”</w:t>
      </w:r>
      <w:r>
        <w:rPr>
          <w:i/>
          <w:iCs/>
          <w:lang w:val="es-ES"/>
        </w:rPr>
        <w:t xml:space="preserve">? ____________)</w:t>
      </w:r>
    </w:p>
    <w:p>
      <w:pPr>
        <w:pStyle w:val="BodyText"/>
      </w:pPr>
      <w:r>
        <w:rPr>
          <w:lang w:val="es-ES"/>
        </w:rPr>
        <w:t xml:space="preserve">P4. ________________________________________________________________________</w:t>
      </w:r>
      <w:r>
        <w:rPr>
          <w:lang w:val="es-ES"/>
        </w:rPr>
        <w:t xml:space="preserve"> </w:t>
      </w:r>
      <w:r>
        <w:rPr>
          <w:i/>
          <w:iCs/>
          <w:lang w:val="es-ES"/>
        </w:rPr>
        <w:t xml:space="preserve">(¿qué lo hace</w:t>
      </w:r>
      <w:r>
        <w:rPr>
          <w:i/>
          <w:iCs/>
          <w:lang w:val="es-ES"/>
        </w:rPr>
        <w:t xml:space="preserve"> </w:t>
      </w:r>
      <w:r>
        <w:rPr>
          <w:i/>
          <w:iCs/>
          <w:lang w:val="es-ES"/>
        </w:rPr>
        <w:t xml:space="preserve">“terminado”</w:t>
      </w:r>
      <w:r>
        <w:rPr>
          <w:i/>
          <w:iCs/>
          <w:lang w:val="es-ES"/>
        </w:rPr>
        <w:t xml:space="preserve">? ____________)</w:t>
      </w:r>
    </w:p>
    <w:p>
      <w:pPr>
        <w:pStyle w:val="BodyText"/>
      </w:pPr>
      <w:r>
        <w:rPr>
          <w:lang w:val="es-ES"/>
        </w:rPr>
        <w:t xml:space="preserve">P5. ________________________________________________________________________</w:t>
      </w:r>
      <w:r>
        <w:rPr>
          <w:lang w:val="es-ES"/>
        </w:rPr>
        <w:t xml:space="preserve"> </w:t>
      </w:r>
      <w:r>
        <w:rPr>
          <w:i/>
          <w:iCs/>
          <w:lang w:val="es-ES"/>
        </w:rPr>
        <w:t xml:space="preserve">(¿qué lo hace</w:t>
      </w:r>
      <w:r>
        <w:rPr>
          <w:i/>
          <w:iCs/>
          <w:lang w:val="es-ES"/>
        </w:rPr>
        <w:t xml:space="preserve"> </w:t>
      </w:r>
      <w:r>
        <w:rPr>
          <w:i/>
          <w:iCs/>
          <w:lang w:val="es-ES"/>
        </w:rPr>
        <w:t xml:space="preserve">“terminado”</w:t>
      </w:r>
      <w:r>
        <w:rPr>
          <w:i/>
          <w:iCs/>
          <w:lang w:val="es-ES"/>
        </w:rPr>
        <w:t xml:space="preserve">? ____________)</w:t>
      </w:r>
    </w:p>
    <w:p>
      <w:pPr>
        <w:pStyle w:val="BodyText"/>
      </w:pPr>
      <w:r>
        <w:rPr>
          <w:b/>
          <w:bCs/>
          <w:lang w:val="es-ES"/>
        </w:rPr>
        <w:t xml:space="preserve">2. Roles (RACI).</w:t>
      </w:r>
    </w:p>
    <w:p>
      <w:pPr>
        <w:pStyle w:val="BodyText"/>
      </w:pPr>
      <w:r>
        <w:rPr>
          <w:lang w:val="es-ES"/>
        </w:rPr>
        <w:t xml:space="preserve">R (resuelve): ______________________ · A (aprueba): ______________________</w:t>
      </w:r>
    </w:p>
    <w:p>
      <w:pPr>
        <w:pStyle w:val="BodyText"/>
      </w:pPr>
      <w:r>
        <w:rPr>
          <w:lang w:val="es-ES"/>
        </w:rPr>
        <w:t xml:space="preserve">C (consulta): ______________________ · I (se entera): ______________________</w:t>
      </w:r>
    </w:p>
    <w:p>
      <w:pPr>
        <w:pStyle w:val="BodyText"/>
      </w:pPr>
      <w:r>
        <w:rPr>
          <w:b/>
          <w:bCs/>
          <w:lang w:val="es-ES"/>
        </w:rPr>
        <w:t xml:space="preserve">3. Secuencia y dependencias.</w:t>
      </w:r>
      <w:r>
        <w:rPr>
          <w:lang w:val="es-ES"/>
        </w:rPr>
        <w:t xml:space="preserve"> </w:t>
      </w:r>
      <w:r>
        <w:rPr>
          <w:lang w:val="es-ES"/>
        </w:rPr>
        <w:t xml:space="preserve">¿Qué tiene que existir antes de que empiece esto? ______________________________________________</w:t>
      </w:r>
    </w:p>
    <w:p>
      <w:pPr>
        <w:pStyle w:val="BodyText"/>
      </w:pPr>
      <w:r>
        <w:rPr>
          <w:lang w:val="es-ES"/>
        </w:rPr>
        <w:t xml:space="preserve">Formato elegido: ☐ en V (verificar por etapa) · ☐ iteraciones cortas (probar y ajustar) —</w:t>
      </w:r>
      <w:r>
        <w:rPr>
          <w:lang w:val="es-ES"/>
        </w:rPr>
        <w:t xml:space="preserve"> </w:t>
      </w:r>
      <w:r>
        <w:rPr>
          <w:i/>
          <w:iCs/>
          <w:lang w:val="es-ES"/>
        </w:rPr>
        <w:t xml:space="preserve">¿por qué?</w:t>
      </w:r>
      <w:r>
        <w:rPr>
          <w:lang w:val="es-ES"/>
        </w:rPr>
        <w:t xml:space="preserve"> </w:t>
      </w:r>
      <w:r>
        <w:rPr>
          <w:lang w:val="es-ES"/>
        </w:rPr>
        <w:t xml:space="preserve">______________________</w:t>
      </w:r>
    </w:p>
    <w:p>
      <w:pPr>
        <w:pStyle w:val="BodyText"/>
      </w:pPr>
      <w:r>
        <w:rPr>
          <w:b/>
          <w:bCs/>
          <w:lang w:val="es-ES"/>
        </w:rPr>
        <w:t xml:space="preserve">4. Supuestos del diseño</w:t>
      </w:r>
      <w:r>
        <w:rPr>
          <w:lang w:val="es-ES"/>
        </w:rPr>
        <w:t xml:space="preserve"> </w:t>
      </w:r>
      <w:r>
        <w:rPr>
          <w:lang w:val="es-ES"/>
        </w:rPr>
        <w:t xml:space="preserve">(si uno falla, el plan se cae — se listan para vigilarlos):</w:t>
      </w:r>
    </w:p>
    <w:p>
      <w:r>
        <w:pict>
          <v:rect style="width:0;height:1.5pt" o:hralign="center" o:hrstd="t" o:hr="t"/>
        </w:pict>
      </w:r>
    </w:p>
    <w:p>
      <w:r>
        <w:pict>
          <v:rect style="width:0;height:1.5pt" o:hralign="center" o:hrstd="t" o:hr="t"/>
        </w:pict>
      </w:r>
    </w:p>
    <w:p>
      <w:pPr>
        <w:pStyle w:val="FirstParagraph"/>
      </w:pPr>
      <w:r>
        <w:rPr>
          <w:b/>
          <w:bCs/>
          <w:lang w:val="es-ES"/>
        </w:rPr>
        <w:t xml:space="preserve">5. Puertas.</w:t>
      </w:r>
      <w:r>
        <w:rPr>
          <w:lang w:val="es-ES"/>
        </w:rPr>
        <w:t xml:space="preserve"> </w:t>
      </w:r>
      <w:r>
        <w:rPr>
          <w:lang w:val="es-ES"/>
        </w:rPr>
        <w:t xml:space="preserve">¿En qué momentos NO se avanza sin cumplir condiciones? Puerta 1: ______________________</w:t>
      </w:r>
      <w:r>
        <w:rPr>
          <w:lang w:val="es-ES"/>
        </w:rPr>
        <w:t xml:space="preserve"> </w:t>
      </w:r>
      <w:r>
        <w:rPr>
          <w:i/>
          <w:iCs/>
          <w:lang w:val="es-ES"/>
        </w:rPr>
        <w:t xml:space="preserve">(condiciones: ____________)</w:t>
      </w:r>
      <w:r>
        <w:rPr>
          <w:lang w:val="es-ES"/>
        </w:rPr>
        <w:t xml:space="preserve"> </w:t>
      </w:r>
      <w:r>
        <w:rPr>
          <w:lang w:val="es-ES"/>
        </w:rPr>
        <w:t xml:space="preserve">· Puerta 2: ______________________</w:t>
      </w:r>
      <w:r>
        <w:rPr>
          <w:lang w:val="es-ES"/>
        </w:rPr>
        <w:t xml:space="preserve"> </w:t>
      </w:r>
      <w:r>
        <w:rPr>
          <w:i/>
          <w:iCs/>
          <w:lang w:val="es-ES"/>
        </w:rPr>
        <w:t xml:space="preserve">(condiciones: ____________)</w:t>
      </w:r>
    </w:p>
    <w:p>
      <w:pPr>
        <w:pStyle w:val="BodyText"/>
      </w:pPr>
      <w:r>
        <w:rPr>
          <w:b/>
          <w:bCs/>
          <w:lang w:val="es-ES"/>
        </w:rPr>
        <w:t xml:space="preserve">6. Fuera de plano.</w:t>
      </w:r>
      <w:r>
        <w:rPr>
          <w:lang w:val="es-ES"/>
        </w:rPr>
        <w:t xml:space="preserve"> </w:t>
      </w:r>
      <w:r>
        <w:rPr>
          <w:lang w:val="es-ES"/>
        </w:rPr>
        <w:t xml:space="preserve">Lo que este diseño decide NO incluir (hereda de A1): ______________________________________________</w:t>
      </w:r>
    </w:p>
    <w:p>
      <w:r>
        <w:pict>
          <v:rect style="width:0;height:1.5pt" o:hralign="center" o:hrstd="t" o:hr="t"/>
        </w:pict>
      </w:r>
    </w:p>
    <w:bookmarkEnd w:id="51"/>
    <w:bookmarkStart w:id="52" w:name="consejo-de-uso-2"/>
    <w:p>
      <w:pPr>
        <w:pStyle w:val="Heading2"/>
      </w:pPr>
      <w:r>
        <w:rPr>
          <w:lang w:val="es-ES"/>
        </w:rPr>
        <w:t xml:space="preserve">Consejo de uso</w:t>
      </w:r>
    </w:p>
    <w:p>
      <w:pPr>
        <w:pStyle w:val="FirstParagraph"/>
      </w:pPr>
      <w:r>
        <w:rPr>
          <w:lang w:val="es-ES"/>
        </w:rPr>
        <w:t xml:space="preserve">Un plan sin supuestos escritos es una profecía. Escríbelos y revísalos en cada retrospectiva (A6): muchos</w:t>
      </w:r>
      <w:r>
        <w:rPr>
          <w:lang w:val="es-ES"/>
        </w:rPr>
        <w:t xml:space="preserve"> </w:t>
      </w:r>
      <w:r>
        <w:rPr>
          <w:lang w:val="es-ES"/>
        </w:rPr>
        <w:t xml:space="preserve">“imprevistos”</w:t>
      </w:r>
      <w:r>
        <w:rPr>
          <w:lang w:val="es-ES"/>
        </w:rPr>
        <w:t xml:space="preserve"> </w:t>
      </w:r>
      <w:r>
        <w:rPr>
          <w:lang w:val="es-ES"/>
        </w:rPr>
        <w:t xml:space="preserve">eran supuestos que nadie se atrevió a anotar. Y si algo no se puede descomponer en dos renglones, es que todavía no se entiende —vuelve a A2.</w:t>
      </w:r>
    </w:p>
    <w:p>
      <w:r>
        <w:pict>
          <v:rect style="width:0;height:1.5pt" o:hralign="center" o:hrstd="t" o:hr="t"/>
        </w:pict>
      </w:r>
    </w:p>
    <w:p>
      <w:pPr>
        <w:pStyle w:val="FirstParagraph"/>
      </w:pPr>
      <w:r>
        <w:rPr>
          <w:i/>
          <w:iCs/>
          <w:lang w:val="es-ES"/>
        </w:rPr>
        <w:t xml:space="preserve">Plantillas · Ciclo: diseño · v0.1</w:t>
      </w:r>
    </w:p>
    <w:p>
      <w:r>
        <w:br w:type="page"/>
      </w:r>
    </w:p>
    <w:bookmarkEnd w:id="52"/>
    <w:bookmarkEnd w:id="53"/>
    <w:bookmarkStart w:id="57" w:name="plantilla-a4-verificación-y-validación"/>
    <w:p>
      <w:pPr>
        <w:pStyle w:val="Heading1"/>
      </w:pPr>
      <w:r>
        <w:rPr>
          <w:lang w:val="es-ES"/>
        </w:rPr>
        <w:t xml:space="preserve">Plantilla A4 — Verificación y validación</w:t>
      </w:r>
    </w:p>
    <w:p>
      <w:pPr>
        <w:pStyle w:val="FirstParagraph"/>
      </w:pPr>
      <w:r>
        <w:rPr>
          <w:b/>
          <w:bCs/>
          <w:lang w:val="es-ES"/>
        </w:rPr>
        <w:t xml:space="preserve">Ciclo:</w:t>
      </w:r>
      <w:r>
        <w:rPr>
          <w:lang w:val="es-ES"/>
        </w:rPr>
        <w:t xml:space="preserve"> </w:t>
      </w:r>
      <w:r>
        <w:rPr>
          <w:lang w:val="es-ES"/>
        </w:rPr>
        <w:t xml:space="preserve">ejecución y cierre de fase ·</w:t>
      </w:r>
      <w:r>
        <w:rPr>
          <w:lang w:val="es-ES"/>
        </w:rPr>
        <w:t xml:space="preserve"> </w:t>
      </w:r>
      <w:r>
        <w:rPr>
          <w:b/>
          <w:bCs/>
          <w:lang w:val="es-ES"/>
        </w:rPr>
        <w:t xml:space="preserve">Universal:</w:t>
      </w:r>
      <w:r>
        <w:rPr>
          <w:lang w:val="es-ES"/>
        </w:rPr>
        <w:t xml:space="preserve"> </w:t>
      </w:r>
      <w:r>
        <w:rPr>
          <w:lang w:val="es-ES"/>
        </w:rPr>
        <w:t xml:space="preserve">cualquier tipo de proyecto ·</w:t>
      </w:r>
      <w:r>
        <w:rPr>
          <w:lang w:val="es-ES"/>
        </w:rPr>
        <w:t xml:space="preserve"> </w:t>
      </w:r>
      <w:r>
        <w:rPr>
          <w:b/>
          <w:bCs/>
          <w:lang w:val="es-ES"/>
        </w:rPr>
        <w:t xml:space="preserve">Términos de apoyo:</w:t>
      </w:r>
      <w:r>
        <w:rPr>
          <w:lang w:val="es-ES"/>
        </w:rPr>
        <w:t xml:space="preserve"> </w:t>
      </w:r>
      <w:r>
        <w:rPr>
          <w:lang w:val="es-ES"/>
        </w:rPr>
        <w:t xml:space="preserve">IG13 (verificación vs. validación), IG18 (línea base), IG19 (calidad), IG17 (criterio de aceptación) ·</w:t>
      </w:r>
      <w:r>
        <w:rPr>
          <w:lang w:val="es-ES"/>
        </w:rPr>
        <w:t xml:space="preserve"> </w:t>
      </w:r>
      <w:r>
        <w:rPr>
          <w:b/>
          <w:bCs/>
          <w:lang w:val="es-ES"/>
        </w:rPr>
        <w:t xml:space="preserve">Gobernanza:</w:t>
      </w:r>
      <w:r>
        <w:rPr>
          <w:lang w:val="es-ES"/>
        </w:rPr>
        <w:t xml:space="preserve"> </w:t>
      </w:r>
      <w:r>
        <w:rPr>
          <w:lang w:val="es-ES"/>
        </w:rPr>
        <w:t xml:space="preserve">GOB13, GOB14, GOB26</w:t>
      </w:r>
    </w:p>
    <w:p>
      <w:r>
        <w:pict>
          <v:rect style="width:0;height:1.5pt" o:hralign="center" o:hrstd="t" o:hr="t"/>
        </w:pict>
      </w:r>
    </w:p>
    <w:bookmarkStart w:id="54" w:name="para-qué-sirve-y-cuándo-usarla-3"/>
    <w:p>
      <w:pPr>
        <w:pStyle w:val="Heading2"/>
      </w:pPr>
      <w:r>
        <w:rPr>
          <w:lang w:val="es-ES"/>
        </w:rPr>
        <w:t xml:space="preserve">Para qué sirve y cuándo usarla</w:t>
      </w:r>
    </w:p>
    <w:p>
      <w:pPr>
        <w:pStyle w:val="FirstParagraph"/>
      </w:pPr>
      <w:r>
        <w:rPr>
          <w:lang w:val="es-ES"/>
        </w:rPr>
        <w:t xml:space="preserve">Separa las dos preguntas que se confunden en todo proyecto:</w:t>
      </w:r>
      <w:r>
        <w:rPr>
          <w:lang w:val="es-ES"/>
        </w:rPr>
        <w:t xml:space="preserve"> </w:t>
      </w:r>
      <w:r>
        <w:rPr>
          <w:b/>
          <w:bCs/>
          <w:lang w:val="es-ES"/>
        </w:rPr>
        <w:t xml:space="preserve">¿lo hicimos conforme a lo que prometíamos?</w:t>
      </w:r>
      <w:r>
        <w:rPr>
          <w:lang w:val="es-ES"/>
        </w:rPr>
        <w:t xml:space="preserve"> </w:t>
      </w:r>
      <w:r>
        <w:rPr>
          <w:lang w:val="es-ES"/>
        </w:rPr>
        <w:t xml:space="preserve">(verificación) y</w:t>
      </w:r>
      <w:r>
        <w:rPr>
          <w:lang w:val="es-ES"/>
        </w:rPr>
        <w:t xml:space="preserve"> </w:t>
      </w:r>
      <w:r>
        <w:rPr>
          <w:b/>
          <w:bCs/>
          <w:lang w:val="es-ES"/>
        </w:rPr>
        <w:t xml:space="preserve">¿era esto lo que realmente necesitaban?</w:t>
      </w:r>
      <w:r>
        <w:rPr>
          <w:lang w:val="es-ES"/>
        </w:rPr>
        <w:t xml:space="preserve"> </w:t>
      </w:r>
      <w:r>
        <w:rPr>
          <w:lang w:val="es-ES"/>
        </w:rPr>
        <w:t xml:space="preserve">(validación). Úsala al cierre de cada fase —y la línea base, al principio.</w:t>
      </w:r>
    </w:p>
    <w:p>
      <w:r>
        <w:pict>
          <v:rect style="width:0;height:1.5pt" o:hralign="center" o:hrstd="t" o:hr="t"/>
        </w:pict>
      </w:r>
    </w:p>
    <w:bookmarkEnd w:id="54"/>
    <w:bookmarkStart w:id="55" w:name="cómo-completarla-3"/>
    <w:p>
      <w:pPr>
        <w:pStyle w:val="Heading2"/>
      </w:pPr>
      <w:r>
        <w:rPr>
          <w:lang w:val="es-ES"/>
        </w:rPr>
        <w:t xml:space="preserve">Cómo completarla</w:t>
      </w:r>
    </w:p>
    <w:p>
      <w:pPr>
        <w:pStyle w:val="FirstParagraph"/>
      </w:pPr>
      <w:r>
        <w:rPr>
          <w:b/>
          <w:bCs/>
          <w:lang w:val="es-ES"/>
        </w:rPr>
        <w:t xml:space="preserve">0. Línea base (al INICIO de la fase, antes de intervenir).</w:t>
      </w:r>
      <w:r>
        <w:rPr>
          <w:lang w:val="es-ES"/>
        </w:rPr>
        <w:t xml:space="preserve"> </w:t>
      </w:r>
      <w:r>
        <w:rPr>
          <w:lang w:val="es-ES"/>
        </w:rPr>
        <w:t xml:space="preserve">Cómo estábamos antes: ______________________________________________</w:t>
      </w:r>
      <w:r>
        <w:rPr>
          <w:lang w:val="es-ES"/>
        </w:rPr>
        <w:t xml:space="preserve"> </w:t>
      </w:r>
      <w:r>
        <w:rPr>
          <w:i/>
          <w:iCs/>
          <w:lang w:val="es-ES"/>
        </w:rPr>
        <w:t xml:space="preserve">(dato, no impresión: cuenta, medición o registro)</w:t>
      </w:r>
    </w:p>
    <w:p>
      <w:pPr>
        <w:pStyle w:val="BodyText"/>
      </w:pPr>
      <w:r>
        <w:rPr>
          <w:b/>
          <w:bCs/>
          <w:lang w:val="es-ES"/>
        </w:rPr>
        <w:t xml:space="preserve">1. Verificación — ¿se hizo conforme?</w:t>
      </w:r>
      <w:r>
        <w:rPr>
          <w:lang w:val="es-ES"/>
        </w:rPr>
        <w:t xml:space="preserve"> </w:t>
      </w:r>
      <w:r>
        <w:rPr>
          <w:lang w:val="es-ES"/>
        </w:rPr>
        <w:t xml:space="preserve">Para cada requisito de A2:</w:t>
      </w:r>
    </w:p>
    <w:p>
      <w:pPr>
        <w:pStyle w:val="BodyText"/>
      </w:pPr>
      <w:r>
        <w:rPr>
          <w:lang w:val="es-ES"/>
        </w:rPr>
        <w:t xml:space="preserve">R1: ☐ cumplido ☐ parcial ☐ no cumplido —</w:t>
      </w:r>
      <w:r>
        <w:rPr>
          <w:lang w:val="es-ES"/>
        </w:rPr>
        <w:t xml:space="preserve"> </w:t>
      </w:r>
      <w:r>
        <w:rPr>
          <w:i/>
          <w:iCs/>
          <w:lang w:val="es-ES"/>
        </w:rPr>
        <w:t xml:space="preserve">evidencia:</w:t>
      </w:r>
      <w:r>
        <w:rPr>
          <w:lang w:val="es-ES"/>
        </w:rPr>
        <w:t xml:space="preserve"> </w:t>
      </w:r>
      <w:r>
        <w:rPr>
          <w:lang w:val="es-ES"/>
        </w:rPr>
        <w:t xml:space="preserve">______________________________</w:t>
      </w:r>
    </w:p>
    <w:p>
      <w:pPr>
        <w:pStyle w:val="BodyText"/>
      </w:pPr>
      <w:r>
        <w:rPr>
          <w:lang w:val="es-ES"/>
        </w:rPr>
        <w:t xml:space="preserve">R2: ☐ cumplido ☐ parcial ☐ no cumplido —</w:t>
      </w:r>
      <w:r>
        <w:rPr>
          <w:lang w:val="es-ES"/>
        </w:rPr>
        <w:t xml:space="preserve"> </w:t>
      </w:r>
      <w:r>
        <w:rPr>
          <w:i/>
          <w:iCs/>
          <w:lang w:val="es-ES"/>
        </w:rPr>
        <w:t xml:space="preserve">evidencia:</w:t>
      </w:r>
      <w:r>
        <w:rPr>
          <w:lang w:val="es-ES"/>
        </w:rPr>
        <w:t xml:space="preserve"> </w:t>
      </w:r>
      <w:r>
        <w:rPr>
          <w:lang w:val="es-ES"/>
        </w:rPr>
        <w:t xml:space="preserve">______________________________</w:t>
      </w:r>
    </w:p>
    <w:p>
      <w:pPr>
        <w:pStyle w:val="BodyText"/>
      </w:pPr>
      <w:r>
        <w:rPr>
          <w:lang w:val="es-ES"/>
        </w:rPr>
        <w:t xml:space="preserve">R3: ☐ cumplido ☐ parcial ☐ no cumplido —</w:t>
      </w:r>
      <w:r>
        <w:rPr>
          <w:lang w:val="es-ES"/>
        </w:rPr>
        <w:t xml:space="preserve"> </w:t>
      </w:r>
      <w:r>
        <w:rPr>
          <w:i/>
          <w:iCs/>
          <w:lang w:val="es-ES"/>
        </w:rPr>
        <w:t xml:space="preserve">evidencia:</w:t>
      </w:r>
      <w:r>
        <w:rPr>
          <w:lang w:val="es-ES"/>
        </w:rPr>
        <w:t xml:space="preserve"> </w:t>
      </w:r>
      <w:r>
        <w:rPr>
          <w:lang w:val="es-ES"/>
        </w:rPr>
        <w:t xml:space="preserve">______________________________</w:t>
      </w:r>
    </w:p>
    <w:p>
      <w:pPr>
        <w:pStyle w:val="BodyText"/>
      </w:pPr>
      <w:r>
        <w:rPr>
          <w:i/>
          <w:iCs/>
          <w:lang w:val="es-ES"/>
        </w:rPr>
        <w:t xml:space="preserve">(Criterios de aceptación de A2: ☐ todos los cumplidos · ☐ observaciones registradas)</w:t>
      </w:r>
    </w:p>
    <w:p>
      <w:pPr>
        <w:pStyle w:val="BodyText"/>
      </w:pPr>
      <w:r>
        <w:rPr>
          <w:b/>
          <w:bCs/>
          <w:lang w:val="es-ES"/>
        </w:rPr>
        <w:t xml:space="preserve">2. Validación — ¿servió en la vida real?</w:t>
      </w:r>
      <w:r>
        <w:rPr>
          <w:lang w:val="es-ES"/>
        </w:rPr>
        <w:t xml:space="preserve"> </w:t>
      </w:r>
      <w:r>
        <w:rPr>
          <w:lang w:val="es-ES"/>
        </w:rPr>
        <w:t xml:space="preserve">Preguntamos a quien lo usa:</w:t>
      </w:r>
    </w:p>
    <w:p>
      <w:pPr>
        <w:pStyle w:val="BodyText"/>
      </w:pPr>
      <w:r>
        <w:rPr>
          <w:lang w:val="es-ES"/>
        </w:rPr>
        <w:t xml:space="preserve">¿Qué funcionó para usted/ustedes? ______________________________________________</w:t>
      </w:r>
    </w:p>
    <w:p>
      <w:pPr>
        <w:pStyle w:val="BodyText"/>
      </w:pPr>
      <w:r>
        <w:rPr>
          <w:lang w:val="es-ES"/>
        </w:rPr>
        <w:t xml:space="preserve">¿Qué no sirvió o faltó? ______________________________________________</w:t>
      </w:r>
    </w:p>
    <w:p>
      <w:pPr>
        <w:pStyle w:val="BodyText"/>
      </w:pPr>
      <w:r>
        <w:rPr>
          <w:lang w:val="es-ES"/>
        </w:rPr>
        <w:t xml:space="preserve">¿Cambiaríamos algo si lo repitiéramos? ______________________________________________</w:t>
      </w:r>
    </w:p>
    <w:p>
      <w:pPr>
        <w:pStyle w:val="BodyText"/>
      </w:pPr>
      <w:r>
        <w:rPr>
          <w:i/>
          <w:iCs/>
          <w:lang w:val="es-ES"/>
        </w:rPr>
        <w:t xml:space="preserve">Veredicto:</w:t>
      </w:r>
      <w:r>
        <w:rPr>
          <w:lang w:val="es-ES"/>
        </w:rPr>
        <w:t xml:space="preserve"> </w:t>
      </w:r>
      <w:r>
        <w:rPr>
          <w:lang w:val="es-ES"/>
        </w:rPr>
        <w:t xml:space="preserve">☐ lo que se construyó es lo que se necesitaba · ☐ hay que ajustar · ☐ hay que rediseñar</w:t>
      </w:r>
    </w:p>
    <w:p>
      <w:pPr>
        <w:pStyle w:val="BodyText"/>
      </w:pPr>
      <w:r>
        <w:rPr>
          <w:b/>
          <w:bCs/>
          <w:lang w:val="es-ES"/>
        </w:rPr>
        <w:t xml:space="preserve">3. Métricas con lectura.</w:t>
      </w:r>
      <w:r>
        <w:rPr>
          <w:lang w:val="es-ES"/>
        </w:rPr>
        <w:t xml:space="preserve"> </w:t>
      </w:r>
      <w:r>
        <w:rPr>
          <w:lang w:val="es-ES"/>
        </w:rPr>
        <w:t xml:space="preserve">Indicador: ______________ · Línea base: ____ · Ahora: ____ ·</w:t>
      </w:r>
      <w:r>
        <w:rPr>
          <w:lang w:val="es-ES"/>
        </w:rPr>
        <w:t xml:space="preserve"> </w:t>
      </w:r>
      <w:r>
        <w:rPr>
          <w:i/>
          <w:iCs/>
          <w:lang w:val="es-ES"/>
        </w:rPr>
        <w:t xml:space="preserve">¿Quién lo lee y qué hace con el dato?</w:t>
      </w:r>
      <w:r>
        <w:rPr>
          <w:lang w:val="es-ES"/>
        </w:rPr>
        <w:t xml:space="preserve"> </w:t>
      </w:r>
      <w:r>
        <w:rPr>
          <w:lang w:val="es-ES"/>
        </w:rPr>
        <w:t xml:space="preserve">______________________________________________</w:t>
      </w:r>
    </w:p>
    <w:p>
      <w:pPr>
        <w:pStyle w:val="BodyText"/>
      </w:pPr>
      <w:r>
        <w:rPr>
          <w:i/>
          <w:iCs/>
          <w:lang w:val="es-ES"/>
        </w:rPr>
        <w:t xml:space="preserve">Semáforo:</w:t>
      </w:r>
      <w:r>
        <w:rPr>
          <w:lang w:val="es-ES"/>
        </w:rPr>
        <w:t xml:space="preserve"> </w:t>
      </w:r>
      <w:r>
        <w:rPr>
          <w:lang w:val="es-ES"/>
        </w:rPr>
        <w:t xml:space="preserve">☐ verde (sostener) · ☐ ámbar (corregir con responsable y fecha) · ☐ rojo (escalar)</w:t>
      </w:r>
    </w:p>
    <w:p>
      <w:pPr>
        <w:pStyle w:val="BodyText"/>
      </w:pPr>
      <w:r>
        <w:rPr>
          <w:b/>
          <w:bCs/>
          <w:lang w:val="es-ES"/>
        </w:rPr>
        <w:t xml:space="preserve">4. Defectos encontrados</w:t>
      </w:r>
      <w:r>
        <w:rPr>
          <w:lang w:val="es-ES"/>
        </w:rPr>
        <w:t xml:space="preserve"> </w:t>
      </w:r>
      <w:r>
        <w:rPr>
          <w:lang w:val="es-ES"/>
        </w:rPr>
        <w:t xml:space="preserve">(apúntalos aunque duela — son información, IG20): ______________________________________________</w:t>
      </w:r>
    </w:p>
    <w:p>
      <w:r>
        <w:pict>
          <v:rect style="width:0;height:1.5pt" o:hralign="center" o:hrstd="t" o:hr="t"/>
        </w:pict>
      </w:r>
    </w:p>
    <w:bookmarkEnd w:id="55"/>
    <w:bookmarkStart w:id="56" w:name="consejo-de-uso-3"/>
    <w:p>
      <w:pPr>
        <w:pStyle w:val="Heading2"/>
      </w:pPr>
      <w:r>
        <w:rPr>
          <w:lang w:val="es-ES"/>
        </w:rPr>
        <w:t xml:space="preserve">Consejo de uso</w:t>
      </w:r>
    </w:p>
    <w:p>
      <w:pPr>
        <w:pStyle w:val="FirstParagraph"/>
      </w:pPr>
      <w:r>
        <w:rPr>
          <w:lang w:val="es-ES"/>
        </w:rPr>
        <w:t xml:space="preserve">La trampa de esta plantilla es validar con quien firma y no con quien usa. Si la validación no incluye la voz de la persona real —el usuario, la familia, el niño, el docente—, sólo verificaste. Y el dato sin lectura es decoración: si en la casilla de</w:t>
      </w:r>
      <w:r>
        <w:rPr>
          <w:lang w:val="es-ES"/>
        </w:rPr>
        <w:t xml:space="preserve"> </w:t>
      </w:r>
      <w:r>
        <w:rPr>
          <w:lang w:val="es-ES"/>
        </w:rPr>
        <w:t xml:space="preserve">“quién lo lee”</w:t>
      </w:r>
      <w:r>
        <w:rPr>
          <w:lang w:val="es-ES"/>
        </w:rPr>
        <w:t xml:space="preserve"> </w:t>
      </w:r>
      <w:r>
        <w:rPr>
          <w:lang w:val="es-ES"/>
        </w:rPr>
        <w:t xml:space="preserve">no hay nombre, la métrica no cuenta.</w:t>
      </w:r>
    </w:p>
    <w:p>
      <w:r>
        <w:pict>
          <v:rect style="width:0;height:1.5pt" o:hralign="center" o:hrstd="t" o:hr="t"/>
        </w:pict>
      </w:r>
    </w:p>
    <w:p>
      <w:pPr>
        <w:pStyle w:val="FirstParagraph"/>
      </w:pPr>
      <w:r>
        <w:rPr>
          <w:i/>
          <w:iCs/>
          <w:lang w:val="es-ES"/>
        </w:rPr>
        <w:t xml:space="preserve">Plantillas · Ciclo: ejecución y cierre · v0.1</w:t>
      </w:r>
    </w:p>
    <w:p>
      <w:r>
        <w:br w:type="page"/>
      </w:r>
    </w:p>
    <w:bookmarkEnd w:id="56"/>
    <w:bookmarkEnd w:id="57"/>
    <w:bookmarkStart w:id="61" w:name="Xfe0184eec6569f6b0622484646da99d0adb7fec"/>
    <w:p>
      <w:pPr>
        <w:pStyle w:val="Heading1"/>
      </w:pPr>
      <w:r>
        <w:rPr>
          <w:lang w:val="es-ES"/>
        </w:rPr>
        <w:t xml:space="preserve">Plantilla A5 — Riesgos y control de cambios</w:t>
      </w:r>
    </w:p>
    <w:p>
      <w:pPr>
        <w:pStyle w:val="FirstParagraph"/>
      </w:pPr>
      <w:r>
        <w:rPr>
          <w:b/>
          <w:bCs/>
          <w:lang w:val="es-ES"/>
        </w:rPr>
        <w:t xml:space="preserve">Ciclo:</w:t>
      </w:r>
      <w:r>
        <w:rPr>
          <w:lang w:val="es-ES"/>
        </w:rPr>
        <w:t xml:space="preserve"> </w:t>
      </w:r>
      <w:r>
        <w:rPr>
          <w:lang w:val="es-ES"/>
        </w:rPr>
        <w:t xml:space="preserve">transversal (desde el inicio, revisada en cada fase) ·</w:t>
      </w:r>
      <w:r>
        <w:rPr>
          <w:lang w:val="es-ES"/>
        </w:rPr>
        <w:t xml:space="preserve"> </w:t>
      </w:r>
      <w:r>
        <w:rPr>
          <w:b/>
          <w:bCs/>
          <w:lang w:val="es-ES"/>
        </w:rPr>
        <w:t xml:space="preserve">Universal:</w:t>
      </w:r>
      <w:r>
        <w:rPr>
          <w:lang w:val="es-ES"/>
        </w:rPr>
        <w:t xml:space="preserve"> </w:t>
      </w:r>
      <w:r>
        <w:rPr>
          <w:lang w:val="es-ES"/>
        </w:rPr>
        <w:t xml:space="preserve">cualquier tipo de proyecto ·</w:t>
      </w:r>
      <w:r>
        <w:rPr>
          <w:lang w:val="es-ES"/>
        </w:rPr>
        <w:t xml:space="preserve"> </w:t>
      </w:r>
      <w:r>
        <w:rPr>
          <w:b/>
          <w:bCs/>
          <w:lang w:val="es-ES"/>
        </w:rPr>
        <w:t xml:space="preserve">Términos de apoyo:</w:t>
      </w:r>
      <w:r>
        <w:rPr>
          <w:lang w:val="es-ES"/>
        </w:rPr>
        <w:t xml:space="preserve"> </w:t>
      </w:r>
      <w:r>
        <w:rPr>
          <w:lang w:val="es-ES"/>
        </w:rPr>
        <w:t xml:space="preserve">IG32 (riesgo vs. problema), IG33 (registro), IG25/IG26 (alcance y deriva), IG27 (control de cambios) ·</w:t>
      </w:r>
      <w:r>
        <w:rPr>
          <w:lang w:val="es-ES"/>
        </w:rPr>
        <w:t xml:space="preserve"> </w:t>
      </w:r>
      <w:r>
        <w:rPr>
          <w:b/>
          <w:bCs/>
          <w:lang w:val="es-ES"/>
        </w:rPr>
        <w:t xml:space="preserve">Gobernanza:</w:t>
      </w:r>
      <w:r>
        <w:rPr>
          <w:lang w:val="es-ES"/>
        </w:rPr>
        <w:t xml:space="preserve"> </w:t>
      </w:r>
      <w:r>
        <w:rPr>
          <w:lang w:val="es-ES"/>
        </w:rPr>
        <w:t xml:space="preserve">GOB11, GOB12, GOB47</w:t>
      </w:r>
    </w:p>
    <w:p>
      <w:r>
        <w:pict>
          <v:rect style="width:0;height:1.5pt" o:hralign="center" o:hrstd="t" o:hr="t"/>
        </w:pict>
      </w:r>
    </w:p>
    <w:bookmarkStart w:id="58" w:name="para-qué-sirve-y-cuándo-usarla-4"/>
    <w:p>
      <w:pPr>
        <w:pStyle w:val="Heading2"/>
      </w:pPr>
      <w:r>
        <w:rPr>
          <w:lang w:val="es-ES"/>
        </w:rPr>
        <w:t xml:space="preserve">Para qué sirve y cuándo usarla</w:t>
      </w:r>
    </w:p>
    <w:p>
      <w:pPr>
        <w:pStyle w:val="FirstParagraph"/>
      </w:pPr>
      <w:r>
        <w:rPr>
          <w:lang w:val="es-ES"/>
        </w:rPr>
        <w:t xml:space="preserve">Dos cosas que los proyectos confunden todo el tiempo:</w:t>
      </w:r>
      <w:r>
        <w:rPr>
          <w:lang w:val="es-ES"/>
        </w:rPr>
        <w:t xml:space="preserve"> </w:t>
      </w:r>
      <w:r>
        <w:rPr>
          <w:b/>
          <w:bCs/>
          <w:lang w:val="es-ES"/>
        </w:rPr>
        <w:t xml:space="preserve">lo que puede pasar</w:t>
      </w:r>
      <w:r>
        <w:rPr>
          <w:lang w:val="es-ES"/>
        </w:rPr>
        <w:t xml:space="preserve"> </w:t>
      </w:r>
      <w:r>
        <w:rPr>
          <w:lang w:val="es-ES"/>
        </w:rPr>
        <w:t xml:space="preserve">(riesgo, se anticipa) y</w:t>
      </w:r>
      <w:r>
        <w:rPr>
          <w:lang w:val="es-ES"/>
        </w:rPr>
        <w:t xml:space="preserve"> </w:t>
      </w:r>
      <w:r>
        <w:rPr>
          <w:b/>
          <w:bCs/>
          <w:lang w:val="es-ES"/>
        </w:rPr>
        <w:t xml:space="preserve">lo que ya pasó</w:t>
      </w:r>
      <w:r>
        <w:rPr>
          <w:lang w:val="es-ES"/>
        </w:rPr>
        <w:t xml:space="preserve"> </w:t>
      </w:r>
      <w:r>
        <w:rPr>
          <w:lang w:val="es-ES"/>
        </w:rPr>
        <w:t xml:space="preserve">(problema, se resuelve). Más el guardián del alcance: todo cambio que llega después de la firma. Úsala desde el día uno y actualízala en cada revisión.</w:t>
      </w:r>
    </w:p>
    <w:p>
      <w:r>
        <w:pict>
          <v:rect style="width:0;height:1.5pt" o:hralign="center" o:hrstd="t" o:hr="t"/>
        </w:pict>
      </w:r>
    </w:p>
    <w:bookmarkEnd w:id="58"/>
    <w:bookmarkStart w:id="59" w:name="cómo-completarla-4"/>
    <w:p>
      <w:pPr>
        <w:pStyle w:val="Heading2"/>
      </w:pPr>
      <w:r>
        <w:rPr>
          <w:lang w:val="es-ES"/>
        </w:rPr>
        <w:t xml:space="preserve">Cómo completarla</w:t>
      </w:r>
    </w:p>
    <w:p>
      <w:pPr>
        <w:pStyle w:val="FirstParagraph"/>
      </w:pPr>
      <w:r>
        <w:rPr>
          <w:b/>
          <w:bCs/>
          <w:lang w:val="es-ES"/>
        </w:rPr>
        <w:t xml:space="preserve">1. Registro de riesgos</w:t>
      </w:r>
      <w:r>
        <w:rPr>
          <w:lang w:val="es-ES"/>
        </w:rPr>
        <w:t xml:space="preserve"> </w:t>
      </w:r>
      <w:r>
        <w:rPr>
          <w:lang w:val="es-ES"/>
        </w:rPr>
        <w:t xml:space="preserve">(uno por renglón: qué, tan probable, tan grave, qué hacemos, cómo sabremos que va a pasar).</w:t>
      </w:r>
    </w:p>
    <w:p>
      <w:pPr>
        <w:pStyle w:val="BodyText"/>
      </w:pPr>
      <w:r>
        <w:rPr>
          <w:lang w:val="es-ES"/>
        </w:rPr>
        <w:t xml:space="preserve">R1.</w:t>
      </w:r>
      <w:r>
        <w:rPr>
          <w:lang w:val="es-ES"/>
        </w:rPr>
        <w:t xml:space="preserve"> </w:t>
      </w:r>
      <w:r>
        <w:rPr>
          <w:i/>
          <w:iCs/>
          <w:lang w:val="es-ES"/>
        </w:rPr>
        <w:t xml:space="preserve">Qué podría pasar:</w:t>
      </w:r>
      <w:r>
        <w:rPr>
          <w:lang w:val="es-ES"/>
        </w:rPr>
        <w:t xml:space="preserve"> </w:t>
      </w:r>
      <w:r>
        <w:rPr>
          <w:lang w:val="es-ES"/>
        </w:rPr>
        <w:t xml:space="preserve">______________________</w:t>
      </w:r>
      <w:r>
        <w:rPr>
          <w:lang w:val="es-ES"/>
        </w:rPr>
        <w:t xml:space="preserve"> </w:t>
      </w:r>
      <w:r>
        <w:rPr>
          <w:i/>
          <w:iCs/>
          <w:lang w:val="es-ES"/>
        </w:rPr>
        <w:t xml:space="preserve">Probable:</w:t>
      </w:r>
      <w:r>
        <w:rPr>
          <w:lang w:val="es-ES"/>
        </w:rPr>
        <w:t xml:space="preserve"> </w:t>
      </w:r>
      <w:r>
        <w:rPr>
          <w:lang w:val="es-ES"/>
        </w:rPr>
        <w:t xml:space="preserve">bajo/medio/alto ·</w:t>
      </w:r>
      <w:r>
        <w:rPr>
          <w:lang w:val="es-ES"/>
        </w:rPr>
        <w:t xml:space="preserve"> </w:t>
      </w:r>
      <w:r>
        <w:rPr>
          <w:i/>
          <w:iCs/>
          <w:lang w:val="es-ES"/>
        </w:rPr>
        <w:t xml:space="preserve">Grave:</w:t>
      </w:r>
      <w:r>
        <w:rPr>
          <w:lang w:val="es-ES"/>
        </w:rPr>
        <w:t xml:space="preserve"> </w:t>
      </w:r>
      <w:r>
        <w:rPr>
          <w:lang w:val="es-ES"/>
        </w:rPr>
        <w:t xml:space="preserve">bajo/medio/alto</w:t>
      </w:r>
      <w:r>
        <w:rPr>
          <w:lang w:val="es-ES"/>
        </w:rPr>
        <w:t xml:space="preserve"> </w:t>
      </w:r>
      <w:r>
        <w:rPr>
          <w:i/>
          <w:iCs/>
          <w:lang w:val="es-ES"/>
        </w:rPr>
        <w:t xml:space="preserve">Si ocurre, hacemos:</w:t>
      </w:r>
      <w:r>
        <w:rPr>
          <w:lang w:val="es-ES"/>
        </w:rPr>
        <w:t xml:space="preserve"> </w:t>
      </w:r>
      <w:r>
        <w:rPr>
          <w:lang w:val="es-ES"/>
        </w:rPr>
        <w:t xml:space="preserve">______________________ ·</w:t>
      </w:r>
      <w:r>
        <w:rPr>
          <w:lang w:val="es-ES"/>
        </w:rPr>
        <w:t xml:space="preserve"> </w:t>
      </w:r>
      <w:r>
        <w:rPr>
          <w:i/>
          <w:iCs/>
          <w:lang w:val="es-ES"/>
        </w:rPr>
        <w:t xml:space="preserve">Señal de alarma:</w:t>
      </w:r>
      <w:r>
        <w:rPr>
          <w:lang w:val="es-ES"/>
        </w:rPr>
        <w:t xml:space="preserve"> </w:t>
      </w:r>
      <w:r>
        <w:rPr>
          <w:lang w:val="es-ES"/>
        </w:rPr>
        <w:t xml:space="preserve">______________________</w:t>
      </w:r>
    </w:p>
    <w:p>
      <w:pPr>
        <w:pStyle w:val="BodyText"/>
      </w:pPr>
      <w:r>
        <w:rPr>
          <w:lang w:val="es-ES"/>
        </w:rPr>
        <w:t xml:space="preserve">R2.</w:t>
      </w:r>
      <w:r>
        <w:rPr>
          <w:lang w:val="es-ES"/>
        </w:rPr>
        <w:t xml:space="preserve"> </w:t>
      </w:r>
      <w:r>
        <w:rPr>
          <w:i/>
          <w:iCs/>
          <w:lang w:val="es-ES"/>
        </w:rPr>
        <w:t xml:space="preserve">Qué podría pasar:</w:t>
      </w:r>
      <w:r>
        <w:rPr>
          <w:lang w:val="es-ES"/>
        </w:rPr>
        <w:t xml:space="preserve"> </w:t>
      </w:r>
      <w:r>
        <w:rPr>
          <w:lang w:val="es-ES"/>
        </w:rPr>
        <w:t xml:space="preserve">______________________</w:t>
      </w:r>
      <w:r>
        <w:rPr>
          <w:lang w:val="es-ES"/>
        </w:rPr>
        <w:t xml:space="preserve"> </w:t>
      </w:r>
      <w:r>
        <w:rPr>
          <w:i/>
          <w:iCs/>
          <w:lang w:val="es-ES"/>
        </w:rPr>
        <w:t xml:space="preserve">Probable:</w:t>
      </w:r>
      <w:r>
        <w:rPr>
          <w:lang w:val="es-ES"/>
        </w:rPr>
        <w:t xml:space="preserve"> </w:t>
      </w:r>
      <w:r>
        <w:rPr>
          <w:lang w:val="es-ES"/>
        </w:rPr>
        <w:t xml:space="preserve">bajo/medio/alto ·</w:t>
      </w:r>
      <w:r>
        <w:rPr>
          <w:lang w:val="es-ES"/>
        </w:rPr>
        <w:t xml:space="preserve"> </w:t>
      </w:r>
      <w:r>
        <w:rPr>
          <w:i/>
          <w:iCs/>
          <w:lang w:val="es-ES"/>
        </w:rPr>
        <w:t xml:space="preserve">Grave:</w:t>
      </w:r>
      <w:r>
        <w:rPr>
          <w:lang w:val="es-ES"/>
        </w:rPr>
        <w:t xml:space="preserve"> </w:t>
      </w:r>
      <w:r>
        <w:rPr>
          <w:lang w:val="es-ES"/>
        </w:rPr>
        <w:t xml:space="preserve">bajo/medio/alto</w:t>
      </w:r>
      <w:r>
        <w:rPr>
          <w:lang w:val="es-ES"/>
        </w:rPr>
        <w:t xml:space="preserve"> </w:t>
      </w:r>
      <w:r>
        <w:rPr>
          <w:i/>
          <w:iCs/>
          <w:lang w:val="es-ES"/>
        </w:rPr>
        <w:t xml:space="preserve">Si ocurre, hacemos:</w:t>
      </w:r>
      <w:r>
        <w:rPr>
          <w:lang w:val="es-ES"/>
        </w:rPr>
        <w:t xml:space="preserve"> </w:t>
      </w:r>
      <w:r>
        <w:rPr>
          <w:lang w:val="es-ES"/>
        </w:rPr>
        <w:t xml:space="preserve">______________________ ·</w:t>
      </w:r>
      <w:r>
        <w:rPr>
          <w:lang w:val="es-ES"/>
        </w:rPr>
        <w:t xml:space="preserve"> </w:t>
      </w:r>
      <w:r>
        <w:rPr>
          <w:i/>
          <w:iCs/>
          <w:lang w:val="es-ES"/>
        </w:rPr>
        <w:t xml:space="preserve">Señal de alarma:</w:t>
      </w:r>
      <w:r>
        <w:rPr>
          <w:lang w:val="es-ES"/>
        </w:rPr>
        <w:t xml:space="preserve"> </w:t>
      </w:r>
      <w:r>
        <w:rPr>
          <w:lang w:val="es-ES"/>
        </w:rPr>
        <w:t xml:space="preserve">______________________</w:t>
      </w:r>
    </w:p>
    <w:p>
      <w:pPr>
        <w:pStyle w:val="BodyText"/>
      </w:pPr>
      <w:r>
        <w:rPr>
          <w:lang w:val="es-ES"/>
        </w:rPr>
        <w:t xml:space="preserve">R3.</w:t>
      </w:r>
      <w:r>
        <w:rPr>
          <w:lang w:val="es-ES"/>
        </w:rPr>
        <w:t xml:space="preserve"> </w:t>
      </w:r>
      <w:r>
        <w:rPr>
          <w:i/>
          <w:iCs/>
          <w:lang w:val="es-ES"/>
        </w:rPr>
        <w:t xml:space="preserve">Qué podría pasar:</w:t>
      </w:r>
      <w:r>
        <w:rPr>
          <w:lang w:val="es-ES"/>
        </w:rPr>
        <w:t xml:space="preserve"> </w:t>
      </w:r>
      <w:r>
        <w:rPr>
          <w:lang w:val="es-ES"/>
        </w:rPr>
        <w:t xml:space="preserve">______________________</w:t>
      </w:r>
      <w:r>
        <w:rPr>
          <w:lang w:val="es-ES"/>
        </w:rPr>
        <w:t xml:space="preserve"> </w:t>
      </w:r>
      <w:r>
        <w:rPr>
          <w:i/>
          <w:iCs/>
          <w:lang w:val="es-ES"/>
        </w:rPr>
        <w:t xml:space="preserve">Probable:</w:t>
      </w:r>
      <w:r>
        <w:rPr>
          <w:lang w:val="es-ES"/>
        </w:rPr>
        <w:t xml:space="preserve"> </w:t>
      </w:r>
      <w:r>
        <w:rPr>
          <w:lang w:val="es-ES"/>
        </w:rPr>
        <w:t xml:space="preserve">bajo/medio/alto ·</w:t>
      </w:r>
      <w:r>
        <w:rPr>
          <w:lang w:val="es-ES"/>
        </w:rPr>
        <w:t xml:space="preserve"> </w:t>
      </w:r>
      <w:r>
        <w:rPr>
          <w:i/>
          <w:iCs/>
          <w:lang w:val="es-ES"/>
        </w:rPr>
        <w:t xml:space="preserve">Grave:</w:t>
      </w:r>
      <w:r>
        <w:rPr>
          <w:lang w:val="es-ES"/>
        </w:rPr>
        <w:t xml:space="preserve"> </w:t>
      </w:r>
      <w:r>
        <w:rPr>
          <w:lang w:val="es-ES"/>
        </w:rPr>
        <w:t xml:space="preserve">bajo/medio/alto</w:t>
      </w:r>
      <w:r>
        <w:rPr>
          <w:lang w:val="es-ES"/>
        </w:rPr>
        <w:t xml:space="preserve"> </w:t>
      </w:r>
      <w:r>
        <w:rPr>
          <w:i/>
          <w:iCs/>
          <w:lang w:val="es-ES"/>
        </w:rPr>
        <w:t xml:space="preserve">Si ocurre, hacemos:</w:t>
      </w:r>
      <w:r>
        <w:rPr>
          <w:lang w:val="es-ES"/>
        </w:rPr>
        <w:t xml:space="preserve"> </w:t>
      </w:r>
      <w:r>
        <w:rPr>
          <w:lang w:val="es-ES"/>
        </w:rPr>
        <w:t xml:space="preserve">______________________ ·</w:t>
      </w:r>
      <w:r>
        <w:rPr>
          <w:lang w:val="es-ES"/>
        </w:rPr>
        <w:t xml:space="preserve"> </w:t>
      </w:r>
      <w:r>
        <w:rPr>
          <w:i/>
          <w:iCs/>
          <w:lang w:val="es-ES"/>
        </w:rPr>
        <w:t xml:space="preserve">Señal de alarma:</w:t>
      </w:r>
      <w:r>
        <w:rPr>
          <w:lang w:val="es-ES"/>
        </w:rPr>
        <w:t xml:space="preserve"> </w:t>
      </w:r>
      <w:r>
        <w:rPr>
          <w:lang w:val="es-ES"/>
        </w:rPr>
        <w:t xml:space="preserve">______________________</w:t>
      </w:r>
    </w:p>
    <w:p>
      <w:pPr>
        <w:pStyle w:val="BodyText"/>
      </w:pPr>
      <w:r>
        <w:rPr>
          <w:b/>
          <w:bCs/>
          <w:lang w:val="es-ES"/>
        </w:rPr>
        <w:t xml:space="preserve">2. Riesgo rojo (el que más podría tumbar el proyecto).</w:t>
      </w:r>
      <w:r>
        <w:rPr>
          <w:lang w:val="es-ES"/>
        </w:rPr>
        <w:t xml:space="preserve"> </w:t>
      </w:r>
      <w:r>
        <w:rPr>
          <w:lang w:val="es-ES"/>
        </w:rPr>
        <w:t xml:space="preserve">______________</w:t>
      </w:r>
      <w:r>
        <w:rPr>
          <w:lang w:val="es-ES"/>
        </w:rPr>
        <w:t xml:space="preserve"> </w:t>
      </w:r>
      <w:r>
        <w:rPr>
          <w:i/>
          <w:iCs/>
          <w:lang w:val="es-ES"/>
        </w:rPr>
        <w:t xml:space="preserve">¿Quién lo vigila?</w:t>
      </w:r>
      <w:r>
        <w:rPr>
          <w:lang w:val="es-ES"/>
        </w:rPr>
        <w:t xml:space="preserve"> </w:t>
      </w:r>
      <w:r>
        <w:rPr>
          <w:lang w:val="es-ES"/>
        </w:rPr>
        <w:t xml:space="preserve">______________</w:t>
      </w:r>
      <w:r>
        <w:rPr>
          <w:lang w:val="es-ES"/>
        </w:rPr>
        <w:t xml:space="preserve"> </w:t>
      </w:r>
      <w:r>
        <w:rPr>
          <w:i/>
          <w:iCs/>
          <w:lang w:val="es-ES"/>
        </w:rPr>
        <w:t xml:space="preserve">¿Con qué frecuencia se revisa?</w:t>
      </w:r>
      <w:r>
        <w:rPr>
          <w:lang w:val="es-ES"/>
        </w:rPr>
        <w:t xml:space="preserve"> </w:t>
      </w:r>
      <w:r>
        <w:rPr>
          <w:lang w:val="es-ES"/>
        </w:rPr>
        <w:t xml:space="preserve">______________</w:t>
      </w:r>
    </w:p>
    <w:p>
      <w:pPr>
        <w:pStyle w:val="BodyText"/>
      </w:pPr>
      <w:r>
        <w:rPr>
          <w:b/>
          <w:bCs/>
          <w:lang w:val="es-ES"/>
        </w:rPr>
        <w:t xml:space="preserve">3. Problemas abiertos (lo que ya pasó y no se ha resuelto).</w:t>
      </w:r>
    </w:p>
    <w:p>
      <w:pPr>
        <w:pStyle w:val="BodyText"/>
      </w:pPr>
      <w:r>
        <w:rPr>
          <w:lang w:val="es-ES"/>
        </w:rPr>
        <w:t xml:space="preserve">P1. ______________________________</w:t>
      </w:r>
      <w:r>
        <w:rPr>
          <w:lang w:val="es-ES"/>
        </w:rPr>
        <w:t xml:space="preserve"> </w:t>
      </w:r>
      <w:r>
        <w:rPr>
          <w:i/>
          <w:iCs/>
          <w:lang w:val="es-ES"/>
        </w:rPr>
        <w:t xml:space="preserve">Responsable:</w:t>
      </w:r>
      <w:r>
        <w:rPr>
          <w:lang w:val="es-ES"/>
        </w:rPr>
        <w:t xml:space="preserve"> </w:t>
      </w:r>
      <w:r>
        <w:rPr>
          <w:lang w:val="es-ES"/>
        </w:rPr>
        <w:t xml:space="preserve">____________</w:t>
      </w:r>
      <w:r>
        <w:rPr>
          <w:lang w:val="es-ES"/>
        </w:rPr>
        <w:t xml:space="preserve"> </w:t>
      </w:r>
      <w:r>
        <w:rPr>
          <w:i/>
          <w:iCs/>
          <w:lang w:val="es-ES"/>
        </w:rPr>
        <w:t xml:space="preserve">Fecha límite:</w:t>
      </w:r>
      <w:r>
        <w:rPr>
          <w:lang w:val="es-ES"/>
        </w:rPr>
        <w:t xml:space="preserve"> </w:t>
      </w:r>
      <w:r>
        <w:rPr>
          <w:lang w:val="es-ES"/>
        </w:rPr>
        <w:t xml:space="preserve">____________</w:t>
      </w:r>
    </w:p>
    <w:p>
      <w:pPr>
        <w:pStyle w:val="BodyText"/>
      </w:pPr>
      <w:r>
        <w:rPr>
          <w:b/>
          <w:bCs/>
          <w:lang w:val="es-ES"/>
        </w:rPr>
        <w:t xml:space="preserve">4. Control de cambios.</w:t>
      </w:r>
      <w:r>
        <w:rPr>
          <w:lang w:val="es-ES"/>
        </w:rPr>
        <w:t xml:space="preserve"> </w:t>
      </w:r>
      <w:r>
        <w:rPr>
          <w:lang w:val="es-ES"/>
        </w:rPr>
        <w:t xml:space="preserve">Todo cambio a lo ya decidido pasa por aquí:</w:t>
      </w:r>
    </w:p>
    <w:p>
      <w:pPr>
        <w:pStyle w:val="BodyText"/>
      </w:pPr>
      <w:r>
        <w:rPr>
          <w:i/>
          <w:iCs/>
          <w:lang w:val="es-ES"/>
        </w:rPr>
        <w:t xml:space="preserve">Qué quiero cambiar:</w:t>
      </w:r>
      <w:r>
        <w:rPr>
          <w:lang w:val="es-ES"/>
        </w:rPr>
        <w:t xml:space="preserve"> </w:t>
      </w:r>
      <w:r>
        <w:rPr>
          <w:lang w:val="es-ES"/>
        </w:rPr>
        <w:t xml:space="preserve">______________________________________________</w:t>
      </w:r>
    </w:p>
    <w:p>
      <w:pPr>
        <w:pStyle w:val="BodyText"/>
      </w:pPr>
      <w:r>
        <w:rPr>
          <w:i/>
          <w:iCs/>
          <w:lang w:val="es-ES"/>
        </w:rPr>
        <w:t xml:space="preserve">¿Por qué? (dato o razón):</w:t>
      </w:r>
      <w:r>
        <w:rPr>
          <w:lang w:val="es-ES"/>
        </w:rPr>
        <w:t xml:space="preserve"> </w:t>
      </w:r>
      <w:r>
        <w:rPr>
          <w:lang w:val="es-ES"/>
        </w:rPr>
        <w:t xml:space="preserve">______________________________________________</w:t>
      </w:r>
    </w:p>
    <w:p>
      <w:pPr>
        <w:pStyle w:val="BodyText"/>
      </w:pPr>
      <w:r>
        <w:rPr>
          <w:i/>
          <w:iCs/>
          <w:lang w:val="es-ES"/>
        </w:rPr>
        <w:t xml:space="preserve">¿Qué afecta? (alcance, tiempo, requisitos, dinero):</w:t>
      </w:r>
      <w:r>
        <w:rPr>
          <w:lang w:val="es-ES"/>
        </w:rPr>
        <w:t xml:space="preserve"> </w:t>
      </w:r>
      <w:r>
        <w:rPr>
          <w:lang w:val="es-ES"/>
        </w:rPr>
        <w:t xml:space="preserve">______________________________</w:t>
      </w:r>
    </w:p>
    <w:p>
      <w:pPr>
        <w:pStyle w:val="BodyText"/>
      </w:pPr>
      <w:r>
        <w:rPr>
          <w:i/>
          <w:iCs/>
          <w:lang w:val="es-ES"/>
        </w:rPr>
        <w:t xml:space="preserve">Aprueba:</w:t>
      </w:r>
      <w:r>
        <w:rPr>
          <w:lang w:val="es-ES"/>
        </w:rPr>
        <w:t xml:space="preserve"> </w:t>
      </w:r>
      <w:r>
        <w:rPr>
          <w:lang w:val="es-ES"/>
        </w:rPr>
        <w:t xml:space="preserve">______________ ·</w:t>
      </w:r>
      <w:r>
        <w:rPr>
          <w:lang w:val="es-ES"/>
        </w:rPr>
        <w:t xml:space="preserve"> </w:t>
      </w:r>
      <w:r>
        <w:rPr>
          <w:i/>
          <w:iCs/>
          <w:lang w:val="es-ES"/>
        </w:rPr>
        <w:t xml:space="preserve">Fecha:</w:t>
      </w:r>
      <w:r>
        <w:rPr>
          <w:lang w:val="es-ES"/>
        </w:rPr>
        <w:t xml:space="preserve"> </w:t>
      </w:r>
      <w:r>
        <w:rPr>
          <w:lang w:val="es-ES"/>
        </w:rPr>
        <w:t xml:space="preserve">______________ ·</w:t>
      </w:r>
      <w:r>
        <w:rPr>
          <w:lang w:val="es-ES"/>
        </w:rPr>
        <w:t xml:space="preserve"> </w:t>
      </w:r>
      <w:r>
        <w:rPr>
          <w:i/>
          <w:iCs/>
          <w:lang w:val="es-ES"/>
        </w:rPr>
        <w:t xml:space="preserve">Versión anterior:</w:t>
      </w:r>
      <w:r>
        <w:rPr>
          <w:lang w:val="es-ES"/>
        </w:rPr>
        <w:t xml:space="preserve"> </w:t>
      </w:r>
      <w:r>
        <w:rPr>
          <w:lang w:val="es-ES"/>
        </w:rPr>
        <w:t xml:space="preserve">______</w:t>
      </w:r>
      <w:r>
        <w:rPr>
          <w:lang w:val="es-ES"/>
        </w:rPr>
        <w:t xml:space="preserve"> </w:t>
      </w:r>
      <w:r>
        <w:rPr>
          <w:i/>
          <w:iCs/>
          <w:lang w:val="es-ES"/>
        </w:rPr>
        <w:t xml:space="preserve">Nueva:</w:t>
      </w:r>
      <w:r>
        <w:rPr>
          <w:lang w:val="es-ES"/>
        </w:rPr>
        <w:t xml:space="preserve"> </w:t>
      </w:r>
      <w:r>
        <w:rPr>
          <w:lang w:val="es-ES"/>
        </w:rPr>
        <w:t xml:space="preserve">______</w:t>
      </w:r>
    </w:p>
    <w:p>
      <w:pPr>
        <w:pStyle w:val="BodyText"/>
      </w:pPr>
      <w:r>
        <w:rPr>
          <w:i/>
          <w:iCs/>
          <w:lang w:val="es-ES"/>
        </w:rPr>
        <w:t xml:space="preserve">Registrado en:</w:t>
      </w:r>
      <w:r>
        <w:rPr>
          <w:lang w:val="es-ES"/>
        </w:rPr>
        <w:t xml:space="preserve"> </w:t>
      </w:r>
      <w:r>
        <w:rPr>
          <w:lang w:val="es-ES"/>
        </w:rPr>
        <w:t xml:space="preserve">☐ este expediente · ☐ acta/reunión · ☐ registro del proyecto</w:t>
      </w:r>
    </w:p>
    <w:p>
      <w:r>
        <w:pict>
          <v:rect style="width:0;height:1.5pt" o:hralign="center" o:hrstd="t" o:hr="t"/>
        </w:pict>
      </w:r>
    </w:p>
    <w:bookmarkEnd w:id="59"/>
    <w:bookmarkStart w:id="60" w:name="consejo-de-uso-4"/>
    <w:p>
      <w:pPr>
        <w:pStyle w:val="Heading2"/>
      </w:pPr>
      <w:r>
        <w:rPr>
          <w:lang w:val="es-ES"/>
        </w:rPr>
        <w:t xml:space="preserve">Consejo de uso</w:t>
      </w:r>
    </w:p>
    <w:p>
      <w:pPr>
        <w:pStyle w:val="FirstParagraph"/>
      </w:pPr>
      <w:r>
        <w:rPr>
          <w:lang w:val="es-ES"/>
        </w:rPr>
        <w:t xml:space="preserve">Escribe los riesgos como frases que empiecen con</w:t>
      </w:r>
      <w:r>
        <w:rPr>
          <w:lang w:val="es-ES"/>
        </w:rPr>
        <w:t xml:space="preserve"> </w:t>
      </w:r>
      <w:r>
        <w:rPr>
          <w:lang w:val="es-ES"/>
        </w:rPr>
        <w:t xml:space="preserve">“podría…”</w:t>
      </w:r>
      <w:r>
        <w:rPr>
          <w:lang w:val="es-ES"/>
        </w:rPr>
        <w:t xml:space="preserve">: si empieza con</w:t>
      </w:r>
      <w:r>
        <w:rPr>
          <w:lang w:val="es-ES"/>
        </w:rPr>
        <w:t xml:space="preserve"> </w:t>
      </w:r>
      <w:r>
        <w:rPr>
          <w:lang w:val="es-ES"/>
        </w:rPr>
        <w:t xml:space="preserve">“pasó”</w:t>
      </w:r>
      <w:r>
        <w:rPr>
          <w:lang w:val="es-ES"/>
        </w:rPr>
        <w:t xml:space="preserve">, ya es un problema y pertenece a otro renglón. Y el control de cambios no es para frenar: es para que el cambio se vea venir. El proyecto que no registra cambios no tiene historial, y sin historial no se puede aprender —ni defenderse de la pregunta</w:t>
      </w:r>
      <w:r>
        <w:rPr>
          <w:lang w:val="es-ES"/>
        </w:rPr>
        <w:t xml:space="preserve"> </w:t>
      </w:r>
      <w:r>
        <w:rPr>
          <w:lang w:val="es-ES"/>
        </w:rPr>
        <w:t xml:space="preserve">“¿y esto por qué cambió?”</w:t>
      </w:r>
      <w:r>
        <w:rPr>
          <w:lang w:val="es-ES"/>
        </w:rPr>
        <w:t xml:space="preserve">.</w:t>
      </w:r>
    </w:p>
    <w:p>
      <w:r>
        <w:pict>
          <v:rect style="width:0;height:1.5pt" o:hralign="center" o:hrstd="t" o:hr="t"/>
        </w:pict>
      </w:r>
    </w:p>
    <w:p>
      <w:pPr>
        <w:pStyle w:val="FirstParagraph"/>
      </w:pPr>
      <w:r>
        <w:rPr>
          <w:i/>
          <w:iCs/>
          <w:lang w:val="es-ES"/>
        </w:rPr>
        <w:t xml:space="preserve">Plantillas · Ciclo: transversal · v0.1</w:t>
      </w:r>
    </w:p>
    <w:p>
      <w:r>
        <w:br w:type="page"/>
      </w:r>
    </w:p>
    <w:bookmarkEnd w:id="60"/>
    <w:bookmarkEnd w:id="61"/>
    <w:bookmarkStart w:id="65" w:name="plantilla-a6-retrospectiva-y-mejora"/>
    <w:p>
      <w:pPr>
        <w:pStyle w:val="Heading1"/>
      </w:pPr>
      <w:r>
        <w:rPr>
          <w:lang w:val="es-ES"/>
        </w:rPr>
        <w:t xml:space="preserve">Plantilla A6 — Retrospectiva y mejora</w:t>
      </w:r>
    </w:p>
    <w:p>
      <w:pPr>
        <w:pStyle w:val="FirstParagraph"/>
      </w:pPr>
      <w:r>
        <w:rPr>
          <w:b/>
          <w:bCs/>
          <w:lang w:val="es-ES"/>
        </w:rPr>
        <w:t xml:space="preserve">Ciclo:</w:t>
      </w:r>
      <w:r>
        <w:rPr>
          <w:lang w:val="es-ES"/>
        </w:rPr>
        <w:t xml:space="preserve"> </w:t>
      </w:r>
      <w:r>
        <w:rPr>
          <w:lang w:val="es-ES"/>
        </w:rPr>
        <w:t xml:space="preserve">cierre de fase y mejora continua ·</w:t>
      </w:r>
      <w:r>
        <w:rPr>
          <w:lang w:val="es-ES"/>
        </w:rPr>
        <w:t xml:space="preserve"> </w:t>
      </w:r>
      <w:r>
        <w:rPr>
          <w:b/>
          <w:bCs/>
          <w:lang w:val="es-ES"/>
        </w:rPr>
        <w:t xml:space="preserve">Universal:</w:t>
      </w:r>
      <w:r>
        <w:rPr>
          <w:lang w:val="es-ES"/>
        </w:rPr>
        <w:t xml:space="preserve"> </w:t>
      </w:r>
      <w:r>
        <w:rPr>
          <w:lang w:val="es-ES"/>
        </w:rPr>
        <w:t xml:space="preserve">cualquier tipo de proyecto ·</w:t>
      </w:r>
      <w:r>
        <w:rPr>
          <w:lang w:val="es-ES"/>
        </w:rPr>
        <w:t xml:space="preserve"> </w:t>
      </w:r>
      <w:r>
        <w:rPr>
          <w:b/>
          <w:bCs/>
          <w:lang w:val="es-ES"/>
        </w:rPr>
        <w:t xml:space="preserve">Términos de apoyo:</w:t>
      </w:r>
      <w:r>
        <w:rPr>
          <w:lang w:val="es-ES"/>
        </w:rPr>
        <w:t xml:space="preserve"> </w:t>
      </w:r>
      <w:r>
        <w:rPr>
          <w:lang w:val="es-ES"/>
        </w:rPr>
        <w:t xml:space="preserve">IG21 (causa raíz), IG50 (mejora con constancia), doble bucle (revisar las reglas, no sólo los resultados) ·</w:t>
      </w:r>
      <w:r>
        <w:rPr>
          <w:lang w:val="es-ES"/>
        </w:rPr>
        <w:t xml:space="preserve"> </w:t>
      </w:r>
      <w:r>
        <w:rPr>
          <w:b/>
          <w:bCs/>
          <w:lang w:val="es-ES"/>
        </w:rPr>
        <w:t xml:space="preserve">Gobernanza:</w:t>
      </w:r>
      <w:r>
        <w:rPr>
          <w:lang w:val="es-ES"/>
        </w:rPr>
        <w:t xml:space="preserve"> </w:t>
      </w:r>
      <w:r>
        <w:rPr>
          <w:lang w:val="es-ES"/>
        </w:rPr>
        <w:t xml:space="preserve">GOB17, GOB38, GOB39, GOB40</w:t>
      </w:r>
    </w:p>
    <w:p>
      <w:r>
        <w:pict>
          <v:rect style="width:0;height:1.5pt" o:hralign="center" o:hrstd="t" o:hr="t"/>
        </w:pict>
      </w:r>
    </w:p>
    <w:bookmarkStart w:id="62" w:name="para-qué-sirve-y-cuándo-usarla-5"/>
    <w:p>
      <w:pPr>
        <w:pStyle w:val="Heading2"/>
      </w:pPr>
      <w:r>
        <w:rPr>
          <w:lang w:val="es-ES"/>
        </w:rPr>
        <w:t xml:space="preserve">Para qué sirve y cuándo usarla</w:t>
      </w:r>
    </w:p>
    <w:p>
      <w:pPr>
        <w:pStyle w:val="FirstParagraph"/>
      </w:pPr>
      <w:r>
        <w:rPr>
          <w:lang w:val="es-ES"/>
        </w:rPr>
        <w:t xml:space="preserve">Responde tres preguntas, en orden y sin buscar culpables:</w:t>
      </w:r>
      <w:r>
        <w:rPr>
          <w:lang w:val="es-ES"/>
        </w:rPr>
        <w:t xml:space="preserve"> </w:t>
      </w:r>
      <w:r>
        <w:rPr>
          <w:b/>
          <w:bCs/>
          <w:lang w:val="es-ES"/>
        </w:rPr>
        <w:t xml:space="preserve">¿qué pasó?, ¿por qué pasó?, ¿qué cambiamos?</w:t>
      </w:r>
      <w:r>
        <w:rPr>
          <w:lang w:val="es-ES"/>
        </w:rPr>
        <w:t xml:space="preserve"> </w:t>
      </w:r>
      <w:r>
        <w:rPr>
          <w:lang w:val="es-ES"/>
        </w:rPr>
        <w:t xml:space="preserve">Úsala al final de cada fase, cada sprint, cada ciclo escolar o cada sesión importante. Es el bucle que separa a los proyectos que mejoran de los que sólo repiten.</w:t>
      </w:r>
    </w:p>
    <w:p>
      <w:r>
        <w:pict>
          <v:rect style="width:0;height:1.5pt" o:hralign="center" o:hrstd="t" o:hr="t"/>
        </w:pict>
      </w:r>
    </w:p>
    <w:bookmarkEnd w:id="62"/>
    <w:bookmarkStart w:id="63" w:name="cómo-completarla-5"/>
    <w:p>
      <w:pPr>
        <w:pStyle w:val="Heading2"/>
      </w:pPr>
      <w:r>
        <w:rPr>
          <w:lang w:val="es-ES"/>
        </w:rPr>
        <w:t xml:space="preserve">Cómo completarla</w:t>
      </w:r>
    </w:p>
    <w:p>
      <w:pPr>
        <w:pStyle w:val="FirstParagraph"/>
      </w:pPr>
      <w:r>
        <w:rPr>
          <w:b/>
          <w:bCs/>
          <w:lang w:val="es-ES"/>
        </w:rPr>
        <w:t xml:space="preserve">Datos primero (lo que se hizo y lo que salió) — traer antes de la sesión:</w:t>
      </w:r>
    </w:p>
    <w:p>
      <w:pPr>
        <w:pStyle w:val="Compact"/>
        <w:numPr>
          <w:ilvl w:val="0"/>
          <w:numId w:val="1014"/>
        </w:numPr>
      </w:pPr>
      <w:r>
        <w:rPr>
          <w:lang w:val="es-ES"/>
        </w:rPr>
        <w:t xml:space="preserve">Avances: ______________________________________________</w:t>
      </w:r>
    </w:p>
    <w:p>
      <w:pPr>
        <w:pStyle w:val="Compact"/>
        <w:numPr>
          <w:ilvl w:val="0"/>
          <w:numId w:val="1014"/>
        </w:numPr>
      </w:pPr>
      <w:r>
        <w:rPr>
          <w:lang w:val="es-ES"/>
        </w:rPr>
        <w:t xml:space="preserve">Números relevantes (de A4): ______________________________________________</w:t>
      </w:r>
    </w:p>
    <w:p>
      <w:pPr>
        <w:pStyle w:val="Compact"/>
        <w:numPr>
          <w:ilvl w:val="0"/>
          <w:numId w:val="1014"/>
        </w:numPr>
      </w:pPr>
      <w:r>
        <w:rPr>
          <w:lang w:val="es-ES"/>
        </w:rPr>
        <w:t xml:space="preserve">Lo que no salió como esperábamos: ______________________________________________</w:t>
      </w:r>
    </w:p>
    <w:p>
      <w:pPr>
        <w:pStyle w:val="FirstParagraph"/>
      </w:pPr>
      <w:r>
        <w:rPr>
          <w:b/>
          <w:bCs/>
          <w:lang w:val="es-ES"/>
        </w:rPr>
        <w:t xml:space="preserve">Preguntas de la sesión (responder en grupo, con honestidad y sin nombres culpables):</w:t>
      </w:r>
    </w:p>
    <w:p>
      <w:pPr>
        <w:numPr>
          <w:ilvl w:val="0"/>
          <w:numId w:val="1015"/>
        </w:numPr>
      </w:pPr>
      <w:r>
        <w:rPr>
          <w:lang w:val="es-ES"/>
        </w:rPr>
        <w:t xml:space="preserve">¿Qué funcionó bien y queremos</w:t>
      </w:r>
      <w:r>
        <w:rPr>
          <w:lang w:val="es-ES"/>
        </w:rPr>
        <w:t xml:space="preserve"> </w:t>
      </w:r>
      <w:r>
        <w:rPr>
          <w:b/>
          <w:bCs/>
          <w:lang w:val="es-ES"/>
        </w:rPr>
        <w:t xml:space="preserve">mantener</w:t>
      </w:r>
      <w:r>
        <w:rPr>
          <w:lang w:val="es-ES"/>
        </w:rPr>
        <w:t xml:space="preserve">? ______________________________________________</w:t>
      </w:r>
    </w:p>
    <w:p>
      <w:pPr>
        <w:numPr>
          <w:ilvl w:val="0"/>
          <w:numId w:val="1015"/>
        </w:numPr>
      </w:pPr>
      <w:r>
        <w:rPr>
          <w:lang w:val="es-ES"/>
        </w:rPr>
        <w:t xml:space="preserve">¿Qué no funcionó y queremos</w:t>
      </w:r>
      <w:r>
        <w:rPr>
          <w:lang w:val="es-ES"/>
        </w:rPr>
        <w:t xml:space="preserve"> </w:t>
      </w:r>
      <w:r>
        <w:rPr>
          <w:b/>
          <w:bCs/>
          <w:lang w:val="es-ES"/>
        </w:rPr>
        <w:t xml:space="preserve">cambiar</w:t>
      </w:r>
      <w:r>
        <w:rPr>
          <w:lang w:val="es-ES"/>
        </w:rPr>
        <w:t xml:space="preserve">? ______________________________________________</w:t>
      </w:r>
    </w:p>
    <w:p>
      <w:pPr>
        <w:numPr>
          <w:ilvl w:val="0"/>
          <w:numId w:val="1015"/>
        </w:numPr>
      </w:pPr>
      <w:r>
        <w:rPr>
          <w:lang w:val="es-ES"/>
        </w:rPr>
        <w:t xml:space="preserve">¿Qué sorprendió (buena o mala noticia)? ______________________________________________</w:t>
      </w:r>
    </w:p>
    <w:p>
      <w:pPr>
        <w:pStyle w:val="FirstParagraph"/>
      </w:pPr>
      <w:r>
        <w:rPr>
          <w:b/>
          <w:bCs/>
          <w:lang w:val="es-ES"/>
        </w:rPr>
        <w:t xml:space="preserve">Causa raíz del asunto más importante</w:t>
      </w:r>
      <w:r>
        <w:rPr>
          <w:lang w:val="es-ES"/>
        </w:rPr>
        <w:t xml:space="preserve"> </w:t>
      </w:r>
      <w:r>
        <w:rPr>
          <w:lang w:val="es-ES"/>
        </w:rPr>
        <w:t xml:space="preserve">(preguntar</w:t>
      </w:r>
      <w:r>
        <w:rPr>
          <w:lang w:val="es-ES"/>
        </w:rPr>
        <w:t xml:space="preserve"> </w:t>
      </w:r>
      <w:r>
        <w:rPr>
          <w:lang w:val="es-ES"/>
        </w:rPr>
        <w:t xml:space="preserve">“¿y por qué?”</w:t>
      </w:r>
      <w:r>
        <w:rPr>
          <w:lang w:val="es-ES"/>
        </w:rPr>
        <w:t xml:space="preserve"> </w:t>
      </w:r>
      <w:r>
        <w:rPr>
          <w:lang w:val="es-ES"/>
        </w:rPr>
        <w:t xml:space="preserve">hasta llegar a algo accionable):</w:t>
      </w:r>
    </w:p>
    <w:p>
      <w:pPr>
        <w:pStyle w:val="BodyText"/>
      </w:pPr>
      <w:r>
        <w:rPr>
          <w:lang w:val="es-ES"/>
        </w:rPr>
        <w:t xml:space="preserve">Problema: ______________________ → ¿por qué? ______________ → ¿por qué? ______________ →</w:t>
      </w:r>
      <w:r>
        <w:rPr>
          <w:lang w:val="es-ES"/>
        </w:rPr>
        <w:t xml:space="preserve"> </w:t>
      </w:r>
      <w:r>
        <w:rPr>
          <w:i/>
          <w:iCs/>
          <w:lang w:val="es-ES"/>
        </w:rPr>
        <w:t xml:space="preserve">causa que sí podemos arreglar:</w:t>
      </w:r>
      <w:r>
        <w:rPr>
          <w:lang w:val="es-ES"/>
        </w:rPr>
        <w:t xml:space="preserve"> </w:t>
      </w:r>
      <w:r>
        <w:rPr>
          <w:lang w:val="es-ES"/>
        </w:rPr>
        <w:t xml:space="preserve">______________</w:t>
      </w:r>
    </w:p>
    <w:p>
      <w:pPr>
        <w:pStyle w:val="BodyText"/>
      </w:pPr>
      <w:r>
        <w:rPr>
          <w:b/>
          <w:bCs/>
          <w:lang w:val="es-ES"/>
        </w:rPr>
        <w:t xml:space="preserve">Doble bucle (la pregunta más incómoda, la más valiosa).</w:t>
      </w:r>
      <w:r>
        <w:rPr>
          <w:lang w:val="es-ES"/>
        </w:rPr>
        <w:t xml:space="preserve"> </w:t>
      </w:r>
      <w:r>
        <w:rPr>
          <w:lang w:val="es-ES"/>
        </w:rPr>
        <w:t xml:space="preserve">¿La regla o supuesto que nos llevó aquí sigue vigente?</w:t>
      </w:r>
      <w:r>
        <w:rPr>
          <w:lang w:val="es-ES"/>
        </w:rPr>
        <w:t xml:space="preserve"> </w:t>
      </w:r>
      <w:r>
        <w:rPr>
          <w:lang w:val="es-ES"/>
        </w:rPr>
        <w:t xml:space="preserve">☐ sí, se mantiene · ☐ no, se cambia: ______________________________________________</w:t>
      </w:r>
    </w:p>
    <w:p>
      <w:pPr>
        <w:pStyle w:val="BodyText"/>
      </w:pPr>
      <w:r>
        <w:rPr>
          <w:b/>
          <w:bCs/>
          <w:lang w:val="es-ES"/>
        </w:rPr>
        <w:t xml:space="preserve">Acuerdos (con responsable y fecha):</w:t>
      </w:r>
    </w:p>
    <w:p>
      <w:pPr>
        <w:pStyle w:val="Compact"/>
        <w:numPr>
          <w:ilvl w:val="0"/>
          <w:numId w:val="1016"/>
        </w:numPr>
      </w:pPr>
      <w:r>
        <w:rPr>
          <w:lang w:val="es-ES"/>
        </w:rPr>
        <w:t xml:space="preserve">Cambio 1: ______________________</w:t>
      </w:r>
      <w:r>
        <w:rPr>
          <w:lang w:val="es-ES"/>
        </w:rPr>
        <w:t xml:space="preserve"> </w:t>
      </w:r>
      <w:r>
        <w:rPr>
          <w:i/>
          <w:iCs/>
          <w:lang w:val="es-ES"/>
        </w:rPr>
        <w:t xml:space="preserve">Responsable:</w:t>
      </w:r>
      <w:r>
        <w:rPr>
          <w:lang w:val="es-ES"/>
        </w:rPr>
        <w:t xml:space="preserve"> </w:t>
      </w:r>
      <w:r>
        <w:rPr>
          <w:lang w:val="es-ES"/>
        </w:rPr>
        <w:t xml:space="preserve">____________</w:t>
      </w:r>
      <w:r>
        <w:rPr>
          <w:lang w:val="es-ES"/>
        </w:rPr>
        <w:t xml:space="preserve"> </w:t>
      </w:r>
      <w:r>
        <w:rPr>
          <w:i/>
          <w:iCs/>
          <w:lang w:val="es-ES"/>
        </w:rPr>
        <w:t xml:space="preserve">Fecha:</w:t>
      </w:r>
      <w:r>
        <w:rPr>
          <w:lang w:val="es-ES"/>
        </w:rPr>
        <w:t xml:space="preserve"> </w:t>
      </w:r>
      <w:r>
        <w:rPr>
          <w:lang w:val="es-ES"/>
        </w:rPr>
        <w:t xml:space="preserve">____________</w:t>
      </w:r>
    </w:p>
    <w:p>
      <w:pPr>
        <w:pStyle w:val="Compact"/>
        <w:numPr>
          <w:ilvl w:val="0"/>
          <w:numId w:val="1016"/>
        </w:numPr>
      </w:pPr>
      <w:r>
        <w:rPr>
          <w:lang w:val="es-ES"/>
        </w:rPr>
        <w:t xml:space="preserve">Cambio 2: ______________________</w:t>
      </w:r>
      <w:r>
        <w:rPr>
          <w:lang w:val="es-ES"/>
        </w:rPr>
        <w:t xml:space="preserve"> </w:t>
      </w:r>
      <w:r>
        <w:rPr>
          <w:i/>
          <w:iCs/>
          <w:lang w:val="es-ES"/>
        </w:rPr>
        <w:t xml:space="preserve">Responsable:</w:t>
      </w:r>
      <w:r>
        <w:rPr>
          <w:lang w:val="es-ES"/>
        </w:rPr>
        <w:t xml:space="preserve"> </w:t>
      </w:r>
      <w:r>
        <w:rPr>
          <w:lang w:val="es-ES"/>
        </w:rPr>
        <w:t xml:space="preserve">____________</w:t>
      </w:r>
      <w:r>
        <w:rPr>
          <w:lang w:val="es-ES"/>
        </w:rPr>
        <w:t xml:space="preserve"> </w:t>
      </w:r>
      <w:r>
        <w:rPr>
          <w:i/>
          <w:iCs/>
          <w:lang w:val="es-ES"/>
        </w:rPr>
        <w:t xml:space="preserve">Fecha:</w:t>
      </w:r>
      <w:r>
        <w:rPr>
          <w:lang w:val="es-ES"/>
        </w:rPr>
        <w:t xml:space="preserve"> </w:t>
      </w:r>
      <w:r>
        <w:rPr>
          <w:lang w:val="es-ES"/>
        </w:rPr>
        <w:t xml:space="preserve">____________</w:t>
      </w:r>
    </w:p>
    <w:p>
      <w:pPr>
        <w:pStyle w:val="FirstParagraph"/>
      </w:pPr>
      <w:r>
        <w:rPr>
          <w:b/>
          <w:bCs/>
          <w:lang w:val="es-ES"/>
        </w:rPr>
        <w:t xml:space="preserve">Lo que ya queda como práctica buena</w:t>
      </w:r>
      <w:r>
        <w:rPr>
          <w:lang w:val="es-ES"/>
        </w:rPr>
        <w:t xml:space="preserve"> </w:t>
      </w:r>
      <w:r>
        <w:rPr>
          <w:lang w:val="es-ES"/>
        </w:rPr>
        <w:t xml:space="preserve">(para el catálogo de patrones, A7): ______________________________________________</w:t>
      </w:r>
    </w:p>
    <w:p>
      <w:pPr>
        <w:pStyle w:val="BodyText"/>
      </w:pPr>
      <w:r>
        <w:rPr>
          <w:b/>
          <w:bCs/>
          <w:lang w:val="es-ES"/>
        </w:rPr>
        <w:t xml:space="preserve">Lo que fue antipatrón y nombramos hoy</w:t>
      </w:r>
      <w:r>
        <w:rPr>
          <w:lang w:val="es-ES"/>
        </w:rPr>
        <w:t xml:space="preserve"> </w:t>
      </w:r>
      <w:r>
        <w:rPr>
          <w:lang w:val="es-ES"/>
        </w:rPr>
        <w:t xml:space="preserve">(para el catálogo, A7): ______________________________________________</w:t>
      </w:r>
    </w:p>
    <w:p>
      <w:r>
        <w:pict>
          <v:rect style="width:0;height:1.5pt" o:hralign="center" o:hrstd="t" o:hr="t"/>
        </w:pict>
      </w:r>
    </w:p>
    <w:bookmarkEnd w:id="63"/>
    <w:bookmarkStart w:id="64" w:name="consejo-de-uso-5"/>
    <w:p>
      <w:pPr>
        <w:pStyle w:val="Heading2"/>
      </w:pPr>
      <w:r>
        <w:rPr>
          <w:lang w:val="es-ES"/>
        </w:rPr>
        <w:t xml:space="preserve">Consejo de uso</w:t>
      </w:r>
    </w:p>
    <w:p>
      <w:pPr>
        <w:pStyle w:val="FirstParagraph"/>
      </w:pPr>
      <w:r>
        <w:rPr>
          <w:lang w:val="es-ES"/>
        </w:rPr>
        <w:t xml:space="preserve">La retrospectiva muere de dos formas: sin datos (se queda en opiniones bonitas) y con culpables (se queda en silencios educados). Trae los números de A4 y nombra patrones, no personas. Y el campo del doble bucle es el que más se salta: sin él, todo mejora excepto lo que produce los problemas —y eso se llama mantener el problema con eficiencia.</w:t>
      </w:r>
    </w:p>
    <w:p>
      <w:r>
        <w:pict>
          <v:rect style="width:0;height:1.5pt" o:hralign="center" o:hrstd="t" o:hr="t"/>
        </w:pict>
      </w:r>
    </w:p>
    <w:p>
      <w:pPr>
        <w:pStyle w:val="FirstParagraph"/>
      </w:pPr>
      <w:r>
        <w:rPr>
          <w:i/>
          <w:iCs/>
          <w:lang w:val="es-ES"/>
        </w:rPr>
        <w:t xml:space="preserve">Plantillas · Ciclo: cierre y mejora · v0.1</w:t>
      </w:r>
    </w:p>
    <w:p>
      <w:r>
        <w:br w:type="page"/>
      </w:r>
    </w:p>
    <w:bookmarkEnd w:id="64"/>
    <w:bookmarkEnd w:id="65"/>
    <w:bookmarkStart w:id="69" w:name="X213ba9b98ad7086e4792631938cd750f9fa6234"/>
    <w:p>
      <w:pPr>
        <w:pStyle w:val="Heading1"/>
      </w:pPr>
      <w:r>
        <w:rPr>
          <w:lang w:val="es-ES"/>
        </w:rPr>
        <w:t xml:space="preserve">Plantilla A7 — Registro de patrones y antipatrones</w:t>
      </w:r>
    </w:p>
    <w:p>
      <w:pPr>
        <w:pStyle w:val="FirstParagraph"/>
      </w:pPr>
      <w:r>
        <w:rPr>
          <w:b/>
          <w:bCs/>
          <w:lang w:val="es-ES"/>
        </w:rPr>
        <w:t xml:space="preserve">Ciclo:</w:t>
      </w:r>
      <w:r>
        <w:rPr>
          <w:lang w:val="es-ES"/>
        </w:rPr>
        <w:t xml:space="preserve"> </w:t>
      </w:r>
      <w:r>
        <w:rPr>
          <w:lang w:val="es-ES"/>
        </w:rPr>
        <w:t xml:space="preserve">mejora continua ·</w:t>
      </w:r>
      <w:r>
        <w:rPr>
          <w:lang w:val="es-ES"/>
        </w:rPr>
        <w:t xml:space="preserve"> </w:t>
      </w:r>
      <w:r>
        <w:rPr>
          <w:b/>
          <w:bCs/>
          <w:lang w:val="es-ES"/>
        </w:rPr>
        <w:t xml:space="preserve">Universal:</w:t>
      </w:r>
      <w:r>
        <w:rPr>
          <w:lang w:val="es-ES"/>
        </w:rPr>
        <w:t xml:space="preserve"> </w:t>
      </w:r>
      <w:r>
        <w:rPr>
          <w:lang w:val="es-ES"/>
        </w:rPr>
        <w:t xml:space="preserve">cualquier tipo de proyecto ·</w:t>
      </w:r>
      <w:r>
        <w:rPr>
          <w:lang w:val="es-ES"/>
        </w:rPr>
        <w:t xml:space="preserve"> </w:t>
      </w:r>
      <w:r>
        <w:rPr>
          <w:b/>
          <w:bCs/>
          <w:lang w:val="es-ES"/>
        </w:rPr>
        <w:t xml:space="preserve">Términos de apoyo:</w:t>
      </w:r>
      <w:r>
        <w:rPr>
          <w:lang w:val="es-ES"/>
        </w:rPr>
        <w:t xml:space="preserve"> </w:t>
      </w:r>
      <w:r>
        <w:rPr>
          <w:lang w:val="es-ES"/>
        </w:rPr>
        <w:t xml:space="preserve">IG36 (patrón), IG37 (antipatrón), IG38 (arquitectura de soluciones repetibles) ·</w:t>
      </w:r>
      <w:r>
        <w:rPr>
          <w:lang w:val="es-ES"/>
        </w:rPr>
        <w:t xml:space="preserve"> </w:t>
      </w:r>
      <w:r>
        <w:rPr>
          <w:b/>
          <w:bCs/>
          <w:lang w:val="es-ES"/>
        </w:rPr>
        <w:t xml:space="preserve">Gobernanza:</w:t>
      </w:r>
      <w:r>
        <w:rPr>
          <w:lang w:val="es-ES"/>
        </w:rPr>
        <w:t xml:space="preserve"> </w:t>
      </w:r>
      <w:r>
        <w:rPr>
          <w:lang w:val="es-ES"/>
        </w:rPr>
        <w:t xml:space="preserve">GOB18, GOB39</w:t>
      </w:r>
    </w:p>
    <w:p>
      <w:r>
        <w:pict>
          <v:rect style="width:0;height:1.5pt" o:hralign="center" o:hrstd="t" o:hr="t"/>
        </w:pict>
      </w:r>
    </w:p>
    <w:bookmarkStart w:id="66" w:name="para-qué-sirve-y-cuándo-usarla-6"/>
    <w:p>
      <w:pPr>
        <w:pStyle w:val="Heading2"/>
      </w:pPr>
      <w:r>
        <w:rPr>
          <w:lang w:val="es-ES"/>
        </w:rPr>
        <w:t xml:space="preserve">Para qué sirve y cuándo usarla</w:t>
      </w:r>
    </w:p>
    <w:p>
      <w:pPr>
        <w:pStyle w:val="FirstParagraph"/>
      </w:pPr>
      <w:r>
        <w:rPr>
          <w:lang w:val="es-ES"/>
        </w:rPr>
        <w:t xml:space="preserve">Cuando algo funciona y se repite, merece</w:t>
      </w:r>
      <w:r>
        <w:rPr>
          <w:lang w:val="es-ES"/>
        </w:rPr>
        <w:t xml:space="preserve"> </w:t>
      </w:r>
      <w:r>
        <w:rPr>
          <w:b/>
          <w:bCs/>
          <w:lang w:val="es-ES"/>
        </w:rPr>
        <w:t xml:space="preserve">nombre</w:t>
      </w:r>
      <w:r>
        <w:rPr>
          <w:lang w:val="es-ES"/>
        </w:rPr>
        <w:t xml:space="preserve"> </w:t>
      </w:r>
      <w:r>
        <w:rPr>
          <w:lang w:val="es-ES"/>
        </w:rPr>
        <w:t xml:space="preserve">para poder enseñarlo, repetirlo y corregirlo con una palabra. Cuando algo falla y se repite, el nombre es aún más urgente. Úsala desde cualquier retrospectiva (A6) o cuando el equipo diga</w:t>
      </w:r>
      <w:r>
        <w:rPr>
          <w:lang w:val="es-ES"/>
        </w:rPr>
        <w:t xml:space="preserve"> </w:t>
      </w:r>
      <w:r>
        <w:rPr>
          <w:lang w:val="es-ES"/>
        </w:rPr>
        <w:t xml:space="preserve">“esto pasa siempre…”</w:t>
      </w:r>
      <w:r>
        <w:rPr>
          <w:lang w:val="es-ES"/>
        </w:rPr>
        <w:t xml:space="preserve">. El objetivo es ir poblando</w:t>
      </w:r>
      <w:r>
        <w:rPr>
          <w:lang w:val="es-ES"/>
        </w:rPr>
        <w:t xml:space="preserve"> </w:t>
      </w:r>
      <w:r>
        <w:rPr>
          <w:b/>
          <w:bCs/>
          <w:lang w:val="es-ES"/>
        </w:rPr>
        <w:t xml:space="preserve">tu catálogo propio</w:t>
      </w:r>
      <w:r>
        <w:rPr>
          <w:lang w:val="es-ES"/>
        </w:rPr>
        <w:t xml:space="preserve"> </w:t>
      </w:r>
      <w:r>
        <w:rPr>
          <w:lang w:val="es-ES"/>
        </w:rPr>
        <w:t xml:space="preserve">de soluciones y errores recurrentes, como los que ya viven en</w:t>
      </w:r>
      <w:r>
        <w:rPr>
          <w:lang w:val="es-ES"/>
        </w:rPr>
        <w:t xml:space="preserve"> </w:t>
      </w:r>
      <w:r>
        <w:rPr>
          <w:rStyle w:val="VerbatimChar"/>
          <w:lang w:val="es-ES"/>
        </w:rPr>
        <w:t xml:space="preserve">neurogestion-patrones-y-antipatrones.md</w:t>
      </w:r>
      <w:r>
        <w:rPr>
          <w:lang w:val="es-ES"/>
        </w:rPr>
        <w:t xml:space="preserve">.</w:t>
      </w:r>
    </w:p>
    <w:p>
      <w:r>
        <w:pict>
          <v:rect style="width:0;height:1.5pt" o:hralign="center" o:hrstd="t" o:hr="t"/>
        </w:pict>
      </w:r>
    </w:p>
    <w:bookmarkEnd w:id="66"/>
    <w:bookmarkStart w:id="67" w:name="X20350020688a59f5393f0a6e669126db19b62fa"/>
    <w:p>
      <w:pPr>
        <w:pStyle w:val="Heading2"/>
      </w:pPr>
      <w:r>
        <w:rPr>
          <w:lang w:val="es-ES"/>
        </w:rPr>
        <w:t xml:space="preserve">Cómo completarla — para cada hallazgo, una ficha</w:t>
      </w:r>
    </w:p>
    <w:p>
      <w:pPr>
        <w:pStyle w:val="FirstParagraph"/>
      </w:pPr>
      <w:r>
        <w:rPr>
          <w:b/>
          <w:bCs/>
          <w:lang w:val="es-ES"/>
        </w:rPr>
        <w:t xml:space="preserve">Ficha de patrón (solución que funcionó):</w:t>
      </w:r>
    </w:p>
    <w:p>
      <w:pPr>
        <w:pStyle w:val="BodyText"/>
      </w:pPr>
      <w:r>
        <w:rPr>
          <w:i/>
          <w:iCs/>
          <w:lang w:val="es-ES"/>
        </w:rPr>
        <w:t xml:space="preserve">Nombre corto (con el que se dirá en equipo):</w:t>
      </w:r>
      <w:r>
        <w:rPr>
          <w:lang w:val="es-ES"/>
        </w:rPr>
        <w:t xml:space="preserve"> </w:t>
      </w:r>
      <w:r>
        <w:rPr>
          <w:lang w:val="es-ES"/>
        </w:rPr>
        <w:t xml:space="preserve">______________________________</w:t>
      </w:r>
    </w:p>
    <w:p>
      <w:pPr>
        <w:pStyle w:val="BodyText"/>
      </w:pPr>
      <w:r>
        <w:rPr>
          <w:i/>
          <w:iCs/>
          <w:lang w:val="es-ES"/>
        </w:rPr>
        <w:t xml:space="preserve">Problema recurrente que resuelve:</w:t>
      </w:r>
      <w:r>
        <w:rPr>
          <w:lang w:val="es-ES"/>
        </w:rPr>
        <w:t xml:space="preserve"> </w:t>
      </w:r>
      <w:r>
        <w:rPr>
          <w:lang w:val="es-ES"/>
        </w:rPr>
        <w:t xml:space="preserve">______________________________________________</w:t>
      </w:r>
    </w:p>
    <w:p>
      <w:pPr>
        <w:pStyle w:val="BodyText"/>
      </w:pPr>
      <w:r>
        <w:rPr>
          <w:i/>
          <w:iCs/>
          <w:lang w:val="es-ES"/>
        </w:rPr>
        <w:t xml:space="preserve">Contexto donde funciona</w:t>
      </w:r>
      <w:r>
        <w:rPr>
          <w:lang w:val="es-ES"/>
        </w:rPr>
        <w:t xml:space="preserve"> </w:t>
      </w:r>
      <w:r>
        <w:rPr>
          <w:lang w:val="es-ES"/>
        </w:rPr>
        <w:t xml:space="preserve">(¿siempre, o en…?): ______________________________________________</w:t>
      </w:r>
    </w:p>
    <w:p>
      <w:pPr>
        <w:pStyle w:val="BodyText"/>
      </w:pPr>
      <w:r>
        <w:rPr>
          <w:i/>
          <w:iCs/>
          <w:lang w:val="es-ES"/>
        </w:rPr>
        <w:t xml:space="preserve">La solución, en tres pasos:</w:t>
      </w:r>
      <w:r>
        <w:rPr>
          <w:lang w:val="es-ES"/>
        </w:rPr>
        <w:t xml:space="preserve"> </w:t>
      </w:r>
      <w:r>
        <w:rPr>
          <w:lang w:val="es-ES"/>
        </w:rPr>
        <w:t xml:space="preserve">1. ______________________________________________</w:t>
      </w:r>
      <w:r>
        <w:rPr>
          <w:lang w:val="es-ES"/>
        </w:rPr>
        <w:t xml:space="preserve"> </w:t>
      </w:r>
      <w:r>
        <w:rPr>
          <w:lang w:val="es-ES"/>
        </w:rPr>
        <w:t xml:space="preserve">2. ______________________________________________</w:t>
      </w:r>
      <w:r>
        <w:rPr>
          <w:lang w:val="es-ES"/>
        </w:rPr>
        <w:t xml:space="preserve"> </w:t>
      </w:r>
      <w:r>
        <w:rPr>
          <w:lang w:val="es-ES"/>
        </w:rPr>
        <w:t xml:space="preserve">3. ______________________________________________</w:t>
      </w:r>
    </w:p>
    <w:p>
      <w:pPr>
        <w:pStyle w:val="BodyText"/>
      </w:pPr>
      <w:r>
        <w:rPr>
          <w:i/>
          <w:iCs/>
          <w:lang w:val="es-ES"/>
        </w:rPr>
        <w:t xml:space="preserve">Evidencia de que funciona</w:t>
      </w:r>
      <w:r>
        <w:rPr>
          <w:lang w:val="es-ES"/>
        </w:rPr>
        <w:t xml:space="preserve"> </w:t>
      </w:r>
      <w:r>
        <w:rPr>
          <w:lang w:val="es-ES"/>
        </w:rPr>
        <w:t xml:space="preserve">(dónde lo probamos y qué salió): ______________________________________________</w:t>
      </w:r>
    </w:p>
    <w:p>
      <w:pPr>
        <w:pStyle w:val="BodyText"/>
      </w:pPr>
      <w:r>
        <w:rPr>
          <w:i/>
          <w:iCs/>
          <w:lang w:val="es-ES"/>
        </w:rPr>
        <w:t xml:space="preserve">Quién lo puede enseñar:</w:t>
      </w:r>
      <w:r>
        <w:rPr>
          <w:lang w:val="es-ES"/>
        </w:rPr>
        <w:t xml:space="preserve"> </w:t>
      </w:r>
      <w:r>
        <w:rPr>
          <w:lang w:val="es-ES"/>
        </w:rPr>
        <w:t xml:space="preserve">______________________</w:t>
      </w:r>
    </w:p>
    <w:p>
      <w:pPr>
        <w:pStyle w:val="BodyText"/>
      </w:pPr>
      <w:r>
        <w:rPr>
          <w:lang w:val="es-ES"/>
        </w:rPr>
        <w:t xml:space="preserve">☐ Se registra en el catálogo del equipo · ☐ Pendiente de segunda prueba</w:t>
      </w:r>
    </w:p>
    <w:p>
      <w:r>
        <w:pict>
          <v:rect style="width:0;height:1.5pt" o:hralign="center" o:hrstd="t" o:hr="t"/>
        </w:pict>
      </w:r>
    </w:p>
    <w:p>
      <w:pPr>
        <w:pStyle w:val="FirstParagraph"/>
      </w:pPr>
      <w:r>
        <w:rPr>
          <w:b/>
          <w:bCs/>
          <w:lang w:val="es-ES"/>
        </w:rPr>
        <w:t xml:space="preserve">Ficha de antipatrón (forma que parece solución y daña):</w:t>
      </w:r>
    </w:p>
    <w:p>
      <w:pPr>
        <w:pStyle w:val="BodyText"/>
      </w:pPr>
      <w:r>
        <w:rPr>
          <w:i/>
          <w:iCs/>
          <w:lang w:val="es-ES"/>
        </w:rPr>
        <w:t xml:space="preserve">Nombre corto:</w:t>
      </w:r>
      <w:r>
        <w:rPr>
          <w:lang w:val="es-ES"/>
        </w:rPr>
        <w:t xml:space="preserve"> </w:t>
      </w:r>
      <w:r>
        <w:rPr>
          <w:lang w:val="es-ES"/>
        </w:rPr>
        <w:t xml:space="preserve">______________________________</w:t>
      </w:r>
    </w:p>
    <w:p>
      <w:pPr>
        <w:pStyle w:val="BodyText"/>
      </w:pPr>
      <w:r>
        <w:rPr>
          <w:i/>
          <w:iCs/>
          <w:lang w:val="es-ES"/>
        </w:rPr>
        <w:t xml:space="preserve">Qué se hace hoy y por qué parece buena idea:</w:t>
      </w:r>
      <w:r>
        <w:rPr>
          <w:lang w:val="es-ES"/>
        </w:rPr>
        <w:t xml:space="preserve"> </w:t>
      </w:r>
      <w:r>
        <w:rPr>
          <w:lang w:val="es-ES"/>
        </w:rPr>
        <w:t xml:space="preserve">______________________________________________</w:t>
      </w:r>
    </w:p>
    <w:p>
      <w:pPr>
        <w:pStyle w:val="BodyText"/>
      </w:pPr>
      <w:r>
        <w:rPr>
          <w:i/>
          <w:iCs/>
          <w:lang w:val="es-ES"/>
        </w:rPr>
        <w:t xml:space="preserve">Qué daña, concreto</w:t>
      </w:r>
      <w:r>
        <w:rPr>
          <w:lang w:val="es-ES"/>
        </w:rPr>
        <w:t xml:space="preserve"> </w:t>
      </w:r>
      <w:r>
        <w:rPr>
          <w:lang w:val="es-ES"/>
        </w:rPr>
        <w:t xml:space="preserve">(a quién, cómo se nota): ______________________________________________</w:t>
      </w:r>
    </w:p>
    <w:p>
      <w:pPr>
        <w:pStyle w:val="BodyText"/>
      </w:pPr>
      <w:r>
        <w:rPr>
          <w:i/>
          <w:iCs/>
          <w:lang w:val="es-ES"/>
        </w:rPr>
        <w:t xml:space="preserve">El contrapatrón</w:t>
      </w:r>
      <w:r>
        <w:rPr>
          <w:lang w:val="es-ES"/>
        </w:rPr>
        <w:t xml:space="preserve"> </w:t>
      </w:r>
      <w:r>
        <w:rPr>
          <w:lang w:val="es-ES"/>
        </w:rPr>
        <w:t xml:space="preserve">(la forma buena que lo sustituye): ______________________________________________</w:t>
      </w:r>
    </w:p>
    <w:p>
      <w:pPr>
        <w:pStyle w:val="BodyText"/>
      </w:pPr>
      <w:r>
        <w:rPr>
          <w:i/>
          <w:iCs/>
          <w:lang w:val="es-ES"/>
        </w:rPr>
        <w:t xml:space="preserve">Evidencia:</w:t>
      </w:r>
      <w:r>
        <w:rPr>
          <w:lang w:val="es-ES"/>
        </w:rPr>
        <w:t xml:space="preserve"> </w:t>
      </w:r>
      <w:r>
        <w:rPr>
          <w:lang w:val="es-ES"/>
        </w:rPr>
        <w:t xml:space="preserve">______________________________________________</w:t>
      </w:r>
    </w:p>
    <w:p>
      <w:pPr>
        <w:pStyle w:val="BodyText"/>
      </w:pPr>
      <w:r>
        <w:rPr>
          <w:lang w:val="es-ES"/>
        </w:rPr>
        <w:t xml:space="preserve">☐ Se nombra en equipo (sin humillar: es forma, no persona) · ☐ Se busca su contrapatrón en el catálogo</w:t>
      </w:r>
    </w:p>
    <w:p>
      <w:r>
        <w:pict>
          <v:rect style="width:0;height:1.5pt" o:hralign="center" o:hrstd="t" o:hr="t"/>
        </w:pict>
      </w:r>
    </w:p>
    <w:bookmarkEnd w:id="67"/>
    <w:bookmarkStart w:id="68" w:name="consejo-de-uso-6"/>
    <w:p>
      <w:pPr>
        <w:pStyle w:val="Heading2"/>
      </w:pPr>
      <w:r>
        <w:rPr>
          <w:lang w:val="es-ES"/>
        </w:rPr>
        <w:t xml:space="preserve">Consejo de uso</w:t>
      </w:r>
    </w:p>
    <w:p>
      <w:pPr>
        <w:pStyle w:val="FirstParagraph"/>
      </w:pPr>
      <w:r>
        <w:rPr>
          <w:lang w:val="es-ES"/>
        </w:rPr>
        <w:t xml:space="preserve">Un buen nombre de patrón se puede decir en una reunión sin explicación:</w:t>
      </w:r>
      <w:r>
        <w:rPr>
          <w:lang w:val="es-ES"/>
        </w:rPr>
        <w:t xml:space="preserve"> </w:t>
      </w:r>
      <w:r>
        <w:rPr>
          <w:lang w:val="es-ES"/>
        </w:rPr>
        <w:t xml:space="preserve">“esto es un</w:t>
      </w:r>
      <w:r>
        <w:rPr>
          <w:lang w:val="es-ES"/>
        </w:rPr>
        <w:t xml:space="preserve"> </w:t>
      </w:r>
      <w:r>
        <w:rPr>
          <w:i/>
          <w:iCs/>
          <w:lang w:val="es-ES"/>
        </w:rPr>
        <w:t xml:space="preserve">checklist muerto</w:t>
      </w:r>
      <w:r>
        <w:rPr>
          <w:lang w:val="es-ES"/>
        </w:rPr>
        <w:t xml:space="preserve">”</w:t>
      </w:r>
      <w:r>
        <w:rPr>
          <w:lang w:val="es-ES"/>
        </w:rPr>
        <w:t xml:space="preserve">. Si hace falta un párrafo para explicar el nombre, es demasiado largo. Y cuidado: registrar un antipatrón no es regalar una amonestación —es cambiar una forma que se repite, y eso se hace nombrándola, no señalando al que la hace.</w:t>
      </w:r>
    </w:p>
    <w:p>
      <w:r>
        <w:pict>
          <v:rect style="width:0;height:1.5pt" o:hralign="center" o:hrstd="t" o:hr="t"/>
        </w:pict>
      </w:r>
    </w:p>
    <w:p>
      <w:pPr>
        <w:pStyle w:val="FirstParagraph"/>
      </w:pPr>
      <w:r>
        <w:rPr>
          <w:i/>
          <w:iCs/>
          <w:lang w:val="es-ES"/>
        </w:rPr>
        <w:t xml:space="preserve">Plantillas · Ciclo: mejora continua · v0.1</w:t>
      </w:r>
    </w:p>
    <w:p>
      <w:r>
        <w:br w:type="page"/>
      </w:r>
    </w:p>
    <w:bookmarkEnd w:id="68"/>
    <w:bookmarkEnd w:id="69"/>
    <w:bookmarkStart w:id="73" w:name="Xc40e3a00c79ff9b98a6ce1cd0facc4147833c9f"/>
    <w:p>
      <w:pPr>
        <w:pStyle w:val="Heading1"/>
      </w:pPr>
      <w:r>
        <w:rPr>
          <w:lang w:val="es-ES"/>
        </w:rPr>
        <w:t xml:space="preserve">Plantilla A8 — ADR: registro de decisión (arquitectura)</w:t>
      </w:r>
    </w:p>
    <w:p>
      <w:pPr>
        <w:pStyle w:val="FirstParagraph"/>
      </w:pPr>
      <w:r>
        <w:rPr>
          <w:b/>
          <w:bCs/>
          <w:lang w:val="es-ES"/>
        </w:rPr>
        <w:t xml:space="preserve">Ciclo:</w:t>
      </w:r>
      <w:r>
        <w:rPr>
          <w:lang w:val="es-ES"/>
        </w:rPr>
        <w:t xml:space="preserve"> </w:t>
      </w:r>
      <w:r>
        <w:rPr>
          <w:lang w:val="es-ES"/>
        </w:rPr>
        <w:t xml:space="preserve">diseño y cambios estructurales ·</w:t>
      </w:r>
      <w:r>
        <w:rPr>
          <w:lang w:val="es-ES"/>
        </w:rPr>
        <w:t xml:space="preserve"> </w:t>
      </w:r>
      <w:r>
        <w:rPr>
          <w:b/>
          <w:bCs/>
          <w:lang w:val="es-ES"/>
        </w:rPr>
        <w:t xml:space="preserve">Universal:</w:t>
      </w:r>
      <w:r>
        <w:rPr>
          <w:lang w:val="es-ES"/>
        </w:rPr>
        <w:t xml:space="preserve"> </w:t>
      </w:r>
      <w:r>
        <w:rPr>
          <w:lang w:val="es-ES"/>
        </w:rPr>
        <w:t xml:space="preserve">cualquier tipo de proyecto ·</w:t>
      </w:r>
      <w:r>
        <w:rPr>
          <w:lang w:val="es-ES"/>
        </w:rPr>
        <w:t xml:space="preserve"> </w:t>
      </w:r>
      <w:r>
        <w:rPr>
          <w:b/>
          <w:bCs/>
          <w:lang w:val="es-ES"/>
        </w:rPr>
        <w:t xml:space="preserve">Términos de apoyo:</w:t>
      </w:r>
      <w:r>
        <w:rPr>
          <w:lang w:val="es-ES"/>
        </w:rPr>
        <w:t xml:space="preserve"> </w:t>
      </w:r>
      <w:r>
        <w:rPr>
          <w:lang w:val="es-ES"/>
        </w:rPr>
        <w:t xml:space="preserve">IG38 (arquitectura), IG27 (control de cambios), IG47 (humildad de modelo) ·</w:t>
      </w:r>
      <w:r>
        <w:rPr>
          <w:lang w:val="es-ES"/>
        </w:rPr>
        <w:t xml:space="preserve"> </w:t>
      </w:r>
      <w:r>
        <w:rPr>
          <w:b/>
          <w:bCs/>
          <w:lang w:val="es-ES"/>
        </w:rPr>
        <w:t xml:space="preserve">Gobernanza:</w:t>
      </w:r>
      <w:r>
        <w:rPr>
          <w:lang w:val="es-ES"/>
        </w:rPr>
        <w:t xml:space="preserve"> </w:t>
      </w:r>
      <w:r>
        <w:rPr>
          <w:lang w:val="es-ES"/>
        </w:rPr>
        <w:t xml:space="preserve">GOB6, GOB9, GOB12</w:t>
      </w:r>
    </w:p>
    <w:p>
      <w:r>
        <w:pict>
          <v:rect style="width:0;height:1.5pt" o:hralign="center" o:hrstd="t" o:hr="t"/>
        </w:pict>
      </w:r>
    </w:p>
    <w:bookmarkStart w:id="70" w:name="para-qué-sirve-y-cuándo-usarla-7"/>
    <w:p>
      <w:pPr>
        <w:pStyle w:val="Heading2"/>
      </w:pPr>
      <w:r>
        <w:rPr>
          <w:lang w:val="es-ES"/>
        </w:rPr>
        <w:t xml:space="preserve">Para qué sirve y cuándo usarla</w:t>
      </w:r>
    </w:p>
    <w:p>
      <w:pPr>
        <w:pStyle w:val="FirstParagraph"/>
      </w:pPr>
      <w:r>
        <w:rPr>
          <w:lang w:val="es-ES"/>
        </w:rPr>
        <w:t xml:space="preserve">Para las decisiones</w:t>
      </w:r>
      <w:r>
        <w:rPr>
          <w:lang w:val="es-ES"/>
        </w:rPr>
        <w:t xml:space="preserve"> </w:t>
      </w:r>
      <w:r>
        <w:rPr>
          <w:b/>
          <w:bCs/>
          <w:lang w:val="es-ES"/>
        </w:rPr>
        <w:t xml:space="preserve">caras de dar marcha atrás</w:t>
      </w:r>
      <w:r>
        <w:rPr>
          <w:lang w:val="es-ES"/>
        </w:rPr>
        <w:t xml:space="preserve">: las que dan forma al proyecto y que dentro de dos años alguien querrá</w:t>
      </w:r>
      <w:r>
        <w:rPr>
          <w:lang w:val="es-ES"/>
        </w:rPr>
        <w:t xml:space="preserve"> </w:t>
      </w:r>
      <w:r>
        <w:rPr>
          <w:lang w:val="es-ES"/>
        </w:rPr>
        <w:t xml:space="preserve">“mejorar”</w:t>
      </w:r>
      <w:r>
        <w:rPr>
          <w:lang w:val="es-ES"/>
        </w:rPr>
        <w:t xml:space="preserve"> </w:t>
      </w:r>
      <w:r>
        <w:rPr>
          <w:lang w:val="es-ES"/>
        </w:rPr>
        <w:t xml:space="preserve">sin saber por qué existían. Úsala cuando haya que elegir entre dos caminos estructurales y el equipo diga</w:t>
      </w:r>
      <w:r>
        <w:rPr>
          <w:lang w:val="es-ES"/>
        </w:rPr>
        <w:t xml:space="preserve"> </w:t>
      </w:r>
      <w:r>
        <w:rPr>
          <w:lang w:val="es-ES"/>
        </w:rPr>
        <w:t xml:space="preserve">“¿y si lo anotamos…?”</w:t>
      </w:r>
      <w:r>
        <w:rPr>
          <w:lang w:val="es-ES"/>
        </w:rPr>
        <w:t xml:space="preserve">. Si la decisión es reversible y barata, no necesita ADR: decídela y ya.</w:t>
      </w:r>
    </w:p>
    <w:p>
      <w:r>
        <w:pict>
          <v:rect style="width:0;height:1.5pt" o:hralign="center" o:hrstd="t" o:hr="t"/>
        </w:pict>
      </w:r>
    </w:p>
    <w:bookmarkEnd w:id="70"/>
    <w:bookmarkStart w:id="71" w:name="cómo-completarla-6"/>
    <w:p>
      <w:pPr>
        <w:pStyle w:val="Heading2"/>
      </w:pPr>
      <w:r>
        <w:rPr>
          <w:lang w:val="es-ES"/>
        </w:rPr>
        <w:t xml:space="preserve">Cómo completarla</w:t>
      </w:r>
    </w:p>
    <w:p>
      <w:pPr>
        <w:pStyle w:val="FirstParagraph"/>
      </w:pPr>
      <w:r>
        <w:rPr>
          <w:b/>
          <w:bCs/>
          <w:lang w:val="es-ES"/>
        </w:rPr>
        <w:t xml:space="preserve">ADR-Nº: Título de la decisión</w:t>
      </w:r>
      <w:r>
        <w:rPr>
          <w:lang w:val="es-ES"/>
        </w:rPr>
        <w:t xml:space="preserve"> </w:t>
      </w:r>
      <w:r>
        <w:rPr>
          <w:i/>
          <w:iCs/>
          <w:lang w:val="es-ES"/>
        </w:rPr>
        <w:t xml:space="preserve">(una frase que diga qué se decide)</w:t>
      </w:r>
    </w:p>
    <w:p>
      <w:pPr>
        <w:pStyle w:val="BodyText"/>
      </w:pPr>
      <w:r>
        <w:rPr>
          <w:b/>
          <w:bCs/>
          <w:lang w:val="es-ES"/>
        </w:rPr>
        <w:t xml:space="preserve">Estado:</w:t>
      </w:r>
      <w:r>
        <w:rPr>
          <w:lang w:val="es-ES"/>
        </w:rPr>
        <w:t xml:space="preserve"> </w:t>
      </w:r>
      <w:r>
        <w:rPr>
          <w:lang w:val="es-ES"/>
        </w:rPr>
        <w:t xml:space="preserve">☐ Propuesta · ☐ Aceptada · ☐ Rechazada · ☐ Sustituida (por ADR-</w:t>
      </w:r>
      <w:r>
        <w:rPr>
          <w:b/>
          <w:bCs/>
          <w:i/>
          <w:iCs/>
          <w:lang w:val="es-ES"/>
        </w:rPr>
        <w:t xml:space="preserve">) ·</w:t>
      </w:r>
      <w:r>
        <w:rPr>
          <w:b/>
          <w:bCs/>
          <w:i/>
          <w:iCs/>
          <w:lang w:val="es-ES"/>
        </w:rPr>
        <w:t xml:space="preserve"> </w:t>
      </w:r>
      <w:r>
        <w:rPr>
          <w:b/>
          <w:b/>
          <w:bCs/>
          <w:bCs/>
          <w:i/>
          <w:iCs/>
          <w:lang w:val="es-ES"/>
        </w:rPr>
        <w:t xml:space="preserve">Fecha:</w:t>
      </w:r>
      <w:r>
        <w:rPr>
          <w:b/>
          <w:bCs/>
          <w:i/>
          <w:iCs/>
          <w:lang w:val="es-ES"/>
        </w:rPr>
        <w:t xml:space="preserve"> </w:t>
      </w:r>
      <w:r>
        <w:rPr>
          <w:lang w:val="es-ES"/>
        </w:rPr>
        <w:t xml:space="preserve">_______</w:t>
      </w:r>
    </w:p>
    <w:p>
      <w:pPr>
        <w:pStyle w:val="BodyText"/>
      </w:pPr>
      <w:r>
        <w:rPr>
          <w:b/>
          <w:bCs/>
          <w:lang w:val="es-ES"/>
        </w:rPr>
        <w:t xml:space="preserve">Contexto.</w:t>
      </w:r>
      <w:r>
        <w:rPr>
          <w:lang w:val="es-ES"/>
        </w:rPr>
        <w:t xml:space="preserve"> </w:t>
      </w:r>
      <w:r>
        <w:rPr>
          <w:lang w:val="es-ES"/>
        </w:rPr>
        <w:t xml:space="preserve">¿Qué situación lo obliga a decidir? ¿Qué se ha intentado? ¿Qué restricciones hay (norma, tiempo, recursos, personas)?</w:t>
      </w:r>
      <w:r>
        <w:rPr>
          <w:lang w:val="es-ES"/>
        </w:rPr>
        <w:t xml:space="preserve"> </w:t>
      </w:r>
      <w:r>
        <w:rPr>
          <w:lang w:val="es-ES"/>
        </w:rPr>
        <w:t xml:space="preserve">______________________________________________________________________________</w:t>
      </w:r>
      <w:r>
        <w:rPr>
          <w:lang w:val="es-ES"/>
        </w:rPr>
        <w:t xml:space="preserve"> </w:t>
      </w:r>
      <w:r>
        <w:rPr>
          <w:lang w:val="es-ES"/>
        </w:rPr>
        <w:t xml:space="preserve">______________________________________________________________________________</w:t>
      </w:r>
    </w:p>
    <w:p>
      <w:pPr>
        <w:pStyle w:val="BodyText"/>
      </w:pPr>
      <w:r>
        <w:rPr>
          <w:b/>
          <w:bCs/>
          <w:lang w:val="es-ES"/>
        </w:rPr>
        <w:t xml:space="preserve">Decisión.</w:t>
      </w:r>
      <w:r>
        <w:rPr>
          <w:lang w:val="es-ES"/>
        </w:rPr>
        <w:t xml:space="preserve"> </w:t>
      </w:r>
      <w:r>
        <w:rPr>
          <w:lang w:val="es-ES"/>
        </w:rPr>
        <w:t xml:space="preserve">Lo que queda decidido, en una frase que pueda repetir alguien que no estaba:</w:t>
      </w:r>
      <w:r>
        <w:rPr>
          <w:lang w:val="es-ES"/>
        </w:rPr>
        <w:t xml:space="preserve"> </w:t>
      </w:r>
      <w:r>
        <w:rPr>
          <w:lang w:val="es-ES"/>
        </w:rPr>
        <w:t xml:space="preserve">______________________________________________________________________________</w:t>
      </w:r>
    </w:p>
    <w:p>
      <w:pPr>
        <w:pStyle w:val="BodyText"/>
      </w:pPr>
      <w:r>
        <w:rPr>
          <w:b/>
          <w:bCs/>
          <w:lang w:val="es-ES"/>
        </w:rPr>
        <w:t xml:space="preserve">Alternativas consideradas.</w:t>
      </w:r>
    </w:p>
    <w:p>
      <w:pPr>
        <w:pStyle w:val="BodyText"/>
      </w:pPr>
      <w:r>
        <w:rPr>
          <w:lang w:val="es-ES"/>
        </w:rPr>
        <w:t xml:space="preserve">A. ________________________________________________________________________</w:t>
      </w:r>
      <w:r>
        <w:rPr>
          <w:lang w:val="es-ES"/>
        </w:rPr>
        <w:t xml:space="preserve"> </w:t>
      </w:r>
      <w:r>
        <w:rPr>
          <w:i/>
          <w:iCs/>
          <w:lang w:val="es-ES"/>
        </w:rPr>
        <w:t xml:space="preserve">por qué no:</w:t>
      </w:r>
      <w:r>
        <w:rPr>
          <w:lang w:val="es-ES"/>
        </w:rPr>
        <w:t xml:space="preserve"> </w:t>
      </w:r>
      <w:r>
        <w:rPr>
          <w:lang w:val="es-ES"/>
        </w:rPr>
        <w:t xml:space="preserve">______________</w:t>
      </w:r>
    </w:p>
    <w:p>
      <w:pPr>
        <w:pStyle w:val="BodyText"/>
      </w:pPr>
      <w:r>
        <w:rPr>
          <w:lang w:val="es-ES"/>
        </w:rPr>
        <w:t xml:space="preserve">B. ________________________________________________________________________</w:t>
      </w:r>
      <w:r>
        <w:rPr>
          <w:lang w:val="es-ES"/>
        </w:rPr>
        <w:t xml:space="preserve"> </w:t>
      </w:r>
      <w:r>
        <w:rPr>
          <w:i/>
          <w:iCs/>
          <w:lang w:val="es-ES"/>
        </w:rPr>
        <w:t xml:space="preserve">por qué no:</w:t>
      </w:r>
      <w:r>
        <w:rPr>
          <w:lang w:val="es-ES"/>
        </w:rPr>
        <w:t xml:space="preserve"> </w:t>
      </w:r>
      <w:r>
        <w:rPr>
          <w:lang w:val="es-ES"/>
        </w:rPr>
        <w:t xml:space="preserve">______________</w:t>
      </w:r>
    </w:p>
    <w:p>
      <w:pPr>
        <w:pStyle w:val="BodyText"/>
      </w:pPr>
      <w:r>
        <w:rPr>
          <w:lang w:val="es-ES"/>
        </w:rPr>
        <w:t xml:space="preserve">C. (la elegida) ________________________________________________________________________</w:t>
      </w:r>
    </w:p>
    <w:p>
      <w:pPr>
        <w:pStyle w:val="BodyText"/>
      </w:pPr>
      <w:r>
        <w:rPr>
          <w:b/>
          <w:bCs/>
          <w:lang w:val="es-ES"/>
        </w:rPr>
        <w:t xml:space="preserve">Consecuencias.</w:t>
      </w:r>
    </w:p>
    <w:p>
      <w:pPr>
        <w:pStyle w:val="BodyText"/>
      </w:pPr>
      <w:r>
        <w:rPr>
          <w:lang w:val="es-ES"/>
        </w:rPr>
        <w:t xml:space="preserve">Lo que ganamos: ______________________________________________</w:t>
      </w:r>
    </w:p>
    <w:p>
      <w:pPr>
        <w:pStyle w:val="BodyText"/>
      </w:pPr>
      <w:r>
        <w:rPr>
          <w:lang w:val="es-ES"/>
        </w:rPr>
        <w:t xml:space="preserve">Lo que asumimos (costos, deuda, riesgos nuevos): ______________________________________________</w:t>
      </w:r>
    </w:p>
    <w:p>
      <w:pPr>
        <w:pStyle w:val="BodyText"/>
      </w:pPr>
      <w:r>
        <w:rPr>
          <w:lang w:val="es-ES"/>
        </w:rPr>
        <w:t xml:space="preserve">Lo que dejamos de poder hacer: ______________________________________________</w:t>
      </w:r>
    </w:p>
    <w:p>
      <w:pPr>
        <w:pStyle w:val="BodyText"/>
      </w:pPr>
      <w:r>
        <w:rPr>
          <w:b/>
          <w:bCs/>
          <w:lang w:val="es-ES"/>
        </w:rPr>
        <w:t xml:space="preserve">Condiciones para revisarla</w:t>
      </w:r>
      <w:r>
        <w:rPr>
          <w:lang w:val="es-ES"/>
        </w:rPr>
        <w:t xml:space="preserve"> </w:t>
      </w:r>
      <w:r>
        <w:rPr>
          <w:lang w:val="es-ES"/>
        </w:rPr>
        <w:t xml:space="preserve">(bajo qué cambiaríamos esta decisión): ______________________________________________</w:t>
      </w:r>
    </w:p>
    <w:p>
      <w:pPr>
        <w:pStyle w:val="BodyText"/>
      </w:pPr>
      <w:r>
        <w:rPr>
          <w:b/>
          <w:bCs/>
          <w:lang w:val="es-ES"/>
        </w:rPr>
        <w:t xml:space="preserve">Registro.</w:t>
      </w:r>
      <w:r>
        <w:rPr>
          <w:lang w:val="es-ES"/>
        </w:rPr>
        <w:t xml:space="preserve"> </w:t>
      </w:r>
      <w:r>
        <w:rPr>
          <w:lang w:val="es-ES"/>
        </w:rPr>
        <w:t xml:space="preserve">Aprueba: ______________ ·</w:t>
      </w:r>
      <w:r>
        <w:rPr>
          <w:lang w:val="es-ES"/>
        </w:rPr>
        <w:t xml:space="preserve"> </w:t>
      </w:r>
      <w:r>
        <w:rPr>
          <w:i/>
          <w:iCs/>
          <w:lang w:val="es-ES"/>
        </w:rPr>
        <w:t xml:space="preserve">Versión afectada:</w:t>
      </w:r>
      <w:r>
        <w:rPr>
          <w:lang w:val="es-ES"/>
        </w:rPr>
        <w:t xml:space="preserve"> </w:t>
      </w:r>
      <w:r>
        <w:rPr>
          <w:lang w:val="es-ES"/>
        </w:rPr>
        <w:t xml:space="preserve">______________ ·</w:t>
      </w:r>
      <w:r>
        <w:rPr>
          <w:lang w:val="es-ES"/>
        </w:rPr>
        <w:t xml:space="preserve"> </w:t>
      </w:r>
      <w:r>
        <w:rPr>
          <w:i/>
          <w:iCs/>
          <w:lang w:val="es-ES"/>
        </w:rPr>
        <w:t xml:space="preserve">Dónde queda publicada:</w:t>
      </w:r>
      <w:r>
        <w:rPr>
          <w:lang w:val="es-ES"/>
        </w:rPr>
        <w:t xml:space="preserve"> </w:t>
      </w:r>
      <w:r>
        <w:rPr>
          <w:lang w:val="es-ES"/>
        </w:rPr>
        <w:t xml:space="preserve">______________</w:t>
      </w:r>
    </w:p>
    <w:p>
      <w:r>
        <w:pict>
          <v:rect style="width:0;height:1.5pt" o:hralign="center" o:hrstd="t" o:hr="t"/>
        </w:pict>
      </w:r>
    </w:p>
    <w:bookmarkEnd w:id="71"/>
    <w:bookmarkStart w:id="72" w:name="consejo-de-uso-7"/>
    <w:p>
      <w:pPr>
        <w:pStyle w:val="Heading2"/>
      </w:pPr>
      <w:r>
        <w:rPr>
          <w:lang w:val="es-ES"/>
        </w:rPr>
        <w:t xml:space="preserve">Consejo de uso</w:t>
      </w:r>
    </w:p>
    <w:p>
      <w:pPr>
        <w:pStyle w:val="FirstParagraph"/>
      </w:pPr>
      <w:r>
        <w:rPr>
          <w:lang w:val="es-ES"/>
        </w:rPr>
        <w:t xml:space="preserve">El campo más subestimado es</w:t>
      </w:r>
      <w:r>
        <w:rPr>
          <w:lang w:val="es-ES"/>
        </w:rPr>
        <w:t xml:space="preserve"> </w:t>
      </w:r>
      <w:r>
        <w:rPr>
          <w:lang w:val="es-ES"/>
        </w:rPr>
        <w:t xml:space="preserve">“por qué no”</w:t>
      </w:r>
      <w:r>
        <w:rPr>
          <w:lang w:val="es-ES"/>
        </w:rPr>
        <w:t xml:space="preserve"> </w:t>
      </w:r>
      <w:r>
        <w:rPr>
          <w:lang w:val="es-ES"/>
        </w:rPr>
        <w:t xml:space="preserve">de las alternativas descartadas: es lo que impide que dentro de un año alguien</w:t>
      </w:r>
      <w:r>
        <w:rPr>
          <w:lang w:val="es-ES"/>
        </w:rPr>
        <w:t xml:space="preserve"> </w:t>
      </w:r>
      <w:r>
        <w:rPr>
          <w:lang w:val="es-ES"/>
        </w:rPr>
        <w:t xml:space="preserve">“descubra”</w:t>
      </w:r>
      <w:r>
        <w:rPr>
          <w:lang w:val="es-ES"/>
        </w:rPr>
        <w:t xml:space="preserve"> </w:t>
      </w:r>
      <w:r>
        <w:rPr>
          <w:lang w:val="es-ES"/>
        </w:rPr>
        <w:t xml:space="preserve">la opción B como si nadie la hubiera pensado. Y si no puedes escribir la decisión en una frase que repita otro, no está decidida: está sugiriéndose.</w:t>
      </w:r>
    </w:p>
    <w:p>
      <w:r>
        <w:pict>
          <v:rect style="width:0;height:1.5pt" o:hralign="center" o:hrstd="t" o:hr="t"/>
        </w:pict>
      </w:r>
    </w:p>
    <w:p>
      <w:pPr>
        <w:pStyle w:val="FirstParagraph"/>
      </w:pPr>
      <w:r>
        <w:rPr>
          <w:i/>
          <w:iCs/>
          <w:lang w:val="es-ES"/>
        </w:rPr>
        <w:t xml:space="preserve">Plantillas · Ciclo: diseño y cambios estructurales · v0.1</w:t>
      </w:r>
    </w:p>
    <w:p>
      <w:r>
        <w:br w:type="page"/>
      </w:r>
    </w:p>
    <w:bookmarkEnd w:id="72"/>
    <w:bookmarkEnd w:id="73"/>
    <w:bookmarkStart w:id="77" w:name="plantilla-s1-meta-y-práctica-de-estudio"/>
    <w:p>
      <w:pPr>
        <w:pStyle w:val="Heading1"/>
      </w:pPr>
      <w:r>
        <w:rPr>
          <w:lang w:val="es-ES"/>
        </w:rPr>
        <w:t xml:space="preserve">Plantilla S1 — Meta y práctica de estudio</w:t>
      </w:r>
    </w:p>
    <w:p>
      <w:pPr>
        <w:pStyle w:val="FirstParagraph"/>
      </w:pPr>
      <w:r>
        <w:rPr>
          <w:b/>
          <w:bCs/>
          <w:lang w:val="es-ES"/>
        </w:rPr>
        <w:t xml:space="preserve">Ciclo:</w:t>
      </w:r>
      <w:r>
        <w:rPr>
          <w:lang w:val="es-ES"/>
        </w:rPr>
        <w:t xml:space="preserve"> </w:t>
      </w:r>
      <w:r>
        <w:rPr>
          <w:lang w:val="es-ES"/>
        </w:rPr>
        <w:t xml:space="preserve">aprendizaje autodirigido (tuyo) ·</w:t>
      </w:r>
      <w:r>
        <w:rPr>
          <w:lang w:val="es-ES"/>
        </w:rPr>
        <w:t xml:space="preserve"> </w:t>
      </w:r>
      <w:r>
        <w:rPr>
          <w:b/>
          <w:bCs/>
          <w:lang w:val="es-ES"/>
        </w:rPr>
        <w:t xml:space="preserve">Universal:</w:t>
      </w:r>
      <w:r>
        <w:rPr>
          <w:lang w:val="es-ES"/>
        </w:rPr>
        <w:t xml:space="preserve"> </w:t>
      </w:r>
      <w:r>
        <w:rPr>
          <w:lang w:val="es-ES"/>
        </w:rPr>
        <w:t xml:space="preserve">cualquier habilidad o conocimiento que quieras dominar ·</w:t>
      </w:r>
      <w:r>
        <w:rPr>
          <w:lang w:val="es-ES"/>
        </w:rPr>
        <w:t xml:space="preserve"> </w:t>
      </w:r>
      <w:r>
        <w:rPr>
          <w:b/>
          <w:bCs/>
          <w:lang w:val="es-ES"/>
        </w:rPr>
        <w:t xml:space="preserve">Términos de apoyo:</w:t>
      </w:r>
      <w:r>
        <w:rPr>
          <w:lang w:val="es-ES"/>
        </w:rPr>
        <w:t xml:space="preserve"> </w:t>
      </w:r>
      <w:r>
        <w:rPr>
          <w:lang w:val="es-ES"/>
        </w:rPr>
        <w:t xml:space="preserve">IA8 (objetivo verificable), IA9 (habilitantes), IA13 (evidencia de logro), andragogía (los 6 principios: porqué, autonomía, experiencia) ·</w:t>
      </w:r>
      <w:r>
        <w:rPr>
          <w:lang w:val="es-ES"/>
        </w:rPr>
        <w:t xml:space="preserve"> </w:t>
      </w:r>
      <w:r>
        <w:rPr>
          <w:b/>
          <w:bCs/>
          <w:lang w:val="es-ES"/>
        </w:rPr>
        <w:t xml:space="preserve">Gobernanza:</w:t>
      </w:r>
      <w:r>
        <w:rPr>
          <w:lang w:val="es-ES"/>
        </w:rPr>
        <w:t xml:space="preserve"> </w:t>
      </w:r>
      <w:r>
        <w:rPr>
          <w:lang w:val="es-ES"/>
        </w:rPr>
        <w:t xml:space="preserve">GOB2, GOB3, GOB9</w:t>
      </w:r>
    </w:p>
    <w:p>
      <w:r>
        <w:pict>
          <v:rect style="width:0;height:1.5pt" o:hralign="center" o:hrstd="t" o:hr="t"/>
        </w:pict>
      </w:r>
    </w:p>
    <w:bookmarkStart w:id="74" w:name="para-qué-sirve-y-cuándo-usarla-8"/>
    <w:p>
      <w:pPr>
        <w:pStyle w:val="Heading2"/>
      </w:pPr>
      <w:r>
        <w:rPr>
          <w:lang w:val="es-ES"/>
        </w:rPr>
        <w:t xml:space="preserve">Para qué sirve y cuándo usarla</w:t>
      </w:r>
    </w:p>
    <w:p>
      <w:pPr>
        <w:pStyle w:val="FirstParagraph"/>
      </w:pPr>
      <w:r>
        <w:rPr>
          <w:lang w:val="es-ES"/>
        </w:rPr>
        <w:t xml:space="preserve">Para tus</w:t>
      </w:r>
      <w:r>
        <w:rPr>
          <w:lang w:val="es-ES"/>
        </w:rPr>
        <w:t xml:space="preserve"> </w:t>
      </w:r>
      <w:r>
        <w:rPr>
          <w:b/>
          <w:bCs/>
          <w:lang w:val="es-ES"/>
        </w:rPr>
        <w:t xml:space="preserve">metas y alcances de prácticas y sesiones de estudio personales</w:t>
      </w:r>
      <w:r>
        <w:rPr>
          <w:lang w:val="es-ES"/>
        </w:rPr>
        <w:t xml:space="preserve">: lo que quieres dominar —un idioma, un instrumento, este corpus de ingeniería, una herramienta de software— con la seriedad con la que tratarías un proyecto de cliente. Úsala cuando la intención de aprender ya existe y quieres convertirla en algo que se pueda comprobar.</w:t>
      </w:r>
    </w:p>
    <w:p>
      <w:pPr>
        <w:pStyle w:val="BodyText"/>
      </w:pPr>
      <w:r>
        <w:rPr>
          <w:lang w:val="es-ES"/>
        </w:rPr>
        <w:t xml:space="preserve">La regla que sostiene la plantilla:</w:t>
      </w:r>
      <w:r>
        <w:rPr>
          <w:lang w:val="es-ES"/>
        </w:rPr>
        <w:t xml:space="preserve"> </w:t>
      </w:r>
      <w:r>
        <w:rPr>
          <w:b/>
          <w:bCs/>
          <w:lang w:val="es-ES"/>
        </w:rPr>
        <w:t xml:space="preserve">lo que no se practica con fecha no se aprende, se desea</w:t>
      </w:r>
      <w:r>
        <w:rPr>
          <w:lang w:val="es-ES"/>
        </w:rPr>
        <w:t xml:space="preserve">.</w:t>
      </w:r>
    </w:p>
    <w:p>
      <w:r>
        <w:pict>
          <v:rect style="width:0;height:1.5pt" o:hralign="center" o:hrstd="t" o:hr="t"/>
        </w:pict>
      </w:r>
    </w:p>
    <w:bookmarkEnd w:id="74"/>
    <w:bookmarkStart w:id="75" w:name="cómo-completarla-7"/>
    <w:p>
      <w:pPr>
        <w:pStyle w:val="Heading2"/>
      </w:pPr>
      <w:r>
        <w:rPr>
          <w:lang w:val="es-ES"/>
        </w:rPr>
        <w:t xml:space="preserve">Cómo completarla</w:t>
      </w:r>
    </w:p>
    <w:p>
      <w:pPr>
        <w:pStyle w:val="FirstParagraph"/>
      </w:pPr>
      <w:r>
        <w:rPr>
          <w:b/>
          <w:bCs/>
          <w:lang w:val="es-ES"/>
        </w:rPr>
        <w:t xml:space="preserve">1. El porqué (primero, antes que el plan — así lo exige la andragogía).</w:t>
      </w:r>
    </w:p>
    <w:p>
      <w:pPr>
        <w:pStyle w:val="BodyText"/>
      </w:pPr>
      <w:r>
        <w:rPr>
          <w:lang w:val="es-ES"/>
        </w:rPr>
        <w:t xml:space="preserve">¿Para qué me sirve esto? ¿Qué voy a poder hacer que hoy no puedo? ______________________________________________</w:t>
      </w:r>
    </w:p>
    <w:p>
      <w:pPr>
        <w:pStyle w:val="BodyText"/>
      </w:pPr>
      <w:r>
        <w:rPr>
          <w:b/>
          <w:bCs/>
          <w:lang w:val="es-ES"/>
        </w:rPr>
        <w:t xml:space="preserve">2. La meta con evidencia (qué demostrará que lo logré).</w:t>
      </w:r>
    </w:p>
    <w:p>
      <w:pPr>
        <w:pStyle w:val="BodyText"/>
      </w:pPr>
      <w:r>
        <w:rPr>
          <w:lang w:val="es-ES"/>
        </w:rPr>
        <w:t xml:space="preserve">Cuando termine este ciclo, podré ______________________________________________</w:t>
      </w:r>
      <w:r>
        <w:rPr>
          <w:lang w:val="es-ES"/>
        </w:rPr>
        <w:t xml:space="preserve"> </w:t>
      </w:r>
      <w:r>
        <w:rPr>
          <w:i/>
          <w:iCs/>
          <w:lang w:val="es-ES"/>
        </w:rPr>
        <w:t xml:space="preserve">demostrándolo así (un producto, una grabación, una ejecución, una explicación a otro):</w:t>
      </w:r>
      <w:r>
        <w:rPr>
          <w:lang w:val="es-ES"/>
        </w:rPr>
        <w:t xml:space="preserve"> </w:t>
      </w:r>
      <w:r>
        <w:rPr>
          <w:lang w:val="es-ES"/>
        </w:rPr>
        <w:t xml:space="preserve">______________________________________________________________________________</w:t>
      </w:r>
    </w:p>
    <w:p>
      <w:pPr>
        <w:pStyle w:val="BodyText"/>
      </w:pPr>
      <w:r>
        <w:rPr>
          <w:b/>
          <w:bCs/>
          <w:lang w:val="es-ES"/>
        </w:rPr>
        <w:t xml:space="preserve">3. Desglose en habilitantes</w:t>
      </w:r>
      <w:r>
        <w:rPr>
          <w:lang w:val="es-ES"/>
        </w:rPr>
        <w:t xml:space="preserve"> </w:t>
      </w:r>
      <w:r>
        <w:rPr>
          <w:lang w:val="es-ES"/>
        </w:rPr>
        <w:t xml:space="preserve">(los escalones, del más chico al más grande):</w:t>
      </w:r>
    </w:p>
    <w:p>
      <w:pPr>
        <w:pStyle w:val="BodyText"/>
      </w:pPr>
      <w:r>
        <w:rPr>
          <w:lang w:val="es-ES"/>
        </w:rPr>
        <w:t xml:space="preserve">H1. ______________________________________________ ☐ lo logré con apoyo ☐ sólo</w:t>
      </w:r>
    </w:p>
    <w:p>
      <w:pPr>
        <w:pStyle w:val="BodyText"/>
      </w:pPr>
      <w:r>
        <w:rPr>
          <w:lang w:val="es-ES"/>
        </w:rPr>
        <w:t xml:space="preserve">H2. ______________________________________________ ☐ lo logré con apoyo ☐ sólo</w:t>
      </w:r>
    </w:p>
    <w:p>
      <w:pPr>
        <w:pStyle w:val="BodyText"/>
      </w:pPr>
      <w:r>
        <w:rPr>
          <w:lang w:val="es-ES"/>
        </w:rPr>
        <w:t xml:space="preserve">H3. ______________________________________________ ☐ lo logré con apoyo ☐ sólo</w:t>
      </w:r>
    </w:p>
    <w:p>
      <w:pPr>
        <w:pStyle w:val="BodyText"/>
      </w:pPr>
      <w:r>
        <w:rPr>
          <w:b/>
          <w:bCs/>
          <w:lang w:val="es-ES"/>
        </w:rPr>
        <w:t xml:space="preserve">4. Plan de sesiones de práctica.</w:t>
      </w:r>
      <w:r>
        <w:rPr>
          <w:lang w:val="es-ES"/>
        </w:rPr>
        <w:t xml:space="preserve"> </w:t>
      </w:r>
      <w:r>
        <w:rPr>
          <w:i/>
          <w:iCs/>
          <w:lang w:val="es-ES"/>
        </w:rPr>
        <w:t xml:space="preserve">Duración de cada sesión:</w:t>
      </w:r>
      <w:r>
        <w:rPr>
          <w:lang w:val="es-ES"/>
        </w:rPr>
        <w:t xml:space="preserve"> </w:t>
      </w:r>
      <w:r>
        <w:rPr>
          <w:lang w:val="es-ES"/>
        </w:rPr>
        <w:t xml:space="preserve">____ min ·</w:t>
      </w:r>
      <w:r>
        <w:rPr>
          <w:lang w:val="es-ES"/>
        </w:rPr>
        <w:t xml:space="preserve"> </w:t>
      </w:r>
      <w:r>
        <w:rPr>
          <w:i/>
          <w:iCs/>
          <w:lang w:val="es-ES"/>
        </w:rPr>
        <w:t xml:space="preserve">Frecuencia:</w:t>
      </w:r>
      <w:r>
        <w:rPr>
          <w:lang w:val="es-ES"/>
        </w:rPr>
        <w:t xml:space="preserve"> </w:t>
      </w:r>
      <w:r>
        <w:rPr>
          <w:lang w:val="es-ES"/>
        </w:rPr>
        <w:t xml:space="preserve">________</w:t>
      </w:r>
      <w:r>
        <w:rPr>
          <w:lang w:val="es-ES"/>
        </w:rPr>
        <w:t xml:space="preserve"> </w:t>
      </w:r>
      <w:r>
        <w:rPr>
          <w:i/>
          <w:iCs/>
          <w:lang w:val="es-ES"/>
        </w:rPr>
        <w:t xml:space="preserve">El truco de andamíage: sesión corta sostenida gana a maratón olvidado.</w:t>
      </w:r>
    </w:p>
    <w:p>
      <w:pPr>
        <w:pStyle w:val="BodyText"/>
      </w:pPr>
      <w:r>
        <w:rPr>
          <w:lang w:val="es-ES"/>
        </w:rPr>
        <w:t xml:space="preserve">S1: ____________ · S2: ____________ · S3: ____________ · S4: ____________</w:t>
      </w:r>
    </w:p>
    <w:p>
      <w:pPr>
        <w:pStyle w:val="BodyText"/>
      </w:pPr>
      <w:r>
        <w:rPr>
          <w:i/>
          <w:iCs/>
          <w:lang w:val="es-ES"/>
        </w:rPr>
        <w:t xml:space="preserve">(¿qué haré exactamente en cada sesión? una línea:)</w:t>
      </w:r>
      <w:r>
        <w:rPr>
          <w:lang w:val="es-ES"/>
        </w:rPr>
        <w:t xml:space="preserve"> </w:t>
      </w:r>
      <w:r>
        <w:rPr>
          <w:lang w:val="es-ES"/>
        </w:rPr>
        <w:t xml:space="preserve">______________________________________________</w:t>
      </w:r>
    </w:p>
    <w:p>
      <w:pPr>
        <w:pStyle w:val="BodyText"/>
      </w:pPr>
      <w:r>
        <w:rPr>
          <w:b/>
          <w:bCs/>
          <w:lang w:val="es-ES"/>
        </w:rPr>
        <w:t xml:space="preserve">5. Registro (tres líneas por sesión, como en el proyecto).</w:t>
      </w:r>
    </w:p>
    <w:p>
      <w:pPr>
        <w:pStyle w:val="BodyText"/>
      </w:pPr>
      <w:r>
        <w:rPr>
          <w:i/>
          <w:iCs/>
          <w:lang w:val="es-ES"/>
        </w:rPr>
        <w:t xml:space="preserve">¿Qué pude sólo?</w:t>
      </w:r>
      <w:r>
        <w:rPr>
          <w:lang w:val="es-ES"/>
        </w:rPr>
        <w:t xml:space="preserve"> </w:t>
      </w:r>
      <w:r>
        <w:rPr>
          <w:lang w:val="es-ES"/>
        </w:rPr>
        <w:t xml:space="preserve">________</w:t>
      </w:r>
      <w:r>
        <w:rPr>
          <w:lang w:val="es-ES"/>
        </w:rPr>
        <w:t xml:space="preserve"> </w:t>
      </w:r>
      <w:r>
        <w:rPr>
          <w:i/>
          <w:iCs/>
          <w:lang w:val="es-ES"/>
        </w:rPr>
        <w:t xml:space="preserve">¿Con qué apoyo?</w:t>
      </w:r>
      <w:r>
        <w:rPr>
          <w:lang w:val="es-ES"/>
        </w:rPr>
        <w:t xml:space="preserve"> </w:t>
      </w:r>
      <w:r>
        <w:rPr>
          <w:lang w:val="es-ES"/>
        </w:rPr>
        <w:t xml:space="preserve">________</w:t>
      </w:r>
      <w:r>
        <w:rPr>
          <w:lang w:val="es-ES"/>
        </w:rPr>
        <w:t xml:space="preserve"> </w:t>
      </w:r>
      <w:r>
        <w:rPr>
          <w:i/>
          <w:iCs/>
          <w:lang w:val="es-ES"/>
        </w:rPr>
        <w:t xml:space="preserve">¿Qué me informó mi error?</w:t>
      </w:r>
      <w:r>
        <w:rPr>
          <w:lang w:val="es-ES"/>
        </w:rPr>
        <w:t xml:space="preserve"> </w:t>
      </w:r>
      <w:r>
        <w:rPr>
          <w:lang w:val="es-ES"/>
        </w:rPr>
        <w:t xml:space="preserve">________</w:t>
      </w:r>
    </w:p>
    <w:p>
      <w:pPr>
        <w:pStyle w:val="BodyText"/>
      </w:pPr>
      <w:r>
        <w:rPr>
          <w:b/>
          <w:bCs/>
          <w:lang w:val="es-ES"/>
        </w:rPr>
        <w:t xml:space="preserve">6. Mi retroalimentación</w:t>
      </w:r>
      <w:r>
        <w:rPr>
          <w:lang w:val="es-ES"/>
        </w:rPr>
        <w:t xml:space="preserve"> </w:t>
      </w:r>
      <w:r>
        <w:rPr>
          <w:lang w:val="es-ES"/>
        </w:rPr>
        <w:t xml:space="preserve">(al cierre del ciclo): ¿qué estrategia funcionó mejor y por qué?</w:t>
      </w:r>
      <w:r>
        <w:rPr>
          <w:lang w:val="es-ES"/>
        </w:rPr>
        <w:t xml:space="preserve"> </w:t>
      </w:r>
      <w:r>
        <w:rPr>
          <w:lang w:val="es-ES"/>
        </w:rPr>
        <w:t xml:space="preserve">______________________________________________________________________________</w:t>
      </w:r>
    </w:p>
    <w:p>
      <w:r>
        <w:pict>
          <v:rect style="width:0;height:1.5pt" o:hralign="center" o:hrstd="t" o:hr="t"/>
        </w:pict>
      </w:r>
    </w:p>
    <w:bookmarkEnd w:id="75"/>
    <w:bookmarkStart w:id="76" w:name="consejo-de-uso-8"/>
    <w:p>
      <w:pPr>
        <w:pStyle w:val="Heading2"/>
      </w:pPr>
      <w:r>
        <w:rPr>
          <w:lang w:val="es-ES"/>
        </w:rPr>
        <w:t xml:space="preserve">Consejo de uso</w:t>
      </w:r>
    </w:p>
    <w:p>
      <w:pPr>
        <w:pStyle w:val="FirstParagraph"/>
      </w:pPr>
      <w:r>
        <w:rPr>
          <w:lang w:val="es-ES"/>
        </w:rPr>
        <w:t xml:space="preserve">El campo más traidor es la evidencia:</w:t>
      </w:r>
      <w:r>
        <w:rPr>
          <w:lang w:val="es-ES"/>
        </w:rPr>
        <w:t xml:space="preserve"> </w:t>
      </w:r>
      <w:r>
        <w:rPr>
          <w:lang w:val="es-ES"/>
        </w:rPr>
        <w:t xml:space="preserve">“voy a leer más”</w:t>
      </w:r>
      <w:r>
        <w:rPr>
          <w:lang w:val="es-ES"/>
        </w:rPr>
        <w:t xml:space="preserve"> </w:t>
      </w:r>
      <w:r>
        <w:rPr>
          <w:lang w:val="es-ES"/>
        </w:rPr>
        <w:t xml:space="preserve">no es comprobable;</w:t>
      </w:r>
      <w:r>
        <w:rPr>
          <w:lang w:val="es-ES"/>
        </w:rPr>
        <w:t xml:space="preserve"> </w:t>
      </w:r>
      <w:r>
        <w:rPr>
          <w:lang w:val="es-ES"/>
        </w:rPr>
        <w:t xml:space="preserve">“explicaré este concepto a una persona que no lo sabe en 10 minutos”</w:t>
      </w:r>
      <w:r>
        <w:rPr>
          <w:lang w:val="es-ES"/>
        </w:rPr>
        <w:t xml:space="preserve"> </w:t>
      </w:r>
      <w:r>
        <w:rPr>
          <w:lang w:val="es-ES"/>
        </w:rPr>
        <w:t xml:space="preserve">sí. Y si fallas una sesión, no te castigues ni saltes la siguiente: el error de estudio es exactamente igual que el error de proyecto —es información (AX-1), no condena. Registra qué te distrajo, y diseña la siguiente sesión contra esa distracción, no contra tu carácter.</w:t>
      </w:r>
    </w:p>
    <w:p>
      <w:r>
        <w:pict>
          <v:rect style="width:0;height:1.5pt" o:hralign="center" o:hrstd="t" o:hr="t"/>
        </w:pict>
      </w:r>
    </w:p>
    <w:p>
      <w:pPr>
        <w:pStyle w:val="FirstParagraph"/>
      </w:pPr>
      <w:r>
        <w:rPr>
          <w:i/>
          <w:iCs/>
          <w:lang w:val="es-ES"/>
        </w:rPr>
        <w:t xml:space="preserve">Plantillas · Ciclo: aprendizaje autodirigido · v0.1</w:t>
      </w:r>
    </w:p>
    <w:p>
      <w:r>
        <w:br w:type="page"/>
      </w:r>
    </w:p>
    <w:bookmarkEnd w:id="76"/>
    <w:bookmarkEnd w:id="77"/>
    <w:bookmarkStart w:id="81" w:name="X3e387a2e54189f5f62af28c87182f93ad948a16"/>
    <w:p>
      <w:pPr>
        <w:pStyle w:val="Heading1"/>
      </w:pPr>
      <w:r>
        <w:rPr>
          <w:lang w:val="es-ES"/>
        </w:rPr>
        <w:t xml:space="preserve">Plantilla D1 — Desarrollo (software y afines)</w:t>
      </w:r>
    </w:p>
    <w:p>
      <w:pPr>
        <w:pStyle w:val="FirstParagraph"/>
      </w:pPr>
      <w:r>
        <w:rPr>
          <w:b/>
          <w:bCs/>
          <w:lang w:val="es-ES"/>
        </w:rPr>
        <w:t xml:space="preserve">Ciclo:</w:t>
      </w:r>
      <w:r>
        <w:rPr>
          <w:lang w:val="es-ES"/>
        </w:rPr>
        <w:t xml:space="preserve"> </w:t>
      </w:r>
      <w:r>
        <w:rPr>
          <w:lang w:val="es-ES"/>
        </w:rPr>
        <w:t xml:space="preserve">desarrollo completo, por iteraciones ·</w:t>
      </w:r>
      <w:r>
        <w:rPr>
          <w:lang w:val="es-ES"/>
        </w:rPr>
        <w:t xml:space="preserve"> </w:t>
      </w:r>
      <w:r>
        <w:rPr>
          <w:b/>
          <w:bCs/>
          <w:lang w:val="es-ES"/>
        </w:rPr>
        <w:t xml:space="preserve">Universal:</w:t>
      </w:r>
      <w:r>
        <w:rPr>
          <w:lang w:val="es-ES"/>
        </w:rPr>
        <w:t xml:space="preserve"> </w:t>
      </w:r>
      <w:r>
        <w:rPr>
          <w:lang w:val="es-ES"/>
        </w:rPr>
        <w:t xml:space="preserve">implementaciones de software, automatizaciones, integraciones de sistemas ·</w:t>
      </w:r>
      <w:r>
        <w:rPr>
          <w:lang w:val="es-ES"/>
        </w:rPr>
        <w:t xml:space="preserve"> </w:t>
      </w:r>
      <w:r>
        <w:rPr>
          <w:b/>
          <w:bCs/>
          <w:lang w:val="es-ES"/>
        </w:rPr>
        <w:t xml:space="preserve">Términos de apoyo:</w:t>
      </w:r>
      <w:r>
        <w:rPr>
          <w:lang w:val="es-ES"/>
        </w:rPr>
        <w:t xml:space="preserve"> </w:t>
      </w:r>
      <w:r>
        <w:rPr>
          <w:lang w:val="es-ES"/>
        </w:rPr>
        <w:t xml:space="preserve">todos los IG (especialmente IG10, IG13, IG17, IG26, IG39, IG40) ·</w:t>
      </w:r>
      <w:r>
        <w:rPr>
          <w:lang w:val="es-ES"/>
        </w:rPr>
        <w:t xml:space="preserve"> </w:t>
      </w:r>
      <w:r>
        <w:rPr>
          <w:b/>
          <w:bCs/>
          <w:lang w:val="es-ES"/>
        </w:rPr>
        <w:t xml:space="preserve">Gobernanza:</w:t>
      </w:r>
      <w:r>
        <w:rPr>
          <w:lang w:val="es-ES"/>
        </w:rPr>
        <w:t xml:space="preserve"> </w:t>
      </w:r>
      <w:r>
        <w:rPr>
          <w:lang w:val="es-ES"/>
        </w:rPr>
        <w:t xml:space="preserve">GOB13, GOB14, GOB12, GOB48</w:t>
      </w:r>
    </w:p>
    <w:p>
      <w:r>
        <w:pict>
          <v:rect style="width:0;height:1.5pt" o:hralign="center" o:hrstd="t" o:hr="t"/>
        </w:pict>
      </w:r>
    </w:p>
    <w:bookmarkStart w:id="78" w:name="para-qué-sirve-y-cuándo-usarla-9"/>
    <w:p>
      <w:pPr>
        <w:pStyle w:val="Heading2"/>
      </w:pPr>
      <w:r>
        <w:rPr>
          <w:lang w:val="es-ES"/>
        </w:rPr>
        <w:t xml:space="preserve">Para qué sirve y cuándo usarla</w:t>
      </w:r>
    </w:p>
    <w:p>
      <w:pPr>
        <w:pStyle w:val="FirstParagraph"/>
      </w:pPr>
      <w:r>
        <w:rPr>
          <w:lang w:val="es-ES"/>
        </w:rPr>
        <w:t xml:space="preserve">Es el ciclo de vida completo en una sola plantilla, en lenguaje de desarrollo: del problema al</w:t>
      </w:r>
      <w:r>
        <w:rPr>
          <w:lang w:val="es-ES"/>
        </w:rPr>
        <w:t xml:space="preserve"> </w:t>
      </w:r>
      <w:r>
        <w:rPr>
          <w:i/>
          <w:iCs/>
          <w:lang w:val="es-ES"/>
        </w:rPr>
        <w:t xml:space="preserve">release</w:t>
      </w:r>
      <w:r>
        <w:rPr>
          <w:lang w:val="es-ES"/>
        </w:rPr>
        <w:t xml:space="preserve">, pasando por requisitos técnicos, diseño, construcción, pruebas con usuario y mejora. Úsala para cualquier implementación de software —una app, una integración, una automatización, un sitio— manteniendo la misma disciplina que en cualquier otro proyecto.</w:t>
      </w:r>
    </w:p>
    <w:p>
      <w:pPr>
        <w:pStyle w:val="BodyText"/>
      </w:pPr>
      <w:r>
        <w:rPr>
          <w:lang w:val="es-ES"/>
        </w:rPr>
        <w:t xml:space="preserve">Los campos tratan al software como lo que es:</w:t>
      </w:r>
      <w:r>
        <w:rPr>
          <w:lang w:val="es-ES"/>
        </w:rPr>
        <w:t xml:space="preserve"> </w:t>
      </w:r>
      <w:r>
        <w:rPr>
          <w:b/>
          <w:bCs/>
          <w:lang w:val="es-ES"/>
        </w:rPr>
        <w:t xml:space="preserve">un sistema con frontera, requisitos y usuarios</w:t>
      </w:r>
      <w:r>
        <w:rPr>
          <w:lang w:val="es-ES"/>
        </w:rPr>
        <w:t xml:space="preserve">, no como una Coreografía de tecnicismos.</w:t>
      </w:r>
    </w:p>
    <w:p>
      <w:r>
        <w:pict>
          <v:rect style="width:0;height:1.5pt" o:hralign="center" o:hrstd="t" o:hr="t"/>
        </w:pict>
      </w:r>
    </w:p>
    <w:bookmarkEnd w:id="78"/>
    <w:bookmarkStart w:id="79" w:name="cómo-completarla-8"/>
    <w:p>
      <w:pPr>
        <w:pStyle w:val="Heading2"/>
      </w:pPr>
      <w:r>
        <w:rPr>
          <w:lang w:val="es-ES"/>
        </w:rPr>
        <w:t xml:space="preserve">Cómo completarla</w:t>
      </w:r>
    </w:p>
    <w:p>
      <w:pPr>
        <w:pStyle w:val="FirstParagraph"/>
      </w:pPr>
      <w:r>
        <w:rPr>
          <w:b/>
          <w:bCs/>
          <w:lang w:val="es-ES"/>
        </w:rPr>
        <w:t xml:space="preserve">1. Encuadre (resumen de A1).</w:t>
      </w:r>
    </w:p>
    <w:p>
      <w:pPr>
        <w:pStyle w:val="BodyText"/>
      </w:pPr>
      <w:r>
        <w:rPr>
          <w:lang w:val="es-ES"/>
        </w:rPr>
        <w:t xml:space="preserve">Problema real: ______________________________________________</w:t>
      </w:r>
    </w:p>
    <w:p>
      <w:pPr>
        <w:pStyle w:val="BodyText"/>
      </w:pPr>
      <w:r>
        <w:rPr>
          <w:lang w:val="es-ES"/>
        </w:rPr>
        <w:t xml:space="preserve">Usuario que lo usa: ______________________________________________</w:t>
      </w:r>
    </w:p>
    <w:p>
      <w:pPr>
        <w:pStyle w:val="BodyText"/>
      </w:pPr>
      <w:r>
        <w:rPr>
          <w:i/>
          <w:iCs/>
          <w:lang w:val="es-ES"/>
        </w:rPr>
        <w:t xml:space="preserve">Fuera de alcance (no construimos esto):</w:t>
      </w:r>
      <w:r>
        <w:rPr>
          <w:lang w:val="es-ES"/>
        </w:rPr>
        <w:t xml:space="preserve"> </w:t>
      </w:r>
      <w:r>
        <w:rPr>
          <w:lang w:val="es-ES"/>
        </w:rPr>
        <w:t xml:space="preserve">______________________________________________</w:t>
      </w:r>
    </w:p>
    <w:p>
      <w:pPr>
        <w:pStyle w:val="BodyText"/>
      </w:pPr>
      <w:r>
        <w:rPr>
          <w:b/>
          <w:bCs/>
          <w:lang w:val="es-ES"/>
        </w:rPr>
        <w:t xml:space="preserve">2. Requisitos técnicos (resumen de A2, en lenguaje comprobable).</w:t>
      </w:r>
    </w:p>
    <w:p>
      <w:pPr>
        <w:pStyle w:val="BodyText"/>
      </w:pPr>
      <w:r>
        <w:rPr>
          <w:lang w:val="es-ES"/>
        </w:rPr>
        <w:t xml:space="preserve">R1. El sistema deberá ______________________________________________</w:t>
      </w:r>
      <w:r>
        <w:rPr>
          <w:lang w:val="es-ES"/>
        </w:rPr>
        <w:t xml:space="preserve"> </w:t>
      </w:r>
      <w:r>
        <w:rPr>
          <w:i/>
          <w:iCs/>
          <w:lang w:val="es-ES"/>
        </w:rPr>
        <w:t xml:space="preserve">Prueba:</w:t>
      </w:r>
      <w:r>
        <w:rPr>
          <w:lang w:val="es-ES"/>
        </w:rPr>
        <w:t xml:space="preserve"> </w:t>
      </w:r>
      <w:r>
        <w:rPr>
          <w:lang w:val="es-ES"/>
        </w:rPr>
        <w:t xml:space="preserve">____________</w:t>
      </w:r>
    </w:p>
    <w:p>
      <w:pPr>
        <w:pStyle w:val="BodyText"/>
      </w:pPr>
      <w:r>
        <w:rPr>
          <w:lang w:val="es-ES"/>
        </w:rPr>
        <w:t xml:space="preserve">R2. El sistema deberá ______________________________________________</w:t>
      </w:r>
      <w:r>
        <w:rPr>
          <w:lang w:val="es-ES"/>
        </w:rPr>
        <w:t xml:space="preserve"> </w:t>
      </w:r>
      <w:r>
        <w:rPr>
          <w:i/>
          <w:iCs/>
          <w:lang w:val="es-ES"/>
        </w:rPr>
        <w:t xml:space="preserve">Prueba:</w:t>
      </w:r>
      <w:r>
        <w:rPr>
          <w:lang w:val="es-ES"/>
        </w:rPr>
        <w:t xml:space="preserve"> </w:t>
      </w:r>
      <w:r>
        <w:rPr>
          <w:lang w:val="es-ES"/>
        </w:rPr>
        <w:t xml:space="preserve">____________</w:t>
      </w:r>
    </w:p>
    <w:p>
      <w:pPr>
        <w:pStyle w:val="BodyText"/>
      </w:pPr>
      <w:r>
        <w:rPr>
          <w:lang w:val="es-ES"/>
        </w:rPr>
        <w:t xml:space="preserve">R3. El sistema deberá ______________________________________________</w:t>
      </w:r>
      <w:r>
        <w:rPr>
          <w:lang w:val="es-ES"/>
        </w:rPr>
        <w:t xml:space="preserve"> </w:t>
      </w:r>
      <w:r>
        <w:rPr>
          <w:i/>
          <w:iCs/>
          <w:lang w:val="es-ES"/>
        </w:rPr>
        <w:t xml:space="preserve">Prueba:</w:t>
      </w:r>
      <w:r>
        <w:rPr>
          <w:lang w:val="es-ES"/>
        </w:rPr>
        <w:t xml:space="preserve"> </w:t>
      </w:r>
      <w:r>
        <w:rPr>
          <w:lang w:val="es-ES"/>
        </w:rPr>
        <w:t xml:space="preserve">____________</w:t>
      </w:r>
    </w:p>
    <w:p>
      <w:pPr>
        <w:pStyle w:val="BodyText"/>
      </w:pPr>
      <w:r>
        <w:rPr>
          <w:i/>
          <w:iCs/>
          <w:lang w:val="es-ES"/>
        </w:rPr>
        <w:t xml:space="preserve">No funcionales (rendimiento, seguridad, datos):</w:t>
      </w:r>
      <w:r>
        <w:rPr>
          <w:lang w:val="es-ES"/>
        </w:rPr>
        <w:t xml:space="preserve"> </w:t>
      </w:r>
      <w:r>
        <w:rPr>
          <w:lang w:val="es-ES"/>
        </w:rPr>
        <w:t xml:space="preserve">______________________________________________</w:t>
      </w:r>
    </w:p>
    <w:p>
      <w:pPr>
        <w:pStyle w:val="BodyText"/>
      </w:pPr>
      <w:r>
        <w:rPr>
          <w:b/>
          <w:bCs/>
          <w:lang w:val="es-ES"/>
        </w:rPr>
        <w:t xml:space="preserve">3. Iteración actual.</w:t>
      </w:r>
      <w:r>
        <w:rPr>
          <w:lang w:val="es-ES"/>
        </w:rPr>
        <w:t xml:space="preserve"> </w:t>
      </w:r>
      <w:r>
        <w:rPr>
          <w:i/>
          <w:iCs/>
          <w:lang w:val="es-ES"/>
        </w:rPr>
        <w:t xml:space="preserve">Qué construimos en esta vuelta (una pieza que se pueda entregar):</w:t>
      </w:r>
      <w:r>
        <w:rPr>
          <w:lang w:val="es-ES"/>
        </w:rPr>
        <w:t xml:space="preserve"> </w:t>
      </w:r>
      <w:r>
        <w:rPr>
          <w:lang w:val="es-ES"/>
        </w:rPr>
        <w:t xml:space="preserve">______________________________________________</w:t>
      </w:r>
    </w:p>
    <w:p>
      <w:pPr>
        <w:pStyle w:val="BodyText"/>
      </w:pPr>
      <w:r>
        <w:rPr>
          <w:i/>
          <w:iCs/>
          <w:lang w:val="es-ES"/>
        </w:rPr>
        <w:t xml:space="preserve">Definición de terminado (DoD):</w:t>
      </w:r>
      <w:r>
        <w:rPr>
          <w:lang w:val="es-ES"/>
        </w:rPr>
        <w:t xml:space="preserve"> </w:t>
      </w:r>
      <w:r>
        <w:rPr>
          <w:lang w:val="es-ES"/>
        </w:rPr>
        <w:t xml:space="preserve">- ☐ código probado con lo esencial cubierto</w:t>
      </w:r>
      <w:r>
        <w:rPr>
          <w:lang w:val="es-ES"/>
        </w:rPr>
        <w:t xml:space="preserve"> </w:t>
      </w:r>
      <w:r>
        <w:rPr>
          <w:lang w:val="es-ES"/>
        </w:rPr>
        <w:t xml:space="preserve">- ☐ revisado por otra persona (o por el futuro yo, con ojos frescos)</w:t>
      </w:r>
      <w:r>
        <w:rPr>
          <w:lang w:val="es-ES"/>
        </w:rPr>
        <w:t xml:space="preserve"> </w:t>
      </w:r>
      <w:r>
        <w:rPr>
          <w:lang w:val="es-ES"/>
        </w:rPr>
        <w:t xml:space="preserve">- ☐ documentación actualizada (la que mentirá, arreglada)</w:t>
      </w:r>
      <w:r>
        <w:rPr>
          <w:lang w:val="es-ES"/>
        </w:rPr>
        <w:t xml:space="preserve"> </w:t>
      </w:r>
      <w:r>
        <w:rPr>
          <w:lang w:val="es-ES"/>
        </w:rPr>
        <w:t xml:space="preserve">- ☐ demo con usuario o con datos reales</w:t>
      </w:r>
      <w:r>
        <w:rPr>
          <w:lang w:val="es-ES"/>
        </w:rPr>
        <w:t xml:space="preserve"> </w:t>
      </w:r>
      <w:r>
        <w:rPr>
          <w:lang w:val="es-ES"/>
        </w:rPr>
        <w:t xml:space="preserve">- ☐ sin deuda técnica nueva sin anotar (IG39)</w:t>
      </w:r>
    </w:p>
    <w:p>
      <w:pPr>
        <w:pStyle w:val="BodyText"/>
      </w:pPr>
      <w:r>
        <w:rPr>
          <w:b/>
          <w:bCs/>
          <w:lang w:val="es-ES"/>
        </w:rPr>
        <w:t xml:space="preserve">4. Verificación (¿lo hice bien?).</w:t>
      </w:r>
    </w:p>
    <w:p>
      <w:pPr>
        <w:pStyle w:val="BodyText"/>
      </w:pPr>
      <w:r>
        <w:rPr>
          <w:i/>
          <w:iCs/>
          <w:lang w:val="es-ES"/>
        </w:rPr>
        <w:t xml:space="preserve">Qué se prueba y cómo:</w:t>
      </w:r>
      <w:r>
        <w:rPr>
          <w:lang w:val="es-ES"/>
        </w:rPr>
        <w:t xml:space="preserve"> </w:t>
      </w:r>
      <w:r>
        <w:rPr>
          <w:lang w:val="es-ES"/>
        </w:rPr>
        <w:t xml:space="preserve">______________________________________________</w:t>
      </w:r>
      <w:r>
        <w:rPr>
          <w:lang w:val="es-ES"/>
        </w:rPr>
        <w:t xml:space="preserve"> </w:t>
      </w:r>
      <w:r>
        <w:rPr>
          <w:i/>
          <w:iCs/>
          <w:lang w:val="es-ES"/>
        </w:rPr>
        <w:t xml:space="preserve">Resultado:</w:t>
      </w:r>
      <w:r>
        <w:rPr>
          <w:lang w:val="es-ES"/>
        </w:rPr>
        <w:t xml:space="preserve"> </w:t>
      </w:r>
      <w:r>
        <w:rPr>
          <w:lang w:val="es-ES"/>
        </w:rPr>
        <w:t xml:space="preserve">☐ todo verde · ☐ defectos anotados (lista): ____________________________</w:t>
      </w:r>
    </w:p>
    <w:p>
      <w:pPr>
        <w:pStyle w:val="BodyText"/>
      </w:pPr>
      <w:r>
        <w:rPr>
          <w:b/>
          <w:bCs/>
          <w:lang w:val="es-ES"/>
        </w:rPr>
        <w:t xml:space="preserve">5. Validación (¿era esto lo que se necesitaba?).</w:t>
      </w:r>
    </w:p>
    <w:p>
      <w:pPr>
        <w:pStyle w:val="BodyText"/>
      </w:pPr>
      <w:r>
        <w:rPr>
          <w:i/>
          <w:iCs/>
          <w:lang w:val="es-ES"/>
        </w:rPr>
        <w:t xml:space="preserve">El usuario probó:</w:t>
      </w:r>
      <w:r>
        <w:rPr>
          <w:lang w:val="es-ES"/>
        </w:rPr>
        <w:t xml:space="preserve"> </w:t>
      </w:r>
      <w:r>
        <w:rPr>
          <w:lang w:val="es-ES"/>
        </w:rPr>
        <w:t xml:space="preserve">______________</w:t>
      </w:r>
      <w:r>
        <w:rPr>
          <w:lang w:val="es-ES"/>
        </w:rPr>
        <w:t xml:space="preserve"> </w:t>
      </w:r>
      <w:r>
        <w:rPr>
          <w:i/>
          <w:iCs/>
          <w:lang w:val="es-ES"/>
        </w:rPr>
        <w:t xml:space="preserve">¿Le sirvió?</w:t>
      </w:r>
      <w:r>
        <w:rPr>
          <w:lang w:val="es-ES"/>
        </w:rPr>
        <w:t xml:space="preserve"> </w:t>
      </w:r>
      <w:r>
        <w:rPr>
          <w:lang w:val="es-ES"/>
        </w:rPr>
        <w:t xml:space="preserve">☐ sí ☐ en parte ☐ no</w:t>
      </w:r>
      <w:r>
        <w:rPr>
          <w:lang w:val="es-ES"/>
        </w:rPr>
        <w:t xml:space="preserve"> </w:t>
      </w:r>
      <w:r>
        <w:rPr>
          <w:i/>
          <w:iCs/>
          <w:lang w:val="es-ES"/>
        </w:rPr>
        <w:t xml:space="preserve">Qué cambia el próximo ciclo:</w:t>
      </w:r>
      <w:r>
        <w:rPr>
          <w:lang w:val="es-ES"/>
        </w:rPr>
        <w:t xml:space="preserve"> </w:t>
      </w:r>
      <w:r>
        <w:rPr>
          <w:lang w:val="es-ES"/>
        </w:rPr>
        <w:t xml:space="preserve">______________________________________________</w:t>
      </w:r>
    </w:p>
    <w:p>
      <w:pPr>
        <w:pStyle w:val="BodyText"/>
      </w:pPr>
      <w:r>
        <w:rPr>
          <w:b/>
          <w:bCs/>
          <w:lang w:val="es-ES"/>
        </w:rPr>
        <w:t xml:space="preserve">6. Deuda técnica consciente</w:t>
      </w:r>
      <w:r>
        <w:rPr>
          <w:lang w:val="es-ES"/>
        </w:rPr>
        <w:t xml:space="preserve"> </w:t>
      </w:r>
      <w:r>
        <w:rPr>
          <w:lang w:val="es-ES"/>
        </w:rPr>
        <w:t xml:space="preserve">(lo que dejamos simple a propósito):</w:t>
      </w:r>
    </w:p>
    <w:p>
      <w:pPr>
        <w:pStyle w:val="BodyText"/>
      </w:pPr>
      <w:r>
        <w:rPr>
          <w:lang w:val="es-ES"/>
        </w:rPr>
        <w:t xml:space="preserve">D.1 ______________</w:t>
      </w:r>
      <w:r>
        <w:rPr>
          <w:lang w:val="es-ES"/>
        </w:rPr>
        <w:t xml:space="preserve"> </w:t>
      </w:r>
      <w:r>
        <w:rPr>
          <w:i/>
          <w:iCs/>
          <w:lang w:val="es-ES"/>
        </w:rPr>
        <w:t xml:space="preserve">costo futuro estimado:</w:t>
      </w:r>
      <w:r>
        <w:rPr>
          <w:lang w:val="es-ES"/>
        </w:rPr>
        <w:t xml:space="preserve"> </w:t>
      </w:r>
      <w:r>
        <w:rPr>
          <w:lang w:val="es-ES"/>
        </w:rPr>
        <w:t xml:space="preserve">________</w:t>
      </w:r>
      <w:r>
        <w:rPr>
          <w:lang w:val="es-ES"/>
        </w:rPr>
        <w:t xml:space="preserve"> </w:t>
      </w:r>
      <w:r>
        <w:rPr>
          <w:i/>
          <w:iCs/>
          <w:lang w:val="es-ES"/>
        </w:rPr>
        <w:t xml:space="preserve">cuándo se paga:</w:t>
      </w:r>
      <w:r>
        <w:rPr>
          <w:lang w:val="es-ES"/>
        </w:rPr>
        <w:t xml:space="preserve"> </w:t>
      </w:r>
      <w:r>
        <w:rPr>
          <w:lang w:val="es-ES"/>
        </w:rPr>
        <w:t xml:space="preserve">____________</w:t>
      </w:r>
    </w:p>
    <w:p>
      <w:pPr>
        <w:pStyle w:val="BodyText"/>
      </w:pPr>
      <w:r>
        <w:rPr>
          <w:b/>
          <w:bCs/>
          <w:lang w:val="es-ES"/>
        </w:rPr>
        <w:t xml:space="preserve">7. Métricas del ciclo</w:t>
      </w:r>
      <w:r>
        <w:rPr>
          <w:lang w:val="es-ES"/>
        </w:rPr>
        <w:t xml:space="preserve"> </w:t>
      </w:r>
      <w:r>
        <w:rPr>
          <w:lang w:val="es-ES"/>
        </w:rPr>
        <w:t xml:space="preserve">(línea base → ahora): ______________ → ______________</w:t>
      </w:r>
      <w:r>
        <w:rPr>
          <w:lang w:val="es-ES"/>
        </w:rPr>
        <w:t xml:space="preserve"> </w:t>
      </w:r>
      <w:r>
        <w:rPr>
          <w:i/>
          <w:iCs/>
          <w:lang w:val="es-ES"/>
        </w:rPr>
        <w:t xml:space="preserve">¿Quién lee este dato?</w:t>
      </w:r>
      <w:r>
        <w:rPr>
          <w:lang w:val="es-ES"/>
        </w:rPr>
        <w:t xml:space="preserve"> </w:t>
      </w:r>
      <w:r>
        <w:rPr>
          <w:lang w:val="es-ES"/>
        </w:rPr>
        <w:t xml:space="preserve">______________</w:t>
      </w:r>
    </w:p>
    <w:p>
      <w:pPr>
        <w:pStyle w:val="BodyText"/>
      </w:pPr>
      <w:r>
        <w:rPr>
          <w:b/>
          <w:bCs/>
          <w:lang w:val="es-ES"/>
        </w:rPr>
        <w:t xml:space="preserve">8. Riesgo técnico rojo:</w:t>
      </w:r>
      <w:r>
        <w:rPr>
          <w:lang w:val="es-ES"/>
        </w:rPr>
        <w:t xml:space="preserve"> </w:t>
      </w:r>
      <w:r>
        <w:rPr>
          <w:lang w:val="es-ES"/>
        </w:rPr>
        <w:t xml:space="preserve">______________________________________________</w:t>
      </w:r>
    </w:p>
    <w:p>
      <w:pPr>
        <w:pStyle w:val="BodyText"/>
      </w:pPr>
      <w:r>
        <w:rPr>
          <w:b/>
          <w:bCs/>
          <w:lang w:val="es-ES"/>
        </w:rPr>
        <w:t xml:space="preserve">9. Retrospectiva breve</w:t>
      </w:r>
      <w:r>
        <w:rPr>
          <w:lang w:val="es-ES"/>
        </w:rPr>
        <w:t xml:space="preserve"> </w:t>
      </w:r>
      <w:r>
        <w:rPr>
          <w:lang w:val="es-ES"/>
        </w:rPr>
        <w:t xml:space="preserve">(de A6, tres renglones): mantener ______________ · cambiar ______________ · probar ______________</w:t>
      </w:r>
    </w:p>
    <w:p>
      <w:r>
        <w:pict>
          <v:rect style="width:0;height:1.5pt" o:hralign="center" o:hrstd="t" o:hr="t"/>
        </w:pict>
      </w:r>
    </w:p>
    <w:bookmarkEnd w:id="79"/>
    <w:bookmarkStart w:id="80" w:name="consejo-de-uso-9"/>
    <w:p>
      <w:pPr>
        <w:pStyle w:val="Heading2"/>
      </w:pPr>
      <w:r>
        <w:rPr>
          <w:lang w:val="es-ES"/>
        </w:rPr>
        <w:t xml:space="preserve">Consejo de uso</w:t>
      </w:r>
    </w:p>
    <w:p>
      <w:pPr>
        <w:pStyle w:val="FirstParagraph"/>
      </w:pPr>
      <w:r>
        <w:rPr>
          <w:lang w:val="es-ES"/>
        </w:rPr>
        <w:t xml:space="preserve">Las dos trampas clásicas del desarrollo son construir más de lo pedido (deriva de alcance, A5) y validar con el propio equipo en lugar de con quien va a usarlo (IG13 con cara de QA). Y la deuda técnica sin anotar es el crédito de consumismo del proyecto: se puede usar, pero con recibo y fecha de pago. Si la iteración no puede escribir su DoD en cinco casillas, es demasiado grande: córtala.</w:t>
      </w:r>
    </w:p>
    <w:p>
      <w:r>
        <w:pict>
          <v:rect style="width:0;height:1.5pt" o:hralign="center" o:hrstd="t" o:hr="t"/>
        </w:pict>
      </w:r>
    </w:p>
    <w:p>
      <w:pPr>
        <w:pStyle w:val="FirstParagraph"/>
      </w:pPr>
      <w:r>
        <w:rPr>
          <w:i/>
          <w:iCs/>
          <w:lang w:val="es-ES"/>
        </w:rPr>
        <w:t xml:space="preserve">Plantillas · Ciclo: desarrollo · v0.1</w:t>
      </w:r>
    </w:p>
    <w:p>
      <w:r>
        <w:br w:type="page"/>
      </w:r>
    </w:p>
    <w:bookmarkEnd w:id="80"/>
    <w:bookmarkEnd w:id="81"/>
    <w:bookmarkStart w:id="85" w:name="X9a4570d45523244c2b1832a91935412e601f5d9"/>
    <w:p>
      <w:pPr>
        <w:pStyle w:val="Heading1"/>
      </w:pPr>
      <w:r>
        <w:rPr>
          <w:lang w:val="es-ES"/>
        </w:rPr>
        <w:t xml:space="preserve">Plantilla N1 — Realidad alcanzable (neuroeducación)</w:t>
      </w:r>
    </w:p>
    <w:p>
      <w:pPr>
        <w:pStyle w:val="FirstParagraph"/>
      </w:pPr>
      <w:r>
        <w:rPr>
          <w:b/>
          <w:bCs/>
          <w:lang w:val="es-ES"/>
        </w:rPr>
        <w:t xml:space="preserve">Ciclo:</w:t>
      </w:r>
      <w:r>
        <w:rPr>
          <w:lang w:val="es-ES"/>
        </w:rPr>
        <w:t xml:space="preserve"> </w:t>
      </w:r>
      <w:r>
        <w:rPr>
          <w:lang w:val="es-ES"/>
        </w:rPr>
        <w:t xml:space="preserve">diseño de intervención educativa con niñas y niños concretos ·</w:t>
      </w:r>
      <w:r>
        <w:rPr>
          <w:lang w:val="es-ES"/>
        </w:rPr>
        <w:t xml:space="preserve"> </w:t>
      </w:r>
      <w:r>
        <w:rPr>
          <w:b/>
          <w:bCs/>
          <w:lang w:val="es-ES"/>
        </w:rPr>
        <w:t xml:space="preserve">Universal dentro del ámbito infantil:</w:t>
      </w:r>
      <w:r>
        <w:rPr>
          <w:lang w:val="es-ES"/>
        </w:rPr>
        <w:t xml:space="preserve"> </w:t>
      </w:r>
      <w:r>
        <w:rPr>
          <w:lang w:val="es-ES"/>
        </w:rPr>
        <w:t xml:space="preserve">un grupo, un grado o un caso específico ·</w:t>
      </w:r>
      <w:r>
        <w:rPr>
          <w:lang w:val="es-ES"/>
        </w:rPr>
        <w:t xml:space="preserve"> </w:t>
      </w:r>
      <w:r>
        <w:rPr>
          <w:b/>
          <w:bCs/>
          <w:lang w:val="es-ES"/>
        </w:rPr>
        <w:t xml:space="preserve">Términos de apoyo:</w:t>
      </w:r>
      <w:r>
        <w:rPr>
          <w:lang w:val="es-ES"/>
        </w:rPr>
        <w:t xml:space="preserve"> </w:t>
      </w:r>
      <w:r>
        <w:rPr>
          <w:lang w:val="es-ES"/>
        </w:rPr>
        <w:t xml:space="preserve">IE9 (especificación local), requisito de factibilidad neural (NI27), apoyos por perfil, Acta art. 7 (datos y consentimiento) ·</w:t>
      </w:r>
      <w:r>
        <w:rPr>
          <w:lang w:val="es-ES"/>
        </w:rPr>
        <w:t xml:space="preserve"> </w:t>
      </w:r>
      <w:r>
        <w:rPr>
          <w:b/>
          <w:bCs/>
          <w:lang w:val="es-ES"/>
        </w:rPr>
        <w:t xml:space="preserve">Gobernanza:</w:t>
      </w:r>
      <w:r>
        <w:rPr>
          <w:lang w:val="es-ES"/>
        </w:rPr>
        <w:t xml:space="preserve"> </w:t>
      </w:r>
      <w:r>
        <w:rPr>
          <w:lang w:val="es-ES"/>
        </w:rPr>
        <w:t xml:space="preserve">GOB7, GOB16, GOB13</w:t>
      </w:r>
    </w:p>
    <w:p>
      <w:r>
        <w:pict>
          <v:rect style="width:0;height:1.5pt" o:hralign="center" o:hrstd="t" o:hr="t"/>
        </w:pict>
      </w:r>
    </w:p>
    <w:bookmarkStart w:id="82" w:name="para-qué-sirve-y-cuándo-usarla-10"/>
    <w:p>
      <w:pPr>
        <w:pStyle w:val="Heading2"/>
      </w:pPr>
      <w:r>
        <w:rPr>
          <w:lang w:val="es-ES"/>
        </w:rPr>
        <w:t xml:space="preserve">Para qué sirve y cuándo usarla</w:t>
      </w:r>
    </w:p>
    <w:p>
      <w:pPr>
        <w:pStyle w:val="FirstParagraph"/>
      </w:pPr>
      <w:r>
        <w:rPr>
          <w:lang w:val="es-ES"/>
        </w:rPr>
        <w:t xml:space="preserve">Para</w:t>
      </w:r>
      <w:r>
        <w:rPr>
          <w:lang w:val="es-ES"/>
        </w:rPr>
        <w:t xml:space="preserve"> </w:t>
      </w:r>
      <w:r>
        <w:rPr>
          <w:b/>
          <w:bCs/>
          <w:lang w:val="es-ES"/>
        </w:rPr>
        <w:t xml:space="preserve">plantear realidades alcanzables</w:t>
      </w:r>
      <w:r>
        <w:rPr>
          <w:lang w:val="es-ES"/>
        </w:rPr>
        <w:t xml:space="preserve"> </w:t>
      </w:r>
      <w:r>
        <w:rPr>
          <w:lang w:val="es-ES"/>
        </w:rPr>
        <w:t xml:space="preserve">para un grupo o una niña o niño específico: lo que es posible pedirles según su edad y su perfil, con qué apoyos, en qué entorno y cómo se sabrá que avanzaron. Úsala cuando un plan genérico (planes por grado, secuencias) tenga que bajar a la realidad de personas reales —y antes de que la expectativa invente exigencias imposibles.</w:t>
      </w:r>
    </w:p>
    <w:p>
      <w:pPr>
        <w:pStyle w:val="BodyText"/>
      </w:pPr>
      <w:r>
        <w:rPr>
          <w:b/>
          <w:bCs/>
          <w:lang w:val="es-ES"/>
        </w:rPr>
        <w:t xml:space="preserve">Guardas que esta plantilla carga por diseño:</w:t>
      </w:r>
      <w:r>
        <w:rPr>
          <w:lang w:val="es-ES"/>
        </w:rPr>
        <w:t xml:space="preserve"> </w:t>
      </w:r>
      <w:r>
        <w:rPr>
          <w:lang w:val="es-ES"/>
        </w:rPr>
        <w:t xml:space="preserve">no diagnostica; no clasifica; usa consentimiento para datos e imagen; deriva ante señales de alerta (informe §7); nunca convierte un perfil en etiqueta.</w:t>
      </w:r>
    </w:p>
    <w:p>
      <w:r>
        <w:pict>
          <v:rect style="width:0;height:1.5pt" o:hralign="center" o:hrstd="t" o:hr="t"/>
        </w:pict>
      </w:r>
    </w:p>
    <w:bookmarkEnd w:id="82"/>
    <w:bookmarkStart w:id="83" w:name="cómo-completarla-9"/>
    <w:p>
      <w:pPr>
        <w:pStyle w:val="Heading2"/>
      </w:pPr>
      <w:r>
        <w:rPr>
          <w:lang w:val="es-ES"/>
        </w:rPr>
        <w:t xml:space="preserve">Cómo completarla</w:t>
      </w:r>
    </w:p>
    <w:p>
      <w:pPr>
        <w:pStyle w:val="FirstParagraph"/>
      </w:pPr>
      <w:r>
        <w:rPr>
          <w:b/>
          <w:bCs/>
          <w:lang w:val="es-ES"/>
        </w:rPr>
        <w:t xml:space="preserve">1. El perfil (sin diagnóstico, con lo observable).</w:t>
      </w:r>
    </w:p>
    <w:p>
      <w:pPr>
        <w:pStyle w:val="BodyText"/>
      </w:pPr>
      <w:r>
        <w:rPr>
          <w:lang w:val="es-ES"/>
        </w:rPr>
        <w:t xml:space="preserve">Grupo o persona (edad y grado): ______________________________________________</w:t>
      </w:r>
    </w:p>
    <w:p>
      <w:pPr>
        <w:pStyle w:val="BodyText"/>
      </w:pPr>
      <w:r>
        <w:rPr>
          <w:i/>
          <w:iCs/>
          <w:lang w:val="es-ES"/>
        </w:rPr>
        <w:t xml:space="preserve">Lo que hace hoy con apoyo y sin apoyo</w:t>
      </w:r>
      <w:r>
        <w:rPr>
          <w:lang w:val="es-ES"/>
        </w:rPr>
        <w:t xml:space="preserve"> </w:t>
      </w:r>
      <w:r>
        <w:rPr>
          <w:lang w:val="es-ES"/>
        </w:rPr>
        <w:t xml:space="preserve">(dos o tres observaciones reales): ______________________________________________</w:t>
      </w:r>
    </w:p>
    <w:p>
      <w:pPr>
        <w:pStyle w:val="BodyText"/>
      </w:pPr>
      <w:r>
        <w:rPr>
          <w:i/>
          <w:iCs/>
          <w:lang w:val="es-ES"/>
        </w:rPr>
        <w:t xml:space="preserve">Lenguajes con los que se comunica:</w:t>
      </w:r>
      <w:r>
        <w:rPr>
          <w:lang w:val="es-ES"/>
        </w:rPr>
        <w:t xml:space="preserve"> </w:t>
      </w:r>
      <w:r>
        <w:rPr>
          <w:lang w:val="es-ES"/>
        </w:rPr>
        <w:t xml:space="preserve">______________________________________________</w:t>
      </w:r>
    </w:p>
    <w:p>
      <w:pPr>
        <w:pStyle w:val="BodyText"/>
      </w:pPr>
      <w:r>
        <w:rPr>
          <w:i/>
          <w:iCs/>
          <w:lang w:val="es-ES"/>
        </w:rPr>
        <w:t xml:space="preserve">Qué le regula (música, abrazo si lo acepta, movimiento, silencio…):</w:t>
      </w:r>
      <w:r>
        <w:rPr>
          <w:lang w:val="es-ES"/>
        </w:rPr>
        <w:t xml:space="preserve"> </w:t>
      </w:r>
      <w:r>
        <w:rPr>
          <w:lang w:val="es-ES"/>
        </w:rPr>
        <w:t xml:space="preserve">______________________________________________</w:t>
      </w:r>
    </w:p>
    <w:p>
      <w:pPr>
        <w:pStyle w:val="BodyText"/>
      </w:pPr>
      <w:r>
        <w:rPr>
          <w:i/>
          <w:iCs/>
          <w:lang w:val="es-ES"/>
        </w:rPr>
        <w:t xml:space="preserve">Qué lo sobrecarga (ruido, texturas, prisa, multitudes…):</w:t>
      </w:r>
      <w:r>
        <w:rPr>
          <w:lang w:val="es-ES"/>
        </w:rPr>
        <w:t xml:space="preserve"> </w:t>
      </w:r>
      <w:r>
        <w:rPr>
          <w:lang w:val="es-ES"/>
        </w:rPr>
        <w:t xml:space="preserve">______________________________________________</w:t>
      </w:r>
    </w:p>
    <w:p>
      <w:pPr>
        <w:pStyle w:val="BodyText"/>
      </w:pPr>
      <w:r>
        <w:rPr>
          <w:i/>
          <w:iCs/>
          <w:lang w:val="es-ES"/>
        </w:rPr>
        <w:t xml:space="preserve">Lo que le apasiona (interés intenso = recurso, no distracción):</w:t>
      </w:r>
      <w:r>
        <w:rPr>
          <w:lang w:val="es-ES"/>
        </w:rPr>
        <w:t xml:space="preserve"> </w:t>
      </w:r>
      <w:r>
        <w:rPr>
          <w:lang w:val="es-ES"/>
        </w:rPr>
        <w:t xml:space="preserve">______________________________________________</w:t>
      </w:r>
    </w:p>
    <w:p>
      <w:pPr>
        <w:pStyle w:val="BodyText"/>
      </w:pPr>
      <w:r>
        <w:rPr>
          <w:b/>
          <w:bCs/>
          <w:lang w:val="es-ES"/>
        </w:rPr>
        <w:t xml:space="preserve">2. Realidad alcanzable (lo que SÍ es exigible ahora).</w:t>
      </w:r>
    </w:p>
    <w:p>
      <w:pPr>
        <w:pStyle w:val="BodyText"/>
      </w:pPr>
      <w:r>
        <w:rPr>
          <w:lang w:val="es-ES"/>
        </w:rPr>
        <w:t xml:space="preserve">Por su edad (referentes, no examen): ______________________________________________</w:t>
      </w:r>
    </w:p>
    <w:p>
      <w:pPr>
        <w:pStyle w:val="BodyText"/>
      </w:pPr>
      <w:r>
        <w:rPr>
          <w:lang w:val="es-ES"/>
        </w:rPr>
        <w:t xml:space="preserve">Con su perfil y apoyos: ______________________________________________</w:t>
      </w:r>
    </w:p>
    <w:p>
      <w:pPr>
        <w:pStyle w:val="BodyText"/>
      </w:pPr>
      <w:r>
        <w:rPr>
          <w:i/>
          <w:iCs/>
          <w:lang w:val="es-ES"/>
        </w:rPr>
        <w:t xml:space="preserve">Esto NO le exijo aún (y por qué):</w:t>
      </w:r>
      <w:r>
        <w:rPr>
          <w:lang w:val="es-ES"/>
        </w:rPr>
        <w:t xml:space="preserve"> </w:t>
      </w:r>
      <w:r>
        <w:rPr>
          <w:lang w:val="es-ES"/>
        </w:rPr>
        <w:t xml:space="preserve">______________________________________________</w:t>
      </w:r>
    </w:p>
    <w:p>
      <w:pPr>
        <w:pStyle w:val="BodyText"/>
      </w:pPr>
      <w:r>
        <w:rPr>
          <w:b/>
          <w:bCs/>
          <w:lang w:val="es-ES"/>
        </w:rPr>
        <w:t xml:space="preserve">3. Apoyos y ajustes.</w:t>
      </w:r>
    </w:p>
    <w:p>
      <w:pPr>
        <w:pStyle w:val="BodyText"/>
      </w:pPr>
      <w:r>
        <w:rPr>
          <w:lang w:val="es-ES"/>
        </w:rPr>
        <w:t xml:space="preserve">Universales para todo el grupo: ☐ rutina visible ☐ 1 paso + apoyo visual ☐ movimiento entre bloques ☐ salida sensorial autorizada ☐ tiempo de espera de 5–10 s</w:t>
      </w:r>
    </w:p>
    <w:p>
      <w:pPr>
        <w:pStyle w:val="BodyText"/>
      </w:pPr>
      <w:r>
        <w:rPr>
          <w:lang w:val="es-ES"/>
        </w:rPr>
        <w:t xml:space="preserve">Específicos aquí: ______________________________________________</w:t>
      </w:r>
    </w:p>
    <w:p>
      <w:pPr>
        <w:pStyle w:val="BodyText"/>
      </w:pPr>
      <w:r>
        <w:rPr>
          <w:b/>
          <w:bCs/>
          <w:lang w:val="es-ES"/>
        </w:rPr>
        <w:t xml:space="preserve">4. Entorno y estados</w:t>
      </w:r>
      <w:r>
        <w:rPr>
          <w:lang w:val="es-ES"/>
        </w:rPr>
        <w:t xml:space="preserve"> </w:t>
      </w:r>
      <w:r>
        <w:rPr>
          <w:lang w:val="es-ES"/>
        </w:rPr>
        <w:t xml:space="preserve">(neuroergonomía del caso).</w:t>
      </w:r>
    </w:p>
    <w:p>
      <w:pPr>
        <w:pStyle w:val="BodyText"/>
      </w:pPr>
      <w:r>
        <w:rPr>
          <w:lang w:val="es-ES"/>
        </w:rPr>
        <w:t xml:space="preserve">Ajustes de espacio/tiempo: ______________________________________________</w:t>
      </w:r>
      <w:r>
        <w:rPr>
          <w:lang w:val="es-ES"/>
        </w:rPr>
        <w:t xml:space="preserve"> </w:t>
      </w:r>
      <w:r>
        <w:rPr>
          <w:i/>
          <w:iCs/>
          <w:lang w:val="es-ES"/>
        </w:rPr>
        <w:t xml:space="preserve">Secuencia de estados de la sesión:</w:t>
      </w:r>
      <w:r>
        <w:rPr>
          <w:lang w:val="es-ES"/>
        </w:rPr>
        <w:t xml:space="preserve"> </w:t>
      </w:r>
      <w:r>
        <w:rPr>
          <w:lang w:val="es-ES"/>
        </w:rPr>
        <w:t xml:space="preserve">regular → explorar → concentrar → descansar</w:t>
      </w:r>
      <w:r>
        <w:rPr>
          <w:lang w:val="es-ES"/>
        </w:rPr>
        <w:t xml:space="preserve"> </w:t>
      </w:r>
      <w:r>
        <w:rPr>
          <w:i/>
          <w:iCs/>
          <w:lang w:val="es-ES"/>
        </w:rPr>
        <w:t xml:space="preserve">Transición con aviso:</w:t>
      </w:r>
      <w:r>
        <w:rPr>
          <w:lang w:val="es-ES"/>
        </w:rPr>
        <w:t xml:space="preserve"> </w:t>
      </w:r>
      <w:r>
        <w:rPr>
          <w:lang w:val="es-ES"/>
        </w:rPr>
        <w:t xml:space="preserve">______________________________________________</w:t>
      </w:r>
    </w:p>
    <w:p>
      <w:pPr>
        <w:pStyle w:val="BodyText"/>
      </w:pPr>
      <w:r>
        <w:rPr>
          <w:b/>
          <w:bCs/>
          <w:lang w:val="es-ES"/>
        </w:rPr>
        <w:t xml:space="preserve">5. Protocolos practicados</w:t>
      </w:r>
      <w:r>
        <w:rPr>
          <w:lang w:val="es-ES"/>
        </w:rPr>
        <w:t xml:space="preserve"> </w:t>
      </w:r>
      <w:r>
        <w:rPr>
          <w:lang w:val="es-ES"/>
        </w:rPr>
        <w:t xml:space="preserve">(según la edad, con role-play y repetición):</w:t>
      </w:r>
    </w:p>
    <w:p>
      <w:pPr>
        <w:pStyle w:val="BodyText"/>
      </w:pPr>
      <w:r>
        <w:rPr>
          <w:lang w:val="es-ES"/>
        </w:rPr>
        <w:t xml:space="preserve">☐ paro-miro-decido · ☐ si me pierdo me quedo y pido ayuda · ☐ si algo me hace raro lo cuento · ☐ otro: __________________</w:t>
      </w:r>
    </w:p>
    <w:p>
      <w:pPr>
        <w:pStyle w:val="BodyText"/>
      </w:pPr>
      <w:r>
        <w:rPr>
          <w:i/>
          <w:iCs/>
          <w:lang w:val="es-ES"/>
        </w:rPr>
        <w:t xml:space="preserve">Fecha del último ensayo:</w:t>
      </w:r>
      <w:r>
        <w:rPr>
          <w:lang w:val="es-ES"/>
        </w:rPr>
        <w:t xml:space="preserve"> </w:t>
      </w:r>
      <w:r>
        <w:rPr>
          <w:lang w:val="es-ES"/>
        </w:rPr>
        <w:t xml:space="preserve">________</w:t>
      </w:r>
      <w:r>
        <w:rPr>
          <w:lang w:val="es-ES"/>
        </w:rPr>
        <w:t xml:space="preserve"> </w:t>
      </w:r>
      <w:r>
        <w:rPr>
          <w:i/>
          <w:iCs/>
          <w:lang w:val="es-ES"/>
        </w:rPr>
        <w:t xml:space="preserve">¿Se ejecutó en situación?</w:t>
      </w:r>
      <w:r>
        <w:rPr>
          <w:lang w:val="es-ES"/>
        </w:rPr>
        <w:t xml:space="preserve"> </w:t>
      </w:r>
      <w:r>
        <w:rPr>
          <w:lang w:val="es-ES"/>
        </w:rPr>
        <w:t xml:space="preserve">☐ sí ☐ aún no</w:t>
      </w:r>
    </w:p>
    <w:p>
      <w:pPr>
        <w:pStyle w:val="BodyText"/>
      </w:pPr>
      <w:r>
        <w:rPr>
          <w:b/>
          <w:bCs/>
          <w:lang w:val="es-ES"/>
        </w:rPr>
        <w:t xml:space="preserve">6. Evidencia de proceso (tres líneas, sin calificar al niño).</w:t>
      </w:r>
    </w:p>
    <w:p>
      <w:pPr>
        <w:pStyle w:val="BodyText"/>
      </w:pPr>
      <w:r>
        <w:rPr>
          <w:i/>
          <w:iCs/>
          <w:lang w:val="es-ES"/>
        </w:rPr>
        <w:t xml:space="preserve">¿Qué pudo solo?</w:t>
      </w:r>
      <w:r>
        <w:rPr>
          <w:lang w:val="es-ES"/>
        </w:rPr>
        <w:t xml:space="preserve"> </w:t>
      </w:r>
      <w:r>
        <w:rPr>
          <w:lang w:val="es-ES"/>
        </w:rPr>
        <w:t xml:space="preserve">________</w:t>
      </w:r>
      <w:r>
        <w:rPr>
          <w:lang w:val="es-ES"/>
        </w:rPr>
        <w:t xml:space="preserve"> </w:t>
      </w:r>
      <w:r>
        <w:rPr>
          <w:i/>
          <w:iCs/>
          <w:lang w:val="es-ES"/>
        </w:rPr>
        <w:t xml:space="preserve">¿Con cuánto apoyo?</w:t>
      </w:r>
      <w:r>
        <w:rPr>
          <w:lang w:val="es-ES"/>
        </w:rPr>
        <w:t xml:space="preserve"> </w:t>
      </w:r>
      <w:r>
        <w:rPr>
          <w:lang w:val="es-ES"/>
        </w:rPr>
        <w:t xml:space="preserve">________</w:t>
      </w:r>
      <w:r>
        <w:rPr>
          <w:lang w:val="es-ES"/>
        </w:rPr>
        <w:t xml:space="preserve"> </w:t>
      </w:r>
      <w:r>
        <w:rPr>
          <w:i/>
          <w:iCs/>
          <w:lang w:val="es-ES"/>
        </w:rPr>
        <w:t xml:space="preserve">¿Qué nos informó su error?</w:t>
      </w:r>
      <w:r>
        <w:rPr>
          <w:lang w:val="es-ES"/>
        </w:rPr>
        <w:t xml:space="preserve"> </w:t>
      </w:r>
      <w:r>
        <w:rPr>
          <w:lang w:val="es-ES"/>
        </w:rPr>
        <w:t xml:space="preserve">________</w:t>
      </w:r>
    </w:p>
    <w:p>
      <w:pPr>
        <w:pStyle w:val="BodyText"/>
      </w:pPr>
      <w:r>
        <w:rPr>
          <w:b/>
          <w:bCs/>
          <w:lang w:val="es-ES"/>
        </w:rPr>
        <w:t xml:space="preserve">7. Derivaciones.</w:t>
      </w:r>
      <w:r>
        <w:rPr>
          <w:lang w:val="es-ES"/>
        </w:rPr>
        <w:t xml:space="preserve"> </w:t>
      </w:r>
      <w:r>
        <w:rPr>
          <w:lang w:val="es-ES"/>
        </w:rPr>
        <w:t xml:space="preserve">Señal observada (si la hay): ______________________________</w:t>
      </w:r>
      <w:r>
        <w:rPr>
          <w:lang w:val="es-ES"/>
        </w:rPr>
        <w:t xml:space="preserve"> </w:t>
      </w:r>
      <w:r>
        <w:rPr>
          <w:i/>
          <w:iCs/>
          <w:lang w:val="es-ES"/>
        </w:rPr>
        <w:t xml:space="preserve">Se comunica a:</w:t>
      </w:r>
      <w:r>
        <w:rPr>
          <w:lang w:val="es-ES"/>
        </w:rPr>
        <w:t xml:space="preserve"> </w:t>
      </w:r>
      <w:r>
        <w:rPr>
          <w:lang w:val="es-ES"/>
        </w:rPr>
        <w:t xml:space="preserve">______________</w:t>
      </w:r>
      <w:r>
        <w:rPr>
          <w:lang w:val="es-ES"/>
        </w:rPr>
        <w:t xml:space="preserve"> </w:t>
      </w:r>
      <w:r>
        <w:rPr>
          <w:i/>
          <w:iCs/>
          <w:lang w:val="es-ES"/>
        </w:rPr>
        <w:t xml:space="preserve">(la escuela observa y deriva; nunca diagnostica)</w:t>
      </w:r>
    </w:p>
    <w:p>
      <w:pPr>
        <w:pStyle w:val="BodyText"/>
      </w:pPr>
      <w:r>
        <w:rPr>
          <w:b/>
          <w:bCs/>
          <w:lang w:val="es-ES"/>
        </w:rPr>
        <w:t xml:space="preserve">8. Consentimiento</w:t>
      </w:r>
      <w:r>
        <w:rPr>
          <w:lang w:val="es-ES"/>
        </w:rPr>
        <w:t xml:space="preserve"> </w:t>
      </w:r>
      <w:r>
        <w:rPr>
          <w:lang w:val="es-ES"/>
        </w:rPr>
        <w:t xml:space="preserve">para datos o imagen: ☐ obtenido y revocable · ☐ no aplica</w:t>
      </w:r>
    </w:p>
    <w:p>
      <w:r>
        <w:pict>
          <v:rect style="width:0;height:1.5pt" o:hralign="center" o:hrstd="t" o:hr="t"/>
        </w:pict>
      </w:r>
    </w:p>
    <w:bookmarkEnd w:id="83"/>
    <w:bookmarkStart w:id="84" w:name="consejo-de-uso-10"/>
    <w:p>
      <w:pPr>
        <w:pStyle w:val="Heading2"/>
      </w:pPr>
      <w:r>
        <w:rPr>
          <w:lang w:val="es-ES"/>
        </w:rPr>
        <w:t xml:space="preserve">Consejo de uso</w:t>
      </w:r>
    </w:p>
    <w:p>
      <w:pPr>
        <w:pStyle w:val="FirstParagraph"/>
      </w:pPr>
      <w:r>
        <w:rPr>
          <w:lang w:val="es-ES"/>
        </w:rPr>
        <w:t xml:space="preserve">La casilla más importante es</w:t>
      </w:r>
      <w:r>
        <w:rPr>
          <w:lang w:val="es-ES"/>
        </w:rPr>
        <w:t xml:space="preserve"> </w:t>
      </w:r>
      <w:r>
        <w:rPr>
          <w:lang w:val="es-ES"/>
        </w:rPr>
        <w:t xml:space="preserve">“esto NO le exijo aún”</w:t>
      </w:r>
      <w:r>
        <w:rPr>
          <w:lang w:val="es-ES"/>
        </w:rPr>
        <w:t xml:space="preserve">: escribirla es lo que separa un plan alcanzable de una frustración innecesaria (el error más caro del diseño infantil). Y si un apoyo funciona para uno, pruébelo con el grupo antes de llamarlo</w:t>
      </w:r>
      <w:r>
        <w:rPr>
          <w:lang w:val="es-ES"/>
        </w:rPr>
        <w:t xml:space="preserve"> </w:t>
      </w:r>
      <w:r>
        <w:rPr>
          <w:lang w:val="es-ES"/>
        </w:rPr>
        <w:t xml:space="preserve">“especial”</w:t>
      </w:r>
      <w:r>
        <w:rPr>
          <w:lang w:val="es-ES"/>
        </w:rPr>
        <w:t xml:space="preserve">: casi todo lo que sirve a un perfil neurodivergente mejora el aula entera. Nunca conviertas este perfil en una etiqueta pública: es una herramienta de diseño, no una definición de la persona.</w:t>
      </w:r>
    </w:p>
    <w:p>
      <w:r>
        <w:pict>
          <v:rect style="width:0;height:1.5pt" o:hralign="center" o:hrstd="t" o:hr="t"/>
        </w:pict>
      </w:r>
    </w:p>
    <w:p>
      <w:pPr>
        <w:pStyle w:val="FirstParagraph"/>
      </w:pPr>
      <w:r>
        <w:rPr>
          <w:i/>
          <w:iCs/>
          <w:lang w:val="es-ES"/>
        </w:rPr>
        <w:t xml:space="preserve">Plantillas · Ciclo: diseño educativo infantil · v0.1 · Marco: Acta y serie de neuroeducación.</w:t>
      </w:r>
    </w:p>
    <w:p>
      <w:r>
        <w:br w:type="page"/>
      </w:r>
    </w:p>
    <w:bookmarkEnd w:id="84"/>
    <w:bookmarkEnd w:id="85"/>
    <w:bookmarkStart w:id="89" w:name="plantilla-t1-diseño-de-taller-o-curso"/>
    <w:p>
      <w:pPr>
        <w:pStyle w:val="Heading1"/>
      </w:pPr>
      <w:r>
        <w:rPr>
          <w:lang w:val="es-ES"/>
        </w:rPr>
        <w:t xml:space="preserve">Plantilla T1 — Diseño de taller o curso</w:t>
      </w:r>
    </w:p>
    <w:p>
      <w:pPr>
        <w:pStyle w:val="FirstParagraph"/>
      </w:pPr>
      <w:r>
        <w:rPr>
          <w:b/>
          <w:bCs/>
          <w:lang w:val="es-ES"/>
        </w:rPr>
        <w:t xml:space="preserve">Ciclo:</w:t>
      </w:r>
      <w:r>
        <w:rPr>
          <w:lang w:val="es-ES"/>
        </w:rPr>
        <w:t xml:space="preserve"> </w:t>
      </w:r>
      <w:r>
        <w:rPr>
          <w:lang w:val="es-ES"/>
        </w:rPr>
        <w:t xml:space="preserve">diseño instruccional (ADDIE en una página) ·</w:t>
      </w:r>
      <w:r>
        <w:rPr>
          <w:lang w:val="es-ES"/>
        </w:rPr>
        <w:t xml:space="preserve"> </w:t>
      </w:r>
      <w:r>
        <w:rPr>
          <w:b/>
          <w:bCs/>
          <w:lang w:val="es-ES"/>
        </w:rPr>
        <w:t xml:space="preserve">Universal:</w:t>
      </w:r>
      <w:r>
        <w:rPr>
          <w:lang w:val="es-ES"/>
        </w:rPr>
        <w:t xml:space="preserve"> </w:t>
      </w:r>
      <w:r>
        <w:rPr>
          <w:lang w:val="es-ES"/>
        </w:rPr>
        <w:t xml:space="preserve">talleres, cursos, capacitaciones, módulos ·</w:t>
      </w:r>
      <w:r>
        <w:rPr>
          <w:lang w:val="es-ES"/>
        </w:rPr>
        <w:t xml:space="preserve"> </w:t>
      </w:r>
      <w:r>
        <w:rPr>
          <w:b/>
          <w:bCs/>
          <w:lang w:val="es-ES"/>
        </w:rPr>
        <w:t xml:space="preserve">Términos de apoyo:</w:t>
      </w:r>
      <w:r>
        <w:rPr>
          <w:lang w:val="es-ES"/>
        </w:rPr>
        <w:t xml:space="preserve"> </w:t>
      </w:r>
      <w:r>
        <w:rPr>
          <w:lang w:val="es-ES"/>
        </w:rPr>
        <w:t xml:space="preserve">IA2 (ADDIE), IA3 (diseño hacia atrás), IA4 (alineación), IA14 (carga cognitiva), IA19 (UDL) ·</w:t>
      </w:r>
      <w:r>
        <w:rPr>
          <w:lang w:val="es-ES"/>
        </w:rPr>
        <w:t xml:space="preserve"> </w:t>
      </w:r>
      <w:r>
        <w:rPr>
          <w:b/>
          <w:bCs/>
          <w:lang w:val="es-ES"/>
        </w:rPr>
        <w:t xml:space="preserve">Gobernanza:</w:t>
      </w:r>
      <w:r>
        <w:rPr>
          <w:lang w:val="es-ES"/>
        </w:rPr>
        <w:t xml:space="preserve"> </w:t>
      </w:r>
      <w:r>
        <w:rPr>
          <w:lang w:val="es-ES"/>
        </w:rPr>
        <w:t xml:space="preserve">GOB3, GOB13, GOB45, GOB46</w:t>
      </w:r>
    </w:p>
    <w:p>
      <w:r>
        <w:pict>
          <v:rect style="width:0;height:1.5pt" o:hralign="center" o:hrstd="t" o:hr="t"/>
        </w:pict>
      </w:r>
    </w:p>
    <w:bookmarkStart w:id="86" w:name="para-qué-sirve-y-cuándo-usarla-11"/>
    <w:p>
      <w:pPr>
        <w:pStyle w:val="Heading2"/>
      </w:pPr>
      <w:r>
        <w:rPr>
          <w:lang w:val="es-ES"/>
        </w:rPr>
        <w:t xml:space="preserve">Para qué sirve y cuándo usarla</w:t>
      </w:r>
    </w:p>
    <w:p>
      <w:pPr>
        <w:pStyle w:val="FirstParagraph"/>
      </w:pPr>
      <w:r>
        <w:rPr>
          <w:lang w:val="es-ES"/>
        </w:rPr>
        <w:t xml:space="preserve">Para diseñar</w:t>
      </w:r>
      <w:r>
        <w:rPr>
          <w:lang w:val="es-ES"/>
        </w:rPr>
        <w:t xml:space="preserve"> </w:t>
      </w:r>
      <w:r>
        <w:rPr>
          <w:b/>
          <w:bCs/>
          <w:lang w:val="es-ES"/>
        </w:rPr>
        <w:t xml:space="preserve">cualquier taller o curso</w:t>
      </w:r>
      <w:r>
        <w:rPr>
          <w:lang w:val="es-ES"/>
        </w:rPr>
        <w:t xml:space="preserve"> </w:t>
      </w:r>
      <w:r>
        <w:rPr>
          <w:lang w:val="es-ES"/>
        </w:rPr>
        <w:t xml:space="preserve">con la alineación mínima que evita el desastre clásico: enseñar una cosa, prometer otra y evaluar una tercera. Úsala cuando tengas que dar o diseñar una formación —de una sesión de 20 minutos a un curso de varias semanas— y quieras que funcione para quien la recibe, no sólo que se vea bien.</w:t>
      </w:r>
    </w:p>
    <w:p>
      <w:r>
        <w:pict>
          <v:rect style="width:0;height:1.5pt" o:hralign="center" o:hrstd="t" o:hr="t"/>
        </w:pict>
      </w:r>
    </w:p>
    <w:bookmarkEnd w:id="86"/>
    <w:bookmarkStart w:id="87" w:name="cómo-completarla-10"/>
    <w:p>
      <w:pPr>
        <w:pStyle w:val="Heading2"/>
      </w:pPr>
      <w:r>
        <w:rPr>
          <w:lang w:val="es-ES"/>
        </w:rPr>
        <w:t xml:space="preserve">Cómo completarla</w:t>
      </w:r>
    </w:p>
    <w:p>
      <w:pPr>
        <w:pStyle w:val="FirstParagraph"/>
      </w:pPr>
      <w:r>
        <w:rPr>
          <w:b/>
          <w:bCs/>
          <w:lang w:val="es-ES"/>
        </w:rPr>
        <w:t xml:space="preserve">1. Para quién (antes que el qué).</w:t>
      </w:r>
    </w:p>
    <w:p>
      <w:pPr>
        <w:pStyle w:val="BodyText"/>
      </w:pPr>
      <w:r>
        <w:rPr>
          <w:lang w:val="es-ES"/>
        </w:rPr>
        <w:t xml:space="preserve">Perfil de quien participa: ______________________________________________</w:t>
      </w:r>
      <w:r>
        <w:rPr>
          <w:lang w:val="es-ES"/>
        </w:rPr>
        <w:t xml:space="preserve"> </w:t>
      </w:r>
      <w:r>
        <w:rPr>
          <w:i/>
          <w:iCs/>
          <w:lang w:val="es-ES"/>
        </w:rPr>
        <w:t xml:space="preserve">Qué traen ya (experiencia):</w:t>
      </w:r>
      <w:r>
        <w:rPr>
          <w:lang w:val="es-ES"/>
        </w:rPr>
        <w:t xml:space="preserve"> </w:t>
      </w:r>
      <w:r>
        <w:rPr>
          <w:lang w:val="es-ES"/>
        </w:rPr>
        <w:t xml:space="preserve">______________________________________________</w:t>
      </w:r>
      <w:r>
        <w:rPr>
          <w:lang w:val="es-ES"/>
        </w:rPr>
        <w:t xml:space="preserve"> </w:t>
      </w:r>
      <w:r>
        <w:rPr>
          <w:i/>
          <w:iCs/>
          <w:lang w:val="es-ES"/>
        </w:rPr>
        <w:t xml:space="preserve">Qué limita (tiempo, idioma, accesibilidad, cansancio):</w:t>
      </w:r>
      <w:r>
        <w:rPr>
          <w:lang w:val="es-ES"/>
        </w:rPr>
        <w:t xml:space="preserve"> </w:t>
      </w:r>
      <w:r>
        <w:rPr>
          <w:lang w:val="es-ES"/>
        </w:rPr>
        <w:t xml:space="preserve">______________________________________________</w:t>
      </w:r>
    </w:p>
    <w:p>
      <w:pPr>
        <w:pStyle w:val="BodyText"/>
      </w:pPr>
      <w:r>
        <w:rPr>
          <w:b/>
          <w:bCs/>
          <w:lang w:val="es-ES"/>
        </w:rPr>
        <w:t xml:space="preserve">2. Evidencia primero (diseño hacia atrás).</w:t>
      </w:r>
    </w:p>
    <w:p>
      <w:pPr>
        <w:pStyle w:val="BodyText"/>
      </w:pPr>
      <w:r>
        <w:rPr>
          <w:lang w:val="es-ES"/>
        </w:rPr>
        <w:t xml:space="preserve">Al terminar, participantes podrán ______________________________________________</w:t>
      </w:r>
      <w:r>
        <w:rPr>
          <w:lang w:val="es-ES"/>
        </w:rPr>
        <w:t xml:space="preserve"> </w:t>
      </w:r>
      <w:r>
        <w:rPr>
          <w:i/>
          <w:iCs/>
          <w:lang w:val="es-ES"/>
        </w:rPr>
        <w:t xml:space="preserve">y lo demostrarán con:</w:t>
      </w:r>
      <w:r>
        <w:rPr>
          <w:lang w:val="es-ES"/>
        </w:rPr>
        <w:t xml:space="preserve"> </w:t>
      </w:r>
      <w:r>
        <w:rPr>
          <w:lang w:val="es-ES"/>
        </w:rPr>
        <w:t xml:space="preserve">______________________________________________</w:t>
      </w:r>
      <w:r>
        <w:rPr>
          <w:lang w:val="es-ES"/>
        </w:rPr>
        <w:t xml:space="preserve"> </w:t>
      </w:r>
      <w:r>
        <w:rPr>
          <w:lang w:val="es-ES"/>
        </w:rPr>
        <w:t xml:space="preserve">(una grabación, una práctica, un producto, una explicación a otro — no con</w:t>
      </w:r>
      <w:r>
        <w:rPr>
          <w:lang w:val="es-ES"/>
        </w:rPr>
        <w:t xml:space="preserve"> </w:t>
      </w:r>
      <w:r>
        <w:rPr>
          <w:lang w:val="es-ES"/>
        </w:rPr>
        <w:t xml:space="preserve">“lo entendieron”</w:t>
      </w:r>
      <w:r>
        <w:rPr>
          <w:lang w:val="es-ES"/>
        </w:rPr>
        <w:t xml:space="preserve">)</w:t>
      </w:r>
    </w:p>
    <w:p>
      <w:pPr>
        <w:pStyle w:val="BodyText"/>
      </w:pPr>
      <w:r>
        <w:rPr>
          <w:b/>
          <w:bCs/>
          <w:lang w:val="es-ES"/>
        </w:rPr>
        <w:t xml:space="preserve">3. Alineación en tres renglones.</w:t>
      </w:r>
      <w:r>
        <w:rPr>
          <w:lang w:val="es-ES"/>
        </w:rPr>
        <w:t xml:space="preserve"> </w:t>
      </w:r>
      <w:r>
        <w:rPr>
          <w:i/>
          <w:iCs/>
          <w:lang w:val="es-ES"/>
        </w:rPr>
        <w:t xml:space="preserve">Objetivo:</w:t>
      </w:r>
      <w:r>
        <w:rPr>
          <w:lang w:val="es-ES"/>
        </w:rPr>
        <w:t xml:space="preserve"> </w:t>
      </w:r>
      <w:r>
        <w:rPr>
          <w:lang w:val="es-ES"/>
        </w:rPr>
        <w:t xml:space="preserve">______________</w:t>
      </w:r>
      <w:r>
        <w:rPr>
          <w:lang w:val="es-ES"/>
        </w:rPr>
        <w:t xml:space="preserve"> </w:t>
      </w:r>
      <w:r>
        <w:rPr>
          <w:i/>
          <w:iCs/>
          <w:lang w:val="es-ES"/>
        </w:rPr>
        <w:t xml:space="preserve">Actividad que lo entrena:</w:t>
      </w:r>
      <w:r>
        <w:rPr>
          <w:lang w:val="es-ES"/>
        </w:rPr>
        <w:t xml:space="preserve"> </w:t>
      </w:r>
      <w:r>
        <w:rPr>
          <w:lang w:val="es-ES"/>
        </w:rPr>
        <w:t xml:space="preserve">______________ ·</w:t>
      </w:r>
      <w:r>
        <w:rPr>
          <w:lang w:val="es-ES"/>
        </w:rPr>
        <w:t xml:space="preserve"> </w:t>
      </w:r>
      <w:r>
        <w:rPr>
          <w:i/>
          <w:iCs/>
          <w:lang w:val="es-ES"/>
        </w:rPr>
        <w:t xml:space="preserve">Cómo lo evalúo:</w:t>
      </w:r>
      <w:r>
        <w:rPr>
          <w:lang w:val="es-ES"/>
        </w:rPr>
        <w:t xml:space="preserve"> </w:t>
      </w:r>
      <w:r>
        <w:rPr>
          <w:lang w:val="es-ES"/>
        </w:rPr>
        <w:t xml:space="preserve">______________</w:t>
      </w:r>
      <w:r>
        <w:rPr>
          <w:lang w:val="es-ES"/>
        </w:rPr>
        <w:t xml:space="preserve"> </w:t>
      </w:r>
      <w:r>
        <w:rPr>
          <w:i/>
          <w:iCs/>
          <w:lang w:val="es-ES"/>
        </w:rPr>
        <w:t xml:space="preserve">(Si alguno de los tres habla de otra cosa, rehazalo aquí y no en el aula.)</w:t>
      </w:r>
    </w:p>
    <w:p>
      <w:pPr>
        <w:pStyle w:val="BodyText"/>
      </w:pPr>
      <w:r>
        <w:rPr>
          <w:b/>
          <w:bCs/>
          <w:lang w:val="es-ES"/>
        </w:rPr>
        <w:t xml:space="preserve">4. Secuencia con tiempos y carga.</w:t>
      </w:r>
    </w:p>
    <w:p>
      <w:pPr>
        <w:pStyle w:val="BodyText"/>
      </w:pPr>
      <w:r>
        <w:rPr>
          <w:lang w:val="es-ES"/>
        </w:rPr>
        <w:t xml:space="preserve">Bloque 1 (__ min): ______________________</w:t>
      </w:r>
      <w:r>
        <w:rPr>
          <w:lang w:val="es-ES"/>
        </w:rPr>
        <w:t xml:space="preserve"> </w:t>
      </w:r>
      <w:r>
        <w:rPr>
          <w:i/>
          <w:iCs/>
          <w:lang w:val="es-ES"/>
        </w:rPr>
        <w:t xml:space="preserve">función:</w:t>
      </w:r>
      <w:r>
        <w:rPr>
          <w:lang w:val="es-ES"/>
        </w:rPr>
        <w:t xml:space="preserve"> </w:t>
      </w:r>
      <w:r>
        <w:rPr>
          <w:lang w:val="es-ES"/>
        </w:rPr>
        <w:t xml:space="preserve">______________</w:t>
      </w:r>
    </w:p>
    <w:p>
      <w:pPr>
        <w:pStyle w:val="BodyText"/>
      </w:pPr>
      <w:r>
        <w:rPr>
          <w:lang w:val="es-ES"/>
        </w:rPr>
        <w:t xml:space="preserve">Bloque 2 (__ min): ______________________</w:t>
      </w:r>
      <w:r>
        <w:rPr>
          <w:lang w:val="es-ES"/>
        </w:rPr>
        <w:t xml:space="preserve"> </w:t>
      </w:r>
      <w:r>
        <w:rPr>
          <w:i/>
          <w:iCs/>
          <w:lang w:val="es-ES"/>
        </w:rPr>
        <w:t xml:space="preserve">función:</w:t>
      </w:r>
      <w:r>
        <w:rPr>
          <w:lang w:val="es-ES"/>
        </w:rPr>
        <w:t xml:space="preserve"> </w:t>
      </w:r>
      <w:r>
        <w:rPr>
          <w:lang w:val="es-ES"/>
        </w:rPr>
        <w:t xml:space="preserve">______________</w:t>
      </w:r>
    </w:p>
    <w:p>
      <w:pPr>
        <w:pStyle w:val="BodyText"/>
      </w:pPr>
      <w:r>
        <w:rPr>
          <w:lang w:val="es-ES"/>
        </w:rPr>
        <w:t xml:space="preserve">Bloque 3 (__ min): ______________________</w:t>
      </w:r>
      <w:r>
        <w:rPr>
          <w:lang w:val="es-ES"/>
        </w:rPr>
        <w:t xml:space="preserve"> </w:t>
      </w:r>
      <w:r>
        <w:rPr>
          <w:i/>
          <w:iCs/>
          <w:lang w:val="es-ES"/>
        </w:rPr>
        <w:t xml:space="preserve">función:</w:t>
      </w:r>
      <w:r>
        <w:rPr>
          <w:lang w:val="es-ES"/>
        </w:rPr>
        <w:t xml:space="preserve"> </w:t>
      </w:r>
      <w:r>
        <w:rPr>
          <w:lang w:val="es-ES"/>
        </w:rPr>
        <w:t xml:space="preserve">______________</w:t>
      </w:r>
    </w:p>
    <w:p>
      <w:pPr>
        <w:pStyle w:val="BodyText"/>
      </w:pPr>
      <w:r>
        <w:rPr>
          <w:i/>
          <w:iCs/>
          <w:lang w:val="es-ES"/>
        </w:rPr>
        <w:t xml:space="preserve">Cierre (__ min):</w:t>
      </w:r>
      <w:r>
        <w:rPr>
          <w:lang w:val="es-ES"/>
        </w:rPr>
        <w:t xml:space="preserve"> </w:t>
      </w:r>
      <w:r>
        <w:rPr>
          <w:lang w:val="es-ES"/>
        </w:rPr>
        <w:t xml:space="preserve">______________________________________________</w:t>
      </w:r>
    </w:p>
    <w:p>
      <w:pPr>
        <w:pStyle w:val="BodyText"/>
      </w:pPr>
      <w:r>
        <w:rPr>
          <w:i/>
          <w:iCs/>
          <w:lang w:val="es-ES"/>
        </w:rPr>
        <w:t xml:space="preserve">Reglas de carga:</w:t>
      </w:r>
      <w:r>
        <w:rPr>
          <w:lang w:val="es-ES"/>
        </w:rPr>
        <w:t xml:space="preserve"> </w:t>
      </w:r>
      <w:r>
        <w:rPr>
          <w:lang w:val="es-ES"/>
        </w:rPr>
        <w:t xml:space="preserve">nada de dos canales compitiendo · una idea nueva por bloque · movimiento entre bloques si dura más de 20 min.</w:t>
      </w:r>
    </w:p>
    <w:p>
      <w:pPr>
        <w:pStyle w:val="BodyText"/>
      </w:pPr>
      <w:r>
        <w:rPr>
          <w:b/>
          <w:bCs/>
          <w:lang w:val="es-ES"/>
        </w:rPr>
        <w:t xml:space="preserve">5. Accesibilidad desde el diseño (UDL):</w:t>
      </w:r>
      <w:r>
        <w:rPr>
          <w:lang w:val="es-ES"/>
        </w:rPr>
        <w:t xml:space="preserve"> </w:t>
      </w:r>
      <w:r>
        <w:rPr>
          <w:lang w:val="es-ES"/>
        </w:rPr>
        <w:t xml:space="preserve">☐ se puede escuchar y ver ☐ se puede leer y hacer ☐ hay opción oral y escrita de participar ☐ materiales alternativos listos: __________________</w:t>
      </w:r>
    </w:p>
    <w:p>
      <w:pPr>
        <w:pStyle w:val="BodyText"/>
      </w:pPr>
      <w:r>
        <w:rPr>
          <w:b/>
          <w:bCs/>
          <w:lang w:val="es-ES"/>
        </w:rPr>
        <w:t xml:space="preserve">6. Piloto.</w:t>
      </w:r>
      <w:r>
        <w:rPr>
          <w:lang w:val="es-ES"/>
        </w:rPr>
        <w:t xml:space="preserve"> </w:t>
      </w:r>
      <w:r>
        <w:rPr>
          <w:lang w:val="es-ES"/>
        </w:rPr>
        <w:t xml:space="preserve">Antes de escalar: ¿con quién lo pruebo primero? ______________</w:t>
      </w:r>
      <w:r>
        <w:rPr>
          <w:lang w:val="es-ES"/>
        </w:rPr>
        <w:t xml:space="preserve"> </w:t>
      </w:r>
      <w:r>
        <w:rPr>
          <w:i/>
          <w:iCs/>
          <w:lang w:val="es-ES"/>
        </w:rPr>
        <w:t xml:space="preserve">Qué voy a medir:</w:t>
      </w:r>
      <w:r>
        <w:rPr>
          <w:lang w:val="es-ES"/>
        </w:rPr>
        <w:t xml:space="preserve"> </w:t>
      </w:r>
      <w:r>
        <w:rPr>
          <w:lang w:val="es-ES"/>
        </w:rPr>
        <w:t xml:space="preserve">______________</w:t>
      </w:r>
      <w:r>
        <w:rPr>
          <w:lang w:val="es-ES"/>
        </w:rPr>
        <w:t xml:space="preserve"> </w:t>
      </w:r>
      <w:r>
        <w:rPr>
          <w:i/>
          <w:iCs/>
          <w:lang w:val="es-ES"/>
        </w:rPr>
        <w:t xml:space="preserve">Si falla, cambio:</w:t>
      </w:r>
      <w:r>
        <w:rPr>
          <w:lang w:val="es-ES"/>
        </w:rPr>
        <w:t xml:space="preserve"> </w:t>
      </w:r>
      <w:r>
        <w:rPr>
          <w:lang w:val="es-ES"/>
        </w:rPr>
        <w:t xml:space="preserve">______________</w:t>
      </w:r>
    </w:p>
    <w:p>
      <w:pPr>
        <w:pStyle w:val="BodyText"/>
      </w:pPr>
      <w:r>
        <w:rPr>
          <w:b/>
          <w:bCs/>
          <w:lang w:val="es-ES"/>
        </w:rPr>
        <w:t xml:space="preserve">7. Retroalimentación del diseño (post-curso).</w:t>
      </w:r>
      <w:r>
        <w:rPr>
          <w:lang w:val="es-ES"/>
        </w:rPr>
        <w:t xml:space="preserve"> </w:t>
      </w:r>
      <w:r>
        <w:rPr>
          <w:lang w:val="es-ES"/>
        </w:rPr>
        <w:t xml:space="preserve">¿Qué lograron? (evidencia, no aplauso) ______________</w:t>
      </w:r>
      <w:r>
        <w:rPr>
          <w:lang w:val="es-ES"/>
        </w:rPr>
        <w:t xml:space="preserve"> </w:t>
      </w:r>
      <w:r>
        <w:rPr>
          <w:lang w:val="es-ES"/>
        </w:rPr>
        <w:t xml:space="preserve">¿Qué ajusto para la próxima? ______________</w:t>
      </w:r>
    </w:p>
    <w:p>
      <w:r>
        <w:pict>
          <v:rect style="width:0;height:1.5pt" o:hralign="center" o:hrstd="t" o:hr="t"/>
        </w:pict>
      </w:r>
    </w:p>
    <w:bookmarkEnd w:id="87"/>
    <w:bookmarkStart w:id="88" w:name="consejo-de-uso-11"/>
    <w:p>
      <w:pPr>
        <w:pStyle w:val="Heading2"/>
      </w:pPr>
      <w:r>
        <w:rPr>
          <w:lang w:val="es-ES"/>
        </w:rPr>
        <w:t xml:space="preserve">Consejo de uso</w:t>
      </w:r>
    </w:p>
    <w:p>
      <w:pPr>
        <w:pStyle w:val="FirstParagraph"/>
      </w:pPr>
      <w:r>
        <w:rPr>
          <w:lang w:val="es-ES"/>
        </w:rPr>
        <w:t xml:space="preserve">La trampa más frecuente es diseñar actividades antes que la evidencia: primero escribe cómo sabrás que aprendieron, y recién entonces la secuencia. Y cuidado con el horario de la última tarde: si el cierre se cae por prisa, se cae también la evidencia —reserva los últimos 10 minutos como intocables. Evaluación y satisfacción son dos preguntas distintas: el</w:t>
      </w:r>
      <w:r>
        <w:rPr>
          <w:lang w:val="es-ES"/>
        </w:rPr>
        <w:t xml:space="preserve"> </w:t>
      </w:r>
      <w:r>
        <w:rPr>
          <w:lang w:val="es-ES"/>
        </w:rPr>
        <w:t xml:space="preserve">“me encantó”</w:t>
      </w:r>
      <w:r>
        <w:rPr>
          <w:lang w:val="es-ES"/>
        </w:rPr>
        <w:t xml:space="preserve"> </w:t>
      </w:r>
      <w:r>
        <w:rPr>
          <w:lang w:val="es-ES"/>
        </w:rPr>
        <w:t xml:space="preserve">no es logro (IA27).</w:t>
      </w:r>
    </w:p>
    <w:p>
      <w:r>
        <w:pict>
          <v:rect style="width:0;height:1.5pt" o:hralign="center" o:hrstd="t" o:hr="t"/>
        </w:pict>
      </w:r>
    </w:p>
    <w:p>
      <w:pPr>
        <w:pStyle w:val="FirstParagraph"/>
      </w:pPr>
      <w:r>
        <w:rPr>
          <w:i/>
          <w:iCs/>
          <w:lang w:val="es-ES"/>
        </w:rPr>
        <w:t xml:space="preserve">Plantillas · Ciclo: diseño instruccional · v0.1</w:t>
      </w:r>
    </w:p>
    <w:p>
      <w:r>
        <w:br w:type="page"/>
      </w:r>
    </w:p>
    <w:bookmarkEnd w:id="88"/>
    <w:bookmarkEnd w:id="89"/>
    <w:bookmarkStart w:id="93" w:name="X392b1732f56d7d5fbde423b4d603ecbb1267c03"/>
    <w:p>
      <w:pPr>
        <w:pStyle w:val="Heading1"/>
      </w:pPr>
      <w:r>
        <w:rPr>
          <w:lang w:val="es-ES"/>
        </w:rPr>
        <w:t xml:space="preserve">Plantilla GOB7 — Política de protección (datos, imagen, IA y no daño)</w:t>
      </w:r>
    </w:p>
    <w:p>
      <w:pPr>
        <w:pStyle w:val="FirstParagraph"/>
      </w:pPr>
      <w:r>
        <w:rPr>
          <w:b/>
          <w:bCs/>
          <w:lang w:val="es-ES"/>
        </w:rPr>
        <w:t xml:space="preserve">Ciclo:</w:t>
      </w:r>
      <w:r>
        <w:rPr>
          <w:lang w:val="es-ES"/>
        </w:rPr>
        <w:t xml:space="preserve"> </w:t>
      </w:r>
      <w:r>
        <w:rPr>
          <w:lang w:val="es-ES"/>
        </w:rPr>
        <w:t xml:space="preserve">inicio, antes de tocar personas o datos reales ·</w:t>
      </w:r>
      <w:r>
        <w:rPr>
          <w:lang w:val="es-ES"/>
        </w:rPr>
        <w:t xml:space="preserve"> </w:t>
      </w:r>
      <w:r>
        <w:rPr>
          <w:b/>
          <w:bCs/>
          <w:lang w:val="es-ES"/>
        </w:rPr>
        <w:t xml:space="preserve">Universal:</w:t>
      </w:r>
      <w:r>
        <w:rPr>
          <w:lang w:val="es-ES"/>
        </w:rPr>
        <w:t xml:space="preserve"> </w:t>
      </w:r>
      <w:r>
        <w:rPr>
          <w:lang w:val="es-ES"/>
        </w:rPr>
        <w:t xml:space="preserve">cualquier proyecto con participantes ·</w:t>
      </w:r>
      <w:r>
        <w:rPr>
          <w:lang w:val="es-ES"/>
        </w:rPr>
        <w:t xml:space="preserve"> </w:t>
      </w:r>
      <w:r>
        <w:rPr>
          <w:b/>
          <w:bCs/>
          <w:lang w:val="es-ES"/>
        </w:rPr>
        <w:t xml:space="preserve">Términos:</w:t>
      </w:r>
      <w:r>
        <w:rPr>
          <w:lang w:val="es-ES"/>
        </w:rPr>
        <w:t xml:space="preserve"> </w:t>
      </w:r>
      <w:r>
        <w:rPr>
          <w:lang w:val="es-ES"/>
        </w:rPr>
        <w:t xml:space="preserve">GOB7 (políticas de protección), Acta art. 7, consentimiento (GOB16)</w:t>
      </w:r>
    </w:p>
    <w:p>
      <w:r>
        <w:pict>
          <v:rect style="width:0;height:1.5pt" o:hralign="center" o:hrstd="t" o:hr="t"/>
        </w:pict>
      </w:r>
    </w:p>
    <w:bookmarkStart w:id="90" w:name="para-qué-sirve"/>
    <w:p>
      <w:pPr>
        <w:pStyle w:val="Heading2"/>
      </w:pPr>
      <w:r>
        <w:rPr>
          <w:lang w:val="es-ES"/>
        </w:rPr>
        <w:t xml:space="preserve">Para qué sirve</w:t>
      </w:r>
    </w:p>
    <w:p>
      <w:pPr>
        <w:pStyle w:val="FirstParagraph"/>
      </w:pPr>
      <w:r>
        <w:rPr>
          <w:lang w:val="es-ES"/>
        </w:rPr>
        <w:t xml:space="preserve">Las reglas no negociables del proyecto sobre</w:t>
      </w:r>
      <w:r>
        <w:rPr>
          <w:lang w:val="es-ES"/>
        </w:rPr>
        <w:t xml:space="preserve"> </w:t>
      </w:r>
      <w:r>
        <w:rPr>
          <w:b/>
          <w:bCs/>
          <w:lang w:val="es-ES"/>
        </w:rPr>
        <w:t xml:space="preserve">personas y sus datos</w:t>
      </w:r>
      <w:r>
        <w:rPr>
          <w:lang w:val="es-ES"/>
        </w:rPr>
        <w:t xml:space="preserve">: qué información se recoge, con qué fin, quién la ve, qué nunca se hace. Se escribe una vez, se firma, y toda decisión posterior se mide contra ella. Evita el daño irreversible —los datos de una infancia no se borran—.</w:t>
      </w:r>
    </w:p>
    <w:p>
      <w:r>
        <w:pict>
          <v:rect style="width:0;height:1.5pt" o:hralign="center" o:hrstd="t" o:hr="t"/>
        </w:pict>
      </w:r>
    </w:p>
    <w:bookmarkEnd w:id="90"/>
    <w:bookmarkStart w:id="91" w:name="cómo-completarla-11"/>
    <w:p>
      <w:pPr>
        <w:pStyle w:val="Heading2"/>
      </w:pPr>
      <w:r>
        <w:rPr>
          <w:lang w:val="es-ES"/>
        </w:rPr>
        <w:t xml:space="preserve">Cómo completarla</w:t>
      </w:r>
    </w:p>
    <w:p>
      <w:pPr>
        <w:pStyle w:val="FirstParagraph"/>
      </w:pPr>
      <w:r>
        <w:rPr>
          <w:b/>
          <w:bCs/>
          <w:lang w:val="es-ES"/>
        </w:rPr>
        <w:t xml:space="preserve">1. Qué información manejamos</w:t>
      </w:r>
      <w:r>
        <w:rPr>
          <w:lang w:val="es-ES"/>
        </w:rPr>
        <w:t xml:space="preserve"> </w:t>
      </w:r>
      <w:r>
        <w:rPr>
          <w:lang w:val="es-ES"/>
        </w:rPr>
        <w:t xml:space="preserve">(y para qué fin exacto):</w:t>
      </w:r>
    </w:p>
    <w:p>
      <w:r>
        <w:pict>
          <v:rect style="width:0;height:1.5pt" o:hralign="center" o:hrstd="t" o:hr="t"/>
        </w:pict>
      </w:r>
    </w:p>
    <w:p>
      <w:r>
        <w:pict>
          <v:rect style="width:0;height:1.5pt" o:hralign="center" o:hrstd="t" o:hr="t"/>
        </w:pict>
      </w:r>
    </w:p>
    <w:p>
      <w:pPr>
        <w:pStyle w:val="FirstParagraph"/>
      </w:pPr>
      <w:r>
        <w:rPr>
          <w:i/>
          <w:iCs/>
          <w:lang w:val="es-ES"/>
        </w:rPr>
        <w:t xml:space="preserve">Fin declarado de cada dato:</w:t>
      </w:r>
      <w:r>
        <w:rPr>
          <w:lang w:val="es-ES"/>
        </w:rPr>
        <w:t xml:space="preserve"> </w:t>
      </w:r>
      <w:r>
        <w:rPr>
          <w:lang w:val="es-ES"/>
        </w:rPr>
        <w:t xml:space="preserve">______________________________________________</w:t>
      </w:r>
    </w:p>
    <w:p>
      <w:pPr>
        <w:pStyle w:val="BodyText"/>
      </w:pPr>
      <w:r>
        <w:rPr>
          <w:b/>
          <w:bCs/>
          <w:lang w:val="es-ES"/>
        </w:rPr>
        <w:t xml:space="preserve">2. Qué NUNCA se hace (líneas rojas):</w:t>
      </w:r>
    </w:p>
    <w:p>
      <w:pPr>
        <w:pStyle w:val="Compact"/>
        <w:numPr>
          <w:ilvl w:val="0"/>
          <w:numId w:val="1018"/>
        </w:numPr>
      </w:pPr>
      <w:r>
        <w:rPr>
          <w:lang w:val="es-ES"/>
        </w:rPr>
        <w:t xml:space="preserve">No se recoge dato de más</w:t>
      </w:r>
      <w:r>
        <w:rPr>
          <w:lang w:val="es-ES"/>
        </w:rPr>
        <w:t xml:space="preserve"> </w:t>
      </w:r>
      <w:r>
        <w:rPr>
          <w:lang w:val="es-ES"/>
        </w:rPr>
        <w:t xml:space="preserve">“por si acaso”</w:t>
      </w:r>
      <w:r>
        <w:rPr>
          <w:lang w:val="es-ES"/>
        </w:rPr>
        <w:t xml:space="preserve"> </w:t>
      </w:r>
      <w:r>
        <w:rPr>
          <w:lang w:val="es-ES"/>
        </w:rPr>
        <w:t xml:space="preserve">(minimización)</w:t>
      </w:r>
    </w:p>
    <w:p>
      <w:pPr>
        <w:pStyle w:val="Compact"/>
        <w:numPr>
          <w:ilvl w:val="0"/>
          <w:numId w:val="1019"/>
        </w:numPr>
      </w:pPr>
      <w:r>
        <w:rPr>
          <w:lang w:val="es-ES"/>
        </w:rPr>
        <w:t xml:space="preserve">No se usan perfiles automáticos o clasificaciones algorítmicas de personas</w:t>
      </w:r>
    </w:p>
    <w:p>
      <w:pPr>
        <w:pStyle w:val="Compact"/>
        <w:numPr>
          <w:ilvl w:val="0"/>
          <w:numId w:val="1020"/>
        </w:numPr>
      </w:pPr>
      <w:r>
        <w:rPr>
          <w:lang w:val="es-ES"/>
        </w:rPr>
        <w:t xml:space="preserve">No se comparte información con terceros sin autorización expresa</w:t>
      </w:r>
    </w:p>
    <w:p>
      <w:pPr>
        <w:pStyle w:val="Compact"/>
        <w:numPr>
          <w:ilvl w:val="0"/>
          <w:numId w:val="1021"/>
        </w:numPr>
      </w:pPr>
      <w:r>
        <w:rPr>
          <w:lang w:val="es-ES"/>
        </w:rPr>
        <w:t xml:space="preserve">No se publica imagen o voz sin consentimiento específico y revocable</w:t>
      </w:r>
    </w:p>
    <w:p>
      <w:pPr>
        <w:pStyle w:val="Compact"/>
        <w:numPr>
          <w:ilvl w:val="0"/>
          <w:numId w:val="1022"/>
        </w:numPr>
      </w:pPr>
      <w:r>
        <w:rPr>
          <w:lang w:val="es-ES"/>
        </w:rPr>
        <w:t xml:space="preserve">No se usan datos para comparar o clasificar a personas entre sí</w:t>
      </w:r>
    </w:p>
    <w:p>
      <w:pPr>
        <w:pStyle w:val="FirstParagraph"/>
      </w:pPr>
      <w:r>
        <w:rPr>
          <w:b/>
          <w:bCs/>
          <w:lang w:val="es-ES"/>
        </w:rPr>
        <w:t xml:space="preserve">3. Quién custodia y quién accede.</w:t>
      </w:r>
      <w:r>
        <w:rPr>
          <w:lang w:val="es-ES"/>
        </w:rPr>
        <w:t xml:space="preserve"> </w:t>
      </w:r>
      <w:r>
        <w:rPr>
          <w:lang w:val="es-ES"/>
        </w:rPr>
        <w:t xml:space="preserve">Custodio: ______________ · Acceso: ______________ · Retención: ______________</w:t>
      </w:r>
    </w:p>
    <w:p>
      <w:pPr>
        <w:pStyle w:val="BodyText"/>
      </w:pPr>
      <w:r>
        <w:rPr>
          <w:b/>
          <w:bCs/>
          <w:lang w:val="es-ES"/>
        </w:rPr>
        <w:t xml:space="preserve">4. Qué hacer si algo se sale.</w:t>
      </w:r>
      <w:r>
        <w:rPr>
          <w:lang w:val="es-ES"/>
        </w:rPr>
        <w:t xml:space="preserve"> </w:t>
      </w:r>
      <w:r>
        <w:rPr>
          <w:lang w:val="es-ES"/>
        </w:rPr>
        <w:t xml:space="preserve">Detectado un uso indebido, se: ______________________________________________</w:t>
      </w:r>
    </w:p>
    <w:p>
      <w:pPr>
        <w:pStyle w:val="BodyText"/>
      </w:pPr>
      <w:r>
        <w:rPr>
          <w:b/>
          <w:bCs/>
          <w:lang w:val="es-ES"/>
        </w:rPr>
        <w:t xml:space="preserve">5. Revisión.</w:t>
      </w:r>
      <w:r>
        <w:rPr>
          <w:lang w:val="es-ES"/>
        </w:rPr>
        <w:t xml:space="preserve"> </w:t>
      </w:r>
      <w:r>
        <w:rPr>
          <w:lang w:val="es-ES"/>
        </w:rPr>
        <w:t xml:space="preserve">Esta política se revisa: ☐ semestral ☐ anual ☐ ante cualquier cambio de norma</w:t>
      </w:r>
    </w:p>
    <w:p>
      <w:pPr>
        <w:pStyle w:val="BodyText"/>
      </w:pPr>
      <w:r>
        <w:rPr>
          <w:b/>
          <w:bCs/>
          <w:lang w:val="es-ES"/>
        </w:rPr>
        <w:t xml:space="preserve">Firma:</w:t>
      </w:r>
      <w:r>
        <w:rPr>
          <w:lang w:val="es-ES"/>
        </w:rPr>
        <w:t xml:space="preserve"> </w:t>
      </w:r>
      <w:r>
        <w:rPr>
          <w:lang w:val="es-ES"/>
        </w:rPr>
        <w:t xml:space="preserve">______________</w:t>
      </w:r>
      <w:r>
        <w:rPr>
          <w:lang w:val="es-ES"/>
        </w:rPr>
        <w:t xml:space="preserve"> </w:t>
      </w:r>
      <w:r>
        <w:rPr>
          <w:i/>
          <w:iCs/>
          <w:lang w:val="es-ES"/>
        </w:rPr>
        <w:t xml:space="preserve">Fecha:</w:t>
      </w:r>
      <w:r>
        <w:rPr>
          <w:lang w:val="es-ES"/>
        </w:rPr>
        <w:t xml:space="preserve"> </w:t>
      </w:r>
      <w:r>
        <w:rPr>
          <w:lang w:val="es-ES"/>
        </w:rPr>
        <w:t xml:space="preserve">____________</w:t>
      </w:r>
    </w:p>
    <w:p>
      <w:r>
        <w:pict>
          <v:rect style="width:0;height:1.5pt" o:hralign="center" o:hrstd="t" o:hr="t"/>
        </w:pict>
      </w:r>
    </w:p>
    <w:bookmarkEnd w:id="91"/>
    <w:bookmarkStart w:id="92" w:name="consejo-de-uso-12"/>
    <w:p>
      <w:pPr>
        <w:pStyle w:val="Heading2"/>
      </w:pPr>
      <w:r>
        <w:rPr>
          <w:lang w:val="es-ES"/>
        </w:rPr>
        <w:t xml:space="preserve">Consejo de uso</w:t>
      </w:r>
    </w:p>
    <w:p>
      <w:pPr>
        <w:pStyle w:val="FirstParagraph"/>
      </w:pPr>
      <w:r>
        <w:rPr>
          <w:lang w:val="es-ES"/>
        </w:rPr>
        <w:t xml:space="preserve">Escríbela antes del primer formulario, no después del primer incidente. Y si tu proyecto usa plataformas externas, exige que también pasen este filtro: la herramienta gratis con datos de personas es una deuda, no una solución (ver</w:t>
      </w:r>
      <w:r>
        <w:rPr>
          <w:lang w:val="es-ES"/>
        </w:rPr>
        <w:t xml:space="preserve"> </w:t>
      </w:r>
      <w:r>
        <w:rPr>
          <w:rStyle w:val="VerbatimChar"/>
          <w:lang w:val="es-ES"/>
        </w:rPr>
        <w:t xml:space="preserve">plataformas-fooss-de-gobernanza.md</w:t>
      </w:r>
      <w:r>
        <w:rPr>
          <w:lang w:val="es-ES"/>
        </w:rPr>
        <w:t xml:space="preserve">).</w:t>
      </w:r>
    </w:p>
    <w:p>
      <w:r>
        <w:pict>
          <v:rect style="width:0;height:1.5pt" o:hralign="center" o:hrstd="t" o:hr="t"/>
        </w:pict>
      </w:r>
    </w:p>
    <w:p>
      <w:pPr>
        <w:pStyle w:val="FirstParagraph"/>
      </w:pPr>
      <w:r>
        <w:rPr>
          <w:i/>
          <w:iCs/>
          <w:lang w:val="es-ES"/>
        </w:rPr>
        <w:t xml:space="preserve">Plantillas · Ciclo: inicio · v0.1</w:t>
      </w:r>
    </w:p>
    <w:p>
      <w:r>
        <w:br w:type="page"/>
      </w:r>
    </w:p>
    <w:bookmarkEnd w:id="92"/>
    <w:bookmarkEnd w:id="93"/>
    <w:bookmarkStart w:id="97" w:name="plantilla-gob8-código-de-conducta"/>
    <w:p>
      <w:pPr>
        <w:pStyle w:val="Heading1"/>
      </w:pPr>
      <w:r>
        <w:rPr>
          <w:lang w:val="es-ES"/>
        </w:rPr>
        <w:t xml:space="preserve">Plantilla GOB8 — Código de conducta</w:t>
      </w:r>
    </w:p>
    <w:p>
      <w:pPr>
        <w:pStyle w:val="FirstParagraph"/>
      </w:pPr>
      <w:r>
        <w:rPr>
          <w:b/>
          <w:bCs/>
          <w:lang w:val="es-ES"/>
        </w:rPr>
        <w:t xml:space="preserve">Ciclo:</w:t>
      </w:r>
      <w:r>
        <w:rPr>
          <w:lang w:val="es-ES"/>
        </w:rPr>
        <w:t xml:space="preserve"> </w:t>
      </w:r>
      <w:r>
        <w:rPr>
          <w:lang w:val="es-ES"/>
        </w:rPr>
        <w:t xml:space="preserve">inicio (con la firma del equipo) ·</w:t>
      </w:r>
      <w:r>
        <w:rPr>
          <w:lang w:val="es-ES"/>
        </w:rPr>
        <w:t xml:space="preserve"> </w:t>
      </w:r>
      <w:r>
        <w:rPr>
          <w:b/>
          <w:bCs/>
          <w:lang w:val="es-ES"/>
        </w:rPr>
        <w:t xml:space="preserve">Universal:</w:t>
      </w:r>
      <w:r>
        <w:rPr>
          <w:lang w:val="es-ES"/>
        </w:rPr>
        <w:t xml:space="preserve"> </w:t>
      </w:r>
      <w:r>
        <w:rPr>
          <w:lang w:val="es-ES"/>
        </w:rPr>
        <w:t xml:space="preserve">cualquier equipo o proyecto ·</w:t>
      </w:r>
      <w:r>
        <w:rPr>
          <w:lang w:val="es-ES"/>
        </w:rPr>
        <w:t xml:space="preserve"> </w:t>
      </w:r>
      <w:r>
        <w:rPr>
          <w:b/>
          <w:bCs/>
          <w:lang w:val="es-ES"/>
        </w:rPr>
        <w:t xml:space="preserve">Términos:</w:t>
      </w:r>
      <w:r>
        <w:rPr>
          <w:lang w:val="es-ES"/>
        </w:rPr>
        <w:t xml:space="preserve"> </w:t>
      </w:r>
      <w:r>
        <w:rPr>
          <w:lang w:val="es-ES"/>
        </w:rPr>
        <w:t xml:space="preserve">GOB8 (código de conducta), GOB35 (registro como condición), Acta arts. 6 y 9</w:t>
      </w:r>
    </w:p>
    <w:p>
      <w:r>
        <w:pict>
          <v:rect style="width:0;height:1.5pt" o:hralign="center" o:hrstd="t" o:hr="t"/>
        </w:pict>
      </w:r>
    </w:p>
    <w:bookmarkStart w:id="94" w:name="para-qué-sirve-1"/>
    <w:p>
      <w:pPr>
        <w:pStyle w:val="Heading2"/>
      </w:pPr>
      <w:r>
        <w:rPr>
          <w:lang w:val="es-ES"/>
        </w:rPr>
        <w:t xml:space="preserve">Para qué sirve</w:t>
      </w:r>
    </w:p>
    <w:p>
      <w:pPr>
        <w:pStyle w:val="FirstParagraph"/>
      </w:pPr>
      <w:r>
        <w:rPr>
          <w:lang w:val="es-ES"/>
        </w:rPr>
        <w:t xml:space="preserve">Lo que se espera del comportamiento de cada persona que participa —hacia el trabajo, entre pares y hacia las personas beneficiarias—, con su canal de reporte. Se firma con el equipo y se repite a cada persona nueva (inducción, GOB20). Evita que la convivencia dependa del carácter de los presentes.</w:t>
      </w:r>
    </w:p>
    <w:p>
      <w:r>
        <w:pict>
          <v:rect style="width:0;height:1.5pt" o:hralign="center" o:hrstd="t" o:hr="t"/>
        </w:pict>
      </w:r>
    </w:p>
    <w:bookmarkEnd w:id="94"/>
    <w:bookmarkStart w:id="95" w:name="cómo-completarla-12"/>
    <w:p>
      <w:pPr>
        <w:pStyle w:val="Heading2"/>
      </w:pPr>
      <w:r>
        <w:rPr>
          <w:lang w:val="es-ES"/>
        </w:rPr>
        <w:t xml:space="preserve">Cómo completarla</w:t>
      </w:r>
    </w:p>
    <w:p>
      <w:pPr>
        <w:pStyle w:val="FirstParagraph"/>
      </w:pPr>
      <w:r>
        <w:rPr>
          <w:b/>
          <w:bCs/>
          <w:lang w:val="es-ES"/>
        </w:rPr>
        <w:t xml:space="preserve">1. Nuestros compromisos de trato</w:t>
      </w:r>
      <w:r>
        <w:rPr>
          <w:lang w:val="es-ES"/>
        </w:rPr>
        <w:t xml:space="preserve"> </w:t>
      </w:r>
      <w:r>
        <w:rPr>
          <w:lang w:val="es-ES"/>
        </w:rPr>
        <w:t xml:space="preserve">(marca los que el equipo adopta y ajusta los que falte):</w:t>
      </w:r>
    </w:p>
    <w:p>
      <w:pPr>
        <w:pStyle w:val="Compact"/>
        <w:numPr>
          <w:ilvl w:val="0"/>
          <w:numId w:val="1023"/>
        </w:numPr>
      </w:pPr>
      <w:r>
        <w:rPr>
          <w:lang w:val="es-ES"/>
        </w:rPr>
        <w:t xml:space="preserve">Tratamos con respeto siempre; el error propio y ajeno es información, no vergüenza</w:t>
      </w:r>
    </w:p>
    <w:p>
      <w:pPr>
        <w:pStyle w:val="Compact"/>
        <w:numPr>
          <w:ilvl w:val="0"/>
          <w:numId w:val="1024"/>
        </w:numPr>
      </w:pPr>
      <w:r>
        <w:rPr>
          <w:lang w:val="es-ES"/>
        </w:rPr>
        <w:t xml:space="preserve">Cero burlas, humillaciones y comparaciones entre personas</w:t>
      </w:r>
    </w:p>
    <w:p>
      <w:pPr>
        <w:pStyle w:val="Compact"/>
        <w:numPr>
          <w:ilvl w:val="0"/>
          <w:numId w:val="1025"/>
        </w:numPr>
      </w:pPr>
      <w:r>
        <w:rPr>
          <w:lang w:val="es-ES"/>
        </w:rPr>
        <w:t xml:space="preserve">Los límites se explican con razón; no se gobierna con amenazas</w:t>
      </w:r>
    </w:p>
    <w:p>
      <w:pPr>
        <w:pStyle w:val="Compact"/>
        <w:numPr>
          <w:ilvl w:val="0"/>
          <w:numId w:val="1026"/>
        </w:numPr>
      </w:pPr>
      <w:r>
        <w:rPr>
          <w:lang w:val="es-ES"/>
        </w:rPr>
        <w:t xml:space="preserve">Nadie trabaja expuesto: los problemas de una persona se manejan con privacidad</w:t>
      </w:r>
    </w:p>
    <w:p>
      <w:pPr>
        <w:pStyle w:val="Compact"/>
        <w:numPr>
          <w:ilvl w:val="0"/>
          <w:numId w:val="1027"/>
        </w:numPr>
      </w:pPr>
      <w:r>
        <w:rPr>
          <w:lang w:val="es-ES"/>
        </w:rPr>
        <w:t xml:space="preserve">Las diferencias se acomodan (ajustes razonables), no se exigen</w:t>
      </w:r>
    </w:p>
    <w:p>
      <w:pPr>
        <w:pStyle w:val="Compact"/>
        <w:numPr>
          <w:ilvl w:val="0"/>
          <w:numId w:val="1028"/>
        </w:numPr>
      </w:pPr>
      <w:r>
        <w:rPr>
          <w:lang w:val="es-ES"/>
        </w:rPr>
        <w:t xml:space="preserve">Las decisiones se discuten con datos y se firman con nombre</w:t>
      </w:r>
    </w:p>
    <w:p>
      <w:pPr>
        <w:pStyle w:val="FirstParagraph"/>
      </w:pPr>
      <w:r>
        <w:rPr>
          <w:b/>
          <w:bCs/>
          <w:lang w:val="es-ES"/>
        </w:rPr>
        <w:t xml:space="preserve">2. Canal de reporte.</w:t>
      </w:r>
      <w:r>
        <w:rPr>
          <w:lang w:val="es-ES"/>
        </w:rPr>
        <w:t xml:space="preserve"> </w:t>
      </w:r>
      <w:r>
        <w:rPr>
          <w:lang w:val="es-ES"/>
        </w:rPr>
        <w:t xml:space="preserve">Si alguien vive o ve una conducta contraria a esto, ¿a quién lo dice? ______________ · Reserva: ☐ confidencial ☐ formal · Qué pasa después: ______________________________________________</w:t>
      </w:r>
    </w:p>
    <w:p>
      <w:pPr>
        <w:pStyle w:val="BodyText"/>
      </w:pPr>
      <w:r>
        <w:rPr>
          <w:b/>
          <w:bCs/>
          <w:lang w:val="es-ES"/>
        </w:rPr>
        <w:t xml:space="preserve">3. Consecuencias.</w:t>
      </w:r>
      <w:r>
        <w:rPr>
          <w:lang w:val="es-ES"/>
        </w:rPr>
        <w:t xml:space="preserve"> </w:t>
      </w:r>
      <w:r>
        <w:rPr>
          <w:lang w:val="es-ES"/>
        </w:rPr>
        <w:t xml:space="preserve">Las faltas se atienden con: ☐ conversación y acuerdo de cambio ☐ acción correctiva registrada ☐ (en caso grave) escalamiento a ______________</w:t>
      </w:r>
      <w:r>
        <w:rPr>
          <w:lang w:val="es-ES"/>
        </w:rPr>
        <w:t xml:space="preserve"> </w:t>
      </w:r>
      <w:r>
        <w:rPr>
          <w:i/>
          <w:iCs/>
          <w:lang w:val="es-ES"/>
        </w:rPr>
        <w:t xml:space="preserve">Nunca se corrige con humillación pública ni con represalia.</w:t>
      </w:r>
    </w:p>
    <w:p>
      <w:pPr>
        <w:pStyle w:val="BodyText"/>
      </w:pPr>
      <w:r>
        <w:rPr>
          <w:b/>
          <w:bCs/>
          <w:lang w:val="es-ES"/>
        </w:rPr>
        <w:t xml:space="preserve">4. Revisión con el equipo.</w:t>
      </w:r>
      <w:r>
        <w:rPr>
          <w:lang w:val="es-ES"/>
        </w:rPr>
        <w:t xml:space="preserve"> </w:t>
      </w:r>
      <w:r>
        <w:rPr>
          <w:lang w:val="es-ES"/>
        </w:rPr>
        <w:t xml:space="preserve">Cada ____ (meses/ciclo) se revisa este código con el equipo: ¿sigue siendo nuestro? ¿algo nos falta? Registro: ______________</w:t>
      </w:r>
    </w:p>
    <w:p>
      <w:pPr>
        <w:pStyle w:val="BodyText"/>
      </w:pPr>
      <w:r>
        <w:rPr>
          <w:b/>
          <w:bCs/>
          <w:lang w:val="es-ES"/>
        </w:rPr>
        <w:t xml:space="preserve">Firma del equipo:</w:t>
      </w:r>
      <w:r>
        <w:rPr>
          <w:lang w:val="es-ES"/>
        </w:rPr>
        <w:t xml:space="preserve"> </w:t>
      </w:r>
      <w:r>
        <w:rPr>
          <w:lang w:val="es-ES"/>
        </w:rPr>
        <w:t xml:space="preserve">______________________________________________</w:t>
      </w:r>
    </w:p>
    <w:p>
      <w:r>
        <w:pict>
          <v:rect style="width:0;height:1.5pt" o:hralign="center" o:hrstd="t" o:hr="t"/>
        </w:pict>
      </w:r>
    </w:p>
    <w:bookmarkEnd w:id="95"/>
    <w:bookmarkStart w:id="96" w:name="consejo-de-uso-13"/>
    <w:p>
      <w:pPr>
        <w:pStyle w:val="Heading2"/>
      </w:pPr>
      <w:r>
        <w:rPr>
          <w:lang w:val="es-ES"/>
        </w:rPr>
        <w:t xml:space="preserve">Consejo de uso</w:t>
      </w:r>
    </w:p>
    <w:p>
      <w:pPr>
        <w:pStyle w:val="FirstParagraph"/>
      </w:pPr>
      <w:r>
        <w:rPr>
          <w:lang w:val="es-ES"/>
        </w:rPr>
        <w:t xml:space="preserve">Un código que nadie lee es decoración: se lee al inicio, se cita cuando algo duele, y se revisa cuando el equipo cambia. La cláusula más importante es la del canal de reporte: si reportar es incómodo o no pasa nada, el código es papel mojado.</w:t>
      </w:r>
    </w:p>
    <w:p>
      <w:r>
        <w:pict>
          <v:rect style="width:0;height:1.5pt" o:hralign="center" o:hrstd="t" o:hr="t"/>
        </w:pict>
      </w:r>
    </w:p>
    <w:p>
      <w:pPr>
        <w:pStyle w:val="FirstParagraph"/>
      </w:pPr>
      <w:r>
        <w:rPr>
          <w:i/>
          <w:iCs/>
          <w:lang w:val="es-ES"/>
        </w:rPr>
        <w:t xml:space="preserve">Plantillas · Ciclo: inicio · v0.1</w:t>
      </w:r>
    </w:p>
    <w:p>
      <w:r>
        <w:br w:type="page"/>
      </w:r>
    </w:p>
    <w:bookmarkEnd w:id="96"/>
    <w:bookmarkEnd w:id="97"/>
    <w:bookmarkStart w:id="101" w:name="X397353c5d5fc24dc895a563269ff164c66088af"/>
    <w:p>
      <w:pPr>
        <w:pStyle w:val="Heading1"/>
      </w:pPr>
      <w:r>
        <w:rPr>
          <w:lang w:val="es-ES"/>
        </w:rPr>
        <w:t xml:space="preserve">Plantilla GOB9 — Registro de decisiones, problemas y supuestos</w:t>
      </w:r>
    </w:p>
    <w:p>
      <w:pPr>
        <w:pStyle w:val="FirstParagraph"/>
      </w:pPr>
      <w:r>
        <w:rPr>
          <w:b/>
          <w:bCs/>
          <w:lang w:val="es-ES"/>
        </w:rPr>
        <w:t xml:space="preserve">Ciclo:</w:t>
      </w:r>
      <w:r>
        <w:rPr>
          <w:lang w:val="es-ES"/>
        </w:rPr>
        <w:t xml:space="preserve"> </w:t>
      </w:r>
      <w:r>
        <w:rPr>
          <w:lang w:val="es-ES"/>
        </w:rPr>
        <w:t xml:space="preserve">transversal (desde el día uno) ·</w:t>
      </w:r>
      <w:r>
        <w:rPr>
          <w:lang w:val="es-ES"/>
        </w:rPr>
        <w:t xml:space="preserve"> </w:t>
      </w:r>
      <w:r>
        <w:rPr>
          <w:b/>
          <w:bCs/>
          <w:lang w:val="es-ES"/>
        </w:rPr>
        <w:t xml:space="preserve">Universal:</w:t>
      </w:r>
      <w:r>
        <w:rPr>
          <w:lang w:val="es-ES"/>
        </w:rPr>
        <w:t xml:space="preserve"> </w:t>
      </w:r>
      <w:r>
        <w:rPr>
          <w:lang w:val="es-ES"/>
        </w:rPr>
        <w:t xml:space="preserve">cualquier proyecto ·</w:t>
      </w:r>
      <w:r>
        <w:rPr>
          <w:lang w:val="es-ES"/>
        </w:rPr>
        <w:t xml:space="preserve"> </w:t>
      </w:r>
      <w:r>
        <w:rPr>
          <w:b/>
          <w:bCs/>
          <w:lang w:val="es-ES"/>
        </w:rPr>
        <w:t xml:space="preserve">Términos:</w:t>
      </w:r>
      <w:r>
        <w:rPr>
          <w:lang w:val="es-ES"/>
        </w:rPr>
        <w:t xml:space="preserve"> </w:t>
      </w:r>
      <w:r>
        <w:rPr>
          <w:lang w:val="es-ES"/>
        </w:rPr>
        <w:t xml:space="preserve">GOB9 (registro de decisiones), IG29 (trazabilidad), registro de supuestos y problemas</w:t>
      </w:r>
    </w:p>
    <w:p>
      <w:r>
        <w:pict>
          <v:rect style="width:0;height:1.5pt" o:hralign="center" o:hrstd="t" o:hr="t"/>
        </w:pict>
      </w:r>
    </w:p>
    <w:bookmarkStart w:id="98" w:name="para-qué-sirve-2"/>
    <w:p>
      <w:pPr>
        <w:pStyle w:val="Heading2"/>
      </w:pPr>
      <w:r>
        <w:rPr>
          <w:lang w:val="es-ES"/>
        </w:rPr>
        <w:t xml:space="preserve">Para qué sirve</w:t>
      </w:r>
    </w:p>
    <w:p>
      <w:pPr>
        <w:pStyle w:val="FirstParagraph"/>
      </w:pPr>
      <w:r>
        <w:rPr>
          <w:lang w:val="es-ES"/>
        </w:rPr>
        <w:t xml:space="preserve">La memoria formal de</w:t>
      </w:r>
      <w:r>
        <w:rPr>
          <w:lang w:val="es-ES"/>
        </w:rPr>
        <w:t xml:space="preserve"> </w:t>
      </w:r>
      <w:r>
        <w:rPr>
          <w:b/>
          <w:bCs/>
          <w:lang w:val="es-ES"/>
        </w:rPr>
        <w:t xml:space="preserve">qué se decidió, qué salió mal y en qué nos apoyamos</w:t>
      </w:r>
      <w:r>
        <w:rPr>
          <w:lang w:val="es-ES"/>
        </w:rPr>
        <w:t xml:space="preserve">. Un solo registro con tres pestañas evita la conversación eterna de</w:t>
      </w:r>
      <w:r>
        <w:rPr>
          <w:lang w:val="es-ES"/>
        </w:rPr>
        <w:t xml:space="preserve"> </w:t>
      </w:r>
      <w:r>
        <w:rPr>
          <w:lang w:val="es-ES"/>
        </w:rPr>
        <w:t xml:space="preserve">“¿y esto quién lo decidió?”</w:t>
      </w:r>
      <w:r>
        <w:rPr>
          <w:lang w:val="es-ES"/>
        </w:rPr>
        <w:t xml:space="preserve">. Sin registro, la decisión no ocurrió (regla del proyecto); sin supuestos escritos, todo imprevisto parece sorpresa; sin problemas listados, se arrastran invisibles.</w:t>
      </w:r>
    </w:p>
    <w:p>
      <w:r>
        <w:pict>
          <v:rect style="width:0;height:1.5pt" o:hralign="center" o:hrstd="t" o:hr="t"/>
        </w:pict>
      </w:r>
    </w:p>
    <w:bookmarkEnd w:id="98"/>
    <w:bookmarkStart w:id="99" w:name="cómo-completarla-13"/>
    <w:p>
      <w:pPr>
        <w:pStyle w:val="Heading2"/>
      </w:pPr>
      <w:r>
        <w:rPr>
          <w:lang w:val="es-ES"/>
        </w:rPr>
        <w:t xml:space="preserve">Cómo completarla</w:t>
      </w:r>
    </w:p>
    <w:p>
      <w:pPr>
        <w:pStyle w:val="FirstParagraph"/>
      </w:pPr>
      <w:r>
        <w:rPr>
          <w:b/>
          <w:bCs/>
          <w:lang w:val="es-ES"/>
        </w:rPr>
        <w:t xml:space="preserve">1. Decisiones.</w:t>
      </w:r>
      <w:r>
        <w:rPr>
          <w:lang w:val="es-ES"/>
        </w:rPr>
        <w:t xml:space="preserve"> </w:t>
      </w:r>
      <w:r>
        <w:rPr>
          <w:i/>
          <w:iCs/>
          <w:lang w:val="es-ES"/>
        </w:rPr>
        <w:t xml:space="preserve">Formato: fecha relativa · decisión · quién aprueba · por qué (fuente).</w:t>
      </w:r>
    </w:p>
    <w:p>
      <w:pPr>
        <w:pStyle w:val="Compact"/>
        <w:numPr>
          <w:ilvl w:val="0"/>
          <w:numId w:val="1029"/>
        </w:numPr>
      </w:pPr>
      <w:r>
        <w:rPr>
          <w:lang w:val="es-ES"/>
        </w:rPr>
        <w:t xml:space="preserve">______________________ · ______________________ · ____________ · ______________________</w:t>
      </w:r>
    </w:p>
    <w:p>
      <w:pPr>
        <w:pStyle w:val="Compact"/>
        <w:numPr>
          <w:ilvl w:val="0"/>
          <w:numId w:val="1029"/>
        </w:numPr>
      </w:pPr>
      <w:r>
        <w:rPr>
          <w:lang w:val="es-ES"/>
        </w:rPr>
        <w:t xml:space="preserve">______________________ · ______________________ · ____________ · ______________________</w:t>
      </w:r>
    </w:p>
    <w:p>
      <w:pPr>
        <w:pStyle w:val="Compact"/>
        <w:numPr>
          <w:ilvl w:val="0"/>
          <w:numId w:val="1029"/>
        </w:numPr>
      </w:pPr>
      <w:r>
        <w:rPr>
          <w:lang w:val="es-ES"/>
        </w:rPr>
        <w:t xml:space="preserve">______________________ · ______________________ · ____________ · ______________________</w:t>
      </w:r>
    </w:p>
    <w:p>
      <w:pPr>
        <w:pStyle w:val="FirstParagraph"/>
      </w:pPr>
      <w:r>
        <w:rPr>
          <w:i/>
          <w:iCs/>
          <w:lang w:val="es-ES"/>
        </w:rPr>
        <w:t xml:space="preserve">Regla: si cambia una decisión vieja, se anota aquí y se marca la entrada que sustituye.</w:t>
      </w:r>
    </w:p>
    <w:p>
      <w:pPr>
        <w:pStyle w:val="BodyText"/>
      </w:pPr>
      <w:r>
        <w:rPr>
          <w:b/>
          <w:bCs/>
          <w:lang w:val="es-ES"/>
        </w:rPr>
        <w:t xml:space="preserve">2. Problemas abiertos</w:t>
      </w:r>
      <w:r>
        <w:rPr>
          <w:lang w:val="es-ES"/>
        </w:rPr>
        <w:t xml:space="preserve"> </w:t>
      </w:r>
      <w:r>
        <w:rPr>
          <w:lang w:val="es-ES"/>
        </w:rPr>
        <w:t xml:space="preserve">(ya pasó, no se ha resuelto).</w:t>
      </w:r>
    </w:p>
    <w:p>
      <w:pPr>
        <w:pStyle w:val="Compact"/>
        <w:numPr>
          <w:ilvl w:val="0"/>
          <w:numId w:val="1030"/>
        </w:numPr>
      </w:pPr>
      <w:r>
        <w:rPr>
          <w:lang w:val="es-ES"/>
        </w:rPr>
        <w:t xml:space="preserve">P ______________</w:t>
      </w:r>
      <w:r>
        <w:rPr>
          <w:lang w:val="es-ES"/>
        </w:rPr>
        <w:t xml:space="preserve"> </w:t>
      </w:r>
      <w:r>
        <w:rPr>
          <w:i/>
          <w:iCs/>
          <w:lang w:val="es-ES"/>
        </w:rPr>
        <w:t xml:space="preserve">responsable:</w:t>
      </w:r>
      <w:r>
        <w:rPr>
          <w:lang w:val="es-ES"/>
        </w:rPr>
        <w:t xml:space="preserve"> </w:t>
      </w:r>
      <w:r>
        <w:rPr>
          <w:lang w:val="es-ES"/>
        </w:rPr>
        <w:t xml:space="preserve">____________</w:t>
      </w:r>
      <w:r>
        <w:rPr>
          <w:lang w:val="es-ES"/>
        </w:rPr>
        <w:t xml:space="preserve"> </w:t>
      </w:r>
      <w:r>
        <w:rPr>
          <w:i/>
          <w:iCs/>
          <w:lang w:val="es-ES"/>
        </w:rPr>
        <w:t xml:space="preserve">límite:</w:t>
      </w:r>
      <w:r>
        <w:rPr>
          <w:lang w:val="es-ES"/>
        </w:rPr>
        <w:t xml:space="preserve"> </w:t>
      </w:r>
      <w:r>
        <w:rPr>
          <w:lang w:val="es-ES"/>
        </w:rPr>
        <w:t xml:space="preserve">____________</w:t>
      </w:r>
      <w:r>
        <w:rPr>
          <w:lang w:val="es-ES"/>
        </w:rPr>
        <w:t xml:space="preserve"> </w:t>
      </w:r>
      <w:r>
        <w:rPr>
          <w:i/>
          <w:iCs/>
          <w:lang w:val="es-ES"/>
        </w:rPr>
        <w:t xml:space="preserve">estado:</w:t>
      </w:r>
      <w:r>
        <w:rPr>
          <w:lang w:val="es-ES"/>
        </w:rPr>
        <w:t xml:space="preserve"> </w:t>
      </w:r>
      <w:r>
        <w:rPr>
          <w:lang w:val="es-ES"/>
        </w:rPr>
        <w:t xml:space="preserve">____________</w:t>
      </w:r>
    </w:p>
    <w:p>
      <w:pPr>
        <w:pStyle w:val="Compact"/>
        <w:numPr>
          <w:ilvl w:val="0"/>
          <w:numId w:val="1030"/>
        </w:numPr>
      </w:pPr>
      <w:r>
        <w:rPr>
          <w:lang w:val="es-ES"/>
        </w:rPr>
        <w:t xml:space="preserve">P ______________</w:t>
      </w:r>
      <w:r>
        <w:rPr>
          <w:lang w:val="es-ES"/>
        </w:rPr>
        <w:t xml:space="preserve"> </w:t>
      </w:r>
      <w:r>
        <w:rPr>
          <w:i/>
          <w:iCs/>
          <w:lang w:val="es-ES"/>
        </w:rPr>
        <w:t xml:space="preserve">responsable:</w:t>
      </w:r>
      <w:r>
        <w:rPr>
          <w:lang w:val="es-ES"/>
        </w:rPr>
        <w:t xml:space="preserve"> </w:t>
      </w:r>
      <w:r>
        <w:rPr>
          <w:lang w:val="es-ES"/>
        </w:rPr>
        <w:t xml:space="preserve">____________</w:t>
      </w:r>
      <w:r>
        <w:rPr>
          <w:lang w:val="es-ES"/>
        </w:rPr>
        <w:t xml:space="preserve"> </w:t>
      </w:r>
      <w:r>
        <w:rPr>
          <w:i/>
          <w:iCs/>
          <w:lang w:val="es-ES"/>
        </w:rPr>
        <w:t xml:space="preserve">límite:</w:t>
      </w:r>
      <w:r>
        <w:rPr>
          <w:lang w:val="es-ES"/>
        </w:rPr>
        <w:t xml:space="preserve"> </w:t>
      </w:r>
      <w:r>
        <w:rPr>
          <w:lang w:val="es-ES"/>
        </w:rPr>
        <w:t xml:space="preserve">____________</w:t>
      </w:r>
      <w:r>
        <w:rPr>
          <w:lang w:val="es-ES"/>
        </w:rPr>
        <w:t xml:space="preserve"> </w:t>
      </w:r>
      <w:r>
        <w:rPr>
          <w:i/>
          <w:iCs/>
          <w:lang w:val="es-ES"/>
        </w:rPr>
        <w:t xml:space="preserve">estado:</w:t>
      </w:r>
      <w:r>
        <w:rPr>
          <w:lang w:val="es-ES"/>
        </w:rPr>
        <w:t xml:space="preserve"> </w:t>
      </w:r>
      <w:r>
        <w:rPr>
          <w:lang w:val="es-ES"/>
        </w:rPr>
        <w:t xml:space="preserve">____________</w:t>
      </w:r>
    </w:p>
    <w:p>
      <w:pPr>
        <w:pStyle w:val="FirstParagraph"/>
      </w:pPr>
      <w:r>
        <w:rPr>
          <w:b/>
          <w:bCs/>
          <w:lang w:val="es-ES"/>
        </w:rPr>
        <w:t xml:space="preserve">3. Supuestos que vigilamos</w:t>
      </w:r>
      <w:r>
        <w:rPr>
          <w:lang w:val="es-ES"/>
        </w:rPr>
        <w:t xml:space="preserve"> </w:t>
      </w:r>
      <w:r>
        <w:rPr>
          <w:lang w:val="es-ES"/>
        </w:rPr>
        <w:t xml:space="preserve">(si alguno cae, se re-planifica).</w:t>
      </w:r>
    </w:p>
    <w:p>
      <w:pPr>
        <w:pStyle w:val="Compact"/>
        <w:numPr>
          <w:ilvl w:val="0"/>
          <w:numId w:val="1031"/>
        </w:numPr>
      </w:pPr>
      <w:r>
        <w:rPr>
          <w:lang w:val="es-ES"/>
        </w:rPr>
        <w:t xml:space="preserve">S ______________</w:t>
      </w:r>
      <w:r>
        <w:rPr>
          <w:lang w:val="es-ES"/>
        </w:rPr>
        <w:t xml:space="preserve"> </w:t>
      </w:r>
      <w:r>
        <w:rPr>
          <w:i/>
          <w:iCs/>
          <w:lang w:val="es-ES"/>
        </w:rPr>
        <w:t xml:space="preserve">¿cómo sabríamos que ya no es cierto?</w:t>
      </w:r>
      <w:r>
        <w:rPr>
          <w:lang w:val="es-ES"/>
        </w:rPr>
        <w:t xml:space="preserve"> </w:t>
      </w:r>
      <w:r>
        <w:rPr>
          <w:lang w:val="es-ES"/>
        </w:rPr>
        <w:t xml:space="preserve">______________________</w:t>
      </w:r>
    </w:p>
    <w:p>
      <w:pPr>
        <w:pStyle w:val="Compact"/>
        <w:numPr>
          <w:ilvl w:val="0"/>
          <w:numId w:val="1031"/>
        </w:numPr>
      </w:pPr>
      <w:r>
        <w:rPr>
          <w:lang w:val="es-ES"/>
        </w:rPr>
        <w:t xml:space="preserve">S ______________</w:t>
      </w:r>
      <w:r>
        <w:rPr>
          <w:lang w:val="es-ES"/>
        </w:rPr>
        <w:t xml:space="preserve"> </w:t>
      </w:r>
      <w:r>
        <w:rPr>
          <w:i/>
          <w:iCs/>
          <w:lang w:val="es-ES"/>
        </w:rPr>
        <w:t xml:space="preserve">¿cómo sabríamos que ya no es cierto?</w:t>
      </w:r>
      <w:r>
        <w:rPr>
          <w:lang w:val="es-ES"/>
        </w:rPr>
        <w:t xml:space="preserve"> </w:t>
      </w:r>
      <w:r>
        <w:rPr>
          <w:lang w:val="es-ES"/>
        </w:rPr>
        <w:t xml:space="preserve">______________________</w:t>
      </w:r>
    </w:p>
    <w:p>
      <w:pPr>
        <w:pStyle w:val="FirstParagraph"/>
      </w:pPr>
      <w:r>
        <w:rPr>
          <w:b/>
          <w:bCs/>
          <w:lang w:val="es-ES"/>
        </w:rPr>
        <w:t xml:space="preserve">4. Cierre mensual (tres preguntas).</w:t>
      </w:r>
      <w:r>
        <w:rPr>
          <w:lang w:val="es-ES"/>
        </w:rPr>
        <w:t xml:space="preserve"> </w:t>
      </w:r>
      <w:r>
        <w:rPr>
          <w:lang w:val="es-ES"/>
        </w:rPr>
        <w:t xml:space="preserve">¿Alguna decisión sin efecto? ____________ ¿Algún problema sin dueño? ____________ ¿Algún supuesto desmentido? ____________</w:t>
      </w:r>
    </w:p>
    <w:p>
      <w:r>
        <w:pict>
          <v:rect style="width:0;height:1.5pt" o:hralign="center" o:hrstd="t" o:hr="t"/>
        </w:pict>
      </w:r>
    </w:p>
    <w:bookmarkEnd w:id="99"/>
    <w:bookmarkStart w:id="100" w:name="consejo-de-uso-14"/>
    <w:p>
      <w:pPr>
        <w:pStyle w:val="Heading2"/>
      </w:pPr>
      <w:r>
        <w:rPr>
          <w:lang w:val="es-ES"/>
        </w:rPr>
        <w:t xml:space="preserve">Consejo de uso</w:t>
      </w:r>
    </w:p>
    <w:p>
      <w:pPr>
        <w:pStyle w:val="FirstParagraph"/>
      </w:pPr>
      <w:r>
        <w:rPr>
          <w:lang w:val="es-ES"/>
        </w:rPr>
        <w:t xml:space="preserve">Una entrada buena de decisión cabe en dos renglones. Si necesitas un párrafo para justificarla, probablemente no esté decidida todavía. Y el orden de lectura importa: quien llegue nuevo al proyecto debe poder recorrer el registro de arriba hacia abajo y entender cómo llegó hasta aquí sin preguntarle a nadie.</w:t>
      </w:r>
    </w:p>
    <w:p>
      <w:r>
        <w:pict>
          <v:rect style="width:0;height:1.5pt" o:hralign="center" o:hrstd="t" o:hr="t"/>
        </w:pict>
      </w:r>
    </w:p>
    <w:p>
      <w:pPr>
        <w:pStyle w:val="FirstParagraph"/>
      </w:pPr>
      <w:r>
        <w:rPr>
          <w:i/>
          <w:iCs/>
          <w:lang w:val="es-ES"/>
        </w:rPr>
        <w:t xml:space="preserve">Plantillas · Ciclo: transversal · v0.1</w:t>
      </w:r>
    </w:p>
    <w:p>
      <w:r>
        <w:br w:type="page"/>
      </w:r>
    </w:p>
    <w:bookmarkEnd w:id="100"/>
    <w:bookmarkEnd w:id="101"/>
    <w:bookmarkStart w:id="105" w:name="Xd472c81f46c4087f41094cf627b942c524add7b"/>
    <w:p>
      <w:pPr>
        <w:pStyle w:val="Heading1"/>
      </w:pPr>
      <w:r>
        <w:rPr>
          <w:lang w:val="es-ES"/>
        </w:rPr>
        <w:t xml:space="preserve">Plantilla GOB10 — Acta de reunión con acuerdos</w:t>
      </w:r>
    </w:p>
    <w:p>
      <w:pPr>
        <w:pStyle w:val="FirstParagraph"/>
      </w:pPr>
      <w:r>
        <w:rPr>
          <w:b/>
          <w:bCs/>
          <w:lang w:val="es-ES"/>
        </w:rPr>
        <w:t xml:space="preserve">Ciclo:</w:t>
      </w:r>
      <w:r>
        <w:rPr>
          <w:lang w:val="es-ES"/>
        </w:rPr>
        <w:t xml:space="preserve"> </w:t>
      </w:r>
      <w:r>
        <w:rPr>
          <w:lang w:val="es-ES"/>
        </w:rPr>
        <w:t xml:space="preserve">transversal (cada reunión de gobernanza) ·</w:t>
      </w:r>
      <w:r>
        <w:rPr>
          <w:lang w:val="es-ES"/>
        </w:rPr>
        <w:t xml:space="preserve"> </w:t>
      </w:r>
      <w:r>
        <w:rPr>
          <w:b/>
          <w:bCs/>
          <w:lang w:val="es-ES"/>
        </w:rPr>
        <w:t xml:space="preserve">Universal:</w:t>
      </w:r>
      <w:r>
        <w:rPr>
          <w:lang w:val="es-ES"/>
        </w:rPr>
        <w:t xml:space="preserve"> </w:t>
      </w:r>
      <w:r>
        <w:rPr>
          <w:lang w:val="es-ES"/>
        </w:rPr>
        <w:t xml:space="preserve">cualquier equipo ·</w:t>
      </w:r>
      <w:r>
        <w:rPr>
          <w:lang w:val="es-ES"/>
        </w:rPr>
        <w:t xml:space="preserve"> </w:t>
      </w:r>
      <w:r>
        <w:rPr>
          <w:b/>
          <w:bCs/>
          <w:lang w:val="es-ES"/>
        </w:rPr>
        <w:t xml:space="preserve">Términos:</w:t>
      </w:r>
      <w:r>
        <w:rPr>
          <w:lang w:val="es-ES"/>
        </w:rPr>
        <w:t xml:space="preserve"> </w:t>
      </w:r>
      <w:r>
        <w:rPr>
          <w:lang w:val="es-ES"/>
        </w:rPr>
        <w:t xml:space="preserve">GOB10 (actas), GOB50 (reunión de decisión), GOB35 (registro como condición)</w:t>
      </w:r>
    </w:p>
    <w:p>
      <w:r>
        <w:pict>
          <v:rect style="width:0;height:1.5pt" o:hralign="center" o:hrstd="t" o:hr="t"/>
        </w:pict>
      </w:r>
    </w:p>
    <w:bookmarkStart w:id="102" w:name="para-qué-sirve-3"/>
    <w:p>
      <w:pPr>
        <w:pStyle w:val="Heading2"/>
      </w:pPr>
      <w:r>
        <w:rPr>
          <w:lang w:val="es-ES"/>
        </w:rPr>
        <w:t xml:space="preserve">Para qué sirve</w:t>
      </w:r>
    </w:p>
    <w:p>
      <w:pPr>
        <w:pStyle w:val="FirstParagraph"/>
      </w:pPr>
      <w:r>
        <w:rPr>
          <w:lang w:val="es-ES"/>
        </w:rPr>
        <w:t xml:space="preserve">El formato mínimo para que una reunión</w:t>
      </w:r>
      <w:r>
        <w:rPr>
          <w:lang w:val="es-ES"/>
        </w:rPr>
        <w:t xml:space="preserve"> </w:t>
      </w:r>
      <w:r>
        <w:rPr>
          <w:b/>
          <w:bCs/>
          <w:lang w:val="es-ES"/>
        </w:rPr>
        <w:t xml:space="preserve">cierre en decisiones y no en sensaciones</w:t>
      </w:r>
      <w:r>
        <w:rPr>
          <w:lang w:val="es-ES"/>
        </w:rPr>
        <w:t xml:space="preserve">. Cinco minutos al final bastan para que, dos semanas después, nadie tenga dos versiones de lo acordado. Evita el antipatrón de la reunión sin decisión: hablar y salir sin cambiar nada.</w:t>
      </w:r>
    </w:p>
    <w:p>
      <w:r>
        <w:pict>
          <v:rect style="width:0;height:1.5pt" o:hralign="center" o:hrstd="t" o:hr="t"/>
        </w:pict>
      </w:r>
    </w:p>
    <w:bookmarkEnd w:id="102"/>
    <w:bookmarkStart w:id="103" w:name="cómo-completarla-14"/>
    <w:p>
      <w:pPr>
        <w:pStyle w:val="Heading2"/>
      </w:pPr>
      <w:r>
        <w:rPr>
          <w:lang w:val="es-ES"/>
        </w:rPr>
        <w:t xml:space="preserve">Cómo completarla</w:t>
      </w:r>
    </w:p>
    <w:p>
      <w:pPr>
        <w:pStyle w:val="FirstParagraph"/>
      </w:pPr>
      <w:r>
        <w:rPr>
          <w:b/>
          <w:bCs/>
          <w:lang w:val="es-ES"/>
        </w:rPr>
        <w:t xml:space="preserve">Reunión de:</w:t>
      </w:r>
      <w:r>
        <w:rPr>
          <w:lang w:val="es-ES"/>
        </w:rPr>
        <w:t xml:space="preserve"> </w:t>
      </w:r>
      <w:r>
        <w:rPr>
          <w:lang w:val="es-ES"/>
        </w:rPr>
        <w:t xml:space="preserve">______________________</w:t>
      </w:r>
      <w:r>
        <w:rPr>
          <w:lang w:val="es-ES"/>
        </w:rPr>
        <w:t xml:space="preserve"> </w:t>
      </w:r>
      <w:r>
        <w:rPr>
          <w:i/>
          <w:iCs/>
          <w:lang w:val="es-ES"/>
        </w:rPr>
        <w:t xml:space="preserve">Fecha (relativa):</w:t>
      </w:r>
      <w:r>
        <w:rPr>
          <w:lang w:val="es-ES"/>
        </w:rPr>
        <w:t xml:space="preserve"> </w:t>
      </w:r>
      <w:r>
        <w:rPr>
          <w:lang w:val="es-ES"/>
        </w:rPr>
        <w:t xml:space="preserve">____________</w:t>
      </w:r>
      <w:r>
        <w:rPr>
          <w:lang w:val="es-ES"/>
        </w:rPr>
        <w:t xml:space="preserve"> </w:t>
      </w:r>
      <w:r>
        <w:rPr>
          <w:i/>
          <w:iCs/>
          <w:lang w:val="es-ES"/>
        </w:rPr>
        <w:t xml:space="preserve">Quién facilita:</w:t>
      </w:r>
      <w:r>
        <w:rPr>
          <w:lang w:val="es-ES"/>
        </w:rPr>
        <w:t xml:space="preserve"> </w:t>
      </w:r>
      <w:r>
        <w:rPr>
          <w:lang w:val="es-ES"/>
        </w:rPr>
        <w:t xml:space="preserve">____________</w:t>
      </w:r>
    </w:p>
    <w:p>
      <w:pPr>
        <w:pStyle w:val="BodyText"/>
      </w:pPr>
      <w:r>
        <w:rPr>
          <w:b/>
          <w:bCs/>
          <w:lang w:val="es-ES"/>
        </w:rPr>
        <w:t xml:space="preserve">Presentes:</w:t>
      </w:r>
      <w:r>
        <w:rPr>
          <w:lang w:val="es-ES"/>
        </w:rPr>
        <w:t xml:space="preserve"> </w:t>
      </w:r>
      <w:r>
        <w:rPr>
          <w:lang w:val="es-ES"/>
        </w:rPr>
        <w:t xml:space="preserve">______________________</w:t>
      </w:r>
      <w:r>
        <w:rPr>
          <w:lang w:val="es-ES"/>
        </w:rPr>
        <w:t xml:space="preserve"> </w:t>
      </w:r>
      <w:r>
        <w:rPr>
          <w:b/>
          <w:bCs/>
          <w:lang w:val="es-ES"/>
        </w:rPr>
        <w:t xml:space="preserve">Ausentes (y por quién se enteran):</w:t>
      </w:r>
      <w:r>
        <w:rPr>
          <w:lang w:val="es-ES"/>
        </w:rPr>
        <w:t xml:space="preserve"> </w:t>
      </w:r>
      <w:r>
        <w:rPr>
          <w:lang w:val="es-ES"/>
        </w:rPr>
        <w:t xml:space="preserve">__________________</w:t>
      </w:r>
    </w:p>
    <w:p>
      <w:pPr>
        <w:pStyle w:val="BodyText"/>
      </w:pPr>
      <w:r>
        <w:rPr>
          <w:b/>
          <w:bCs/>
          <w:lang w:val="es-ES"/>
        </w:rPr>
        <w:t xml:space="preserve">1. ¿Es reunión de información o de decisión?</w:t>
      </w:r>
      <w:r>
        <w:rPr>
          <w:lang w:val="es-ES"/>
        </w:rPr>
        <w:t xml:space="preserve"> </w:t>
      </w:r>
      <w:r>
        <w:rPr>
          <w:lang w:val="es-ES"/>
        </w:rPr>
        <w:t xml:space="preserve">☐ información (sólo se entera) ☐ decisión (se cierra hoy)</w:t>
      </w:r>
    </w:p>
    <w:p>
      <w:pPr>
        <w:pStyle w:val="BodyText"/>
      </w:pPr>
      <w:r>
        <w:rPr>
          <w:b/>
          <w:bCs/>
          <w:lang w:val="es-ES"/>
        </w:rPr>
        <w:t xml:space="preserve">2. Contexto mínimo</w:t>
      </w:r>
      <w:r>
        <w:rPr>
          <w:lang w:val="es-ES"/>
        </w:rPr>
        <w:t xml:space="preserve"> </w:t>
      </w:r>
      <w:r>
        <w:rPr>
          <w:lang w:val="es-ES"/>
        </w:rPr>
        <w:t xml:space="preserve">(sólo lo necesario para decidir — dos renglones):</w:t>
      </w:r>
    </w:p>
    <w:p>
      <w:r>
        <w:pict>
          <v:rect style="width:0;height:1.5pt" o:hralign="center" o:hrstd="t" o:hr="t"/>
        </w:pict>
      </w:r>
    </w:p>
    <w:p>
      <w:pPr>
        <w:pStyle w:val="FirstParagraph"/>
      </w:pPr>
      <w:r>
        <w:rPr>
          <w:b/>
          <w:bCs/>
          <w:lang w:val="es-ES"/>
        </w:rPr>
        <w:t xml:space="preserve">3. Acuerdos y decisiones</w:t>
      </w:r>
      <w:r>
        <w:rPr>
          <w:lang w:val="es-ES"/>
        </w:rPr>
        <w:t xml:space="preserve"> </w:t>
      </w:r>
      <w:r>
        <w:rPr>
          <w:lang w:val="es-ES"/>
        </w:rPr>
        <w:t xml:space="preserve">(lo único que de verdad importa registrar):</w:t>
      </w:r>
    </w:p>
    <w:p>
      <w:pPr>
        <w:pStyle w:val="Compact"/>
        <w:numPr>
          <w:ilvl w:val="0"/>
          <w:numId w:val="1032"/>
        </w:numPr>
      </w:pPr>
      <w:r>
        <w:rPr>
          <w:lang w:val="es-ES"/>
        </w:rPr>
        <w:t xml:space="preserve">A1 ______________________</w:t>
      </w:r>
      <w:r>
        <w:rPr>
          <w:lang w:val="es-ES"/>
        </w:rPr>
        <w:t xml:space="preserve"> </w:t>
      </w:r>
      <w:r>
        <w:rPr>
          <w:i/>
          <w:iCs/>
          <w:lang w:val="es-ES"/>
        </w:rPr>
        <w:t xml:space="preserve">responsable:</w:t>
      </w:r>
      <w:r>
        <w:rPr>
          <w:lang w:val="es-ES"/>
        </w:rPr>
        <w:t xml:space="preserve"> </w:t>
      </w:r>
      <w:r>
        <w:rPr>
          <w:lang w:val="es-ES"/>
        </w:rPr>
        <w:t xml:space="preserve">____________</w:t>
      </w:r>
      <w:r>
        <w:rPr>
          <w:lang w:val="es-ES"/>
        </w:rPr>
        <w:t xml:space="preserve"> </w:t>
      </w:r>
      <w:r>
        <w:rPr>
          <w:i/>
          <w:iCs/>
          <w:lang w:val="es-ES"/>
        </w:rPr>
        <w:t xml:space="preserve">fecha:</w:t>
      </w:r>
      <w:r>
        <w:rPr>
          <w:lang w:val="es-ES"/>
        </w:rPr>
        <w:t xml:space="preserve"> </w:t>
      </w:r>
      <w:r>
        <w:rPr>
          <w:lang w:val="es-ES"/>
        </w:rPr>
        <w:t xml:space="preserve">____________</w:t>
      </w:r>
    </w:p>
    <w:p>
      <w:pPr>
        <w:pStyle w:val="Compact"/>
        <w:numPr>
          <w:ilvl w:val="0"/>
          <w:numId w:val="1032"/>
        </w:numPr>
      </w:pPr>
      <w:r>
        <w:rPr>
          <w:lang w:val="es-ES"/>
        </w:rPr>
        <w:t xml:space="preserve">A2 ______________________</w:t>
      </w:r>
      <w:r>
        <w:rPr>
          <w:lang w:val="es-ES"/>
        </w:rPr>
        <w:t xml:space="preserve"> </w:t>
      </w:r>
      <w:r>
        <w:rPr>
          <w:i/>
          <w:iCs/>
          <w:lang w:val="es-ES"/>
        </w:rPr>
        <w:t xml:space="preserve">responsable:</w:t>
      </w:r>
      <w:r>
        <w:rPr>
          <w:lang w:val="es-ES"/>
        </w:rPr>
        <w:t xml:space="preserve"> </w:t>
      </w:r>
      <w:r>
        <w:rPr>
          <w:lang w:val="es-ES"/>
        </w:rPr>
        <w:t xml:space="preserve">____________</w:t>
      </w:r>
      <w:r>
        <w:rPr>
          <w:lang w:val="es-ES"/>
        </w:rPr>
        <w:t xml:space="preserve"> </w:t>
      </w:r>
      <w:r>
        <w:rPr>
          <w:i/>
          <w:iCs/>
          <w:lang w:val="es-ES"/>
        </w:rPr>
        <w:t xml:space="preserve">fecha:</w:t>
      </w:r>
      <w:r>
        <w:rPr>
          <w:lang w:val="es-ES"/>
        </w:rPr>
        <w:t xml:space="preserve"> </w:t>
      </w:r>
      <w:r>
        <w:rPr>
          <w:lang w:val="es-ES"/>
        </w:rPr>
        <w:t xml:space="preserve">____________</w:t>
      </w:r>
    </w:p>
    <w:p>
      <w:pPr>
        <w:pStyle w:val="FirstParagraph"/>
      </w:pPr>
      <w:r>
        <w:rPr>
          <w:b/>
          <w:bCs/>
          <w:lang w:val="es-ES"/>
        </w:rPr>
        <w:t xml:space="preserve">4. Puntos que quedaron abiertos</w:t>
      </w:r>
      <w:r>
        <w:rPr>
          <w:lang w:val="es-ES"/>
        </w:rPr>
        <w:t xml:space="preserve"> </w:t>
      </w:r>
      <w:r>
        <w:rPr>
          <w:lang w:val="es-ES"/>
        </w:rPr>
        <w:t xml:space="preserve">(y quién los trae la próxima): ______________________</w:t>
      </w:r>
    </w:p>
    <w:p>
      <w:pPr>
        <w:pStyle w:val="BodyText"/>
      </w:pPr>
      <w:r>
        <w:rPr>
          <w:b/>
          <w:bCs/>
          <w:lang w:val="es-ES"/>
        </w:rPr>
        <w:t xml:space="preserve">5. Información que se lleva cada quien</w:t>
      </w:r>
      <w:r>
        <w:rPr>
          <w:lang w:val="es-ES"/>
        </w:rPr>
        <w:t xml:space="preserve"> </w:t>
      </w:r>
      <w:r>
        <w:rPr>
          <w:lang w:val="es-ES"/>
        </w:rPr>
        <w:t xml:space="preserve">(para quién se enterará y cómo): ______________________</w:t>
      </w:r>
    </w:p>
    <w:p>
      <w:pPr>
        <w:pStyle w:val="BodyText"/>
      </w:pPr>
      <w:r>
        <w:rPr>
          <w:b/>
          <w:bCs/>
          <w:lang w:val="es-ES"/>
        </w:rPr>
        <w:t xml:space="preserve">Distribución:</w:t>
      </w:r>
      <w:r>
        <w:rPr>
          <w:lang w:val="es-ES"/>
        </w:rPr>
        <w:t xml:space="preserve"> </w:t>
      </w:r>
      <w:r>
        <w:rPr>
          <w:lang w:val="es-ES"/>
        </w:rPr>
        <w:t xml:space="preserve">☐ al registro de decisiones (GOB9) ☐ al equipo ☐ al sponsor</w:t>
      </w:r>
    </w:p>
    <w:p>
      <w:r>
        <w:pict>
          <v:rect style="width:0;height:1.5pt" o:hralign="center" o:hrstd="t" o:hr="t"/>
        </w:pict>
      </w:r>
    </w:p>
    <w:bookmarkEnd w:id="103"/>
    <w:bookmarkStart w:id="104" w:name="consejo-de-uso-15"/>
    <w:p>
      <w:pPr>
        <w:pStyle w:val="Heading2"/>
      </w:pPr>
      <w:r>
        <w:rPr>
          <w:lang w:val="es-ES"/>
        </w:rPr>
        <w:t xml:space="preserve">Consejo de uso</w:t>
      </w:r>
    </w:p>
    <w:p>
      <w:pPr>
        <w:pStyle w:val="FirstParagraph"/>
      </w:pPr>
      <w:r>
        <w:rPr>
          <w:lang w:val="es-ES"/>
        </w:rPr>
        <w:t xml:space="preserve">Si en el punto 1 marcaste</w:t>
      </w:r>
      <w:r>
        <w:rPr>
          <w:lang w:val="es-ES"/>
        </w:rPr>
        <w:t xml:space="preserve"> </w:t>
      </w:r>
      <w:r>
        <w:rPr>
          <w:lang w:val="es-ES"/>
        </w:rPr>
        <w:t xml:space="preserve">“decisión”</w:t>
      </w:r>
      <w:r>
        <w:rPr>
          <w:lang w:val="es-ES"/>
        </w:rPr>
        <w:t xml:space="preserve"> </w:t>
      </w:r>
      <w:r>
        <w:rPr>
          <w:lang w:val="es-ES"/>
        </w:rPr>
        <w:t xml:space="preserve">y el punto 3 quedó vacío, la reunión no terminó: sigue hasta que haya acuerdos con nombre y fecha. Y la regla de oro del acta buena:</w:t>
      </w:r>
      <w:r>
        <w:rPr>
          <w:lang w:val="es-ES"/>
        </w:rPr>
        <w:t xml:space="preserve"> </w:t>
      </w:r>
      <w:r>
        <w:rPr>
          <w:b/>
          <w:bCs/>
          <w:lang w:val="es-ES"/>
        </w:rPr>
        <w:t xml:space="preserve">cada acuerdo tiene un solo responsable</w:t>
      </w:r>
      <w:r>
        <w:rPr>
          <w:lang w:val="es-ES"/>
        </w:rPr>
        <w:t xml:space="preserve"> </w:t>
      </w:r>
      <w:r>
        <w:rPr>
          <w:lang w:val="es-ES"/>
        </w:rPr>
        <w:t xml:space="preserve">—</w:t>
      </w:r>
      <w:r>
        <w:rPr>
          <w:lang w:val="es-ES"/>
        </w:rPr>
        <w:t xml:space="preserve">“el equipo”</w:t>
      </w:r>
      <w:r>
        <w:rPr>
          <w:lang w:val="es-ES"/>
        </w:rPr>
        <w:t xml:space="preserve"> </w:t>
      </w:r>
      <w:r>
        <w:rPr>
          <w:lang w:val="es-ES"/>
        </w:rPr>
        <w:t xml:space="preserve">no es responsable de nada, es el lugar donde los acuerdos se pierden.</w:t>
      </w:r>
    </w:p>
    <w:p>
      <w:r>
        <w:pict>
          <v:rect style="width:0;height:1.5pt" o:hralign="center" o:hrstd="t" o:hr="t"/>
        </w:pict>
      </w:r>
    </w:p>
    <w:p>
      <w:pPr>
        <w:pStyle w:val="FirstParagraph"/>
      </w:pPr>
      <w:r>
        <w:rPr>
          <w:i/>
          <w:iCs/>
          <w:lang w:val="es-ES"/>
        </w:rPr>
        <w:t xml:space="preserve">Plantillas · Ciclo: transversal · v0.1</w:t>
      </w:r>
    </w:p>
    <w:p>
      <w:r>
        <w:br w:type="page"/>
      </w:r>
    </w:p>
    <w:bookmarkEnd w:id="104"/>
    <w:bookmarkEnd w:id="105"/>
    <w:bookmarkStart w:id="109" w:name="X8ede8d3b30b5db4c9323ba1dfde40c4f84c319b"/>
    <w:p>
      <w:pPr>
        <w:pStyle w:val="Heading1"/>
      </w:pPr>
      <w:r>
        <w:rPr>
          <w:lang w:val="es-ES"/>
        </w:rPr>
        <w:t xml:space="preserve">Plantilla GOB15 — Informe de estado ejecutivo y de ciclo</w:t>
      </w:r>
    </w:p>
    <w:p>
      <w:pPr>
        <w:pStyle w:val="FirstParagraph"/>
      </w:pPr>
      <w:r>
        <w:rPr>
          <w:b/>
          <w:bCs/>
          <w:lang w:val="es-ES"/>
        </w:rPr>
        <w:t xml:space="preserve">Ciclo:</w:t>
      </w:r>
      <w:r>
        <w:rPr>
          <w:lang w:val="es-ES"/>
        </w:rPr>
        <w:t xml:space="preserve"> </w:t>
      </w:r>
      <w:r>
        <w:rPr>
          <w:lang w:val="es-ES"/>
        </w:rPr>
        <w:t xml:space="preserve">periódico (estado) y de cierre (ciclo) ·</w:t>
      </w:r>
      <w:r>
        <w:rPr>
          <w:lang w:val="es-ES"/>
        </w:rPr>
        <w:t xml:space="preserve"> </w:t>
      </w:r>
      <w:r>
        <w:rPr>
          <w:b/>
          <w:bCs/>
          <w:lang w:val="es-ES"/>
        </w:rPr>
        <w:t xml:space="preserve">Universal:</w:t>
      </w:r>
      <w:r>
        <w:rPr>
          <w:lang w:val="es-ES"/>
        </w:rPr>
        <w:t xml:space="preserve"> </w:t>
      </w:r>
      <w:r>
        <w:rPr>
          <w:lang w:val="es-ES"/>
        </w:rPr>
        <w:t xml:space="preserve">cualquier proyecto ·</w:t>
      </w:r>
      <w:r>
        <w:rPr>
          <w:lang w:val="es-ES"/>
        </w:rPr>
        <w:t xml:space="preserve"> </w:t>
      </w:r>
      <w:r>
        <w:rPr>
          <w:b/>
          <w:bCs/>
          <w:lang w:val="es-ES"/>
        </w:rPr>
        <w:t xml:space="preserve">Términos:</w:t>
      </w:r>
      <w:r>
        <w:rPr>
          <w:lang w:val="es-ES"/>
        </w:rPr>
        <w:t xml:space="preserve"> </w:t>
      </w:r>
      <w:r>
        <w:rPr>
          <w:lang w:val="es-ES"/>
        </w:rPr>
        <w:t xml:space="preserve">GOB15 (informes de ciclo), GOB14 (tablero), GOB26 (semáforo), rendición de cuentas</w:t>
      </w:r>
    </w:p>
    <w:p>
      <w:r>
        <w:pict>
          <v:rect style="width:0;height:1.5pt" o:hralign="center" o:hrstd="t" o:hr="t"/>
        </w:pict>
      </w:r>
    </w:p>
    <w:bookmarkStart w:id="106" w:name="para-qué-sirve-4"/>
    <w:p>
      <w:pPr>
        <w:pStyle w:val="Heading2"/>
      </w:pPr>
      <w:r>
        <w:rPr>
          <w:lang w:val="es-ES"/>
        </w:rPr>
        <w:t xml:space="preserve">Para qué sirve</w:t>
      </w:r>
    </w:p>
    <w:p>
      <w:pPr>
        <w:pStyle w:val="FirstParagraph"/>
      </w:pPr>
      <w:r>
        <w:rPr>
          <w:lang w:val="es-ES"/>
        </w:rPr>
        <w:t xml:space="preserve">Un solo formato para</w:t>
      </w:r>
      <w:r>
        <w:rPr>
          <w:lang w:val="es-ES"/>
        </w:rPr>
        <w:t xml:space="preserve"> </w:t>
      </w:r>
      <w:r>
        <w:rPr>
          <w:b/>
          <w:bCs/>
          <w:lang w:val="es-ES"/>
        </w:rPr>
        <w:t xml:space="preserve">informar a quien decide y a quien espera resultados</w:t>
      </w:r>
      <w:r>
        <w:rPr>
          <w:lang w:val="es-ES"/>
        </w:rPr>
        <w:t xml:space="preserve">, en dos modalidades: el</w:t>
      </w:r>
      <w:r>
        <w:rPr>
          <w:lang w:val="es-ES"/>
        </w:rPr>
        <w:t xml:space="preserve"> </w:t>
      </w:r>
      <w:r>
        <w:rPr>
          <w:b/>
          <w:bCs/>
          <w:lang w:val="es-ES"/>
        </w:rPr>
        <w:t xml:space="preserve">estado</w:t>
      </w:r>
      <w:r>
        <w:rPr>
          <w:lang w:val="es-ES"/>
        </w:rPr>
        <w:t xml:space="preserve"> </w:t>
      </w:r>
      <w:r>
        <w:rPr>
          <w:lang w:val="es-ES"/>
        </w:rPr>
        <w:t xml:space="preserve">(¿dónde vamos?) periódico y breve; y el</w:t>
      </w:r>
      <w:r>
        <w:rPr>
          <w:lang w:val="es-ES"/>
        </w:rPr>
        <w:t xml:space="preserve"> </w:t>
      </w:r>
      <w:r>
        <w:rPr>
          <w:b/>
          <w:bCs/>
          <w:lang w:val="es-ES"/>
        </w:rPr>
        <w:t xml:space="preserve">informe de ciclo</w:t>
      </w:r>
      <w:r>
        <w:rPr>
          <w:lang w:val="es-ES"/>
        </w:rPr>
        <w:t xml:space="preserve"> </w:t>
      </w:r>
      <w:r>
        <w:rPr>
          <w:lang w:val="es-ES"/>
        </w:rPr>
        <w:t xml:space="preserve">(¿qué cambió en el entorno y qué afecta al proyecto?) de cierre o de revisión legal/científica. Evita dos males: el informe que nadie lee (por largo) y el que nadie produce (por no tener forma).</w:t>
      </w:r>
    </w:p>
    <w:p>
      <w:r>
        <w:pict>
          <v:rect style="width:0;height:1.5pt" o:hralign="center" o:hrstd="t" o:hr="t"/>
        </w:pict>
      </w:r>
    </w:p>
    <w:bookmarkEnd w:id="106"/>
    <w:bookmarkStart w:id="107" w:name="cómo-completarla-15"/>
    <w:p>
      <w:pPr>
        <w:pStyle w:val="Heading2"/>
      </w:pPr>
      <w:r>
        <w:rPr>
          <w:lang w:val="es-ES"/>
        </w:rPr>
        <w:t xml:space="preserve">Cómo completarla</w:t>
      </w:r>
    </w:p>
    <w:p>
      <w:pPr>
        <w:pStyle w:val="FirstParagraph"/>
      </w:pPr>
      <w:r>
        <w:rPr>
          <w:b/>
          <w:bCs/>
          <w:lang w:val="es-ES"/>
        </w:rPr>
        <w:t xml:space="preserve">Bloque A — Estado ejecutivo (una página, al cierre de cada período).</w:t>
      </w:r>
    </w:p>
    <w:p>
      <w:pPr>
        <w:pStyle w:val="BodyText"/>
      </w:pPr>
      <w:r>
        <w:rPr>
          <w:i/>
          <w:iCs/>
          <w:lang w:val="es-ES"/>
        </w:rPr>
        <w:t xml:space="preserve">Período:</w:t>
      </w:r>
      <w:r>
        <w:rPr>
          <w:lang w:val="es-ES"/>
        </w:rPr>
        <w:t xml:space="preserve"> </w:t>
      </w:r>
      <w:r>
        <w:rPr>
          <w:lang w:val="es-ES"/>
        </w:rPr>
        <w:t xml:space="preserve">____________</w:t>
      </w:r>
      <w:r>
        <w:rPr>
          <w:lang w:val="es-ES"/>
        </w:rPr>
        <w:t xml:space="preserve"> </w:t>
      </w:r>
      <w:r>
        <w:rPr>
          <w:i/>
          <w:iCs/>
          <w:lang w:val="es-ES"/>
        </w:rPr>
        <w:t xml:space="preserve">Dirigido a:</w:t>
      </w:r>
      <w:r>
        <w:rPr>
          <w:lang w:val="es-ES"/>
        </w:rPr>
        <w:t xml:space="preserve"> </w:t>
      </w:r>
      <w:r>
        <w:rPr>
          <w:lang w:val="es-ES"/>
        </w:rPr>
        <w:t xml:space="preserve">____________</w:t>
      </w:r>
    </w:p>
    <w:p>
      <w:pPr>
        <w:pStyle w:val="BodyText"/>
      </w:pPr>
      <w:r>
        <w:rPr>
          <w:b/>
          <w:bCs/>
          <w:lang w:val="es-ES"/>
        </w:rPr>
        <w:t xml:space="preserve">1. En una frase:</w:t>
      </w:r>
      <w:r>
        <w:rPr>
          <w:lang w:val="es-ES"/>
        </w:rPr>
        <w:t xml:space="preserve"> </w:t>
      </w:r>
      <w:r>
        <w:rPr>
          <w:lang w:val="es-ES"/>
        </w:rPr>
        <w:t xml:space="preserve">cómo va el proyecto. ______________________________________________</w:t>
      </w:r>
    </w:p>
    <w:p>
      <w:pPr>
        <w:pStyle w:val="BodyText"/>
      </w:pPr>
      <w:r>
        <w:rPr>
          <w:b/>
          <w:bCs/>
          <w:lang w:val="es-ES"/>
        </w:rPr>
        <w:t xml:space="preserve">2. Semáforo por indicador</w:t>
      </w:r>
      <w:r>
        <w:rPr>
          <w:lang w:val="es-ES"/>
        </w:rPr>
        <w:t xml:space="preserve"> </w:t>
      </w:r>
      <w:r>
        <w:rPr>
          <w:lang w:val="es-ES"/>
        </w:rPr>
        <w:t xml:space="preserve">(copiar los del tablero GOB14): indicador · estado (verde/ámbar/rojo) · avance desde el período anterior: ______________________________________________</w:t>
      </w:r>
    </w:p>
    <w:p>
      <w:pPr>
        <w:pStyle w:val="BodyText"/>
      </w:pPr>
      <w:r>
        <w:rPr>
          <w:b/>
          <w:bCs/>
          <w:lang w:val="es-ES"/>
        </w:rPr>
        <w:t xml:space="preserve">3. Riesgos en rojo o ámbar</w:t>
      </w:r>
      <w:r>
        <w:rPr>
          <w:lang w:val="es-ES"/>
        </w:rPr>
        <w:t xml:space="preserve"> </w:t>
      </w:r>
      <w:r>
        <w:rPr>
          <w:lang w:val="es-ES"/>
        </w:rPr>
        <w:t xml:space="preserve">(uno por línea, con su mitigación activa): ______________________________________________</w:t>
      </w:r>
    </w:p>
    <w:p>
      <w:pPr>
        <w:pStyle w:val="BodyText"/>
      </w:pPr>
      <w:r>
        <w:rPr>
          <w:b/>
          <w:bCs/>
          <w:lang w:val="es-ES"/>
        </w:rPr>
        <w:t xml:space="preserve">4. Decisiones que espera el lector</w:t>
      </w:r>
      <w:r>
        <w:rPr>
          <w:lang w:val="es-ES"/>
        </w:rPr>
        <w:t xml:space="preserve"> </w:t>
      </w:r>
      <w:r>
        <w:rPr>
          <w:lang w:val="es-ES"/>
        </w:rPr>
        <w:t xml:space="preserve">(si las hay): ______________________________________________</w:t>
      </w:r>
    </w:p>
    <w:p>
      <w:pPr>
        <w:pStyle w:val="BodyText"/>
      </w:pPr>
      <w:r>
        <w:rPr>
          <w:b/>
          <w:bCs/>
          <w:lang w:val="es-ES"/>
        </w:rPr>
        <w:t xml:space="preserve">5. Lo que se necesita de usted:</w:t>
      </w:r>
      <w:r>
        <w:rPr>
          <w:lang w:val="es-ES"/>
        </w:rPr>
        <w:t xml:space="preserve"> </w:t>
      </w:r>
      <w:r>
        <w:rPr>
          <w:lang w:val="es-ES"/>
        </w:rPr>
        <w:t xml:space="preserve">______________________________________________</w:t>
      </w:r>
    </w:p>
    <w:p>
      <w:r>
        <w:pict>
          <v:rect style="width:0;height:1.5pt" o:hralign="center" o:hrstd="t" o:hr="t"/>
        </w:pict>
      </w:r>
    </w:p>
    <w:p>
      <w:pPr>
        <w:pStyle w:val="FirstParagraph"/>
      </w:pPr>
      <w:r>
        <w:rPr>
          <w:b/>
          <w:bCs/>
          <w:lang w:val="es-ES"/>
        </w:rPr>
        <w:t xml:space="preserve">Bloque B — Informe de ciclo (semestral o anual).</w:t>
      </w:r>
    </w:p>
    <w:p>
      <w:pPr>
        <w:pStyle w:val="BodyText"/>
      </w:pPr>
      <w:r>
        <w:rPr>
          <w:i/>
          <w:iCs/>
          <w:lang w:val="es-ES"/>
        </w:rPr>
        <w:t xml:space="preserve">Tipo:</w:t>
      </w:r>
      <w:r>
        <w:rPr>
          <w:lang w:val="es-ES"/>
        </w:rPr>
        <w:t xml:space="preserve"> </w:t>
      </w:r>
      <w:r>
        <w:rPr>
          <w:lang w:val="es-ES"/>
        </w:rPr>
        <w:t xml:space="preserve">☐ legal (norma cambió) ☐ científico (evidencia cambió) ☐ de fase (ciclo terminó)</w:t>
      </w:r>
    </w:p>
    <w:p>
      <w:pPr>
        <w:pStyle w:val="BodyText"/>
      </w:pPr>
      <w:r>
        <w:rPr>
          <w:i/>
          <w:iCs/>
          <w:lang w:val="es-ES"/>
        </w:rPr>
        <w:t xml:space="preserve">Qué cambió en el entorno:</w:t>
      </w:r>
      <w:r>
        <w:rPr>
          <w:lang w:val="es-ES"/>
        </w:rPr>
        <w:t xml:space="preserve"> </w:t>
      </w:r>
      <w:r>
        <w:rPr>
          <w:lang w:val="es-ES"/>
        </w:rPr>
        <w:t xml:space="preserve">______________________________________________</w:t>
      </w:r>
    </w:p>
    <w:p>
      <w:pPr>
        <w:pStyle w:val="BodyText"/>
      </w:pPr>
      <w:r>
        <w:rPr>
          <w:i/>
          <w:iCs/>
          <w:lang w:val="es-ES"/>
        </w:rPr>
        <w:t xml:space="preserve">Qué documento o práctica del proyecto afecta:</w:t>
      </w:r>
      <w:r>
        <w:rPr>
          <w:lang w:val="es-ES"/>
        </w:rPr>
        <w:t xml:space="preserve"> </w:t>
      </w:r>
      <w:r>
        <w:rPr>
          <w:lang w:val="es-ES"/>
        </w:rPr>
        <w:t xml:space="preserve">______________________________________________</w:t>
      </w:r>
    </w:p>
    <w:p>
      <w:pPr>
        <w:pStyle w:val="BodyText"/>
      </w:pPr>
      <w:r>
        <w:rPr>
          <w:i/>
          <w:iCs/>
          <w:lang w:val="es-ES"/>
        </w:rPr>
        <w:t xml:space="preserve">Acción que se abre (con responsable):</w:t>
      </w:r>
      <w:r>
        <w:rPr>
          <w:lang w:val="es-ES"/>
        </w:rPr>
        <w:t xml:space="preserve"> </w:t>
      </w:r>
      <w:r>
        <w:rPr>
          <w:lang w:val="es-ES"/>
        </w:rPr>
        <w:t xml:space="preserve">______________________________________________</w:t>
      </w:r>
    </w:p>
    <w:p>
      <w:pPr>
        <w:pStyle w:val="BodyText"/>
      </w:pPr>
      <w:r>
        <w:rPr>
          <w:i/>
          <w:iCs/>
          <w:lang w:val="es-ES"/>
        </w:rPr>
        <w:t xml:space="preserve">Umbrales que se tocaron:</w:t>
      </w:r>
      <w:r>
        <w:rPr>
          <w:lang w:val="es-ES"/>
        </w:rPr>
        <w:t xml:space="preserve"> </w:t>
      </w:r>
      <w:r>
        <w:rPr>
          <w:lang w:val="es-ES"/>
        </w:rPr>
        <w:t xml:space="preserve">______________________________________________</w:t>
      </w:r>
    </w:p>
    <w:p>
      <w:pPr>
        <w:pStyle w:val="BodyText"/>
      </w:pPr>
      <w:r>
        <w:rPr>
          <w:i/>
          <w:iCs/>
          <w:lang w:val="es-ES"/>
        </w:rPr>
        <w:t xml:space="preserve">Conclusión:</w:t>
      </w:r>
      <w:r>
        <w:rPr>
          <w:lang w:val="es-ES"/>
        </w:rPr>
        <w:t xml:space="preserve"> </w:t>
      </w:r>
      <w:r>
        <w:rPr>
          <w:lang w:val="es-ES"/>
        </w:rPr>
        <w:t xml:space="preserve">☐ sin cambios ☐ enmienda menor ☐ requiere revisión mayor (revisión trienal)</w:t>
      </w:r>
    </w:p>
    <w:p>
      <w:r>
        <w:pict>
          <v:rect style="width:0;height:1.5pt" o:hralign="center" o:hrstd="t" o:hr="t"/>
        </w:pict>
      </w:r>
    </w:p>
    <w:bookmarkEnd w:id="107"/>
    <w:bookmarkStart w:id="108" w:name="consejo-de-uso-16"/>
    <w:p>
      <w:pPr>
        <w:pStyle w:val="Heading2"/>
      </w:pPr>
      <w:r>
        <w:rPr>
          <w:lang w:val="es-ES"/>
        </w:rPr>
        <w:t xml:space="preserve">Consejo de uso</w:t>
      </w:r>
    </w:p>
    <w:p>
      <w:pPr>
        <w:pStyle w:val="FirstParagraph"/>
      </w:pPr>
      <w:r>
        <w:rPr>
          <w:lang w:val="es-ES"/>
        </w:rPr>
        <w:t xml:space="preserve">El bloque A tiene una página y se manda siempre con la misma periodicidad —la regularidad vale más que la extensión. Si un período no trae ninguna decisión que pedir ni ningún riesgo nuevo, escríbelo igual: el</w:t>
      </w:r>
      <w:r>
        <w:rPr>
          <w:lang w:val="es-ES"/>
        </w:rPr>
        <w:t xml:space="preserve"> </w:t>
      </w:r>
      <w:r>
        <w:rPr>
          <w:lang w:val="es-ES"/>
        </w:rPr>
        <w:t xml:space="preserve">“todo tranquilo”</w:t>
      </w:r>
      <w:r>
        <w:rPr>
          <w:lang w:val="es-ES"/>
        </w:rPr>
        <w:t xml:space="preserve"> </w:t>
      </w:r>
      <w:r>
        <w:rPr>
          <w:lang w:val="es-ES"/>
        </w:rPr>
        <w:t xml:space="preserve">documentado también es rendición de cuentas. Y nunca entres en detalle técnico que el lector no pidió: el ejecutivo decide con una frase, un semáforo y una petición.</w:t>
      </w:r>
    </w:p>
    <w:p>
      <w:r>
        <w:pict>
          <v:rect style="width:0;height:1.5pt" o:hralign="center" o:hrstd="t" o:hr="t"/>
        </w:pict>
      </w:r>
    </w:p>
    <w:p>
      <w:pPr>
        <w:pStyle w:val="FirstParagraph"/>
      </w:pPr>
      <w:r>
        <w:rPr>
          <w:i/>
          <w:iCs/>
          <w:lang w:val="es-ES"/>
        </w:rPr>
        <w:t xml:space="preserve">Plantillas · Ciclo: periódico y de cierre · v0.1</w:t>
      </w:r>
    </w:p>
    <w:p>
      <w:r>
        <w:br w:type="page"/>
      </w:r>
    </w:p>
    <w:bookmarkEnd w:id="108"/>
    <w:bookmarkEnd w:id="109"/>
    <w:bookmarkStart w:id="113" w:name="plantilla-gob16-consentimiento-informado"/>
    <w:p>
      <w:pPr>
        <w:pStyle w:val="Heading1"/>
      </w:pPr>
      <w:r>
        <w:rPr>
          <w:lang w:val="es-ES"/>
        </w:rPr>
        <w:t xml:space="preserve">Plantilla GOB16 — Consentimiento informado</w:t>
      </w:r>
    </w:p>
    <w:p>
      <w:pPr>
        <w:pStyle w:val="FirstParagraph"/>
      </w:pPr>
      <w:r>
        <w:rPr>
          <w:b/>
          <w:bCs/>
          <w:lang w:val="es-ES"/>
        </w:rPr>
        <w:t xml:space="preserve">Ciclo:</w:t>
      </w:r>
      <w:r>
        <w:rPr>
          <w:lang w:val="es-ES"/>
        </w:rPr>
        <w:t xml:space="preserve"> </w:t>
      </w:r>
      <w:r>
        <w:rPr>
          <w:lang w:val="es-ES"/>
        </w:rPr>
        <w:t xml:space="preserve">inicio, antes de capturar cualquier dato o imagen ·</w:t>
      </w:r>
      <w:r>
        <w:rPr>
          <w:lang w:val="es-ES"/>
        </w:rPr>
        <w:t xml:space="preserve"> </w:t>
      </w:r>
      <w:r>
        <w:rPr>
          <w:b/>
          <w:bCs/>
          <w:lang w:val="es-ES"/>
        </w:rPr>
        <w:t xml:space="preserve">Universal:</w:t>
      </w:r>
      <w:r>
        <w:rPr>
          <w:lang w:val="es-ES"/>
        </w:rPr>
        <w:t xml:space="preserve"> </w:t>
      </w:r>
      <w:r>
        <w:rPr>
          <w:lang w:val="es-ES"/>
        </w:rPr>
        <w:t xml:space="preserve">cualquier proyecto con personas (especialmente niñas, niños y familias) ·</w:t>
      </w:r>
      <w:r>
        <w:rPr>
          <w:lang w:val="es-ES"/>
        </w:rPr>
        <w:t xml:space="preserve"> </w:t>
      </w:r>
      <w:r>
        <w:rPr>
          <w:b/>
          <w:bCs/>
          <w:lang w:val="es-ES"/>
        </w:rPr>
        <w:t xml:space="preserve">Términos:</w:t>
      </w:r>
      <w:r>
        <w:rPr>
          <w:lang w:val="es-ES"/>
        </w:rPr>
        <w:t xml:space="preserve"> </w:t>
      </w:r>
      <w:r>
        <w:rPr>
          <w:lang w:val="es-ES"/>
        </w:rPr>
        <w:t xml:space="preserve">GOB16 (consentimiento), GOB7 (política de protección), Acta art. 7 y 26</w:t>
      </w:r>
    </w:p>
    <w:p>
      <w:r>
        <w:pict>
          <v:rect style="width:0;height:1.5pt" o:hralign="center" o:hrstd="t" o:hr="t"/>
        </w:pict>
      </w:r>
    </w:p>
    <w:bookmarkStart w:id="110" w:name="para-qué-sirve-5"/>
    <w:p>
      <w:pPr>
        <w:pStyle w:val="Heading2"/>
      </w:pPr>
      <w:r>
        <w:rPr>
          <w:lang w:val="es-ES"/>
        </w:rPr>
        <w:t xml:space="preserve">Para qué sirve</w:t>
      </w:r>
    </w:p>
    <w:p>
      <w:pPr>
        <w:pStyle w:val="FirstParagraph"/>
      </w:pPr>
      <w:r>
        <w:rPr>
          <w:lang w:val="es-ES"/>
        </w:rPr>
        <w:t xml:space="preserve">El permiso</w:t>
      </w:r>
      <w:r>
        <w:rPr>
          <w:lang w:val="es-ES"/>
        </w:rPr>
        <w:t xml:space="preserve"> </w:t>
      </w:r>
      <w:r>
        <w:rPr>
          <w:b/>
          <w:bCs/>
          <w:lang w:val="es-ES"/>
        </w:rPr>
        <w:t xml:space="preserve">específico, explicado, escrito y revocable</w:t>
      </w:r>
      <w:r>
        <w:rPr>
          <w:lang w:val="es-ES"/>
        </w:rPr>
        <w:t xml:space="preserve"> </w:t>
      </w:r>
      <w:r>
        <w:rPr>
          <w:lang w:val="es-ES"/>
        </w:rPr>
        <w:t xml:space="preserve">para usar datos, imagen o voz de una persona en el proyecto. En menores, lo da quien ejerce la patria potestad. Es el contrato de confianza que hace posible todo lo demás: sin él, el sistema pierde legitimidad con un solo uso indebido.</w:t>
      </w:r>
    </w:p>
    <w:p>
      <w:r>
        <w:pict>
          <v:rect style="width:0;height:1.5pt" o:hralign="center" o:hrstd="t" o:hr="t"/>
        </w:pict>
      </w:r>
    </w:p>
    <w:bookmarkEnd w:id="110"/>
    <w:bookmarkStart w:id="111" w:name="X4a9c6100cb14041aee55482111b0fa60f0fda94"/>
    <w:p>
      <w:pPr>
        <w:pStyle w:val="Heading2"/>
      </w:pPr>
      <w:r>
        <w:rPr>
          <w:lang w:val="es-ES"/>
        </w:rPr>
        <w:t xml:space="preserve">Cómo completarla (versión para familias — lenguaje llano, sin letra chica)</w:t>
      </w:r>
    </w:p>
    <w:p>
      <w:pPr>
        <w:pStyle w:val="FirstParagraph"/>
      </w:pPr>
      <w:r>
        <w:rPr>
          <w:b/>
          <w:bCs/>
          <w:lang w:val="es-ES"/>
        </w:rPr>
        <w:t xml:space="preserve">Proyecto:</w:t>
      </w:r>
      <w:r>
        <w:rPr>
          <w:lang w:val="es-ES"/>
        </w:rPr>
        <w:t xml:space="preserve"> </w:t>
      </w:r>
      <w:r>
        <w:rPr>
          <w:lang w:val="es-ES"/>
        </w:rPr>
        <w:t xml:space="preserve">______________________</w:t>
      </w:r>
      <w:r>
        <w:rPr>
          <w:lang w:val="es-ES"/>
        </w:rPr>
        <w:t xml:space="preserve"> </w:t>
      </w:r>
      <w:r>
        <w:rPr>
          <w:b/>
          <w:bCs/>
          <w:lang w:val="es-ES"/>
        </w:rPr>
        <w:t xml:space="preserve">Fecha:</w:t>
      </w:r>
      <w:r>
        <w:rPr>
          <w:lang w:val="es-ES"/>
        </w:rPr>
        <w:t xml:space="preserve"> </w:t>
      </w:r>
      <w:r>
        <w:rPr>
          <w:lang w:val="es-ES"/>
        </w:rPr>
        <w:t xml:space="preserve">____________</w:t>
      </w:r>
    </w:p>
    <w:p>
      <w:pPr>
        <w:pStyle w:val="BodyText"/>
      </w:pPr>
      <w:r>
        <w:rPr>
          <w:b/>
          <w:bCs/>
          <w:lang w:val="es-ES"/>
        </w:rPr>
        <w:t xml:space="preserve">Para qué queremos usar sus datos o la imagen de su hijo/a</w:t>
      </w:r>
      <w:r>
        <w:rPr>
          <w:lang w:val="es-ES"/>
        </w:rPr>
        <w:t xml:space="preserve"> </w:t>
      </w:r>
      <w:r>
        <w:rPr>
          <w:lang w:val="es-ES"/>
        </w:rPr>
        <w:t xml:space="preserve">(elegir y explicar en una frase cada uno):</w:t>
      </w:r>
    </w:p>
    <w:p>
      <w:pPr>
        <w:pStyle w:val="BodyText"/>
      </w:pPr>
      <w:r>
        <w:rPr>
          <w:lang w:val="es-ES"/>
        </w:rPr>
        <w:t xml:space="preserve">☐ Fotos o video</w:t>
      </w:r>
      <w:r>
        <w:rPr>
          <w:lang w:val="es-ES"/>
        </w:rPr>
        <w:t xml:space="preserve"> </w:t>
      </w:r>
      <w:r>
        <w:rPr>
          <w:b/>
          <w:bCs/>
          <w:lang w:val="es-ES"/>
        </w:rPr>
        <w:t xml:space="preserve">dentro del proyecto</w:t>
      </w:r>
      <w:r>
        <w:rPr>
          <w:lang w:val="es-ES"/>
        </w:rPr>
        <w:t xml:space="preserve"> </w:t>
      </w:r>
      <w:r>
        <w:rPr>
          <w:lang w:val="es-ES"/>
        </w:rPr>
        <w:t xml:space="preserve">(registrar avances y compartir con la familia): para ______________</w:t>
      </w:r>
    </w:p>
    <w:p>
      <w:pPr>
        <w:pStyle w:val="BodyText"/>
      </w:pPr>
      <w:r>
        <w:rPr>
          <w:lang w:val="es-ES"/>
        </w:rPr>
        <w:t xml:space="preserve">☐ Publicar en sitio, red o exhibición</w:t>
      </w:r>
      <w:r>
        <w:rPr>
          <w:lang w:val="es-ES"/>
        </w:rPr>
        <w:t xml:space="preserve"> </w:t>
      </w:r>
      <w:r>
        <w:rPr>
          <w:b/>
          <w:bCs/>
          <w:lang w:val="es-ES"/>
        </w:rPr>
        <w:t xml:space="preserve">del proyecto</w:t>
      </w:r>
      <w:r>
        <w:rPr>
          <w:lang w:val="es-ES"/>
        </w:rPr>
        <w:t xml:space="preserve">: para ______________</w:t>
      </w:r>
    </w:p>
    <w:p>
      <w:pPr>
        <w:pStyle w:val="BodyText"/>
      </w:pPr>
      <w:r>
        <w:rPr>
          <w:lang w:val="es-ES"/>
        </w:rPr>
        <w:t xml:space="preserve">☐ Datos de participación y observación (registros del aula): para ______________</w:t>
      </w:r>
    </w:p>
    <w:p>
      <w:pPr>
        <w:pStyle w:val="BodyText"/>
      </w:pPr>
      <w:r>
        <w:rPr>
          <w:lang w:val="es-ES"/>
        </w:rPr>
        <w:t xml:space="preserve">☐ Nada de lo anterior (sólo participación presencial)</w:t>
      </w:r>
    </w:p>
    <w:p>
      <w:pPr>
        <w:pStyle w:val="BodyText"/>
      </w:pPr>
      <w:r>
        <w:rPr>
          <w:b/>
          <w:bCs/>
          <w:lang w:val="es-ES"/>
        </w:rPr>
        <w:t xml:space="preserve">Qué NO haremos nunca:</w:t>
      </w:r>
      <w:r>
        <w:rPr>
          <w:lang w:val="es-ES"/>
        </w:rPr>
        <w:t xml:space="preserve"> </w:t>
      </w:r>
      <w:r>
        <w:rPr>
          <w:lang w:val="es-ES"/>
        </w:rPr>
        <w:t xml:space="preserve">vender o compartir sus datos con terceros sin permiso nuevo · usarlos para clasificar o comparar a su hijo/a · conservarlos más tiempo del necesario · darlos por hecho de forma permanente.</w:t>
      </w:r>
    </w:p>
    <w:p>
      <w:pPr>
        <w:pStyle w:val="BodyText"/>
      </w:pPr>
      <w:r>
        <w:rPr>
          <w:b/>
          <w:bCs/>
          <w:lang w:val="es-ES"/>
        </w:rPr>
        <w:t xml:space="preserve">Sus derechos:</w:t>
      </w:r>
      <w:r>
        <w:rPr>
          <w:lang w:val="es-ES"/>
        </w:rPr>
        <w:t xml:space="preserve"> </w:t>
      </w:r>
      <w:r>
        <w:rPr>
          <w:lang w:val="es-ES"/>
        </w:rPr>
        <w:t xml:space="preserve">sabe en qué lo usaremos · puede preguntar en cualquier momento ·</w:t>
      </w:r>
      <w:r>
        <w:rPr>
          <w:lang w:val="es-ES"/>
        </w:rPr>
        <w:t xml:space="preserve"> </w:t>
      </w:r>
      <w:r>
        <w:rPr>
          <w:b/>
          <w:bCs/>
          <w:lang w:val="es-ES"/>
        </w:rPr>
        <w:t xml:space="preserve">puede retirar este permiso cuando quiera, sin consecuencia alguna</w:t>
      </w:r>
      <w:r>
        <w:rPr>
          <w:lang w:val="es-ES"/>
        </w:rPr>
        <w:t xml:space="preserve"> </w:t>
      </w:r>
      <w:r>
        <w:rPr>
          <w:lang w:val="es-ES"/>
        </w:rPr>
        <w:t xml:space="preserve">para su hijo/a en el proyecto (escribe o avisa a: ______________).</w:t>
      </w:r>
    </w:p>
    <w:p>
      <w:pPr>
        <w:pStyle w:val="BodyText"/>
      </w:pPr>
      <w:r>
        <w:rPr>
          <w:b/>
          <w:bCs/>
          <w:lang w:val="es-ES"/>
        </w:rPr>
        <w:t xml:space="preserve">Firma de quien ejerce la patria potestad:</w:t>
      </w:r>
      <w:r>
        <w:rPr>
          <w:lang w:val="es-ES"/>
        </w:rPr>
        <w:t xml:space="preserve"> </w:t>
      </w:r>
      <w:r>
        <w:rPr>
          <w:lang w:val="es-ES"/>
        </w:rPr>
        <w:t xml:space="preserve">______________________</w:t>
      </w:r>
      <w:r>
        <w:rPr>
          <w:lang w:val="es-ES"/>
        </w:rPr>
        <w:t xml:space="preserve"> </w:t>
      </w:r>
      <w:r>
        <w:rPr>
          <w:i/>
          <w:iCs/>
          <w:lang w:val="es-ES"/>
        </w:rPr>
        <w:t xml:space="preserve">Fecha:</w:t>
      </w:r>
      <w:r>
        <w:rPr>
          <w:lang w:val="es-ES"/>
        </w:rPr>
        <w:t xml:space="preserve"> </w:t>
      </w:r>
      <w:r>
        <w:rPr>
          <w:lang w:val="es-ES"/>
        </w:rPr>
        <w:t xml:space="preserve">____________</w:t>
      </w:r>
    </w:p>
    <w:p>
      <w:pPr>
        <w:pStyle w:val="BodyText"/>
      </w:pPr>
      <w:r>
        <w:rPr>
          <w:b/>
          <w:bCs/>
          <w:lang w:val="es-ES"/>
        </w:rPr>
        <w:t xml:space="preserve">Si el niño o la niña es mayor y puede opinar:</w:t>
      </w:r>
      <w:r>
        <w:rPr>
          <w:lang w:val="es-ES"/>
        </w:rPr>
        <w:t xml:space="preserve"> </w:t>
      </w:r>
      <w:r>
        <w:rPr>
          <w:lang w:val="es-ES"/>
        </w:rPr>
        <w:t xml:space="preserve">también se le explica en su lenguaje y su opinión se registra: ______________________</w:t>
      </w:r>
    </w:p>
    <w:p>
      <w:r>
        <w:pict>
          <v:rect style="width:0;height:1.5pt" o:hralign="center" o:hrstd="t" o:hr="t"/>
        </w:pict>
      </w:r>
    </w:p>
    <w:bookmarkEnd w:id="111"/>
    <w:bookmarkStart w:id="112" w:name="consejo-de-uso-17"/>
    <w:p>
      <w:pPr>
        <w:pStyle w:val="Heading2"/>
      </w:pPr>
      <w:r>
        <w:rPr>
          <w:lang w:val="es-ES"/>
        </w:rPr>
        <w:t xml:space="preserve">Consejo de uso</w:t>
      </w:r>
    </w:p>
    <w:p>
      <w:pPr>
        <w:pStyle w:val="FirstParagraph"/>
      </w:pPr>
      <w:r>
        <w:rPr>
          <w:lang w:val="es-ES"/>
        </w:rPr>
        <w:t xml:space="preserve">Este formulario se explica</w:t>
      </w:r>
      <w:r>
        <w:rPr>
          <w:lang w:val="es-ES"/>
        </w:rPr>
        <w:t xml:space="preserve"> </w:t>
      </w:r>
      <w:r>
        <w:rPr>
          <w:b/>
          <w:bCs/>
          <w:lang w:val="es-ES"/>
        </w:rPr>
        <w:t xml:space="preserve">en voz alta y en reunión</w:t>
      </w:r>
      <w:r>
        <w:rPr>
          <w:lang w:val="es-ES"/>
        </w:rPr>
        <w:t xml:space="preserve">, no se entrega en una bolsa con más papeles. Si una familia no firma, su hijo/a participa igual de todo lo educativo: el consentimiento sólo regula datos e imagen, nunca el derecho a estar. Y si el uso cambia después (por ejemplo, se decide publicar), se firma</w:t>
      </w:r>
      <w:r>
        <w:rPr>
          <w:lang w:val="es-ES"/>
        </w:rPr>
        <w:t xml:space="preserve"> </w:t>
      </w:r>
      <w:r>
        <w:rPr>
          <w:b/>
          <w:bCs/>
          <w:lang w:val="es-ES"/>
        </w:rPr>
        <w:t xml:space="preserve">otro</w:t>
      </w:r>
      <w:r>
        <w:rPr>
          <w:lang w:val="es-ES"/>
        </w:rPr>
        <w:t xml:space="preserve"> </w:t>
      </w:r>
      <w:r>
        <w:rPr>
          <w:lang w:val="es-ES"/>
        </w:rPr>
        <w:t xml:space="preserve">consentimiento: el que no cubre eso no lo cubre nunca.</w:t>
      </w:r>
    </w:p>
    <w:p>
      <w:r>
        <w:pict>
          <v:rect style="width:0;height:1.5pt" o:hralign="center" o:hrstd="t" o:hr="t"/>
        </w:pict>
      </w:r>
    </w:p>
    <w:p>
      <w:pPr>
        <w:pStyle w:val="FirstParagraph"/>
      </w:pPr>
      <w:r>
        <w:rPr>
          <w:i/>
          <w:iCs/>
          <w:lang w:val="es-ES"/>
        </w:rPr>
        <w:t xml:space="preserve">Plantillas · Ciclo: inicio · v0.1</w:t>
      </w:r>
    </w:p>
    <w:p>
      <w:r>
        <w:br w:type="page"/>
      </w:r>
    </w:p>
    <w:bookmarkEnd w:id="112"/>
    <w:bookmarkEnd w:id="113"/>
    <w:bookmarkStart w:id="117" w:name="plantilla-gob19-acuerdos-con-terceros"/>
    <w:p>
      <w:pPr>
        <w:pStyle w:val="Heading1"/>
      </w:pPr>
      <w:r>
        <w:rPr>
          <w:lang w:val="es-ES"/>
        </w:rPr>
        <w:t xml:space="preserve">Plantilla GOB19 — Acuerdos con terceros</w:t>
      </w:r>
    </w:p>
    <w:p>
      <w:pPr>
        <w:pStyle w:val="FirstParagraph"/>
      </w:pPr>
      <w:r>
        <w:rPr>
          <w:b/>
          <w:bCs/>
          <w:lang w:val="es-ES"/>
        </w:rPr>
        <w:t xml:space="preserve">Ciclo:</w:t>
      </w:r>
      <w:r>
        <w:rPr>
          <w:lang w:val="es-ES"/>
        </w:rPr>
        <w:t xml:space="preserve"> </w:t>
      </w:r>
      <w:r>
        <w:rPr>
          <w:lang w:val="es-ES"/>
        </w:rPr>
        <w:t xml:space="preserve">inicio, antes de que un tercero toque el proyecto o a sus personas ·</w:t>
      </w:r>
      <w:r>
        <w:rPr>
          <w:lang w:val="es-ES"/>
        </w:rPr>
        <w:t xml:space="preserve"> </w:t>
      </w:r>
      <w:r>
        <w:rPr>
          <w:b/>
          <w:bCs/>
          <w:lang w:val="es-ES"/>
        </w:rPr>
        <w:t xml:space="preserve">Universal:</w:t>
      </w:r>
      <w:r>
        <w:rPr>
          <w:lang w:val="es-ES"/>
        </w:rPr>
        <w:t xml:space="preserve"> </w:t>
      </w:r>
      <w:r>
        <w:rPr>
          <w:lang w:val="es-ES"/>
        </w:rPr>
        <w:t xml:space="preserve">proveedores, colaboradores, voluntarios, visitantes, familias en rol especial ·</w:t>
      </w:r>
      <w:r>
        <w:rPr>
          <w:lang w:val="es-ES"/>
        </w:rPr>
        <w:t xml:space="preserve"> </w:t>
      </w:r>
      <w:r>
        <w:rPr>
          <w:b/>
          <w:bCs/>
          <w:lang w:val="es-ES"/>
        </w:rPr>
        <w:t xml:space="preserve">Términos:</w:t>
      </w:r>
      <w:r>
        <w:rPr>
          <w:lang w:val="es-ES"/>
        </w:rPr>
        <w:t xml:space="preserve"> </w:t>
      </w:r>
      <w:r>
        <w:rPr>
          <w:lang w:val="es-ES"/>
        </w:rPr>
        <w:t xml:space="preserve">GOB19 (acuerdos), GOB16 (consentimiento), GOB8 (código aplicable)</w:t>
      </w:r>
    </w:p>
    <w:p>
      <w:r>
        <w:pict>
          <v:rect style="width:0;height:1.5pt" o:hralign="center" o:hrstd="t" o:hr="t"/>
        </w:pict>
      </w:r>
    </w:p>
    <w:bookmarkStart w:id="114" w:name="para-qué-sirve-6"/>
    <w:p>
      <w:pPr>
        <w:pStyle w:val="Heading2"/>
      </w:pPr>
      <w:r>
        <w:rPr>
          <w:lang w:val="es-ES"/>
        </w:rPr>
        <w:t xml:space="preserve">Para qué sirve</w:t>
      </w:r>
    </w:p>
    <w:p>
      <w:pPr>
        <w:pStyle w:val="FirstParagraph"/>
      </w:pPr>
      <w:r>
        <w:rPr>
          <w:lang w:val="es-ES"/>
        </w:rPr>
        <w:t xml:space="preserve">Cuando alguien de fuera entra al proyecto —un proveedor, un profesional invitado, un voluntario, una familia en rol de taller— hace falta un acuerdo claro: qué se espera de él, qué no puede hacer, qué recibe y cómo se resuelve un desacuerdo. Evita la dependencia verbal y las visitas sin reglas, que es como suelen entrar los problemas difíciles de arreglar.</w:t>
      </w:r>
    </w:p>
    <w:p>
      <w:r>
        <w:pict>
          <v:rect style="width:0;height:1.5pt" o:hralign="center" o:hrstd="t" o:hr="t"/>
        </w:pict>
      </w:r>
    </w:p>
    <w:bookmarkEnd w:id="114"/>
    <w:bookmarkStart w:id="115" w:name="cómo-completarla-16"/>
    <w:p>
      <w:pPr>
        <w:pStyle w:val="Heading2"/>
      </w:pPr>
      <w:r>
        <w:rPr>
          <w:lang w:val="es-ES"/>
        </w:rPr>
        <w:t xml:space="preserve">Cómo completarla</w:t>
      </w:r>
    </w:p>
    <w:p>
      <w:pPr>
        <w:pStyle w:val="FirstParagraph"/>
      </w:pPr>
      <w:r>
        <w:rPr>
          <w:b/>
          <w:bCs/>
          <w:lang w:val="es-ES"/>
        </w:rPr>
        <w:t xml:space="preserve">Parte:</w:t>
      </w:r>
      <w:r>
        <w:rPr>
          <w:lang w:val="es-ES"/>
        </w:rPr>
        <w:t xml:space="preserve"> </w:t>
      </w:r>
      <w:r>
        <w:rPr>
          <w:lang w:val="es-ES"/>
        </w:rPr>
        <w:t xml:space="preserve">______________________</w:t>
      </w:r>
      <w:r>
        <w:rPr>
          <w:lang w:val="es-ES"/>
        </w:rPr>
        <w:t xml:space="preserve"> </w:t>
      </w:r>
      <w:r>
        <w:rPr>
          <w:b/>
          <w:bCs/>
          <w:lang w:val="es-ES"/>
        </w:rPr>
        <w:t xml:space="preserve">Rol:</w:t>
      </w:r>
      <w:r>
        <w:rPr>
          <w:lang w:val="es-ES"/>
        </w:rPr>
        <w:t xml:space="preserve"> </w:t>
      </w:r>
      <w:r>
        <w:rPr>
          <w:lang w:val="es-ES"/>
        </w:rPr>
        <w:t xml:space="preserve">☐ proveedor ☐ colaborador ☐ visitante/experto ☐ voluntario</w:t>
      </w:r>
      <w:r>
        <w:rPr>
          <w:lang w:val="es-ES"/>
        </w:rPr>
        <w:t xml:space="preserve"> </w:t>
      </w:r>
      <w:r>
        <w:rPr>
          <w:b/>
          <w:bCs/>
          <w:lang w:val="es-ES"/>
        </w:rPr>
        <w:t xml:space="preserve">Qué aporta:</w:t>
      </w:r>
      <w:r>
        <w:rPr>
          <w:lang w:val="es-ES"/>
        </w:rPr>
        <w:t xml:space="preserve"> </w:t>
      </w:r>
      <w:r>
        <w:rPr>
          <w:lang w:val="es-ES"/>
        </w:rPr>
        <w:t xml:space="preserve">______________________</w:t>
      </w:r>
      <w:r>
        <w:rPr>
          <w:lang w:val="es-ES"/>
        </w:rPr>
        <w:t xml:space="preserve"> </w:t>
      </w:r>
      <w:r>
        <w:rPr>
          <w:b/>
          <w:bCs/>
          <w:lang w:val="es-ES"/>
        </w:rPr>
        <w:t xml:space="preserve">Vigencia:</w:t>
      </w:r>
      <w:r>
        <w:rPr>
          <w:lang w:val="es-ES"/>
        </w:rPr>
        <w:t xml:space="preserve"> </w:t>
      </w:r>
      <w:r>
        <w:rPr>
          <w:lang w:val="es-ES"/>
        </w:rPr>
        <w:t xml:space="preserve">de ____________ a ____________</w:t>
      </w:r>
    </w:p>
    <w:p>
      <w:pPr>
        <w:pStyle w:val="BodyText"/>
      </w:pPr>
      <w:r>
        <w:rPr>
          <w:b/>
          <w:bCs/>
          <w:lang w:val="es-ES"/>
        </w:rPr>
        <w:t xml:space="preserve">1. Qué se compromete cada quien.</w:t>
      </w:r>
    </w:p>
    <w:p>
      <w:pPr>
        <w:pStyle w:val="BodyText"/>
      </w:pPr>
      <w:r>
        <w:rPr>
          <w:i/>
          <w:iCs/>
          <w:lang w:val="es-ES"/>
        </w:rPr>
        <w:t xml:space="preserve">La parte externa se compromete a:</w:t>
      </w:r>
      <w:r>
        <w:rPr>
          <w:lang w:val="es-ES"/>
        </w:rPr>
        <w:t xml:space="preserve"> </w:t>
      </w:r>
      <w:r>
        <w:rPr>
          <w:lang w:val="es-ES"/>
        </w:rPr>
        <w:t xml:space="preserve">______________________________________________</w:t>
      </w:r>
    </w:p>
    <w:p>
      <w:pPr>
        <w:pStyle w:val="BodyText"/>
      </w:pPr>
      <w:r>
        <w:rPr>
          <w:i/>
          <w:iCs/>
          <w:lang w:val="es-ES"/>
        </w:rPr>
        <w:t xml:space="preserve">El proyecto se compromete a:</w:t>
      </w:r>
      <w:r>
        <w:rPr>
          <w:lang w:val="es-ES"/>
        </w:rPr>
        <w:t xml:space="preserve"> </w:t>
      </w:r>
      <w:r>
        <w:rPr>
          <w:lang w:val="es-ES"/>
        </w:rPr>
        <w:t xml:space="preserve">______________________________________________</w:t>
      </w:r>
    </w:p>
    <w:p>
      <w:pPr>
        <w:pStyle w:val="BodyText"/>
      </w:pPr>
      <w:r>
        <w:rPr>
          <w:b/>
          <w:bCs/>
          <w:lang w:val="es-ES"/>
        </w:rPr>
        <w:t xml:space="preserve">2. Límites.</w:t>
      </w:r>
      <w:r>
        <w:rPr>
          <w:lang w:val="es-ES"/>
        </w:rPr>
        <w:t xml:space="preserve"> </w:t>
      </w:r>
      <w:r>
        <w:rPr>
          <w:lang w:val="es-ES"/>
        </w:rPr>
        <w:t xml:space="preserve">Acceso a información: ☐ ninguna ☐ sólo la necesaria (cuál: ______________)</w:t>
      </w:r>
      <w:r>
        <w:rPr>
          <w:lang w:val="es-ES"/>
        </w:rPr>
        <w:t xml:space="preserve"> </w:t>
      </w:r>
      <w:r>
        <w:rPr>
          <w:lang w:val="es-ES"/>
        </w:rPr>
        <w:t xml:space="preserve">Acceso a personas menores: ☐ no aplica ☐ sólo con supervisión de ______________ y consentimiento vigente (GOB16)</w:t>
      </w:r>
      <w:r>
        <w:rPr>
          <w:lang w:val="es-ES"/>
        </w:rPr>
        <w:t xml:space="preserve"> </w:t>
      </w:r>
      <w:r>
        <w:rPr>
          <w:lang w:val="es-ES"/>
        </w:rPr>
        <w:t xml:space="preserve">Marca, propiedad intelectual y créditos: ______________________________________________</w:t>
      </w:r>
    </w:p>
    <w:p>
      <w:pPr>
        <w:pStyle w:val="BodyText"/>
      </w:pPr>
      <w:r>
        <w:rPr>
          <w:b/>
          <w:bCs/>
          <w:lang w:val="es-ES"/>
        </w:rPr>
        <w:t xml:space="preserve">3. Código aplicable.</w:t>
      </w:r>
      <w:r>
        <w:rPr>
          <w:lang w:val="es-ES"/>
        </w:rPr>
        <w:t xml:space="preserve"> </w:t>
      </w:r>
      <w:r>
        <w:rPr>
          <w:lang w:val="es-ES"/>
        </w:rPr>
        <w:t xml:space="preserve">La parte externa conoce y acepta: ☐ código de conducta (GOB8) ☐ política de protección (GOB7) —</w:t>
      </w:r>
      <w:r>
        <w:rPr>
          <w:lang w:val="es-ES"/>
        </w:rPr>
        <w:t xml:space="preserve"> </w:t>
      </w:r>
      <w:r>
        <w:rPr>
          <w:i/>
          <w:iCs/>
          <w:lang w:val="es-ES"/>
        </w:rPr>
        <w:t xml:space="preserve">fecha de entrega:</w:t>
      </w:r>
      <w:r>
        <w:rPr>
          <w:lang w:val="es-ES"/>
        </w:rPr>
        <w:t xml:space="preserve"> </w:t>
      </w:r>
      <w:r>
        <w:rPr>
          <w:lang w:val="es-ES"/>
        </w:rPr>
        <w:t xml:space="preserve">____________</w:t>
      </w:r>
    </w:p>
    <w:p>
      <w:pPr>
        <w:pStyle w:val="BodyText"/>
      </w:pPr>
      <w:r>
        <w:rPr>
          <w:b/>
          <w:bCs/>
          <w:lang w:val="es-ES"/>
        </w:rPr>
        <w:t xml:space="preserve">4. Confidencialidad.</w:t>
      </w:r>
      <w:r>
        <w:rPr>
          <w:lang w:val="es-ES"/>
        </w:rPr>
        <w:t xml:space="preserve"> </w:t>
      </w:r>
      <w:r>
        <w:rPr>
          <w:lang w:val="es-ES"/>
        </w:rPr>
        <w:t xml:space="preserve">Compromiso de reserva sobre lo que vea o escuche: ☐ sí ☐ no aplica (cuando sí aplica, ¿harás falta NDA breve? ☐ sí → redactar anexo: ______________)</w:t>
      </w:r>
    </w:p>
    <w:p>
      <w:pPr>
        <w:pStyle w:val="BodyText"/>
      </w:pPr>
      <w:r>
        <w:rPr>
          <w:b/>
          <w:bCs/>
          <w:lang w:val="es-ES"/>
        </w:rPr>
        <w:t xml:space="preserve">5. Salida ordenada.</w:t>
      </w:r>
      <w:r>
        <w:rPr>
          <w:lang w:val="es-ES"/>
        </w:rPr>
        <w:t xml:space="preserve"> </w:t>
      </w:r>
      <w:r>
        <w:rPr>
          <w:lang w:val="es-ES"/>
        </w:rPr>
        <w:t xml:space="preserve">¿Cómo se entregan materiales, accesos y avances al terminar? ______________________________________________</w:t>
      </w:r>
    </w:p>
    <w:p>
      <w:pPr>
        <w:pStyle w:val="BodyText"/>
      </w:pPr>
      <w:r>
        <w:rPr>
          <w:b/>
          <w:bCs/>
          <w:lang w:val="es-ES"/>
        </w:rPr>
        <w:t xml:space="preserve">6. Desacuerdos.</w:t>
      </w:r>
      <w:r>
        <w:rPr>
          <w:lang w:val="es-ES"/>
        </w:rPr>
        <w:t xml:space="preserve"> </w:t>
      </w:r>
      <w:r>
        <w:rPr>
          <w:lang w:val="es-ES"/>
        </w:rPr>
        <w:t xml:space="preserve">Primero: conversación con el responsable (__________) · después: escalamiento (__________) · marco aplicable: ______________________________________________</w:t>
      </w:r>
    </w:p>
    <w:p>
      <w:pPr>
        <w:pStyle w:val="BodyText"/>
      </w:pPr>
      <w:r>
        <w:rPr>
          <w:b/>
          <w:bCs/>
          <w:lang w:val="es-ES"/>
        </w:rPr>
        <w:t xml:space="preserve">Firmas:</w:t>
      </w:r>
      <w:r>
        <w:rPr>
          <w:lang w:val="es-ES"/>
        </w:rPr>
        <w:t xml:space="preserve"> </w:t>
      </w:r>
      <w:r>
        <w:rPr>
          <w:lang w:val="es-ES"/>
        </w:rPr>
        <w:t xml:space="preserve">______________________ (externa) · ______________________ (proyecto)</w:t>
      </w:r>
    </w:p>
    <w:p>
      <w:r>
        <w:pict>
          <v:rect style="width:0;height:1.5pt" o:hralign="center" o:hrstd="t" o:hr="t"/>
        </w:pict>
      </w:r>
    </w:p>
    <w:bookmarkEnd w:id="115"/>
    <w:bookmarkStart w:id="116" w:name="consejo-de-uso-18"/>
    <w:p>
      <w:pPr>
        <w:pStyle w:val="Heading2"/>
      </w:pPr>
      <w:r>
        <w:rPr>
          <w:lang w:val="es-ES"/>
        </w:rPr>
        <w:t xml:space="preserve">Consejo de uso</w:t>
      </w:r>
    </w:p>
    <w:p>
      <w:pPr>
        <w:pStyle w:val="FirstParagraph"/>
      </w:pPr>
      <w:r>
        <w:rPr>
          <w:lang w:val="es-ES"/>
        </w:rPr>
        <w:t xml:space="preserve">Cuanto más amistosa la relación, más importante es escribirlo: los acuerdos claros protegen la amistad, no la dañan. Y la casilla más olvidada es la de salida: todo acuerdo debe decir cómo termina, aunque no quiera terminarse —lo que no tiene salida escrita se convierte en permanencia por inercia.</w:t>
      </w:r>
    </w:p>
    <w:p>
      <w:r>
        <w:pict>
          <v:rect style="width:0;height:1.5pt" o:hralign="center" o:hrstd="t" o:hr="t"/>
        </w:pict>
      </w:r>
    </w:p>
    <w:p>
      <w:pPr>
        <w:pStyle w:val="FirstParagraph"/>
      </w:pPr>
      <w:r>
        <w:rPr>
          <w:i/>
          <w:iCs/>
          <w:lang w:val="es-ES"/>
        </w:rPr>
        <w:t xml:space="preserve">Plantillas · Ciclo: inicio · v0.1</w:t>
      </w:r>
    </w:p>
    <w:p>
      <w:r>
        <w:br w:type="page"/>
      </w:r>
    </w:p>
    <w:bookmarkEnd w:id="116"/>
    <w:bookmarkEnd w:id="117"/>
    <w:bookmarkStart w:id="121" w:name="X08697f3d36446f946af846682f23e4cdc8a2075"/>
    <w:p>
      <w:pPr>
        <w:pStyle w:val="Heading1"/>
      </w:pPr>
      <w:r>
        <w:rPr>
          <w:lang w:val="es-ES"/>
        </w:rPr>
        <w:t xml:space="preserve">Plantilla GOB20 — Manual de inducción y transferencia</w:t>
      </w:r>
    </w:p>
    <w:p>
      <w:pPr>
        <w:pStyle w:val="FirstParagraph"/>
      </w:pPr>
      <w:r>
        <w:rPr>
          <w:b/>
          <w:bCs/>
          <w:lang w:val="es-ES"/>
        </w:rPr>
        <w:t xml:space="preserve">Ciclo:</w:t>
      </w:r>
      <w:r>
        <w:rPr>
          <w:lang w:val="es-ES"/>
        </w:rPr>
        <w:t xml:space="preserve"> </w:t>
      </w:r>
      <w:r>
        <w:rPr>
          <w:lang w:val="es-ES"/>
        </w:rPr>
        <w:t xml:space="preserve">continuo (se mantiene con cada cambio mayor) ·</w:t>
      </w:r>
      <w:r>
        <w:rPr>
          <w:lang w:val="es-ES"/>
        </w:rPr>
        <w:t xml:space="preserve"> </w:t>
      </w:r>
      <w:r>
        <w:rPr>
          <w:b/>
          <w:bCs/>
          <w:lang w:val="es-ES"/>
        </w:rPr>
        <w:t xml:space="preserve">Universal:</w:t>
      </w:r>
      <w:r>
        <w:rPr>
          <w:lang w:val="es-ES"/>
        </w:rPr>
        <w:t xml:space="preserve"> </w:t>
      </w:r>
      <w:r>
        <w:rPr>
          <w:lang w:val="es-ES"/>
        </w:rPr>
        <w:t xml:space="preserve">cualquier proyecto que dependa de más de una persona ·</w:t>
      </w:r>
      <w:r>
        <w:rPr>
          <w:lang w:val="es-ES"/>
        </w:rPr>
        <w:t xml:space="preserve"> </w:t>
      </w:r>
      <w:r>
        <w:rPr>
          <w:b/>
          <w:bCs/>
          <w:lang w:val="es-ES"/>
        </w:rPr>
        <w:t xml:space="preserve">Términos:</w:t>
      </w:r>
      <w:r>
        <w:rPr>
          <w:lang w:val="es-ES"/>
        </w:rPr>
        <w:t xml:space="preserve"> </w:t>
      </w:r>
      <w:r>
        <w:rPr>
          <w:lang w:val="es-ES"/>
        </w:rPr>
        <w:t xml:space="preserve">GOB20 (manual de inducción), GOB30 (versionado), IE39 (herencia y transferencia)</w:t>
      </w:r>
    </w:p>
    <w:p>
      <w:r>
        <w:pict>
          <v:rect style="width:0;height:1.5pt" o:hralign="center" o:hrstd="t" o:hr="t"/>
        </w:pict>
      </w:r>
    </w:p>
    <w:bookmarkStart w:id="118" w:name="para-qué-sirve-7"/>
    <w:p>
      <w:pPr>
        <w:pStyle w:val="Heading2"/>
      </w:pPr>
      <w:r>
        <w:rPr>
          <w:lang w:val="es-ES"/>
        </w:rPr>
        <w:t xml:space="preserve">Para qué sirve</w:t>
      </w:r>
    </w:p>
    <w:p>
      <w:pPr>
        <w:pStyle w:val="FirstParagraph"/>
      </w:pPr>
      <w:r>
        <w:rPr>
          <w:lang w:val="es-ES"/>
        </w:rPr>
        <w:t xml:space="preserve">Que alguien nuevo —o alguien que sustituye a otro— pueda operar el proyecto</w:t>
      </w:r>
      <w:r>
        <w:rPr>
          <w:lang w:val="es-ES"/>
        </w:rPr>
        <w:t xml:space="preserve"> </w:t>
      </w:r>
      <w:r>
        <w:rPr>
          <w:b/>
          <w:bCs/>
          <w:lang w:val="es-ES"/>
        </w:rPr>
        <w:t xml:space="preserve">sin el fundador y sin preguntas de leyenda</w:t>
      </w:r>
      <w:r>
        <w:rPr>
          <w:lang w:val="es-ES"/>
        </w:rPr>
        <w:t xml:space="preserve">. Es la prueba suprema de un sistema sostenible: lo que sólo una persona entiende, todavía no es un proyecto. Se escribe temprano y se actualiza con cada cambio mayor; si se deja para</w:t>
      </w:r>
      <w:r>
        <w:rPr>
          <w:lang w:val="es-ES"/>
        </w:rPr>
        <w:t xml:space="preserve"> </w:t>
      </w:r>
      <w:r>
        <w:rPr>
          <w:lang w:val="es-ES"/>
        </w:rPr>
        <w:t xml:space="preserve">“después”</w:t>
      </w:r>
      <w:r>
        <w:rPr>
          <w:lang w:val="es-ES"/>
        </w:rPr>
        <w:t xml:space="preserve">, nunca se escribe.</w:t>
      </w:r>
    </w:p>
    <w:p>
      <w:r>
        <w:pict>
          <v:rect style="width:0;height:1.5pt" o:hralign="center" o:hrstd="t" o:hr="t"/>
        </w:pict>
      </w:r>
    </w:p>
    <w:bookmarkEnd w:id="118"/>
    <w:bookmarkStart w:id="119" w:name="cómo-completarla-17"/>
    <w:p>
      <w:pPr>
        <w:pStyle w:val="Heading2"/>
      </w:pPr>
      <w:r>
        <w:rPr>
          <w:lang w:val="es-ES"/>
        </w:rPr>
        <w:t xml:space="preserve">Cómo completarla</w:t>
      </w:r>
    </w:p>
    <w:p>
      <w:pPr>
        <w:pStyle w:val="FirstParagraph"/>
      </w:pPr>
      <w:r>
        <w:rPr>
          <w:b/>
          <w:bCs/>
          <w:lang w:val="es-ES"/>
        </w:rPr>
        <w:t xml:space="preserve">1. Bienvenida y mapa.</w:t>
      </w:r>
      <w:r>
        <w:rPr>
          <w:lang w:val="es-ES"/>
        </w:rPr>
        <w:t xml:space="preserve"> </w:t>
      </w:r>
      <w:r>
        <w:rPr>
          <w:lang w:val="es-ES"/>
        </w:rPr>
        <w:t xml:space="preserve">Qué es este proyecto, para quién y por qué existe (dos párrafos):</w:t>
      </w:r>
    </w:p>
    <w:p>
      <w:r>
        <w:pict>
          <v:rect style="width:0;height:1.5pt" o:hralign="center" o:hrstd="t" o:hr="t"/>
        </w:pict>
      </w:r>
    </w:p>
    <w:p>
      <w:pPr>
        <w:pStyle w:val="FirstParagraph"/>
      </w:pPr>
      <w:r>
        <w:rPr>
          <w:i/>
          <w:iCs/>
          <w:lang w:val="es-ES"/>
        </w:rPr>
        <w:t xml:space="preserve">Estructura de carpetas o espacio de trabajo:</w:t>
      </w:r>
      <w:r>
        <w:rPr>
          <w:lang w:val="es-ES"/>
        </w:rPr>
        <w:t xml:space="preserve"> </w:t>
      </w:r>
      <w:r>
        <w:rPr>
          <w:lang w:val="es-ES"/>
        </w:rPr>
        <w:t xml:space="preserve">______________________________________________</w:t>
      </w:r>
    </w:p>
    <w:p>
      <w:pPr>
        <w:pStyle w:val="BodyText"/>
      </w:pPr>
      <w:r>
        <w:rPr>
          <w:i/>
          <w:iCs/>
          <w:lang w:val="es-ES"/>
        </w:rPr>
        <w:t xml:space="preserve">Documentos clave y dónde viven:</w:t>
      </w:r>
      <w:r>
        <w:rPr>
          <w:lang w:val="es-ES"/>
        </w:rPr>
        <w:t xml:space="preserve"> </w:t>
      </w:r>
      <w:r>
        <w:rPr>
          <w:lang w:val="es-ES"/>
        </w:rPr>
        <w:t xml:space="preserve">______________________________________________</w:t>
      </w:r>
    </w:p>
    <w:p>
      <w:pPr>
        <w:pStyle w:val="BodyText"/>
      </w:pPr>
      <w:r>
        <w:rPr>
          <w:b/>
          <w:bCs/>
          <w:lang w:val="es-ES"/>
        </w:rPr>
        <w:t xml:space="preserve">2. Roles hoy.</w:t>
      </w:r>
      <w:r>
        <w:rPr>
          <w:lang w:val="es-ES"/>
        </w:rPr>
        <w:t xml:space="preserve"> </w:t>
      </w:r>
      <w:r>
        <w:rPr>
          <w:lang w:val="es-ES"/>
        </w:rPr>
        <w:t xml:space="preserve">Quién decide (sponsor): ____________ · Quién coordina: ____________ · Quién participa: ____________ · Quién es consultado: ____________</w:t>
      </w:r>
    </w:p>
    <w:p>
      <w:pPr>
        <w:pStyle w:val="BodyText"/>
      </w:pPr>
      <w:r>
        <w:rPr>
          <w:b/>
          <w:bCs/>
          <w:lang w:val="es-ES"/>
        </w:rPr>
        <w:t xml:space="preserve">3. Cómo se trabaja aquí (el ritmo).</w:t>
      </w:r>
      <w:r>
        <w:rPr>
          <w:lang w:val="es-ES"/>
        </w:rPr>
        <w:t xml:space="preserve"> </w:t>
      </w:r>
      <w:r>
        <w:rPr>
          <w:lang w:val="es-ES"/>
        </w:rPr>
        <w:t xml:space="preserve">Reuniones: ______________ · Decisiones: se toman en ______________ · Registro: en ______________ · Cambios: pasan por ______________</w:t>
      </w:r>
    </w:p>
    <w:p>
      <w:pPr>
        <w:pStyle w:val="BodyText"/>
      </w:pPr>
      <w:r>
        <w:rPr>
          <w:b/>
          <w:bCs/>
          <w:lang w:val="es-ES"/>
        </w:rPr>
        <w:t xml:space="preserve">4. Lo que no se toca sin permiso.</w:t>
      </w:r>
      <w:r>
        <w:rPr>
          <w:lang w:val="es-ES"/>
        </w:rPr>
        <w:t xml:space="preserve"> </w:t>
      </w:r>
      <w:r>
        <w:rPr>
          <w:lang w:val="es-ES"/>
        </w:rPr>
        <w:t xml:space="preserve">Políticas vigentes (GOB7, GOB8): ______________________________________________</w:t>
      </w:r>
    </w:p>
    <w:p>
      <w:pPr>
        <w:pStyle w:val="BodyText"/>
      </w:pPr>
      <w:r>
        <w:rPr>
          <w:b/>
          <w:bCs/>
          <w:lang w:val="es-ES"/>
        </w:rPr>
        <w:t xml:space="preserve">5. Primeros pasos de quien llega</w:t>
      </w:r>
      <w:r>
        <w:rPr>
          <w:lang w:val="es-ES"/>
        </w:rPr>
        <w:t xml:space="preserve"> </w:t>
      </w:r>
      <w:r>
        <w:rPr>
          <w:lang w:val="es-ES"/>
        </w:rPr>
        <w:t xml:space="preserve">(lista para ejecutar):</w:t>
      </w:r>
    </w:p>
    <w:p>
      <w:pPr>
        <w:pStyle w:val="BodyText"/>
      </w:pPr>
      <w:r>
        <w:rPr>
          <w:lang w:val="es-ES"/>
        </w:rPr>
        <w:t xml:space="preserve">☐ Lee este manual y el acta (o su resumen) ☐ Recibe los accesos de ______________ ☐ Conoce al equipo en ______________ ☐ Lee un registro de decisiones reciente ☐ Acompaña una sesión antes de intervenir ☐ Firma su adherencia</w:t>
      </w:r>
    </w:p>
    <w:p>
      <w:pPr>
        <w:pStyle w:val="BodyText"/>
      </w:pPr>
      <w:r>
        <w:rPr>
          <w:b/>
          <w:bCs/>
          <w:lang w:val="es-ES"/>
        </w:rPr>
        <w:t xml:space="preserve">6. Estado del proyecto al día de hoy.</w:t>
      </w:r>
      <w:r>
        <w:rPr>
          <w:lang w:val="es-ES"/>
        </w:rPr>
        <w:t xml:space="preserve"> </w:t>
      </w:r>
      <w:r>
        <w:rPr>
          <w:lang w:val="es-ES"/>
        </w:rPr>
        <w:t xml:space="preserve">Versión: ______ · Fase: ______ · Decisiones recientes (últimas3): 1. ______________ 2. ______________ 3. ______________</w:t>
      </w:r>
    </w:p>
    <w:p>
      <w:pPr>
        <w:pStyle w:val="BodyText"/>
      </w:pPr>
      <w:r>
        <w:rPr>
          <w:b/>
          <w:bCs/>
          <w:lang w:val="es-ES"/>
        </w:rPr>
        <w:t xml:space="preserve">Actualización.</w:t>
      </w:r>
      <w:r>
        <w:rPr>
          <w:lang w:val="es-ES"/>
        </w:rPr>
        <w:t xml:space="preserve"> </w:t>
      </w:r>
      <w:r>
        <w:rPr>
          <w:lang w:val="es-ES"/>
        </w:rPr>
        <w:t xml:space="preserve">Última revisión: ____________</w:t>
      </w:r>
      <w:r>
        <w:rPr>
          <w:lang w:val="es-ES"/>
        </w:rPr>
        <w:t xml:space="preserve"> </w:t>
      </w:r>
      <w:r>
        <w:rPr>
          <w:i/>
          <w:iCs/>
          <w:lang w:val="es-ES"/>
        </w:rPr>
        <w:t xml:space="preserve">Responsable:</w:t>
      </w:r>
      <w:r>
        <w:rPr>
          <w:lang w:val="es-ES"/>
        </w:rPr>
        <w:t xml:space="preserve"> </w:t>
      </w:r>
      <w:r>
        <w:rPr>
          <w:lang w:val="es-ES"/>
        </w:rPr>
        <w:t xml:space="preserve">____________</w:t>
      </w:r>
      <w:r>
        <w:rPr>
          <w:lang w:val="es-ES"/>
        </w:rPr>
        <w:t xml:space="preserve"> </w:t>
      </w:r>
      <w:r>
        <w:rPr>
          <w:i/>
          <w:iCs/>
          <w:lang w:val="es-ES"/>
        </w:rPr>
        <w:t xml:space="preserve">(se actualiza con cada cambio mayor registrado)</w:t>
      </w:r>
    </w:p>
    <w:p>
      <w:r>
        <w:pict>
          <v:rect style="width:0;height:1.5pt" o:hralign="center" o:hrstd="t" o:hr="t"/>
        </w:pict>
      </w:r>
    </w:p>
    <w:bookmarkEnd w:id="119"/>
    <w:bookmarkStart w:id="120" w:name="consejo-de-uso-19"/>
    <w:p>
      <w:pPr>
        <w:pStyle w:val="Heading2"/>
      </w:pPr>
      <w:r>
        <w:rPr>
          <w:lang w:val="es-ES"/>
        </w:rPr>
        <w:t xml:space="preserve">Consejo de uso</w:t>
      </w:r>
    </w:p>
    <w:p>
      <w:pPr>
        <w:pStyle w:val="FirstParagraph"/>
      </w:pPr>
      <w:r>
        <w:rPr>
          <w:lang w:val="es-ES"/>
        </w:rPr>
        <w:t xml:space="preserve">La parte que más se subestima es la 5: la inducción es una</w:t>
      </w:r>
      <w:r>
        <w:rPr>
          <w:lang w:val="es-ES"/>
        </w:rPr>
        <w:t xml:space="preserve"> </w:t>
      </w:r>
      <w:r>
        <w:rPr>
          <w:b/>
          <w:bCs/>
          <w:lang w:val="es-ES"/>
        </w:rPr>
        <w:t xml:space="preserve">lista que se ejecuta</w:t>
      </w:r>
      <w:r>
        <w:rPr>
          <w:lang w:val="es-ES"/>
        </w:rPr>
        <w:t xml:space="preserve">, no un saludo. Y la 6 es la que impide que el manual mienta: un manual sin estado actualizado es una foto de alguien que ya se fue. Si tu proyecto cabe en una carpeta, este manual puede ser el README; si no cabe, es el mejor documento que puedes regalar a quien llegará después de ti.</w:t>
      </w:r>
    </w:p>
    <w:p>
      <w:r>
        <w:pict>
          <v:rect style="width:0;height:1.5pt" o:hralign="center" o:hrstd="t" o:hr="t"/>
        </w:pict>
      </w:r>
    </w:p>
    <w:p>
      <w:pPr>
        <w:pStyle w:val="FirstParagraph"/>
      </w:pPr>
      <w:r>
        <w:rPr>
          <w:i/>
          <w:iCs/>
          <w:lang w:val="es-ES"/>
        </w:rPr>
        <w:t xml:space="preserve">Plantillas · Ciclo: continuo · v0.1</w:t>
      </w:r>
    </w:p>
    <w:p>
      <w:r>
        <w:br w:type="page"/>
      </w:r>
    </w:p>
    <w:bookmarkEnd w:id="120"/>
    <w:bookmarkEnd w:id="121"/>
    <w:bookmarkStart w:id="125" w:name="X2c8283a60087df7d0949da77a910007ddb7f8bc"/>
    <w:p>
      <w:pPr>
        <w:pStyle w:val="Heading1"/>
      </w:pPr>
      <w:r>
        <w:rPr>
          <w:lang w:val="es-ES"/>
        </w:rPr>
        <w:t xml:space="preserve">Plantilla GOB22 — Presupuesto y autorizaciones</w:t>
      </w:r>
    </w:p>
    <w:p>
      <w:pPr>
        <w:pStyle w:val="FirstParagraph"/>
      </w:pPr>
      <w:r>
        <w:rPr>
          <w:b/>
          <w:bCs/>
          <w:lang w:val="es-ES"/>
        </w:rPr>
        <w:t xml:space="preserve">Ciclo:</w:t>
      </w:r>
      <w:r>
        <w:rPr>
          <w:lang w:val="es-ES"/>
        </w:rPr>
        <w:t xml:space="preserve"> </w:t>
      </w:r>
      <w:r>
        <w:rPr>
          <w:lang w:val="es-ES"/>
        </w:rPr>
        <w:t xml:space="preserve">inicio (con el alcance) y control continuo ·</w:t>
      </w:r>
      <w:r>
        <w:rPr>
          <w:lang w:val="es-ES"/>
        </w:rPr>
        <w:t xml:space="preserve"> </w:t>
      </w:r>
      <w:r>
        <w:rPr>
          <w:b/>
          <w:bCs/>
          <w:lang w:val="es-ES"/>
        </w:rPr>
        <w:t xml:space="preserve">Universal:</w:t>
      </w:r>
      <w:r>
        <w:rPr>
          <w:lang w:val="es-ES"/>
        </w:rPr>
        <w:t xml:space="preserve"> </w:t>
      </w:r>
      <w:r>
        <w:rPr>
          <w:lang w:val="es-ES"/>
        </w:rPr>
        <w:t xml:space="preserve">cualquier proyecto con gasto ·</w:t>
      </w:r>
      <w:r>
        <w:rPr>
          <w:lang w:val="es-ES"/>
        </w:rPr>
        <w:t xml:space="preserve"> </w:t>
      </w:r>
      <w:r>
        <w:rPr>
          <w:b/>
          <w:bCs/>
          <w:lang w:val="es-ES"/>
        </w:rPr>
        <w:t xml:space="preserve">Términos:</w:t>
      </w:r>
      <w:r>
        <w:rPr>
          <w:lang w:val="es-ES"/>
        </w:rPr>
        <w:t xml:space="preserve"> </w:t>
      </w:r>
      <w:r>
        <w:rPr>
          <w:lang w:val="es-ES"/>
        </w:rPr>
        <w:t xml:space="preserve">GOB22 (presupuesto), GOB12 (historial), A5 (control de cambios)</w:t>
      </w:r>
    </w:p>
    <w:p>
      <w:r>
        <w:pict>
          <v:rect style="width:0;height:1.5pt" o:hralign="center" o:hrstd="t" o:hr="t"/>
        </w:pict>
      </w:r>
    </w:p>
    <w:bookmarkStart w:id="122" w:name="para-qué-sirve-8"/>
    <w:p>
      <w:pPr>
        <w:pStyle w:val="Heading2"/>
      </w:pPr>
      <w:r>
        <w:rPr>
          <w:lang w:val="es-ES"/>
        </w:rPr>
        <w:t xml:space="preserve">Para qué sirve</w:t>
      </w:r>
    </w:p>
    <w:p>
      <w:pPr>
        <w:pStyle w:val="FirstParagraph"/>
      </w:pPr>
      <w:r>
        <w:rPr>
          <w:lang w:val="es-ES"/>
        </w:rPr>
        <w:t xml:space="preserve">Cuánto dinero hay, en qué se va, quién autoriza cada gasto y qué pasa si se acaba. El dinero es una restricción real como cualquier otra: nombrarla a tiempo evita que el proyecto muera a media obra. Aplica igual a un proyecto con presupuesto institucional que a uno personal con recursos limitados.</w:t>
      </w:r>
    </w:p>
    <w:p>
      <w:r>
        <w:pict>
          <v:rect style="width:0;height:1.5pt" o:hralign="center" o:hrstd="t" o:hr="t"/>
        </w:pict>
      </w:r>
    </w:p>
    <w:bookmarkEnd w:id="122"/>
    <w:bookmarkStart w:id="123" w:name="cómo-completarla-18"/>
    <w:p>
      <w:pPr>
        <w:pStyle w:val="Heading2"/>
      </w:pPr>
      <w:r>
        <w:rPr>
          <w:lang w:val="es-ES"/>
        </w:rPr>
        <w:t xml:space="preserve">Cómo completarla</w:t>
      </w:r>
    </w:p>
    <w:p>
      <w:pPr>
        <w:pStyle w:val="FirstParagraph"/>
      </w:pPr>
      <w:r>
        <w:rPr>
          <w:b/>
          <w:bCs/>
          <w:lang w:val="es-ES"/>
        </w:rPr>
        <w:t xml:space="preserve">1. Disponible.</w:t>
      </w:r>
      <w:r>
        <w:rPr>
          <w:lang w:val="es-ES"/>
        </w:rPr>
        <w:t xml:space="preserve"> </w:t>
      </w:r>
      <w:r>
        <w:rPr>
          <w:lang w:val="es-ES"/>
        </w:rPr>
        <w:t xml:space="preserve">Total aprobado: ____________ · Fuente: ____________ · Restringido a: ____________</w:t>
      </w:r>
    </w:p>
    <w:p>
      <w:pPr>
        <w:pStyle w:val="BodyText"/>
      </w:pPr>
      <w:r>
        <w:rPr>
          <w:b/>
          <w:bCs/>
          <w:lang w:val="es-ES"/>
        </w:rPr>
        <w:t xml:space="preserve">2. Comprometido y pendiente.</w:t>
      </w:r>
      <w:r>
        <w:rPr>
          <w:lang w:val="es-ES"/>
        </w:rPr>
        <w:t xml:space="preserve"> </w:t>
      </w:r>
      <w:r>
        <w:rPr>
          <w:lang w:val="es-ES"/>
        </w:rPr>
        <w:t xml:space="preserve">Ya comprometido: ____________ · Disponible: ____________</w:t>
      </w:r>
    </w:p>
    <w:p>
      <w:pPr>
        <w:pStyle w:val="BodyText"/>
      </w:pPr>
      <w:r>
        <w:rPr>
          <w:b/>
          <w:bCs/>
          <w:lang w:val="es-ES"/>
        </w:rPr>
        <w:t xml:space="preserve">3. Destinos del gasto</w:t>
      </w:r>
      <w:r>
        <w:rPr>
          <w:lang w:val="es-ES"/>
        </w:rPr>
        <w:t xml:space="preserve"> </w:t>
      </w:r>
      <w:r>
        <w:rPr>
          <w:lang w:val="es-ES"/>
        </w:rPr>
        <w:t xml:space="preserve">(principal, secundario y</w:t>
      </w:r>
      <w:r>
        <w:rPr>
          <w:lang w:val="es-ES"/>
        </w:rPr>
        <w:t xml:space="preserve"> </w:t>
      </w:r>
      <w:r>
        <w:rPr>
          <w:lang w:val="es-ES"/>
        </w:rPr>
        <w:t xml:space="preserve">“lo que no se toca”</w:t>
      </w:r>
      <w:r>
        <w:rPr>
          <w:lang w:val="es-ES"/>
        </w:rPr>
        <w:t xml:space="preserve">):</w:t>
      </w:r>
    </w:p>
    <w:p>
      <w:pPr>
        <w:pStyle w:val="BodyText"/>
      </w:pPr>
      <w:r>
        <w:rPr>
          <w:lang w:val="es-ES"/>
        </w:rPr>
        <w:t xml:space="preserve">Principal: ______________</w:t>
      </w:r>
      <w:r>
        <w:rPr>
          <w:lang w:val="es-ES"/>
        </w:rPr>
        <w:t xml:space="preserve"> </w:t>
      </w:r>
      <w:r>
        <w:rPr>
          <w:i/>
          <w:iCs/>
          <w:lang w:val="es-ES"/>
        </w:rPr>
        <w:t xml:space="preserve">monto:</w:t>
      </w:r>
      <w:r>
        <w:rPr>
          <w:lang w:val="es-ES"/>
        </w:rPr>
        <w:t xml:space="preserve"> </w:t>
      </w:r>
      <w:r>
        <w:rPr>
          <w:lang w:val="es-ES"/>
        </w:rPr>
        <w:t xml:space="preserve">________</w:t>
      </w:r>
    </w:p>
    <w:p>
      <w:pPr>
        <w:pStyle w:val="BodyText"/>
      </w:pPr>
      <w:r>
        <w:rPr>
          <w:lang w:val="es-ES"/>
        </w:rPr>
        <w:t xml:space="preserve">Secundario: ______________</w:t>
      </w:r>
      <w:r>
        <w:rPr>
          <w:lang w:val="es-ES"/>
        </w:rPr>
        <w:t xml:space="preserve"> </w:t>
      </w:r>
      <w:r>
        <w:rPr>
          <w:i/>
          <w:iCs/>
          <w:lang w:val="es-ES"/>
        </w:rPr>
        <w:t xml:space="preserve">monto:</w:t>
      </w:r>
      <w:r>
        <w:rPr>
          <w:lang w:val="es-ES"/>
        </w:rPr>
        <w:t xml:space="preserve"> </w:t>
      </w:r>
      <w:r>
        <w:rPr>
          <w:lang w:val="es-ES"/>
        </w:rPr>
        <w:t xml:space="preserve">________</w:t>
      </w:r>
    </w:p>
    <w:p>
      <w:pPr>
        <w:pStyle w:val="BodyText"/>
      </w:pPr>
      <w:r>
        <w:rPr>
          <w:b/>
          <w:bCs/>
          <w:lang w:val="es-ES"/>
        </w:rPr>
        <w:t xml:space="preserve">Fondo de imprevistos:</w:t>
      </w:r>
      <w:r>
        <w:rPr>
          <w:lang w:val="es-ES"/>
        </w:rPr>
        <w:t xml:space="preserve"> </w:t>
      </w:r>
      <w:r>
        <w:rPr>
          <w:lang w:val="es-ES"/>
        </w:rPr>
        <w:t xml:space="preserve">________</w:t>
      </w:r>
      <w:r>
        <w:rPr>
          <w:lang w:val="es-ES"/>
        </w:rPr>
        <w:t xml:space="preserve"> </w:t>
      </w:r>
      <w:r>
        <w:rPr>
          <w:i/>
          <w:iCs/>
          <w:lang w:val="es-ES"/>
        </w:rPr>
        <w:t xml:space="preserve">(si no existe, créalo: un proyecto sin margen es un proyecto a la espera de un susto)</w:t>
      </w:r>
    </w:p>
    <w:p>
      <w:pPr>
        <w:pStyle w:val="BodyText"/>
      </w:pPr>
      <w:r>
        <w:rPr>
          <w:b/>
          <w:bCs/>
          <w:lang w:val="es-ES"/>
        </w:rPr>
        <w:t xml:space="preserve">4. Autorizaciones.</w:t>
      </w:r>
      <w:r>
        <w:rPr>
          <w:lang w:val="es-ES"/>
        </w:rPr>
        <w:t xml:space="preserve"> </w:t>
      </w:r>
      <w:r>
        <w:rPr>
          <w:lang w:val="es-ES"/>
        </w:rPr>
        <w:t xml:space="preserve">Hasta ________ autoriza: ______________ · Por encima: ______________</w:t>
      </w:r>
      <w:r>
        <w:rPr>
          <w:lang w:val="es-ES"/>
        </w:rPr>
        <w:t xml:space="preserve"> </w:t>
      </w:r>
      <w:r>
        <w:rPr>
          <w:i/>
          <w:iCs/>
          <w:lang w:val="es-ES"/>
        </w:rPr>
        <w:t xml:space="preserve">Regla: sin autorización registrada, no hay gasto (y sin gasto registrado, no hay presupuesto que valer).</w:t>
      </w:r>
    </w:p>
    <w:p>
      <w:pPr>
        <w:pStyle w:val="BodyText"/>
      </w:pPr>
      <w:r>
        <w:rPr>
          <w:b/>
          <w:bCs/>
          <w:lang w:val="es-ES"/>
        </w:rPr>
        <w:t xml:space="preserve">5. Gastos realizados</w:t>
      </w:r>
      <w:r>
        <w:rPr>
          <w:lang w:val="es-ES"/>
        </w:rPr>
        <w:t xml:space="preserve"> </w:t>
      </w:r>
      <w:r>
        <w:rPr>
          <w:lang w:val="es-ES"/>
        </w:rPr>
        <w:t xml:space="preserve">(fecha relativa · concepto · monto · autorizó):</w:t>
      </w:r>
    </w:p>
    <w:p>
      <w:pPr>
        <w:pStyle w:val="Compact"/>
        <w:numPr>
          <w:ilvl w:val="0"/>
          <w:numId w:val="1033"/>
        </w:numPr>
      </w:pPr>
      <w:r>
        <w:rPr>
          <w:lang w:val="es-ES"/>
        </w:rPr>
        <w:t xml:space="preserve">____________ · ______________ · ________ · ____________</w:t>
      </w:r>
    </w:p>
    <w:p>
      <w:pPr>
        <w:pStyle w:val="Compact"/>
        <w:numPr>
          <w:ilvl w:val="0"/>
          <w:numId w:val="1033"/>
        </w:numPr>
      </w:pPr>
      <w:r>
        <w:rPr>
          <w:lang w:val="es-ES"/>
        </w:rPr>
        <w:t xml:space="preserve">____________ · ______________ · ________ · ____________</w:t>
      </w:r>
    </w:p>
    <w:p>
      <w:pPr>
        <w:pStyle w:val="FirstParagraph"/>
      </w:pPr>
      <w:r>
        <w:rPr>
          <w:b/>
          <w:bCs/>
          <w:lang w:val="es-ES"/>
        </w:rPr>
        <w:t xml:space="preserve">6. Señal de alerta.</w:t>
      </w:r>
      <w:r>
        <w:rPr>
          <w:lang w:val="es-ES"/>
        </w:rPr>
        <w:t xml:space="preserve"> </w:t>
      </w:r>
      <w:r>
        <w:rPr>
          <w:lang w:val="es-ES"/>
        </w:rPr>
        <w:t xml:space="preserve">Si el disponible baja del ____% o hay gasto sin registrar → se revisa el alcance (A1) antes de seguir: ______________________________________________</w:t>
      </w:r>
    </w:p>
    <w:p>
      <w:r>
        <w:pict>
          <v:rect style="width:0;height:1.5pt" o:hralign="center" o:hrstd="t" o:hr="t"/>
        </w:pict>
      </w:r>
    </w:p>
    <w:bookmarkEnd w:id="123"/>
    <w:bookmarkStart w:id="124" w:name="consejo-de-uso-20"/>
    <w:p>
      <w:pPr>
        <w:pStyle w:val="Heading2"/>
      </w:pPr>
      <w:r>
        <w:rPr>
          <w:lang w:val="es-ES"/>
        </w:rPr>
        <w:t xml:space="preserve">Consejo de uso</w:t>
      </w:r>
    </w:p>
    <w:p>
      <w:pPr>
        <w:pStyle w:val="FirstParagraph"/>
      </w:pPr>
      <w:r>
        <w:rPr>
          <w:lang w:val="es-ES"/>
        </w:rPr>
        <w:t xml:space="preserve">El error clásico es presupuestar sólo lo obvio y descubrir el costo de la formación, del tiempo y de los imprevistos en el camino. Reserva entre un 10 y un 15% para lo que no previste —y si el proyecto crece, crece el presupuesto o se mueve el alcance: nunca uno sin el otro (A5, control de cambios). Este documento es uno de los puestos como</w:t>
      </w:r>
      <w:r>
        <w:rPr>
          <w:lang w:val="es-ES"/>
        </w:rPr>
        <w:t xml:space="preserve"> </w:t>
      </w:r>
      <w:r>
        <w:rPr>
          <w:lang w:val="es-ES"/>
        </w:rPr>
        <w:t xml:space="preserve">“pendiente explícito”</w:t>
      </w:r>
      <w:r>
        <w:rPr>
          <w:lang w:val="es-ES"/>
        </w:rPr>
        <w:t xml:space="preserve"> </w:t>
      </w:r>
      <w:r>
        <w:rPr>
          <w:lang w:val="es-ES"/>
        </w:rPr>
        <w:t xml:space="preserve">en el Acta (art. 11): llenarlo es cerrar esa deuda de gobernanza.</w:t>
      </w:r>
    </w:p>
    <w:p>
      <w:r>
        <w:pict>
          <v:rect style="width:0;height:1.5pt" o:hralign="center" o:hrstd="t" o:hr="t"/>
        </w:pict>
      </w:r>
    </w:p>
    <w:p>
      <w:pPr>
        <w:pStyle w:val="FirstParagraph"/>
      </w:pPr>
      <w:r>
        <w:rPr>
          <w:i/>
          <w:iCs/>
          <w:lang w:val="es-ES"/>
        </w:rPr>
        <w:t xml:space="preserve">Plantillas · Ciclo: inicio y control · v0.1</w:t>
      </w:r>
    </w:p>
    <w:p>
      <w:r>
        <w:br w:type="page"/>
      </w:r>
    </w:p>
    <w:bookmarkEnd w:id="124"/>
    <w:bookmarkEnd w:id="125"/>
    <w:bookmarkStart w:id="129" w:name="Xff5318834b83b5c503ba9d3e50d74e13e265d14"/>
    <w:p>
      <w:pPr>
        <w:pStyle w:val="Heading1"/>
      </w:pPr>
      <w:r>
        <w:rPr>
          <w:lang w:val="es-ES"/>
        </w:rPr>
        <w:t xml:space="preserve">Plantilla GOB25 — Escalera de decisión y delegación de autoridad</w:t>
      </w:r>
    </w:p>
    <w:p>
      <w:pPr>
        <w:pStyle w:val="FirstParagraph"/>
      </w:pPr>
      <w:r>
        <w:rPr>
          <w:b/>
          <w:bCs/>
          <w:lang w:val="es-ES"/>
        </w:rPr>
        <w:t xml:space="preserve">Ciclo:</w:t>
      </w:r>
      <w:r>
        <w:rPr>
          <w:lang w:val="es-ES"/>
        </w:rPr>
        <w:t xml:space="preserve"> </w:t>
      </w:r>
      <w:r>
        <w:rPr>
          <w:lang w:val="es-ES"/>
        </w:rPr>
        <w:t xml:space="preserve">inicio (con el acta) y ante cada decisión incierta ·</w:t>
      </w:r>
      <w:r>
        <w:rPr>
          <w:lang w:val="es-ES"/>
        </w:rPr>
        <w:t xml:space="preserve"> </w:t>
      </w:r>
      <w:r>
        <w:rPr>
          <w:b/>
          <w:bCs/>
          <w:lang w:val="es-ES"/>
        </w:rPr>
        <w:t xml:space="preserve">Universal:</w:t>
      </w:r>
      <w:r>
        <w:rPr>
          <w:lang w:val="es-ES"/>
        </w:rPr>
        <w:t xml:space="preserve"> </w:t>
      </w:r>
      <w:r>
        <w:rPr>
          <w:lang w:val="es-ES"/>
        </w:rPr>
        <w:t xml:space="preserve">cualquier equipo ·</w:t>
      </w:r>
      <w:r>
        <w:rPr>
          <w:lang w:val="es-ES"/>
        </w:rPr>
        <w:t xml:space="preserve"> </w:t>
      </w:r>
      <w:r>
        <w:rPr>
          <w:b/>
          <w:bCs/>
          <w:lang w:val="es-ES"/>
        </w:rPr>
        <w:t xml:space="preserve">Términos:</w:t>
      </w:r>
      <w:r>
        <w:rPr>
          <w:lang w:val="es-ES"/>
        </w:rPr>
        <w:t xml:space="preserve"> </w:t>
      </w:r>
      <w:r>
        <w:rPr>
          <w:lang w:val="es-ES"/>
        </w:rPr>
        <w:t xml:space="preserve">GOB25 (escalera de decisión), GOB5 (RACI), GOB12 (control de cambios)</w:t>
      </w:r>
    </w:p>
    <w:p>
      <w:r>
        <w:pict>
          <v:rect style="width:0;height:1.5pt" o:hralign="center" o:hrstd="t" o:hr="t"/>
        </w:pict>
      </w:r>
    </w:p>
    <w:bookmarkStart w:id="126" w:name="para-qué-sirve-9"/>
    <w:p>
      <w:pPr>
        <w:pStyle w:val="Heading2"/>
      </w:pPr>
      <w:r>
        <w:rPr>
          <w:lang w:val="es-ES"/>
        </w:rPr>
        <w:t xml:space="preserve">Para qué sirve</w:t>
      </w:r>
    </w:p>
    <w:p>
      <w:pPr>
        <w:pStyle w:val="FirstParagraph"/>
      </w:pPr>
      <w:r>
        <w:rPr>
          <w:lang w:val="es-ES"/>
        </w:rPr>
        <w:t xml:space="preserve">Responde la pregunta que paraliza a los equipos:</w:t>
      </w:r>
      <w:r>
        <w:rPr>
          <w:lang w:val="es-ES"/>
        </w:rPr>
        <w:t xml:space="preserve"> </w:t>
      </w:r>
      <w:r>
        <w:rPr>
          <w:b/>
          <w:bCs/>
          <w:lang w:val="es-ES"/>
        </w:rPr>
        <w:t xml:space="preserve">¿quién decide esto?</w:t>
      </w:r>
      <w:r>
        <w:rPr>
          <w:lang w:val="es-ES"/>
        </w:rPr>
        <w:t xml:space="preserve"> </w:t>
      </w:r>
      <w:r>
        <w:rPr>
          <w:lang w:val="es-ES"/>
        </w:rPr>
        <w:t xml:space="preserve">Una escalera clara evita dos extremos: el cuello de botella de todo al sponsor, y la improvisación de quien no debería decidir. Se define al inicio, se cita cuando hay duda, y se revisa cuando el equipo cambia.</w:t>
      </w:r>
    </w:p>
    <w:p>
      <w:r>
        <w:pict>
          <v:rect style="width:0;height:1.5pt" o:hralign="center" o:hrstd="t" o:hr="t"/>
        </w:pict>
      </w:r>
    </w:p>
    <w:bookmarkEnd w:id="126"/>
    <w:bookmarkStart w:id="127" w:name="cómo-completarla-19"/>
    <w:p>
      <w:pPr>
        <w:pStyle w:val="Heading2"/>
      </w:pPr>
      <w:r>
        <w:rPr>
          <w:lang w:val="es-ES"/>
        </w:rPr>
        <w:t xml:space="preserve">Cómo completarla</w:t>
      </w:r>
    </w:p>
    <w:p>
      <w:pPr>
        <w:pStyle w:val="FirstParagraph"/>
      </w:pPr>
      <w:r>
        <w:rPr>
          <w:b/>
          <w:bCs/>
          <w:lang w:val="es-ES"/>
        </w:rPr>
        <w:t xml:space="preserve">Nivel 1 — Decisión operativa (sin consultar).</w:t>
      </w:r>
      <w:r>
        <w:rPr>
          <w:lang w:val="es-ES"/>
        </w:rPr>
        <w:t xml:space="preserve"> </w:t>
      </w:r>
      <w:r>
        <w:rPr>
          <w:lang w:val="es-ES"/>
        </w:rPr>
        <w:t xml:space="preserve">Quién decide: ______________</w:t>
      </w:r>
      <w:r>
        <w:rPr>
          <w:lang w:val="es-ES"/>
        </w:rPr>
        <w:t xml:space="preserve"> </w:t>
      </w:r>
      <w:r>
        <w:rPr>
          <w:i/>
          <w:iCs/>
          <w:lang w:val="es-ES"/>
        </w:rPr>
        <w:t xml:space="preserve">Ejemplos:</w:t>
      </w:r>
      <w:r>
        <w:rPr>
          <w:lang w:val="es-ES"/>
        </w:rPr>
        <w:t xml:space="preserve"> </w:t>
      </w:r>
      <w:r>
        <w:rPr>
          <w:lang w:val="es-ES"/>
        </w:rPr>
        <w:t xml:space="preserve">orden del día, formato de registro, elección de material entre los ya aprobados.</w:t>
      </w:r>
      <w:r>
        <w:rPr>
          <w:lang w:val="es-ES"/>
        </w:rPr>
        <w:t xml:space="preserve"> </w:t>
      </w:r>
      <w:r>
        <w:rPr>
          <w:i/>
          <w:iCs/>
          <w:lang w:val="es-ES"/>
        </w:rPr>
        <w:t xml:space="preserve">Se comunica después, en la próxima reunión.</w:t>
      </w:r>
    </w:p>
    <w:p>
      <w:pPr>
        <w:pStyle w:val="BodyText"/>
      </w:pPr>
      <w:r>
        <w:rPr>
          <w:b/>
          <w:bCs/>
          <w:lang w:val="es-ES"/>
        </w:rPr>
        <w:t xml:space="preserve">Nivel 2 — Decisión de equipo (consulta breve).</w:t>
      </w:r>
      <w:r>
        <w:rPr>
          <w:lang w:val="es-ES"/>
        </w:rPr>
        <w:t xml:space="preserve"> </w:t>
      </w:r>
      <w:r>
        <w:rPr>
          <w:lang w:val="es-ES"/>
        </w:rPr>
        <w:t xml:space="preserve">Quién decide con insumos del equipo: ______________</w:t>
      </w:r>
      <w:r>
        <w:rPr>
          <w:lang w:val="es-ES"/>
        </w:rPr>
        <w:t xml:space="preserve"> </w:t>
      </w:r>
      <w:r>
        <w:rPr>
          <w:i/>
          <w:iCs/>
          <w:lang w:val="es-ES"/>
        </w:rPr>
        <w:t xml:space="preserve">Ejemplos:</w:t>
      </w:r>
      <w:r>
        <w:rPr>
          <w:lang w:val="es-ES"/>
        </w:rPr>
        <w:t xml:space="preserve"> </w:t>
      </w:r>
      <w:r>
        <w:rPr>
          <w:lang w:val="es-ES"/>
        </w:rPr>
        <w:t xml:space="preserve">cambios de secuencia, ajuste de actividades, uso del espacio.</w:t>
      </w:r>
      <w:r>
        <w:rPr>
          <w:lang w:val="es-ES"/>
        </w:rPr>
        <w:t xml:space="preserve"> </w:t>
      </w:r>
      <w:r>
        <w:rPr>
          <w:i/>
          <w:iCs/>
          <w:lang w:val="es-ES"/>
        </w:rPr>
        <w:t xml:space="preserve">Se registra en el acta (GOB10).</w:t>
      </w:r>
    </w:p>
    <w:p>
      <w:pPr>
        <w:pStyle w:val="BodyText"/>
      </w:pPr>
      <w:r>
        <w:rPr>
          <w:b/>
          <w:bCs/>
          <w:lang w:val="es-ES"/>
        </w:rPr>
        <w:t xml:space="preserve">Nivel 3 — Decisión de dirección (aprueba el sponsor).</w:t>
      </w:r>
      <w:r>
        <w:rPr>
          <w:lang w:val="es-ES"/>
        </w:rPr>
        <w:t xml:space="preserve"> </w:t>
      </w:r>
      <w:r>
        <w:rPr>
          <w:lang w:val="es-ES"/>
        </w:rPr>
        <w:t xml:space="preserve">Quién propone y quién aprueba: propone ______________ · aprueba ______________</w:t>
      </w:r>
      <w:r>
        <w:rPr>
          <w:lang w:val="es-ES"/>
        </w:rPr>
        <w:t xml:space="preserve"> </w:t>
      </w:r>
      <w:r>
        <w:rPr>
          <w:i/>
          <w:iCs/>
          <w:lang w:val="es-ES"/>
        </w:rPr>
        <w:t xml:space="preserve">Ejemplos:</w:t>
      </w:r>
      <w:r>
        <w:rPr>
          <w:lang w:val="es-ES"/>
        </w:rPr>
        <w:t xml:space="preserve"> </w:t>
      </w:r>
      <w:r>
        <w:rPr>
          <w:lang w:val="es-ES"/>
        </w:rPr>
        <w:t xml:space="preserve">cambios de alcance, uso de recursos, acuerdos con terceros (GOB19).</w:t>
      </w:r>
      <w:r>
        <w:rPr>
          <w:lang w:val="es-ES"/>
        </w:rPr>
        <w:t xml:space="preserve"> </w:t>
      </w:r>
      <w:r>
        <w:rPr>
          <w:i/>
          <w:iCs/>
          <w:lang w:val="es-ES"/>
        </w:rPr>
        <w:t xml:space="preserve">Se registra con control de cambios (GOB12).</w:t>
      </w:r>
    </w:p>
    <w:p>
      <w:pPr>
        <w:pStyle w:val="BodyText"/>
      </w:pPr>
      <w:r>
        <w:rPr>
          <w:b/>
          <w:bCs/>
          <w:lang w:val="es-ES"/>
        </w:rPr>
        <w:t xml:space="preserve">Nivel 4 — Decisión estructural (cambia el marco).</w:t>
      </w:r>
      <w:r>
        <w:rPr>
          <w:lang w:val="es-ES"/>
        </w:rPr>
        <w:t xml:space="preserve"> </w:t>
      </w:r>
      <w:r>
        <w:rPr>
          <w:lang w:val="es-ES"/>
        </w:rPr>
        <w:t xml:space="preserve">Quién decide: ______________ (con el equipo y registro formal)</w:t>
      </w:r>
      <w:r>
        <w:rPr>
          <w:lang w:val="es-ES"/>
        </w:rPr>
        <w:t xml:space="preserve"> </w:t>
      </w:r>
      <w:r>
        <w:rPr>
          <w:i/>
          <w:iCs/>
          <w:lang w:val="es-ES"/>
        </w:rPr>
        <w:t xml:space="preserve">Ejemplos:</w:t>
      </w:r>
      <w:r>
        <w:rPr>
          <w:lang w:val="es-ES"/>
        </w:rPr>
        <w:t xml:space="preserve"> </w:t>
      </w:r>
      <w:r>
        <w:rPr>
          <w:lang w:val="es-ES"/>
        </w:rPr>
        <w:t xml:space="preserve">acta, políticas, arquitectura del sistema, métricas maestras.</w:t>
      </w:r>
      <w:r>
        <w:rPr>
          <w:lang w:val="es-ES"/>
        </w:rPr>
        <w:t xml:space="preserve"> </w:t>
      </w:r>
      <w:r>
        <w:rPr>
          <w:i/>
          <w:iCs/>
          <w:lang w:val="es-ES"/>
        </w:rPr>
        <w:t xml:space="preserve">Exige escrito, versión anterior conservada y difusión al equipo.</w:t>
      </w:r>
    </w:p>
    <w:p>
      <w:pPr>
        <w:pStyle w:val="BodyText"/>
      </w:pPr>
      <w:r>
        <w:rPr>
          <w:b/>
          <w:bCs/>
          <w:lang w:val="es-ES"/>
        </w:rPr>
        <w:t xml:space="preserve">Regla de salto.</w:t>
      </w:r>
      <w:r>
        <w:rPr>
          <w:lang w:val="es-ES"/>
        </w:rPr>
        <w:t xml:space="preserve"> </w:t>
      </w:r>
      <w:r>
        <w:rPr>
          <w:lang w:val="es-ES"/>
        </w:rPr>
        <w:t xml:space="preserve">Si alguien debe saltar un nivel (urgencia), lo hace y</w:t>
      </w:r>
      <w:r>
        <w:rPr>
          <w:lang w:val="es-ES"/>
        </w:rPr>
        <w:t xml:space="preserve"> </w:t>
      </w:r>
      <w:r>
        <w:rPr>
          <w:b/>
          <w:bCs/>
          <w:lang w:val="es-ES"/>
        </w:rPr>
        <w:t xml:space="preserve">avisa por escrito en las siguientes 24 horas</w:t>
      </w:r>
      <w:r>
        <w:rPr>
          <w:lang w:val="es-ES"/>
        </w:rPr>
        <w:t xml:space="preserve"> </w:t>
      </w:r>
      <w:r>
        <w:rPr>
          <w:lang w:val="es-ES"/>
        </w:rPr>
        <w:t xml:space="preserve">—la urgencia justifica el salto, no el silencio.</w:t>
      </w:r>
    </w:p>
    <w:p>
      <w:pPr>
        <w:pStyle w:val="BodyText"/>
      </w:pPr>
      <w:r>
        <w:rPr>
          <w:b/>
          <w:bCs/>
          <w:lang w:val="es-ES"/>
        </w:rPr>
        <w:t xml:space="preserve">Mapa de escalamiento externo.</w:t>
      </w:r>
      <w:r>
        <w:rPr>
          <w:lang w:val="es-ES"/>
        </w:rPr>
        <w:t xml:space="preserve"> </w:t>
      </w:r>
      <w:r>
        <w:rPr>
          <w:lang w:val="es-ES"/>
        </w:rPr>
        <w:t xml:space="preserve">Con ______________ (rol) se escala cuando: ☐ hay desacuerdo de niveles ☐ hay riesgo materializado ☐ hay conducta contraria al código (GOB8).</w:t>
      </w:r>
    </w:p>
    <w:p>
      <w:r>
        <w:pict>
          <v:rect style="width:0;height:1.5pt" o:hralign="center" o:hrstd="t" o:hr="t"/>
        </w:pict>
      </w:r>
    </w:p>
    <w:bookmarkEnd w:id="127"/>
    <w:bookmarkStart w:id="128" w:name="consejo-de-uso-21"/>
    <w:p>
      <w:pPr>
        <w:pStyle w:val="Heading2"/>
      </w:pPr>
      <w:r>
        <w:rPr>
          <w:lang w:val="es-ES"/>
        </w:rPr>
        <w:t xml:space="preserve">Consejo de uso</w:t>
      </w:r>
    </w:p>
    <w:p>
      <w:pPr>
        <w:pStyle w:val="FirstParagraph"/>
      </w:pPr>
      <w:r>
        <w:rPr>
          <w:lang w:val="es-ES"/>
        </w:rPr>
        <w:t xml:space="preserve">La escalera se pega en la pared (o en la primera página del manual) y se cita en voz alta cuando empiece la duda:</w:t>
      </w:r>
      <w:r>
        <w:rPr>
          <w:lang w:val="es-ES"/>
        </w:rPr>
        <w:t xml:space="preserve"> </w:t>
      </w:r>
      <w:r>
        <w:rPr>
          <w:lang w:val="es-ES"/>
        </w:rPr>
        <w:t xml:space="preserve">“¿esto es nivel 1 o nivel 3?”</w:t>
      </w:r>
      <w:r>
        <w:rPr>
          <w:lang w:val="es-ES"/>
        </w:rPr>
        <w:t xml:space="preserve">. Y cuidado con la tentación de subir todo al nivel 4</w:t>
      </w:r>
      <w:r>
        <w:rPr>
          <w:lang w:val="es-ES"/>
        </w:rPr>
        <w:t xml:space="preserve"> </w:t>
      </w:r>
      <w:r>
        <w:rPr>
          <w:lang w:val="es-ES"/>
        </w:rPr>
        <w:t xml:space="preserve">“por seguridad”</w:t>
      </w:r>
      <w:r>
        <w:rPr>
          <w:lang w:val="es-ES"/>
        </w:rPr>
        <w:t xml:space="preserve">: eso no es rigor, es miedo con formato —y convierte al sponsor en cuello de botella y al equipo en espectador.</w:t>
      </w:r>
    </w:p>
    <w:p>
      <w:r>
        <w:pict>
          <v:rect style="width:0;height:1.5pt" o:hralign="center" o:hrstd="t" o:hr="t"/>
        </w:pict>
      </w:r>
    </w:p>
    <w:p>
      <w:pPr>
        <w:pStyle w:val="FirstParagraph"/>
      </w:pPr>
      <w:r>
        <w:rPr>
          <w:i/>
          <w:iCs/>
          <w:lang w:val="es-ES"/>
        </w:rPr>
        <w:t xml:space="preserve">Plantillas · Ciclo: inicio · v0.1</w:t>
      </w:r>
    </w:p>
    <w:p>
      <w:r>
        <w:br w:type="page"/>
      </w:r>
    </w:p>
    <w:bookmarkEnd w:id="128"/>
    <w:bookmarkEnd w:id="129"/>
    <w:bookmarkStart w:id="133" w:name="X6ff856f77c200e61ede341870d3667be473ecbb"/>
    <w:p>
      <w:pPr>
        <w:pStyle w:val="Heading1"/>
      </w:pPr>
      <w:r>
        <w:rPr>
          <w:lang w:val="es-ES"/>
        </w:rPr>
        <w:t xml:space="preserve">Plantilla GOB51 — Caso de negocio y decisión Go / No-Go</w:t>
      </w:r>
    </w:p>
    <w:p>
      <w:pPr>
        <w:pStyle w:val="FirstParagraph"/>
      </w:pPr>
      <w:r>
        <w:rPr>
          <w:b/>
          <w:bCs/>
          <w:lang w:val="es-ES"/>
        </w:rPr>
        <w:t xml:space="preserve">Ciclo:</w:t>
      </w:r>
      <w:r>
        <w:rPr>
          <w:lang w:val="es-ES"/>
        </w:rPr>
        <w:t xml:space="preserve"> </w:t>
      </w:r>
      <w:r>
        <w:rPr>
          <w:lang w:val="es-ES"/>
        </w:rPr>
        <w:t xml:space="preserve">inicio (antes del acta o del compromiso de recursos) ·</w:t>
      </w:r>
      <w:r>
        <w:rPr>
          <w:lang w:val="es-ES"/>
        </w:rPr>
        <w:t xml:space="preserve"> </w:t>
      </w:r>
      <w:r>
        <w:rPr>
          <w:b/>
          <w:bCs/>
          <w:lang w:val="es-ES"/>
        </w:rPr>
        <w:t xml:space="preserve">Universal:</w:t>
      </w:r>
      <w:r>
        <w:rPr>
          <w:lang w:val="es-ES"/>
        </w:rPr>
        <w:t xml:space="preserve"> </w:t>
      </w:r>
      <w:r>
        <w:rPr>
          <w:lang w:val="es-ES"/>
        </w:rPr>
        <w:t xml:space="preserve">cualquier proyecto que exige inversión de tiempo o dinero ·</w:t>
      </w:r>
      <w:r>
        <w:rPr>
          <w:lang w:val="es-ES"/>
        </w:rPr>
        <w:t xml:space="preserve"> </w:t>
      </w:r>
      <w:r>
        <w:rPr>
          <w:b/>
          <w:bCs/>
          <w:lang w:val="es-ES"/>
        </w:rPr>
        <w:t xml:space="preserve">Términos:</w:t>
      </w:r>
      <w:r>
        <w:rPr>
          <w:lang w:val="es-ES"/>
        </w:rPr>
        <w:t xml:space="preserve"> </w:t>
      </w:r>
      <w:r>
        <w:rPr>
          <w:lang w:val="es-ES"/>
        </w:rPr>
        <w:t xml:space="preserve">GOB51 (caso de negocio), GOB14 (línea base), decisión Go/No-Go</w:t>
      </w:r>
    </w:p>
    <w:p>
      <w:r>
        <w:pict>
          <v:rect style="width:0;height:1.5pt" o:hralign="center" o:hrstd="t" o:hr="t"/>
        </w:pict>
      </w:r>
    </w:p>
    <w:bookmarkStart w:id="130" w:name="para-qué-sirve-10"/>
    <w:p>
      <w:pPr>
        <w:pStyle w:val="Heading2"/>
      </w:pPr>
      <w:r>
        <w:rPr>
          <w:lang w:val="es-ES"/>
        </w:rPr>
        <w:t xml:space="preserve">Para qué sirve</w:t>
      </w:r>
    </w:p>
    <w:p>
      <w:pPr>
        <w:pStyle w:val="FirstParagraph"/>
      </w:pPr>
      <w:r>
        <w:rPr>
          <w:lang w:val="es-ES"/>
        </w:rPr>
        <w:t xml:space="preserve">Responder, antes de comprometer recursos, las tres preguntas incómodas:</w:t>
      </w:r>
      <w:r>
        <w:rPr>
          <w:lang w:val="es-ES"/>
        </w:rPr>
        <w:t xml:space="preserve"> </w:t>
      </w:r>
      <w:r>
        <w:rPr>
          <w:b/>
          <w:bCs/>
          <w:lang w:val="es-ES"/>
        </w:rPr>
        <w:t xml:space="preserve">¿vale la pena?, ¿podemos?, ¿debe ser ahora?</w:t>
      </w:r>
      <w:r>
        <w:rPr>
          <w:lang w:val="es-ES"/>
        </w:rPr>
        <w:t xml:space="preserve"> </w:t>
      </w:r>
      <w:r>
        <w:rPr>
          <w:lang w:val="es-ES"/>
        </w:rPr>
        <w:t xml:space="preserve">El caso de negocio reúne el valor esperado, el costo total y el riesgo; la decisión Go/No-Go es el sí, el no o el</w:t>
      </w:r>
      <w:r>
        <w:rPr>
          <w:lang w:val="es-ES"/>
        </w:rPr>
        <w:t xml:space="preserve"> </w:t>
      </w:r>
      <w:r>
        <w:rPr>
          <w:lang w:val="es-ES"/>
        </w:rPr>
        <w:t xml:space="preserve">“no todavía”</w:t>
      </w:r>
      <w:r>
        <w:rPr>
          <w:lang w:val="es-ES"/>
        </w:rPr>
        <w:t xml:space="preserve"> </w:t>
      </w:r>
      <w:r>
        <w:rPr>
          <w:lang w:val="es-ES"/>
        </w:rPr>
        <w:t xml:space="preserve">formal que evita que un proyecto arranque por inercia o por entusiasmo de una reunión.</w:t>
      </w:r>
    </w:p>
    <w:p>
      <w:r>
        <w:pict>
          <v:rect style="width:0;height:1.5pt" o:hralign="center" o:hrstd="t" o:hr="t"/>
        </w:pict>
      </w:r>
    </w:p>
    <w:bookmarkEnd w:id="130"/>
    <w:bookmarkStart w:id="131" w:name="cómo-completarla-20"/>
    <w:p>
      <w:pPr>
        <w:pStyle w:val="Heading2"/>
      </w:pPr>
      <w:r>
        <w:rPr>
          <w:lang w:val="es-ES"/>
        </w:rPr>
        <w:t xml:space="preserve">Cómo completarla</w:t>
      </w:r>
    </w:p>
    <w:p>
      <w:pPr>
        <w:pStyle w:val="FirstParagraph"/>
      </w:pPr>
      <w:r>
        <w:rPr>
          <w:b/>
          <w:bCs/>
          <w:lang w:val="es-ES"/>
        </w:rPr>
        <w:t xml:space="preserve">1. El caso (una página, sin adornos).</w:t>
      </w:r>
    </w:p>
    <w:p>
      <w:pPr>
        <w:pStyle w:val="BodyText"/>
      </w:pPr>
      <w:r>
        <w:rPr>
          <w:i/>
          <w:iCs/>
          <w:lang w:val="es-ES"/>
        </w:rPr>
        <w:t xml:space="preserve">Problema y quién lo padece:</w:t>
      </w:r>
      <w:r>
        <w:rPr>
          <w:lang w:val="es-ES"/>
        </w:rPr>
        <w:t xml:space="preserve"> </w:t>
      </w:r>
      <w:r>
        <w:rPr>
          <w:lang w:val="es-ES"/>
        </w:rPr>
        <w:t xml:space="preserve">______________________________________________</w:t>
      </w:r>
    </w:p>
    <w:p>
      <w:pPr>
        <w:pStyle w:val="BodyText"/>
      </w:pPr>
      <w:r>
        <w:rPr>
          <w:i/>
          <w:iCs/>
          <w:lang w:val="es-ES"/>
        </w:rPr>
        <w:t xml:space="preserve">Si lo resolvemos, qué cambia (valor concreto):</w:t>
      </w:r>
      <w:r>
        <w:rPr>
          <w:lang w:val="es-ES"/>
        </w:rPr>
        <w:t xml:space="preserve"> </w:t>
      </w:r>
      <w:r>
        <w:rPr>
          <w:lang w:val="es-ES"/>
        </w:rPr>
        <w:t xml:space="preserve">______________________________________________</w:t>
      </w:r>
    </w:p>
    <w:p>
      <w:pPr>
        <w:pStyle w:val="BodyText"/>
      </w:pPr>
      <w:r>
        <w:rPr>
          <w:i/>
          <w:iCs/>
          <w:lang w:val="es-ES"/>
        </w:rPr>
        <w:t xml:space="preserve">Si NO lo hacemos, qué pasa:</w:t>
      </w:r>
      <w:r>
        <w:rPr>
          <w:lang w:val="es-ES"/>
        </w:rPr>
        <w:t xml:space="preserve"> </w:t>
      </w:r>
      <w:r>
        <w:rPr>
          <w:lang w:val="es-ES"/>
        </w:rPr>
        <w:t xml:space="preserve">______________________________________________</w:t>
      </w:r>
    </w:p>
    <w:p>
      <w:pPr>
        <w:pStyle w:val="BodyText"/>
      </w:pPr>
      <w:r>
        <w:rPr>
          <w:i/>
          <w:iCs/>
          <w:lang w:val="es-ES"/>
        </w:rPr>
        <w:t xml:space="preserve">Alternativa descartada y por qué:</w:t>
      </w:r>
      <w:r>
        <w:rPr>
          <w:lang w:val="es-ES"/>
        </w:rPr>
        <w:t xml:space="preserve"> </w:t>
      </w:r>
      <w:r>
        <w:rPr>
          <w:lang w:val="es-ES"/>
        </w:rPr>
        <w:t xml:space="preserve">______________________________________________</w:t>
      </w:r>
    </w:p>
    <w:p>
      <w:pPr>
        <w:pStyle w:val="BodyText"/>
      </w:pPr>
      <w:r>
        <w:rPr>
          <w:b/>
          <w:bCs/>
          <w:lang w:val="es-ES"/>
        </w:rPr>
        <w:t xml:space="preserve">2. Costo total (no sólo el dinero).</w:t>
      </w:r>
      <w:r>
        <w:rPr>
          <w:lang w:val="es-ES"/>
        </w:rPr>
        <w:t xml:space="preserve"> </w:t>
      </w:r>
      <w:r>
        <w:rPr>
          <w:lang w:val="es-ES"/>
        </w:rPr>
        <w:t xml:space="preserve">Tiempo: ________ personas × ________ horas</w:t>
      </w:r>
      <w:r>
        <w:rPr>
          <w:lang w:val="es-ES"/>
        </w:rPr>
        <w:t xml:space="preserve"> </w:t>
      </w:r>
      <w:r>
        <w:rPr>
          <w:lang w:val="es-ES"/>
        </w:rPr>
        <w:t xml:space="preserve">Dinero: ____________ · Materiales/plataformas: ______________ · Atención directiva: ______________</w:t>
      </w:r>
    </w:p>
    <w:p>
      <w:pPr>
        <w:pStyle w:val="BodyText"/>
      </w:pPr>
      <w:r>
        <w:rPr>
          <w:b/>
          <w:bCs/>
          <w:lang w:val="es-ES"/>
        </w:rPr>
        <w:t xml:space="preserve">3. Valor esperado.</w:t>
      </w:r>
      <w:r>
        <w:rPr>
          <w:lang w:val="es-ES"/>
        </w:rPr>
        <w:t xml:space="preserve"> </w:t>
      </w:r>
      <w:r>
        <w:rPr>
          <w:lang w:val="es-ES"/>
        </w:rPr>
        <w:t xml:space="preserve">¿Para quién? ______________ · ¿Cómo lo mediremos (indicador con línea base)? ______________</w:t>
      </w:r>
      <w:r>
        <w:rPr>
          <w:lang w:val="es-ES"/>
        </w:rPr>
        <w:t xml:space="preserve"> </w:t>
      </w:r>
      <w:r>
        <w:rPr>
          <w:i/>
          <w:iCs/>
          <w:lang w:val="es-ES"/>
        </w:rPr>
        <w:t xml:space="preserve">(Si el proyecto es educativo o social: valor por beneficiario, no ROI monetario — medir impacto donde manda el propósito.)</w:t>
      </w:r>
    </w:p>
    <w:p>
      <w:pPr>
        <w:pStyle w:val="BodyText"/>
      </w:pPr>
      <w:r>
        <w:rPr>
          <w:b/>
          <w:bCs/>
          <w:lang w:val="es-ES"/>
        </w:rPr>
        <w:t xml:space="preserve">4. Riesgos del sí.</w:t>
      </w:r>
      <w:r>
        <w:rPr>
          <w:lang w:val="es-ES"/>
        </w:rPr>
        <w:t xml:space="preserve"> </w:t>
      </w:r>
      <w:r>
        <w:rPr>
          <w:lang w:val="es-ES"/>
        </w:rPr>
        <w:t xml:space="preserve">Los dos que más pesan: 1) ______________ 2) ______________</w:t>
      </w:r>
      <w:r>
        <w:rPr>
          <w:lang w:val="es-ES"/>
        </w:rPr>
        <w:t xml:space="preserve"> </w:t>
      </w:r>
      <w:r>
        <w:rPr>
          <w:i/>
          <w:iCs/>
          <w:lang w:val="es-ES"/>
        </w:rPr>
        <w:t xml:space="preserve">Mitigación mínima:</w:t>
      </w:r>
      <w:r>
        <w:rPr>
          <w:lang w:val="es-ES"/>
        </w:rPr>
        <w:t xml:space="preserve"> </w:t>
      </w:r>
      <w:r>
        <w:rPr>
          <w:lang w:val="es-ES"/>
        </w:rPr>
        <w:t xml:space="preserve">______________________________________________</w:t>
      </w:r>
    </w:p>
    <w:p>
      <w:pPr>
        <w:pStyle w:val="BodyText"/>
      </w:pPr>
      <w:r>
        <w:rPr>
          <w:b/>
          <w:bCs/>
          <w:lang w:val="es-ES"/>
        </w:rPr>
        <w:t xml:space="preserve">5. Factibilidad.</w:t>
      </w:r>
      <w:r>
        <w:rPr>
          <w:lang w:val="es-ES"/>
        </w:rPr>
        <w:t xml:space="preserve"> </w:t>
      </w:r>
      <w:r>
        <w:rPr>
          <w:lang w:val="es-ES"/>
        </w:rPr>
        <w:t xml:space="preserve">Recursos: ☐ sí ☐ ajustados ☐ no · Personas: ☐ sí ☐ parcial ☐ no · Norma: ☐ compatible ☐ requiere ajuste · Momento: ☐ oportuno ☐ apurado ☐ prematuro</w:t>
      </w:r>
    </w:p>
    <w:p>
      <w:pPr>
        <w:pStyle w:val="BodyText"/>
      </w:pPr>
      <w:r>
        <w:rPr>
          <w:b/>
          <w:bCs/>
          <w:lang w:val="es-ES"/>
        </w:rPr>
        <w:t xml:space="preserve">6. DECISIÓN GO / NO-GO / NO TODAVÍA.</w:t>
      </w:r>
    </w:p>
    <w:p>
      <w:pPr>
        <w:pStyle w:val="BodyText"/>
      </w:pPr>
      <w:r>
        <w:rPr>
          <w:lang w:val="es-ES"/>
        </w:rPr>
        <w:t xml:space="preserve">☐</w:t>
      </w:r>
      <w:r>
        <w:rPr>
          <w:lang w:val="es-ES"/>
        </w:rPr>
        <w:t xml:space="preserve"> </w:t>
      </w:r>
      <w:r>
        <w:rPr>
          <w:b/>
          <w:bCs/>
          <w:lang w:val="es-ES"/>
        </w:rPr>
        <w:t xml:space="preserve">GO</w:t>
      </w:r>
      <w:r>
        <w:rPr>
          <w:lang w:val="es-ES"/>
        </w:rPr>
        <w:t xml:space="preserve"> </w:t>
      </w:r>
      <w:r>
        <w:rPr>
          <w:lang w:val="es-ES"/>
        </w:rPr>
        <w:t xml:space="preserve">— con condiciones: ______________________________________________</w:t>
      </w:r>
    </w:p>
    <w:p>
      <w:pPr>
        <w:pStyle w:val="BodyText"/>
      </w:pPr>
      <w:r>
        <w:rPr>
          <w:lang w:val="es-ES"/>
        </w:rPr>
        <w:t xml:space="preserve">☐</w:t>
      </w:r>
      <w:r>
        <w:rPr>
          <w:lang w:val="es-ES"/>
        </w:rPr>
        <w:t xml:space="preserve"> </w:t>
      </w:r>
      <w:r>
        <w:rPr>
          <w:b/>
          <w:bCs/>
          <w:lang w:val="es-ES"/>
        </w:rPr>
        <w:t xml:space="preserve">NO-GO</w:t>
      </w:r>
      <w:r>
        <w:rPr>
          <w:lang w:val="es-ES"/>
        </w:rPr>
        <w:t xml:space="preserve"> </w:t>
      </w:r>
      <w:r>
        <w:rPr>
          <w:lang w:val="es-ES"/>
        </w:rPr>
        <w:t xml:space="preserve">— motivo: ______________________________________________</w:t>
      </w:r>
    </w:p>
    <w:p>
      <w:pPr>
        <w:pStyle w:val="BodyText"/>
      </w:pPr>
      <w:r>
        <w:rPr>
          <w:lang w:val="es-ES"/>
        </w:rPr>
        <w:t xml:space="preserve">☐</w:t>
      </w:r>
      <w:r>
        <w:rPr>
          <w:lang w:val="es-ES"/>
        </w:rPr>
        <w:t xml:space="preserve"> </w:t>
      </w:r>
      <w:r>
        <w:rPr>
          <w:b/>
          <w:bCs/>
          <w:lang w:val="es-ES"/>
        </w:rPr>
        <w:t xml:space="preserve">NO TODAVÍA</w:t>
      </w:r>
      <w:r>
        <w:rPr>
          <w:lang w:val="es-ES"/>
        </w:rPr>
        <w:t xml:space="preserve"> </w:t>
      </w:r>
      <w:r>
        <w:rPr>
          <w:lang w:val="es-ES"/>
        </w:rPr>
        <w:t xml:space="preserve">— lo que haría falta: ______________________</w:t>
      </w:r>
      <w:r>
        <w:rPr>
          <w:lang w:val="es-ES"/>
        </w:rPr>
        <w:t xml:space="preserve"> </w:t>
      </w:r>
      <w:r>
        <w:rPr>
          <w:i/>
          <w:iCs/>
          <w:lang w:val="es-ES"/>
        </w:rPr>
        <w:t xml:space="preserve">fecha de revisión:</w:t>
      </w:r>
      <w:r>
        <w:rPr>
          <w:lang w:val="es-ES"/>
        </w:rPr>
        <w:t xml:space="preserve"> </w:t>
      </w:r>
      <w:r>
        <w:rPr>
          <w:lang w:val="es-ES"/>
        </w:rPr>
        <w:t xml:space="preserve">____________</w:t>
      </w:r>
    </w:p>
    <w:p>
      <w:pPr>
        <w:pStyle w:val="BodyText"/>
      </w:pPr>
      <w:r>
        <w:rPr>
          <w:i/>
          <w:iCs/>
          <w:lang w:val="es-ES"/>
        </w:rPr>
        <w:t xml:space="preserve">Quién decide (según escalera GOB25):</w:t>
      </w:r>
      <w:r>
        <w:rPr>
          <w:lang w:val="es-ES"/>
        </w:rPr>
        <w:t xml:space="preserve"> </w:t>
      </w:r>
      <w:r>
        <w:rPr>
          <w:lang w:val="es-ES"/>
        </w:rPr>
        <w:t xml:space="preserve">____________ ·</w:t>
      </w:r>
      <w:r>
        <w:rPr>
          <w:lang w:val="es-ES"/>
        </w:rPr>
        <w:t xml:space="preserve"> </w:t>
      </w:r>
      <w:r>
        <w:rPr>
          <w:i/>
          <w:iCs/>
          <w:lang w:val="es-ES"/>
        </w:rPr>
        <w:t xml:space="preserve">Firma:</w:t>
      </w:r>
      <w:r>
        <w:rPr>
          <w:lang w:val="es-ES"/>
        </w:rPr>
        <w:t xml:space="preserve"> </w:t>
      </w:r>
      <w:r>
        <w:rPr>
          <w:lang w:val="es-ES"/>
        </w:rPr>
        <w:t xml:space="preserve">____________</w:t>
      </w:r>
    </w:p>
    <w:p>
      <w:r>
        <w:pict>
          <v:rect style="width:0;height:1.5pt" o:hralign="center" o:hrstd="t" o:hr="t"/>
        </w:pict>
      </w:r>
    </w:p>
    <w:bookmarkEnd w:id="131"/>
    <w:bookmarkStart w:id="132" w:name="consejo-de-uso-22"/>
    <w:p>
      <w:pPr>
        <w:pStyle w:val="Heading2"/>
      </w:pPr>
      <w:r>
        <w:rPr>
          <w:lang w:val="es-ES"/>
        </w:rPr>
        <w:t xml:space="preserve">Consejo de uso</w:t>
      </w:r>
    </w:p>
    <w:p>
      <w:pPr>
        <w:pStyle w:val="FirstParagraph"/>
      </w:pPr>
      <w:r>
        <w:rPr>
          <w:lang w:val="es-ES"/>
        </w:rPr>
        <w:t xml:space="preserve">El valor se escribe</w:t>
      </w:r>
      <w:r>
        <w:rPr>
          <w:lang w:val="es-ES"/>
        </w:rPr>
        <w:t xml:space="preserve"> </w:t>
      </w:r>
      <w:r>
        <w:rPr>
          <w:b/>
          <w:bCs/>
          <w:lang w:val="es-ES"/>
        </w:rPr>
        <w:t xml:space="preserve">desde el que lo va a vivir</w:t>
      </w:r>
      <w:r>
        <w:rPr>
          <w:lang w:val="es-ES"/>
        </w:rPr>
        <w:t xml:space="preserve">, no desde quien lo propone: un caso de negocio que sólo enumera ventajas para el equipo es propaganda con hoja de cálculo. Y</w:t>
      </w:r>
      <w:r>
        <w:rPr>
          <w:lang w:val="es-ES"/>
        </w:rPr>
        <w:t xml:space="preserve"> </w:t>
      </w:r>
      <w:r>
        <w:rPr>
          <w:lang w:val="es-ES"/>
        </w:rPr>
        <w:t xml:space="preserve">“no todavía”</w:t>
      </w:r>
      <w:r>
        <w:rPr>
          <w:lang w:val="es-ES"/>
        </w:rPr>
        <w:t xml:space="preserve"> </w:t>
      </w:r>
      <w:r>
        <w:rPr>
          <w:lang w:val="es-ES"/>
        </w:rPr>
        <w:t xml:space="preserve">es una decisión madura, no un fracaso: la mayoría de los proyectos que se arrancan sin estar listos se arruinan por eso mismo, y el</w:t>
      </w:r>
      <w:r>
        <w:rPr>
          <w:lang w:val="es-ES"/>
        </w:rPr>
        <w:t xml:space="preserve"> </w:t>
      </w:r>
      <w:r>
        <w:rPr>
          <w:lang w:val="es-ES"/>
        </w:rPr>
        <w:t xml:space="preserve">“no”</w:t>
      </w:r>
      <w:r>
        <w:rPr>
          <w:lang w:val="es-ES"/>
        </w:rPr>
        <w:t xml:space="preserve"> </w:t>
      </w:r>
      <w:r>
        <w:rPr>
          <w:lang w:val="es-ES"/>
        </w:rPr>
        <w:t xml:space="preserve">temprano cuesta una conversación, mientras que el</w:t>
      </w:r>
      <w:r>
        <w:rPr>
          <w:lang w:val="es-ES"/>
        </w:rPr>
        <w:t xml:space="preserve"> </w:t>
      </w:r>
      <w:r>
        <w:rPr>
          <w:lang w:val="es-ES"/>
        </w:rPr>
        <w:t xml:space="preserve">“sí”</w:t>
      </w:r>
      <w:r>
        <w:rPr>
          <w:lang w:val="es-ES"/>
        </w:rPr>
        <w:t xml:space="preserve"> </w:t>
      </w:r>
      <w:r>
        <w:rPr>
          <w:lang w:val="es-ES"/>
        </w:rPr>
        <w:t xml:space="preserve">tarde cuesta el proyecto entero.</w:t>
      </w:r>
    </w:p>
    <w:p>
      <w:r>
        <w:pict>
          <v:rect style="width:0;height:1.5pt" o:hralign="center" o:hrstd="t" o:hr="t"/>
        </w:pict>
      </w:r>
    </w:p>
    <w:p>
      <w:pPr>
        <w:pStyle w:val="FirstParagraph"/>
      </w:pPr>
      <w:r>
        <w:rPr>
          <w:i/>
          <w:iCs/>
          <w:lang w:val="es-ES"/>
        </w:rPr>
        <w:t xml:space="preserve">Plantillas · Ciclo: inicio · v0.1</w:t>
      </w:r>
    </w:p>
    <w:bookmarkEnd w:id="132"/>
    <w:bookmarkEnd w:id="133"/>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gobernanza y catálogo completo de plantillas</dc:title>
  <dc:creator>Serie de Neuroeducación · Proyecto Programa Sintético</dc:creator>
  <dc:language>es-ES</dc:language>
  <cp:keywords/>
  <dcterms:created xsi:type="dcterms:W3CDTF">2026-09-29T04:10:48Z</dcterms:created>
  <dcterms:modified xsi:type="dcterms:W3CDTF">2026-09-29T04:10:48Z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Tercera edición de lectura · 29 de septiembre de 2026</vt:lpwstr>
  </property>
  <property fmtid="{D5CDD505-2E9C-101B-9397-08002B2CF9AE}" pid="3" name="subtitle">
    <vt:lpwstr>Inventario de gobernanza, plataformas FOSS y 24 plantillas del ciclo de vida</vt:lpwstr>
  </property>
</Properties>
</file>