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18E7B6FD" w14:textId="77777777">
        <w:trPr>
          <w:trHeight w:hRule="exact" w:val="144"/>
        </w:trPr>
        <w:tc>
          <w:tcPr>
            <w:tcW w:w="9746" w:type="dxa"/>
            <w:shd w:val="clear" w:color="auto" w:fill="042F52"/>
            <w:tcMar>
              <w:top w:w="0" w:type="dxa"/>
              <w:left w:w="0" w:type="dxa"/>
              <w:bottom w:w="0" w:type="dxa"/>
              <w:right w:w="0" w:type="dxa"/>
            </w:tcMar>
          </w:tcPr>
          <w:p w14:paraId="57635604" w14:textId="77777777" w:rsidR="00E131A5" w:rsidRDefault="00E131A5">
            <w:pPr>
              <w:spacing w:after="0" w:line="240" w:lineRule="auto"/>
            </w:pPr>
          </w:p>
        </w:tc>
      </w:tr>
    </w:tbl>
    <w:p w14:paraId="0C63D218" w14:textId="77777777" w:rsidR="00E131A5" w:rsidRDefault="00E131A5">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74AF1979" w14:textId="77777777">
        <w:trPr>
          <w:trHeight w:hRule="exact" w:val="50"/>
        </w:trPr>
        <w:tc>
          <w:tcPr>
            <w:tcW w:w="9746" w:type="dxa"/>
            <w:shd w:val="clear" w:color="auto" w:fill="1D6FE3"/>
            <w:tcMar>
              <w:top w:w="0" w:type="dxa"/>
              <w:left w:w="0" w:type="dxa"/>
              <w:bottom w:w="0" w:type="dxa"/>
              <w:right w:w="0" w:type="dxa"/>
            </w:tcMar>
          </w:tcPr>
          <w:p w14:paraId="6C7F8F73" w14:textId="77777777" w:rsidR="00E131A5" w:rsidRDefault="00E131A5">
            <w:pPr>
              <w:spacing w:after="0" w:line="240" w:lineRule="auto"/>
            </w:pPr>
          </w:p>
        </w:tc>
      </w:tr>
    </w:tbl>
    <w:p w14:paraId="7C7129F8" w14:textId="77777777" w:rsidR="00E131A5" w:rsidRDefault="00E131A5">
      <w:pPr>
        <w:spacing w:after="0" w:line="240" w:lineRule="auto"/>
      </w:pPr>
    </w:p>
    <w:p w14:paraId="1C640868" w14:textId="77777777" w:rsidR="00E131A5" w:rsidRDefault="00000000">
      <w:pPr>
        <w:spacing w:after="200"/>
        <w:jc w:val="center"/>
      </w:pPr>
      <w:r>
        <w:rPr>
          <w:noProof/>
        </w:rPr>
        <w:drawing>
          <wp:inline distT="0" distB="0" distL="0" distR="0" wp14:anchorId="78BA8FA3" wp14:editId="28254D03">
            <wp:extent cx="1691640" cy="1942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oftmed.png"/>
                    <pic:cNvPicPr/>
                  </pic:nvPicPr>
                  <pic:blipFill>
                    <a:blip r:embed="rId8"/>
                    <a:stretch>
                      <a:fillRect/>
                    </a:stretch>
                  </pic:blipFill>
                  <pic:spPr>
                    <a:xfrm>
                      <a:off x="0" y="0"/>
                      <a:ext cx="1691640" cy="1942253"/>
                    </a:xfrm>
                    <a:prstGeom prst="rect">
                      <a:avLst/>
                    </a:prstGeom>
                  </pic:spPr>
                </pic:pic>
              </a:graphicData>
            </a:graphic>
          </wp:inline>
        </w:drawing>
      </w:r>
    </w:p>
    <w:p w14:paraId="44A33441" w14:textId="77777777" w:rsidR="00E131A5" w:rsidRDefault="00000000">
      <w:pPr>
        <w:spacing w:after="280"/>
        <w:jc w:val="center"/>
      </w:pPr>
      <w:r>
        <w:rPr>
          <w:b/>
          <w:caps/>
          <w:color w:val="5B6B7C"/>
          <w:spacing w:val="60"/>
          <w:sz w:val="16"/>
        </w:rPr>
        <w:t xml:space="preserve">Soft Services </w:t>
      </w:r>
      <w:proofErr w:type="gramStart"/>
      <w:r>
        <w:rPr>
          <w:b/>
          <w:caps/>
          <w:color w:val="5B6B7C"/>
          <w:spacing w:val="60"/>
          <w:sz w:val="16"/>
        </w:rPr>
        <w:t>Technologiques  ·</w:t>
      </w:r>
      <w:proofErr w:type="gramEnd"/>
      <w:r>
        <w:rPr>
          <w:b/>
          <w:caps/>
          <w:color w:val="5B6B7C"/>
          <w:spacing w:val="60"/>
          <w:sz w:val="16"/>
        </w:rPr>
        <w:t xml:space="preserve">  Pôle Santé Numérique</w:t>
      </w:r>
    </w:p>
    <w:p w14:paraId="44187D7A" w14:textId="77777777" w:rsidR="00E131A5" w:rsidRDefault="00000000">
      <w:pPr>
        <w:spacing w:after="0" w:line="245" w:lineRule="auto"/>
        <w:jc w:val="center"/>
      </w:pPr>
      <w:r>
        <w:rPr>
          <w:rFonts w:ascii="Segoe UI Semibold" w:eastAsia="Segoe UI Semibold" w:hAnsi="Segoe UI Semibold" w:cs="Segoe UI Semibold"/>
          <w:b/>
          <w:color w:val="042F52"/>
          <w:spacing w:val="8"/>
          <w:sz w:val="52"/>
        </w:rPr>
        <w:t>GUIDE D’UTILISATION</w:t>
      </w:r>
    </w:p>
    <w:p w14:paraId="7A927F51" w14:textId="77777777" w:rsidR="00E131A5" w:rsidRDefault="00000000">
      <w:pPr>
        <w:spacing w:after="200" w:line="245" w:lineRule="auto"/>
        <w:jc w:val="center"/>
      </w:pPr>
      <w:r>
        <w:rPr>
          <w:rFonts w:ascii="Segoe UI Semibold" w:eastAsia="Segoe UI Semibold" w:hAnsi="Segoe UI Semibold" w:cs="Segoe UI Semibold"/>
          <w:b/>
          <w:color w:val="1D6FE3"/>
          <w:spacing w:val="8"/>
          <w:sz w:val="52"/>
        </w:rPr>
        <w:t>OFFICIEL</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289"/>
        <w:gridCol w:w="3168"/>
        <w:gridCol w:w="3289"/>
      </w:tblGrid>
      <w:tr w:rsidR="00E131A5" w14:paraId="62507DDE" w14:textId="77777777">
        <w:trPr>
          <w:trHeight w:hRule="exact" w:val="50"/>
        </w:trPr>
        <w:tc>
          <w:tcPr>
            <w:tcW w:w="3289" w:type="dxa"/>
          </w:tcPr>
          <w:p w14:paraId="612B4A00" w14:textId="77777777" w:rsidR="00E131A5" w:rsidRDefault="00E131A5"/>
        </w:tc>
        <w:tc>
          <w:tcPr>
            <w:tcW w:w="3168" w:type="dxa"/>
            <w:shd w:val="clear" w:color="auto" w:fill="1D6FE3"/>
            <w:tcMar>
              <w:top w:w="0" w:type="dxa"/>
              <w:left w:w="0" w:type="dxa"/>
              <w:bottom w:w="0" w:type="dxa"/>
              <w:right w:w="0" w:type="dxa"/>
            </w:tcMar>
          </w:tcPr>
          <w:p w14:paraId="54C2BA57" w14:textId="77777777" w:rsidR="00E131A5" w:rsidRDefault="00E131A5">
            <w:pPr>
              <w:spacing w:after="0"/>
            </w:pPr>
          </w:p>
        </w:tc>
        <w:tc>
          <w:tcPr>
            <w:tcW w:w="3289" w:type="dxa"/>
          </w:tcPr>
          <w:p w14:paraId="4D737B5D" w14:textId="77777777" w:rsidR="00E131A5" w:rsidRDefault="00E131A5"/>
        </w:tc>
      </w:tr>
    </w:tbl>
    <w:p w14:paraId="44F99ABE" w14:textId="77777777" w:rsidR="00E131A5" w:rsidRDefault="00E131A5">
      <w:pPr>
        <w:spacing w:after="0" w:line="240" w:lineRule="auto"/>
      </w:pPr>
    </w:p>
    <w:p w14:paraId="36B256D9" w14:textId="77777777" w:rsidR="00E131A5" w:rsidRDefault="00000000">
      <w:pPr>
        <w:spacing w:after="280" w:line="324" w:lineRule="auto"/>
        <w:jc w:val="center"/>
      </w:pPr>
      <w:r>
        <w:rPr>
          <w:color w:val="5B6B7C"/>
          <w:sz w:val="22"/>
        </w:rPr>
        <w:t>Manuel opérationnel &amp; procédures pas-à-pas destiné aux équipes d’accueil, soignants, praticiens, caissiers, gestionnaires et administrateurs de structures sanitaires.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63276CA7" w14:textId="77777777">
        <w:tc>
          <w:tcPr>
            <w:tcW w:w="9746" w:type="dxa"/>
            <w:shd w:val="clear" w:color="auto" w:fill="042F52"/>
            <w:tcMar>
              <w:top w:w="175" w:type="dxa"/>
              <w:left w:w="230" w:type="dxa"/>
              <w:bottom w:w="175" w:type="dxa"/>
              <w:right w:w="230" w:type="dxa"/>
            </w:tcMar>
          </w:tcPr>
          <w:p w14:paraId="72BA84EB" w14:textId="77777777" w:rsidR="00E131A5" w:rsidRDefault="00000000">
            <w:pPr>
              <w:spacing w:after="100"/>
              <w:jc w:val="center"/>
            </w:pPr>
            <w:r>
              <w:rPr>
                <w:rFonts w:ascii="Segoe UI Semibold" w:eastAsia="Segoe UI Semibold" w:hAnsi="Segoe UI Semibold" w:cs="Segoe UI Semibold"/>
                <w:b/>
                <w:color w:val="FFFFFF"/>
                <w:sz w:val="25"/>
              </w:rPr>
              <w:t>SoftMed — Gérez. Soignez. Simplifiez.</w:t>
            </w:r>
          </w:p>
          <w:p w14:paraId="788A0D26" w14:textId="77777777" w:rsidR="00E131A5" w:rsidRDefault="00000000">
            <w:pPr>
              <w:spacing w:after="0" w:line="336" w:lineRule="auto"/>
              <w:jc w:val="center"/>
            </w:pPr>
            <w:r>
              <w:rPr>
                <w:color w:val="C9DCF4"/>
                <w:sz w:val="20"/>
              </w:rPr>
              <w:t xml:space="preserve">L’écosystème médical </w:t>
            </w:r>
            <w:proofErr w:type="gramStart"/>
            <w:r>
              <w:rPr>
                <w:color w:val="C9DCF4"/>
                <w:sz w:val="20"/>
              </w:rPr>
              <w:t>intégré :</w:t>
            </w:r>
            <w:proofErr w:type="gramEnd"/>
            <w:r>
              <w:rPr>
                <w:color w:val="C9DCF4"/>
                <w:sz w:val="20"/>
              </w:rPr>
              <w:t xml:space="preserve"> dossier patient informatisé, prise de rendez-vous omnicanale 24h/24, copilote clinique par intelligence artificielle, ordonnances sécurisées anti-fraude, facturation Tiers-Payant et pilotage financier temps réel.</w:t>
            </w:r>
          </w:p>
        </w:tc>
      </w:tr>
    </w:tbl>
    <w:p w14:paraId="7A803AA0" w14:textId="77777777" w:rsidR="00E131A5" w:rsidRDefault="00E131A5">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808"/>
        <w:gridCol w:w="6938"/>
      </w:tblGrid>
      <w:tr w:rsidR="00E131A5" w14:paraId="15EF4BA7"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245604E9" w14:textId="77777777" w:rsidR="00E131A5" w:rsidRDefault="00000000">
            <w:pPr>
              <w:spacing w:after="0"/>
            </w:pPr>
            <w:r>
              <w:rPr>
                <w:b/>
                <w:caps/>
                <w:color w:val="155CBF"/>
                <w:spacing w:val="22"/>
                <w:sz w:val="16"/>
              </w:rPr>
              <w:t>SOLUTION</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130730FE" w14:textId="77777777" w:rsidR="00E131A5" w:rsidRDefault="00000000">
            <w:pPr>
              <w:spacing w:after="0"/>
            </w:pPr>
            <w:r>
              <w:rPr>
                <w:sz w:val="18"/>
              </w:rPr>
              <w:t>SoftMed — Gestion médicale &amp; hospitalière multi-structures</w:t>
            </w:r>
          </w:p>
        </w:tc>
      </w:tr>
      <w:tr w:rsidR="00E131A5" w14:paraId="679F2F08"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1836152B" w14:textId="77777777" w:rsidR="00E131A5" w:rsidRDefault="00000000">
            <w:pPr>
              <w:spacing w:after="0"/>
            </w:pPr>
            <w:r>
              <w:rPr>
                <w:b/>
                <w:caps/>
                <w:color w:val="155CBF"/>
                <w:spacing w:val="22"/>
                <w:sz w:val="16"/>
              </w:rPr>
              <w:t>ÉDITEUR</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6DD6E1BE" w14:textId="77777777" w:rsidR="00E131A5" w:rsidRDefault="00000000">
            <w:pPr>
              <w:spacing w:after="0"/>
            </w:pPr>
            <w:r>
              <w:rPr>
                <w:sz w:val="18"/>
              </w:rPr>
              <w:t>Soft Services Technologiques (SST) — Pôle Santé Numérique</w:t>
            </w:r>
          </w:p>
        </w:tc>
      </w:tr>
      <w:tr w:rsidR="00E131A5" w14:paraId="5A1CF128"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60DC2D3B" w14:textId="77777777" w:rsidR="00E131A5" w:rsidRDefault="00000000">
            <w:pPr>
              <w:spacing w:after="0"/>
            </w:pPr>
            <w:r>
              <w:rPr>
                <w:b/>
                <w:caps/>
                <w:color w:val="155CBF"/>
                <w:spacing w:val="22"/>
                <w:sz w:val="16"/>
              </w:rPr>
              <w:t>VERSION DU LOGICIEL</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79C01CC7" w14:textId="77777777" w:rsidR="00E131A5" w:rsidRDefault="00000000">
            <w:pPr>
              <w:spacing w:after="0"/>
            </w:pPr>
            <w:r>
              <w:rPr>
                <w:sz w:val="18"/>
              </w:rPr>
              <w:t>2.0 — Plateforme Cloud multi-tenant (isolation RLS)</w:t>
            </w:r>
          </w:p>
        </w:tc>
      </w:tr>
      <w:tr w:rsidR="00E131A5" w14:paraId="197511E2"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235C76E8" w14:textId="77777777" w:rsidR="00E131A5" w:rsidRDefault="00000000">
            <w:pPr>
              <w:spacing w:after="0"/>
            </w:pPr>
            <w:r>
              <w:rPr>
                <w:b/>
                <w:caps/>
                <w:color w:val="155CBF"/>
                <w:spacing w:val="22"/>
                <w:sz w:val="16"/>
              </w:rPr>
              <w:t>ÉDITION DU GUIDE</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2D4A60EC" w14:textId="77777777" w:rsidR="00E131A5" w:rsidRDefault="00000000">
            <w:pPr>
              <w:spacing w:after="0"/>
            </w:pPr>
            <w:r>
              <w:rPr>
                <w:sz w:val="18"/>
              </w:rPr>
              <w:t>Édition révisée — Août 2026</w:t>
            </w:r>
          </w:p>
        </w:tc>
      </w:tr>
      <w:tr w:rsidR="00E131A5" w14:paraId="2762BA10"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3B3BBDE7" w14:textId="77777777" w:rsidR="00E131A5" w:rsidRDefault="00000000">
            <w:pPr>
              <w:spacing w:after="0"/>
            </w:pPr>
            <w:r>
              <w:rPr>
                <w:b/>
                <w:caps/>
                <w:color w:val="155CBF"/>
                <w:spacing w:val="22"/>
                <w:sz w:val="16"/>
              </w:rPr>
              <w:t>PUBLIC VISÉ</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7DF12699" w14:textId="77777777" w:rsidR="00E131A5" w:rsidRDefault="00000000">
            <w:pPr>
              <w:spacing w:after="0"/>
            </w:pPr>
            <w:r>
              <w:rPr>
                <w:sz w:val="18"/>
              </w:rPr>
              <w:t>Accueil · Praticiens · Soins · Caisse · Pharmacie · Administration</w:t>
            </w:r>
          </w:p>
        </w:tc>
      </w:tr>
      <w:tr w:rsidR="00E131A5" w14:paraId="249FB9DD" w14:textId="77777777">
        <w:tc>
          <w:tcPr>
            <w:tcW w:w="2808" w:type="dxa"/>
            <w:tcBorders>
              <w:bottom w:val="single" w:sz="4" w:space="0" w:color="FFFFFF"/>
            </w:tcBorders>
            <w:shd w:val="clear" w:color="auto" w:fill="EDF3FB"/>
            <w:tcMar>
              <w:top w:w="80" w:type="dxa"/>
              <w:left w:w="150" w:type="dxa"/>
              <w:bottom w:w="80" w:type="dxa"/>
              <w:right w:w="100" w:type="dxa"/>
            </w:tcMar>
            <w:vAlign w:val="center"/>
          </w:tcPr>
          <w:p w14:paraId="1188C2AB" w14:textId="77777777" w:rsidR="00E131A5" w:rsidRDefault="00000000">
            <w:pPr>
              <w:spacing w:after="0"/>
            </w:pPr>
            <w:r>
              <w:rPr>
                <w:b/>
                <w:caps/>
                <w:color w:val="155CBF"/>
                <w:spacing w:val="22"/>
                <w:sz w:val="16"/>
              </w:rPr>
              <w:t>SUPPORT &amp; ASSISTANCE</w:t>
            </w:r>
          </w:p>
        </w:tc>
        <w:tc>
          <w:tcPr>
            <w:tcW w:w="6938" w:type="dxa"/>
            <w:tcBorders>
              <w:bottom w:val="single" w:sz="4" w:space="0" w:color="FFFFFF"/>
            </w:tcBorders>
            <w:shd w:val="clear" w:color="auto" w:fill="F7FAFD"/>
            <w:tcMar>
              <w:top w:w="80" w:type="dxa"/>
              <w:left w:w="120" w:type="dxa"/>
              <w:bottom w:w="80" w:type="dxa"/>
              <w:right w:w="150" w:type="dxa"/>
            </w:tcMar>
            <w:vAlign w:val="center"/>
          </w:tcPr>
          <w:p w14:paraId="46A0DF34" w14:textId="77777777" w:rsidR="00E131A5" w:rsidRDefault="00000000">
            <w:pPr>
              <w:spacing w:after="0"/>
            </w:pPr>
            <w:proofErr w:type="gramStart"/>
            <w:r>
              <w:rPr>
                <w:sz w:val="18"/>
              </w:rPr>
              <w:t>support@sst.best  |</w:t>
            </w:r>
            <w:proofErr w:type="gramEnd"/>
            <w:r>
              <w:rPr>
                <w:sz w:val="18"/>
              </w:rPr>
              <w:t xml:space="preserve">  </w:t>
            </w:r>
            <w:proofErr w:type="gramStart"/>
            <w:r>
              <w:rPr>
                <w:sz w:val="18"/>
              </w:rPr>
              <w:t>contact@sst.best  ·</w:t>
            </w:r>
            <w:proofErr w:type="gramEnd"/>
            <w:r>
              <w:rPr>
                <w:sz w:val="18"/>
              </w:rPr>
              <w:t xml:space="preserve">  www.sst.best</w:t>
            </w:r>
          </w:p>
        </w:tc>
      </w:tr>
    </w:tbl>
    <w:p w14:paraId="1EAA2350" w14:textId="77777777" w:rsidR="00E131A5" w:rsidRDefault="00E131A5">
      <w:pPr>
        <w:spacing w:after="0" w:line="240" w:lineRule="auto"/>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62"/>
        <w:gridCol w:w="9084"/>
      </w:tblGrid>
      <w:tr w:rsidR="00E131A5" w14:paraId="641412AA" w14:textId="77777777">
        <w:tc>
          <w:tcPr>
            <w:tcW w:w="662" w:type="dxa"/>
            <w:tcMar>
              <w:top w:w="0" w:type="dxa"/>
              <w:left w:w="0" w:type="dxa"/>
              <w:bottom w:w="0" w:type="dxa"/>
              <w:right w:w="60" w:type="dxa"/>
            </w:tcMar>
            <w:vAlign w:val="center"/>
          </w:tcPr>
          <w:p w14:paraId="0019673E" w14:textId="77777777" w:rsidR="00E131A5" w:rsidRDefault="00000000">
            <w:pPr>
              <w:spacing w:after="0"/>
            </w:pPr>
            <w:r>
              <w:rPr>
                <w:noProof/>
              </w:rPr>
              <w:drawing>
                <wp:inline distT="0" distB="0" distL="0" distR="0" wp14:anchorId="3A083C0A" wp14:editId="68F41E34">
                  <wp:extent cx="384048" cy="38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ST300.png"/>
                          <pic:cNvPicPr/>
                        </pic:nvPicPr>
                        <pic:blipFill>
                          <a:blip r:embed="rId9"/>
                          <a:stretch>
                            <a:fillRect/>
                          </a:stretch>
                        </pic:blipFill>
                        <pic:spPr>
                          <a:xfrm>
                            <a:off x="0" y="0"/>
                            <a:ext cx="384048" cy="385328"/>
                          </a:xfrm>
                          <a:prstGeom prst="rect">
                            <a:avLst/>
                          </a:prstGeom>
                        </pic:spPr>
                      </pic:pic>
                    </a:graphicData>
                  </a:graphic>
                </wp:inline>
              </w:drawing>
            </w:r>
          </w:p>
        </w:tc>
        <w:tc>
          <w:tcPr>
            <w:tcW w:w="9084" w:type="dxa"/>
            <w:tcMar>
              <w:top w:w="0" w:type="dxa"/>
              <w:left w:w="40" w:type="dxa"/>
              <w:bottom w:w="0" w:type="dxa"/>
              <w:right w:w="0" w:type="dxa"/>
            </w:tcMar>
            <w:vAlign w:val="center"/>
          </w:tcPr>
          <w:p w14:paraId="699A6B52" w14:textId="77777777" w:rsidR="00E131A5" w:rsidRDefault="00000000">
            <w:pPr>
              <w:spacing w:after="0" w:line="300" w:lineRule="auto"/>
            </w:pPr>
            <w:r>
              <w:rPr>
                <w:color w:val="5B6B7C"/>
                <w:sz w:val="16"/>
              </w:rPr>
              <w:t>Document édité par Soft Services Technologiques (SST) — Dakar, Sénégal.</w:t>
            </w:r>
            <w:r>
              <w:rPr>
                <w:color w:val="5B6B7C"/>
                <w:sz w:val="16"/>
              </w:rPr>
              <w:br/>
              <w:t>Diffusion interne à la structure sanitaire cliente. Reproduction partielle autorisée à des fins de formation du personnel.</w:t>
            </w:r>
          </w:p>
        </w:tc>
      </w:tr>
    </w:tbl>
    <w:p w14:paraId="711CDE1E"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011128F5" w14:textId="77777777">
        <w:trPr>
          <w:cantSplit/>
        </w:trPr>
        <w:tc>
          <w:tcPr>
            <w:tcW w:w="2477" w:type="dxa"/>
            <w:shd w:val="clear" w:color="auto" w:fill="1D6FE3"/>
            <w:tcMar>
              <w:top w:w="95" w:type="dxa"/>
              <w:left w:w="150" w:type="dxa"/>
              <w:bottom w:w="95" w:type="dxa"/>
              <w:right w:w="100" w:type="dxa"/>
            </w:tcMar>
            <w:vAlign w:val="center"/>
          </w:tcPr>
          <w:p w14:paraId="7B822758" w14:textId="77777777" w:rsidR="00E131A5" w:rsidRDefault="00000000">
            <w:pPr>
              <w:keepNext/>
              <w:spacing w:after="0"/>
            </w:pPr>
            <w:r>
              <w:rPr>
                <w:b/>
                <w:caps/>
                <w:color w:val="FFFFFF"/>
                <w:spacing w:val="42"/>
                <w:sz w:val="16"/>
              </w:rPr>
              <w:lastRenderedPageBreak/>
              <w:t>REPÈRES</w:t>
            </w:r>
          </w:p>
        </w:tc>
        <w:tc>
          <w:tcPr>
            <w:tcW w:w="7269" w:type="dxa"/>
            <w:shd w:val="clear" w:color="auto" w:fill="042F52"/>
            <w:tcMar>
              <w:top w:w="95" w:type="dxa"/>
              <w:left w:w="170" w:type="dxa"/>
              <w:bottom w:w="95" w:type="dxa"/>
              <w:right w:w="150" w:type="dxa"/>
            </w:tcMar>
            <w:vAlign w:val="center"/>
          </w:tcPr>
          <w:p w14:paraId="4B2C6450" w14:textId="77777777" w:rsidR="00E131A5" w:rsidRDefault="00000000">
            <w:pPr>
              <w:keepNext/>
              <w:spacing w:after="0"/>
            </w:pPr>
            <w:r>
              <w:rPr>
                <w:rFonts w:ascii="Segoe UI Semibold" w:eastAsia="Segoe UI Semibold" w:hAnsi="Segoe UI Semibold" w:cs="Segoe UI Semibold"/>
                <w:b/>
                <w:color w:val="FFFFFF"/>
                <w:sz w:val="26"/>
              </w:rPr>
              <w:t>Table des matières</w:t>
            </w:r>
          </w:p>
        </w:tc>
      </w:tr>
    </w:tbl>
    <w:p w14:paraId="0A5CF4F5" w14:textId="77777777" w:rsidR="00E131A5" w:rsidRDefault="00E131A5">
      <w:pPr>
        <w:keepNext/>
        <w:spacing w:after="4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749"/>
        <w:gridCol w:w="8997"/>
      </w:tblGrid>
      <w:tr w:rsidR="00E131A5" w14:paraId="355EA2D8" w14:textId="77777777">
        <w:trPr>
          <w:cantSplit/>
          <w:tblHeader/>
        </w:trPr>
        <w:tc>
          <w:tcPr>
            <w:tcW w:w="749" w:type="dxa"/>
            <w:shd w:val="clear" w:color="auto" w:fill="042F52"/>
            <w:tcMar>
              <w:top w:w="95" w:type="dxa"/>
              <w:left w:w="140" w:type="dxa"/>
              <w:bottom w:w="95" w:type="dxa"/>
              <w:right w:w="140" w:type="dxa"/>
            </w:tcMar>
            <w:vAlign w:val="center"/>
          </w:tcPr>
          <w:p w14:paraId="2B2E0617" w14:textId="77777777" w:rsidR="00E131A5" w:rsidRDefault="00000000">
            <w:pPr>
              <w:spacing w:after="0"/>
              <w:jc w:val="center"/>
            </w:pPr>
            <w:r>
              <w:rPr>
                <w:b/>
                <w:caps/>
                <w:color w:val="FFFFFF"/>
                <w:spacing w:val="24"/>
                <w:sz w:val="17"/>
              </w:rPr>
              <w:t>N°</w:t>
            </w:r>
          </w:p>
        </w:tc>
        <w:tc>
          <w:tcPr>
            <w:tcW w:w="8997" w:type="dxa"/>
            <w:shd w:val="clear" w:color="auto" w:fill="042F52"/>
            <w:tcMar>
              <w:top w:w="95" w:type="dxa"/>
              <w:left w:w="140" w:type="dxa"/>
              <w:bottom w:w="95" w:type="dxa"/>
              <w:right w:w="140" w:type="dxa"/>
            </w:tcMar>
            <w:vAlign w:val="center"/>
          </w:tcPr>
          <w:p w14:paraId="1FAC7058" w14:textId="77777777" w:rsidR="00E131A5" w:rsidRDefault="00000000">
            <w:pPr>
              <w:spacing w:after="0"/>
            </w:pPr>
            <w:r>
              <w:rPr>
                <w:b/>
                <w:caps/>
                <w:color w:val="FFFFFF"/>
                <w:spacing w:val="24"/>
                <w:sz w:val="17"/>
              </w:rPr>
              <w:t>Chapitre</w:t>
            </w:r>
          </w:p>
        </w:tc>
      </w:tr>
      <w:tr w:rsidR="00E131A5" w14:paraId="08EF8E80"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0A9A0383" w14:textId="77777777" w:rsidR="00E131A5" w:rsidRDefault="00000000">
            <w:pPr>
              <w:spacing w:after="0" w:line="300" w:lineRule="auto"/>
              <w:jc w:val="center"/>
            </w:pPr>
            <w:r>
              <w:rPr>
                <w:b/>
                <w:color w:val="042F52"/>
                <w:sz w:val="19"/>
              </w:rPr>
              <w:t>1</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51857BEA" w14:textId="77777777" w:rsidR="00E131A5" w:rsidRDefault="00000000">
            <w:pPr>
              <w:spacing w:after="0" w:line="300" w:lineRule="auto"/>
            </w:pPr>
            <w:r>
              <w:rPr>
                <w:sz w:val="19"/>
              </w:rPr>
              <w:t>Introduction &amp; prise en main du logiciel</w:t>
            </w:r>
          </w:p>
        </w:tc>
      </w:tr>
      <w:tr w:rsidR="00E131A5" w14:paraId="421B192D"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693A6F0F" w14:textId="77777777" w:rsidR="00E131A5" w:rsidRDefault="00000000">
            <w:pPr>
              <w:spacing w:after="0" w:line="300" w:lineRule="auto"/>
              <w:jc w:val="center"/>
            </w:pPr>
            <w:r>
              <w:rPr>
                <w:b/>
                <w:color w:val="042F52"/>
                <w:sz w:val="19"/>
              </w:rPr>
              <w:t>2</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01C372E3" w14:textId="77777777" w:rsidR="00E131A5" w:rsidRDefault="00000000">
            <w:pPr>
              <w:spacing w:after="0" w:line="300" w:lineRule="auto"/>
            </w:pPr>
            <w:r>
              <w:rPr>
                <w:sz w:val="19"/>
              </w:rPr>
              <w:t>Connexion, inscription en ligne &amp; sécurité d’accès</w:t>
            </w:r>
          </w:p>
        </w:tc>
      </w:tr>
      <w:tr w:rsidR="00E131A5" w14:paraId="1A6DFDE2"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24A19B5C" w14:textId="77777777" w:rsidR="00E131A5" w:rsidRDefault="00000000">
            <w:pPr>
              <w:spacing w:after="0" w:line="300" w:lineRule="auto"/>
              <w:jc w:val="center"/>
            </w:pPr>
            <w:r>
              <w:rPr>
                <w:b/>
                <w:color w:val="042F52"/>
                <w:sz w:val="19"/>
              </w:rPr>
              <w:t>3</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66D1D1E4" w14:textId="77777777" w:rsidR="00E131A5" w:rsidRDefault="00000000">
            <w:pPr>
              <w:spacing w:after="0" w:line="300" w:lineRule="auto"/>
            </w:pPr>
            <w:r>
              <w:rPr>
                <w:sz w:val="19"/>
              </w:rPr>
              <w:t>Tableau de bord &amp; indicateurs de pilotage</w:t>
            </w:r>
          </w:p>
        </w:tc>
      </w:tr>
      <w:tr w:rsidR="00E131A5" w14:paraId="0CA89CFF"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08B189B7" w14:textId="77777777" w:rsidR="00E131A5" w:rsidRDefault="00000000">
            <w:pPr>
              <w:spacing w:after="0" w:line="300" w:lineRule="auto"/>
              <w:jc w:val="center"/>
            </w:pPr>
            <w:r>
              <w:rPr>
                <w:b/>
                <w:color w:val="042F52"/>
                <w:sz w:val="19"/>
              </w:rPr>
              <w:t>4</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1DFCF751" w14:textId="77777777" w:rsidR="00E131A5" w:rsidRDefault="00000000">
            <w:pPr>
              <w:spacing w:after="0" w:line="300" w:lineRule="auto"/>
            </w:pPr>
            <w:r>
              <w:rPr>
                <w:sz w:val="19"/>
              </w:rPr>
              <w:t>Module 1 — Agenda, praticiens &amp; prise de rendez-vous</w:t>
            </w:r>
          </w:p>
        </w:tc>
      </w:tr>
      <w:tr w:rsidR="00E131A5" w14:paraId="44F7EB1F"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3B9B8973" w14:textId="77777777" w:rsidR="00E131A5" w:rsidRDefault="00000000">
            <w:pPr>
              <w:spacing w:after="0" w:line="300" w:lineRule="auto"/>
              <w:jc w:val="center"/>
            </w:pPr>
            <w:r>
              <w:rPr>
                <w:b/>
                <w:color w:val="042F52"/>
                <w:sz w:val="19"/>
              </w:rPr>
              <w:t>5</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58F4DE10" w14:textId="77777777" w:rsidR="00E131A5" w:rsidRDefault="00000000">
            <w:pPr>
              <w:spacing w:after="0" w:line="300" w:lineRule="auto"/>
            </w:pPr>
            <w:r>
              <w:rPr>
                <w:sz w:val="19"/>
              </w:rPr>
              <w:t xml:space="preserve">Module 2 — Portail </w:t>
            </w:r>
            <w:proofErr w:type="gramStart"/>
            <w:r>
              <w:rPr>
                <w:sz w:val="19"/>
              </w:rPr>
              <w:t>patient :</w:t>
            </w:r>
            <w:proofErr w:type="gramEnd"/>
            <w:r>
              <w:rPr>
                <w:sz w:val="19"/>
              </w:rPr>
              <w:t xml:space="preserve"> rendez-vous en ligne 24h/24 (Web · Vocal IA · WhatsApp)</w:t>
            </w:r>
          </w:p>
        </w:tc>
      </w:tr>
      <w:tr w:rsidR="00E131A5" w14:paraId="67D70ED0"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7603DFE5" w14:textId="77777777" w:rsidR="00E131A5" w:rsidRDefault="00000000">
            <w:pPr>
              <w:spacing w:after="0" w:line="300" w:lineRule="auto"/>
              <w:jc w:val="center"/>
            </w:pPr>
            <w:r>
              <w:rPr>
                <w:b/>
                <w:color w:val="042F52"/>
                <w:sz w:val="19"/>
              </w:rPr>
              <w:t>6</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0DB15A04" w14:textId="77777777" w:rsidR="00E131A5" w:rsidRDefault="00000000">
            <w:pPr>
              <w:spacing w:after="0" w:line="300" w:lineRule="auto"/>
            </w:pPr>
            <w:r>
              <w:rPr>
                <w:sz w:val="19"/>
              </w:rPr>
              <w:t>Module 3 — Dossier Patient Informatisé (DPI 360°) &amp; confidentialité</w:t>
            </w:r>
          </w:p>
        </w:tc>
      </w:tr>
      <w:tr w:rsidR="00E131A5" w14:paraId="55E6913C"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406026B7" w14:textId="77777777" w:rsidR="00E131A5" w:rsidRDefault="00000000">
            <w:pPr>
              <w:spacing w:after="0" w:line="300" w:lineRule="auto"/>
              <w:jc w:val="center"/>
            </w:pPr>
            <w:r>
              <w:rPr>
                <w:b/>
                <w:color w:val="042F52"/>
                <w:sz w:val="19"/>
              </w:rPr>
              <w:t>7</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43BA1C90" w14:textId="77777777" w:rsidR="00E131A5" w:rsidRDefault="00000000">
            <w:pPr>
              <w:spacing w:after="0" w:line="300" w:lineRule="auto"/>
            </w:pPr>
            <w:r>
              <w:rPr>
                <w:sz w:val="19"/>
              </w:rPr>
              <w:t>Module 4 — Consultations, dictée vocale &amp; Copilote Médical IA</w:t>
            </w:r>
          </w:p>
        </w:tc>
      </w:tr>
      <w:tr w:rsidR="00E131A5" w14:paraId="05C86E3D"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095E8B3C" w14:textId="77777777" w:rsidR="00E131A5" w:rsidRDefault="00000000">
            <w:pPr>
              <w:spacing w:after="0" w:line="300" w:lineRule="auto"/>
              <w:jc w:val="center"/>
            </w:pPr>
            <w:r>
              <w:rPr>
                <w:b/>
                <w:color w:val="042F52"/>
                <w:sz w:val="19"/>
              </w:rPr>
              <w:t>8</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0B102782" w14:textId="77777777" w:rsidR="00E131A5" w:rsidRDefault="00000000">
            <w:pPr>
              <w:spacing w:after="0" w:line="300" w:lineRule="auto"/>
            </w:pPr>
            <w:r>
              <w:rPr>
                <w:sz w:val="19"/>
              </w:rPr>
              <w:t>Module 5 — Ordonnances médicales sécurisées &amp; anti-fraude</w:t>
            </w:r>
          </w:p>
        </w:tc>
      </w:tr>
      <w:tr w:rsidR="00E131A5" w14:paraId="603573BF"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7539BCA0" w14:textId="77777777" w:rsidR="00E131A5" w:rsidRDefault="00000000">
            <w:pPr>
              <w:spacing w:after="0" w:line="300" w:lineRule="auto"/>
              <w:jc w:val="center"/>
            </w:pPr>
            <w:r>
              <w:rPr>
                <w:b/>
                <w:color w:val="042F52"/>
                <w:sz w:val="19"/>
              </w:rPr>
              <w:t>9</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4306353E" w14:textId="77777777" w:rsidR="00E131A5" w:rsidRDefault="00000000">
            <w:pPr>
              <w:spacing w:after="0" w:line="300" w:lineRule="auto"/>
            </w:pPr>
            <w:r>
              <w:rPr>
                <w:sz w:val="19"/>
              </w:rPr>
              <w:t>Module 6 — Analyses, imagerie &amp; numérisation des bilans</w:t>
            </w:r>
          </w:p>
        </w:tc>
      </w:tr>
      <w:tr w:rsidR="00E131A5" w14:paraId="4F4C056C"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7DA6599F" w14:textId="77777777" w:rsidR="00E131A5" w:rsidRDefault="00000000">
            <w:pPr>
              <w:spacing w:after="0" w:line="300" w:lineRule="auto"/>
              <w:jc w:val="center"/>
            </w:pPr>
            <w:r>
              <w:rPr>
                <w:b/>
                <w:color w:val="042F52"/>
                <w:sz w:val="19"/>
              </w:rPr>
              <w:t>10</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71C936E6" w14:textId="77777777" w:rsidR="00E131A5" w:rsidRDefault="00000000">
            <w:pPr>
              <w:spacing w:after="0" w:line="300" w:lineRule="auto"/>
            </w:pPr>
            <w:r>
              <w:rPr>
                <w:sz w:val="19"/>
              </w:rPr>
              <w:t>Module 7 — Hospitalisation &amp; gestion des lits</w:t>
            </w:r>
          </w:p>
        </w:tc>
      </w:tr>
      <w:tr w:rsidR="00E131A5" w14:paraId="79D95613"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3278E16B" w14:textId="77777777" w:rsidR="00E131A5" w:rsidRDefault="00000000">
            <w:pPr>
              <w:spacing w:after="0" w:line="300" w:lineRule="auto"/>
              <w:jc w:val="center"/>
            </w:pPr>
            <w:r>
              <w:rPr>
                <w:b/>
                <w:color w:val="042F52"/>
                <w:sz w:val="19"/>
              </w:rPr>
              <w:t>11</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626C8FE6" w14:textId="77777777" w:rsidR="00E131A5" w:rsidRDefault="00000000">
            <w:pPr>
              <w:spacing w:after="0" w:line="300" w:lineRule="auto"/>
            </w:pPr>
            <w:r>
              <w:rPr>
                <w:sz w:val="19"/>
              </w:rPr>
              <w:t>Module 8 — Caisse, facturation &amp; prises en charge IPM (Tiers-Payant)</w:t>
            </w:r>
          </w:p>
        </w:tc>
      </w:tr>
      <w:tr w:rsidR="00E131A5" w14:paraId="1A79292B"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21C809D8" w14:textId="77777777" w:rsidR="00E131A5" w:rsidRDefault="00000000">
            <w:pPr>
              <w:spacing w:after="0" w:line="300" w:lineRule="auto"/>
              <w:jc w:val="center"/>
            </w:pPr>
            <w:r>
              <w:rPr>
                <w:b/>
                <w:color w:val="042F52"/>
                <w:sz w:val="19"/>
              </w:rPr>
              <w:t>12</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122E6F86" w14:textId="77777777" w:rsidR="00E131A5" w:rsidRDefault="00000000">
            <w:pPr>
              <w:spacing w:after="0" w:line="300" w:lineRule="auto"/>
            </w:pPr>
            <w:r>
              <w:rPr>
                <w:sz w:val="19"/>
              </w:rPr>
              <w:t>Module 9 — Envoi des factures &amp; pièces justificatives par e-mail</w:t>
            </w:r>
          </w:p>
        </w:tc>
      </w:tr>
      <w:tr w:rsidR="00E131A5" w14:paraId="2278994D"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352D2705" w14:textId="77777777" w:rsidR="00E131A5" w:rsidRDefault="00000000">
            <w:pPr>
              <w:spacing w:after="0" w:line="300" w:lineRule="auto"/>
              <w:jc w:val="center"/>
            </w:pPr>
            <w:r>
              <w:rPr>
                <w:b/>
                <w:color w:val="042F52"/>
                <w:sz w:val="19"/>
              </w:rPr>
              <w:t>13</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203EC0D6" w14:textId="77777777" w:rsidR="00E131A5" w:rsidRDefault="00000000">
            <w:pPr>
              <w:spacing w:after="0" w:line="300" w:lineRule="auto"/>
            </w:pPr>
            <w:r>
              <w:rPr>
                <w:sz w:val="19"/>
              </w:rPr>
              <w:t>Module 10 — Recouvrement, balance âgée &amp; relances</w:t>
            </w:r>
          </w:p>
        </w:tc>
      </w:tr>
      <w:tr w:rsidR="00E131A5" w14:paraId="0BA78C0A"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079DE45C" w14:textId="77777777" w:rsidR="00E131A5" w:rsidRDefault="00000000">
            <w:pPr>
              <w:spacing w:after="0" w:line="300" w:lineRule="auto"/>
              <w:jc w:val="center"/>
            </w:pPr>
            <w:r>
              <w:rPr>
                <w:b/>
                <w:color w:val="042F52"/>
                <w:sz w:val="19"/>
              </w:rPr>
              <w:t>14</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4F4E588A" w14:textId="77777777" w:rsidR="00E131A5" w:rsidRDefault="00000000">
            <w:pPr>
              <w:spacing w:after="0" w:line="300" w:lineRule="auto"/>
            </w:pPr>
            <w:r>
              <w:rPr>
                <w:sz w:val="19"/>
              </w:rPr>
              <w:t>Module 11 — Pharmacie &amp; gestion des stocks</w:t>
            </w:r>
          </w:p>
        </w:tc>
      </w:tr>
      <w:tr w:rsidR="00E131A5" w14:paraId="25A6B41C"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35B4104F" w14:textId="77777777" w:rsidR="00E131A5" w:rsidRDefault="00000000">
            <w:pPr>
              <w:spacing w:after="0" w:line="300" w:lineRule="auto"/>
              <w:jc w:val="center"/>
            </w:pPr>
            <w:r>
              <w:rPr>
                <w:b/>
                <w:color w:val="042F52"/>
                <w:sz w:val="19"/>
              </w:rPr>
              <w:t>15</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57E274C6" w14:textId="77777777" w:rsidR="00E131A5" w:rsidRDefault="00000000">
            <w:pPr>
              <w:spacing w:after="0" w:line="300" w:lineRule="auto"/>
            </w:pPr>
            <w:r>
              <w:rPr>
                <w:sz w:val="19"/>
              </w:rPr>
              <w:t>Module 12 — Structure sanitaire, praticiens, spécialités &amp; services</w:t>
            </w:r>
          </w:p>
        </w:tc>
      </w:tr>
      <w:tr w:rsidR="00E131A5" w14:paraId="3792B06E"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07586A65" w14:textId="77777777" w:rsidR="00E131A5" w:rsidRDefault="00000000">
            <w:pPr>
              <w:spacing w:after="0" w:line="300" w:lineRule="auto"/>
              <w:jc w:val="center"/>
            </w:pPr>
            <w:r>
              <w:rPr>
                <w:b/>
                <w:color w:val="042F52"/>
                <w:sz w:val="19"/>
              </w:rPr>
              <w:t>16</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65F65E76" w14:textId="77777777" w:rsidR="00E131A5" w:rsidRDefault="00000000">
            <w:pPr>
              <w:spacing w:after="0" w:line="300" w:lineRule="auto"/>
            </w:pPr>
            <w:r>
              <w:rPr>
                <w:sz w:val="19"/>
              </w:rPr>
              <w:t xml:space="preserve">Module 13 — </w:t>
            </w:r>
            <w:proofErr w:type="gramStart"/>
            <w:r>
              <w:rPr>
                <w:sz w:val="19"/>
              </w:rPr>
              <w:t>Administration :</w:t>
            </w:r>
            <w:proofErr w:type="gramEnd"/>
            <w:r>
              <w:rPr>
                <w:sz w:val="19"/>
              </w:rPr>
              <w:t xml:space="preserve"> utilisateurs, droits d’accès, SMTP &amp; IA</w:t>
            </w:r>
          </w:p>
        </w:tc>
      </w:tr>
      <w:tr w:rsidR="00E131A5" w14:paraId="4B9241CC" w14:textId="77777777">
        <w:trPr>
          <w:cantSplit/>
        </w:trPr>
        <w:tc>
          <w:tcPr>
            <w:tcW w:w="749" w:type="dxa"/>
            <w:tcBorders>
              <w:bottom w:val="single" w:sz="4" w:space="0" w:color="FFFFFF"/>
            </w:tcBorders>
            <w:shd w:val="clear" w:color="auto" w:fill="EDF3FB"/>
            <w:tcMar>
              <w:top w:w="85" w:type="dxa"/>
              <w:left w:w="140" w:type="dxa"/>
              <w:bottom w:w="85" w:type="dxa"/>
              <w:right w:w="140" w:type="dxa"/>
            </w:tcMar>
            <w:vAlign w:val="center"/>
          </w:tcPr>
          <w:p w14:paraId="11874474" w14:textId="77777777" w:rsidR="00E131A5" w:rsidRDefault="00000000">
            <w:pPr>
              <w:spacing w:after="0" w:line="300" w:lineRule="auto"/>
              <w:jc w:val="center"/>
            </w:pPr>
            <w:r>
              <w:rPr>
                <w:b/>
                <w:color w:val="042F52"/>
                <w:sz w:val="19"/>
              </w:rPr>
              <w:t>17</w:t>
            </w:r>
          </w:p>
        </w:tc>
        <w:tc>
          <w:tcPr>
            <w:tcW w:w="8997" w:type="dxa"/>
            <w:tcBorders>
              <w:bottom w:val="single" w:sz="4" w:space="0" w:color="FFFFFF"/>
            </w:tcBorders>
            <w:shd w:val="clear" w:color="auto" w:fill="EDF3FB"/>
            <w:tcMar>
              <w:top w:w="85" w:type="dxa"/>
              <w:left w:w="140" w:type="dxa"/>
              <w:bottom w:w="85" w:type="dxa"/>
              <w:right w:w="140" w:type="dxa"/>
            </w:tcMar>
            <w:vAlign w:val="center"/>
          </w:tcPr>
          <w:p w14:paraId="0D59DD7A" w14:textId="77777777" w:rsidR="00E131A5" w:rsidRDefault="00000000">
            <w:pPr>
              <w:spacing w:after="0" w:line="300" w:lineRule="auto"/>
            </w:pPr>
            <w:r>
              <w:rPr>
                <w:sz w:val="19"/>
              </w:rPr>
              <w:t>Module 14 — Super-Administration SaaS multi-structures</w:t>
            </w:r>
          </w:p>
        </w:tc>
      </w:tr>
      <w:tr w:rsidR="00E131A5" w14:paraId="55FF6B79" w14:textId="77777777">
        <w:trPr>
          <w:cantSplit/>
        </w:trPr>
        <w:tc>
          <w:tcPr>
            <w:tcW w:w="749" w:type="dxa"/>
            <w:tcBorders>
              <w:bottom w:val="single" w:sz="4" w:space="0" w:color="FFFFFF"/>
            </w:tcBorders>
            <w:shd w:val="clear" w:color="auto" w:fill="F7FAFD"/>
            <w:tcMar>
              <w:top w:w="85" w:type="dxa"/>
              <w:left w:w="140" w:type="dxa"/>
              <w:bottom w:w="85" w:type="dxa"/>
              <w:right w:w="140" w:type="dxa"/>
            </w:tcMar>
            <w:vAlign w:val="center"/>
          </w:tcPr>
          <w:p w14:paraId="44F31CF4" w14:textId="77777777" w:rsidR="00E131A5" w:rsidRDefault="00000000">
            <w:pPr>
              <w:spacing w:after="0" w:line="300" w:lineRule="auto"/>
              <w:jc w:val="center"/>
            </w:pPr>
            <w:r>
              <w:rPr>
                <w:b/>
                <w:color w:val="042F52"/>
                <w:sz w:val="19"/>
              </w:rPr>
              <w:t>18</w:t>
            </w:r>
          </w:p>
        </w:tc>
        <w:tc>
          <w:tcPr>
            <w:tcW w:w="8997" w:type="dxa"/>
            <w:tcBorders>
              <w:bottom w:val="single" w:sz="4" w:space="0" w:color="FFFFFF"/>
            </w:tcBorders>
            <w:shd w:val="clear" w:color="auto" w:fill="F7FAFD"/>
            <w:tcMar>
              <w:top w:w="85" w:type="dxa"/>
              <w:left w:w="140" w:type="dxa"/>
              <w:bottom w:w="85" w:type="dxa"/>
              <w:right w:w="140" w:type="dxa"/>
            </w:tcMar>
            <w:vAlign w:val="center"/>
          </w:tcPr>
          <w:p w14:paraId="3DAAA16B" w14:textId="77777777" w:rsidR="00E131A5" w:rsidRDefault="00000000">
            <w:pPr>
              <w:spacing w:after="0" w:line="300" w:lineRule="auto"/>
            </w:pPr>
            <w:r>
              <w:rPr>
                <w:sz w:val="19"/>
              </w:rPr>
              <w:t>Fiches mémo pratiques par rôle métier</w:t>
            </w:r>
          </w:p>
        </w:tc>
      </w:tr>
    </w:tbl>
    <w:p w14:paraId="42CAE67C"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2F7F20C1" w14:textId="77777777">
        <w:trPr>
          <w:cantSplit/>
        </w:trPr>
        <w:tc>
          <w:tcPr>
            <w:tcW w:w="101" w:type="dxa"/>
            <w:shd w:val="clear" w:color="auto" w:fill="1D6FE3"/>
            <w:tcMar>
              <w:top w:w="0" w:type="dxa"/>
              <w:left w:w="0" w:type="dxa"/>
              <w:bottom w:w="0" w:type="dxa"/>
              <w:right w:w="0" w:type="dxa"/>
            </w:tcMar>
          </w:tcPr>
          <w:p w14:paraId="7CF9019A" w14:textId="77777777" w:rsidR="00E131A5" w:rsidRDefault="00E131A5">
            <w:pPr>
              <w:spacing w:after="0"/>
            </w:pPr>
          </w:p>
        </w:tc>
        <w:tc>
          <w:tcPr>
            <w:tcW w:w="9645" w:type="dxa"/>
            <w:shd w:val="clear" w:color="auto" w:fill="EDF3FB"/>
            <w:tcMar>
              <w:top w:w="130" w:type="dxa"/>
              <w:left w:w="170" w:type="dxa"/>
              <w:bottom w:w="130" w:type="dxa"/>
              <w:right w:w="170" w:type="dxa"/>
            </w:tcMar>
          </w:tcPr>
          <w:p w14:paraId="77BF79FC" w14:textId="77777777" w:rsidR="00E131A5" w:rsidRDefault="00000000">
            <w:pPr>
              <w:spacing w:after="40"/>
            </w:pPr>
            <w:proofErr w:type="gramStart"/>
            <w:r>
              <w:rPr>
                <w:rFonts w:ascii="Segoe UI Semibold" w:eastAsia="Segoe UI Semibold" w:hAnsi="Segoe UI Semibold" w:cs="Segoe UI Semibold"/>
                <w:b/>
                <w:color w:val="042F52"/>
                <w:sz w:val="19"/>
              </w:rPr>
              <w:t>★  Nouveautés</w:t>
            </w:r>
            <w:proofErr w:type="gramEnd"/>
            <w:r>
              <w:rPr>
                <w:rFonts w:ascii="Segoe UI Semibold" w:eastAsia="Segoe UI Semibold" w:hAnsi="Segoe UI Semibold" w:cs="Segoe UI Semibold"/>
                <w:b/>
                <w:color w:val="042F52"/>
                <w:sz w:val="19"/>
              </w:rPr>
              <w:t xml:space="preserve"> couvertes par cette édition</w:t>
            </w:r>
          </w:p>
          <w:p w14:paraId="07B7C14B" w14:textId="77777777" w:rsidR="00E131A5" w:rsidRDefault="00000000">
            <w:pPr>
              <w:spacing w:after="0"/>
            </w:pPr>
            <w:r>
              <w:rPr>
                <w:sz w:val="20"/>
              </w:rPr>
              <w:t xml:space="preserve">Cette édition intègre les évolutions majeures de la </w:t>
            </w:r>
            <w:proofErr w:type="gramStart"/>
            <w:r>
              <w:rPr>
                <w:sz w:val="20"/>
              </w:rPr>
              <w:t>plateforme :</w:t>
            </w:r>
            <w:proofErr w:type="gramEnd"/>
            <w:r>
              <w:rPr>
                <w:sz w:val="20"/>
              </w:rPr>
              <w:t xml:space="preserve"> connexion simplifiée (e-mail + mot de passe, sans identifiant de structure), portail patient de réservation omnicanal (formulaire web, assistant vocal IA, WhatsApp), Copilote Médical IA multi-modèles, dossier DPI enrichi à cinq onglets avec délégation d’accès, tableau de bord décisionnel, balance âgée et recouvrement, matrice fine des droits d’accès (RBAC) et super-administration multi-structures.</w:t>
            </w:r>
          </w:p>
        </w:tc>
      </w:tr>
    </w:tbl>
    <w:p w14:paraId="3B186308" w14:textId="77777777" w:rsidR="00E131A5" w:rsidRDefault="00E131A5">
      <w:pPr>
        <w:spacing w:after="60"/>
      </w:pPr>
    </w:p>
    <w:p w14:paraId="319BF85B"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4643E783" w14:textId="77777777">
        <w:trPr>
          <w:cantSplit/>
        </w:trPr>
        <w:tc>
          <w:tcPr>
            <w:tcW w:w="2477" w:type="dxa"/>
            <w:shd w:val="clear" w:color="auto" w:fill="1D6FE3"/>
            <w:tcMar>
              <w:top w:w="95" w:type="dxa"/>
              <w:left w:w="150" w:type="dxa"/>
              <w:bottom w:w="95" w:type="dxa"/>
              <w:right w:w="100" w:type="dxa"/>
            </w:tcMar>
            <w:vAlign w:val="center"/>
          </w:tcPr>
          <w:p w14:paraId="47939BB7" w14:textId="77777777" w:rsidR="00E131A5" w:rsidRDefault="00000000">
            <w:pPr>
              <w:keepNext/>
              <w:spacing w:after="0"/>
            </w:pPr>
            <w:r>
              <w:rPr>
                <w:b/>
                <w:caps/>
                <w:color w:val="FFFFFF"/>
                <w:spacing w:val="42"/>
                <w:sz w:val="16"/>
              </w:rPr>
              <w:lastRenderedPageBreak/>
              <w:t>SECTION 01</w:t>
            </w:r>
          </w:p>
        </w:tc>
        <w:tc>
          <w:tcPr>
            <w:tcW w:w="7269" w:type="dxa"/>
            <w:shd w:val="clear" w:color="auto" w:fill="042F52"/>
            <w:tcMar>
              <w:top w:w="95" w:type="dxa"/>
              <w:left w:w="170" w:type="dxa"/>
              <w:bottom w:w="95" w:type="dxa"/>
              <w:right w:w="150" w:type="dxa"/>
            </w:tcMar>
            <w:vAlign w:val="center"/>
          </w:tcPr>
          <w:p w14:paraId="04C9A176" w14:textId="77777777" w:rsidR="00E131A5" w:rsidRDefault="00000000">
            <w:pPr>
              <w:keepNext/>
              <w:spacing w:after="0"/>
            </w:pPr>
            <w:r>
              <w:rPr>
                <w:rFonts w:ascii="Segoe UI Semibold" w:eastAsia="Segoe UI Semibold" w:hAnsi="Segoe UI Semibold" w:cs="Segoe UI Semibold"/>
                <w:b/>
                <w:color w:val="FFFFFF"/>
                <w:sz w:val="26"/>
              </w:rPr>
              <w:t>1.  Introduction &amp; prise en main</w:t>
            </w:r>
          </w:p>
        </w:tc>
      </w:tr>
    </w:tbl>
    <w:p w14:paraId="3615568C" w14:textId="77777777" w:rsidR="00E131A5" w:rsidRDefault="00E131A5">
      <w:pPr>
        <w:keepNext/>
        <w:spacing w:after="40"/>
      </w:pPr>
    </w:p>
    <w:p w14:paraId="6BA5F70C"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1.1  Objectifs</w:t>
      </w:r>
      <w:proofErr w:type="gramEnd"/>
      <w:r>
        <w:rPr>
          <w:rFonts w:ascii="Segoe UI Semibold" w:eastAsia="Segoe UI Semibold" w:hAnsi="Segoe UI Semibold" w:cs="Segoe UI Semibold"/>
          <w:b/>
          <w:color w:val="042F52"/>
          <w:sz w:val="23"/>
        </w:rPr>
        <w:t xml:space="preserve"> &amp; utilité du système</w:t>
      </w:r>
    </w:p>
    <w:p w14:paraId="59037E6B" w14:textId="77777777" w:rsidR="00E131A5" w:rsidRDefault="00000000">
      <w:pPr>
        <w:spacing w:after="160"/>
      </w:pPr>
      <w:r>
        <w:t>SoftMed est une solution médicale et hospitalière développée par Soft Services Technologiques (SST). Elle a été pensée pour être utilisée simplement par l’ensemble du personnel soignant et administratif d’une structure sanitaire — clinique, polyclinique, cabinet médical, centre de santé ou hôpital — sans aucune expertise informatique préalable.</w:t>
      </w:r>
    </w:p>
    <w:p w14:paraId="7615C0D6" w14:textId="77777777" w:rsidR="00E131A5" w:rsidRDefault="00000000">
      <w:pPr>
        <w:spacing w:after="80"/>
      </w:pPr>
      <w:r>
        <w:t xml:space="preserve">Le système poursuit sept objectifs </w:t>
      </w:r>
      <w:proofErr w:type="gramStart"/>
      <w:r>
        <w:t>principaux :</w:t>
      </w:r>
      <w:proofErr w:type="gramEnd"/>
    </w:p>
    <w:p w14:paraId="3B93B626" w14:textId="77777777" w:rsidR="00E131A5" w:rsidRDefault="00000000">
      <w:pPr>
        <w:spacing w:before="20" w:after="80"/>
        <w:ind w:left="374" w:hanging="259"/>
      </w:pPr>
      <w:proofErr w:type="gramStart"/>
      <w:r>
        <w:rPr>
          <w:b/>
          <w:color w:val="1D6FE3"/>
        </w:rPr>
        <w:t xml:space="preserve">▪  </w:t>
      </w:r>
      <w:r>
        <w:t>Supprimer</w:t>
      </w:r>
      <w:proofErr w:type="gramEnd"/>
      <w:r>
        <w:t xml:space="preserve"> la perte de dossiers et fluidifier le parcours du patient, de l’accueil jusqu’à sa sortie.</w:t>
      </w:r>
    </w:p>
    <w:p w14:paraId="2CBF9291" w14:textId="77777777" w:rsidR="00E131A5" w:rsidRDefault="00000000">
      <w:pPr>
        <w:spacing w:before="20" w:after="80"/>
        <w:ind w:left="374" w:hanging="259"/>
      </w:pPr>
      <w:proofErr w:type="gramStart"/>
      <w:r>
        <w:rPr>
          <w:b/>
          <w:color w:val="1D6FE3"/>
        </w:rPr>
        <w:t xml:space="preserve">▪  </w:t>
      </w:r>
      <w:r>
        <w:t>Ouvrir</w:t>
      </w:r>
      <w:proofErr w:type="gramEnd"/>
      <w:r>
        <w:t xml:space="preserve"> la prise de rendez-vous 24h/24 aux patients, par formulaire web, par la voix ou par WhatsApp.</w:t>
      </w:r>
    </w:p>
    <w:p w14:paraId="4C669872" w14:textId="77777777" w:rsidR="00E131A5" w:rsidRDefault="00000000">
      <w:pPr>
        <w:spacing w:before="20" w:after="80"/>
        <w:ind w:left="374" w:hanging="259"/>
      </w:pPr>
      <w:proofErr w:type="gramStart"/>
      <w:r>
        <w:rPr>
          <w:b/>
          <w:color w:val="1D6FE3"/>
        </w:rPr>
        <w:t xml:space="preserve">▪  </w:t>
      </w:r>
      <w:r>
        <w:t>Assister</w:t>
      </w:r>
      <w:proofErr w:type="gramEnd"/>
      <w:r>
        <w:t xml:space="preserve"> le praticien au quotidien grâce à un copilote clinique par intelligence artificielle.</w:t>
      </w:r>
    </w:p>
    <w:p w14:paraId="16F32A1A" w14:textId="77777777" w:rsidR="00E131A5" w:rsidRDefault="00000000">
      <w:pPr>
        <w:spacing w:before="20" w:after="80"/>
        <w:ind w:left="374" w:hanging="259"/>
      </w:pPr>
      <w:proofErr w:type="gramStart"/>
      <w:r>
        <w:rPr>
          <w:b/>
          <w:color w:val="1D6FE3"/>
        </w:rPr>
        <w:t xml:space="preserve">▪  </w:t>
      </w:r>
      <w:r>
        <w:t>Sécuriser</w:t>
      </w:r>
      <w:proofErr w:type="gramEnd"/>
      <w:r>
        <w:t xml:space="preserve"> les prescriptions médicales grâce à une signature cryptographique et un QR code anti-contrefaçon.</w:t>
      </w:r>
    </w:p>
    <w:p w14:paraId="09A2F560" w14:textId="77777777" w:rsidR="00E131A5" w:rsidRDefault="00000000">
      <w:pPr>
        <w:spacing w:before="20" w:after="80"/>
        <w:ind w:left="374" w:hanging="259"/>
      </w:pPr>
      <w:proofErr w:type="gramStart"/>
      <w:r>
        <w:rPr>
          <w:b/>
          <w:color w:val="1D6FE3"/>
        </w:rPr>
        <w:t xml:space="preserve">▪  </w:t>
      </w:r>
      <w:r>
        <w:t>Automatiser</w:t>
      </w:r>
      <w:proofErr w:type="gramEnd"/>
      <w:r>
        <w:t xml:space="preserve"> le calcul des factures en tiers-payant (IPM, assurances, mutuelles) et éliminer les erreurs de caisse.</w:t>
      </w:r>
    </w:p>
    <w:p w14:paraId="4BAC13C1" w14:textId="77777777" w:rsidR="00E131A5" w:rsidRDefault="00000000">
      <w:pPr>
        <w:spacing w:before="20" w:after="80"/>
        <w:ind w:left="374" w:hanging="259"/>
      </w:pPr>
      <w:proofErr w:type="gramStart"/>
      <w:r>
        <w:rPr>
          <w:b/>
          <w:color w:val="1D6FE3"/>
        </w:rPr>
        <w:t xml:space="preserve">▪  </w:t>
      </w:r>
      <w:r>
        <w:t>Archiver</w:t>
      </w:r>
      <w:proofErr w:type="gramEnd"/>
      <w:r>
        <w:t xml:space="preserve"> numériquement l’ensemble des examens et bilans de santé </w:t>
      </w:r>
      <w:proofErr w:type="gramStart"/>
      <w:r>
        <w:t>pour</w:t>
      </w:r>
      <w:proofErr w:type="gramEnd"/>
      <w:r>
        <w:t xml:space="preserve"> une consultation instantanée.</w:t>
      </w:r>
    </w:p>
    <w:p w14:paraId="237EAF94" w14:textId="77777777" w:rsidR="00E131A5" w:rsidRDefault="00000000">
      <w:pPr>
        <w:spacing w:before="20" w:after="80"/>
        <w:ind w:left="374" w:hanging="259"/>
      </w:pPr>
      <w:proofErr w:type="gramStart"/>
      <w:r>
        <w:rPr>
          <w:b/>
          <w:color w:val="1D6FE3"/>
        </w:rPr>
        <w:t xml:space="preserve">▪  </w:t>
      </w:r>
      <w:r>
        <w:t>Piloter</w:t>
      </w:r>
      <w:proofErr w:type="gramEnd"/>
      <w:r>
        <w:t xml:space="preserve"> l’activité et les créances grâce à un tableau de bord et à une balance âgée en temps réel.</w:t>
      </w:r>
    </w:p>
    <w:p w14:paraId="4E2279C9"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1.2  Organisation</w:t>
      </w:r>
      <w:proofErr w:type="gramEnd"/>
      <w:r>
        <w:rPr>
          <w:rFonts w:ascii="Segoe UI Semibold" w:eastAsia="Segoe UI Semibold" w:hAnsi="Segoe UI Semibold" w:cs="Segoe UI Semibold"/>
          <w:b/>
          <w:color w:val="042F52"/>
          <w:sz w:val="23"/>
        </w:rPr>
        <w:t xml:space="preserve"> visuelle de l’écran</w:t>
      </w:r>
    </w:p>
    <w:p w14:paraId="1BA6F6A1" w14:textId="77777777" w:rsidR="00E131A5" w:rsidRDefault="00000000">
      <w:pPr>
        <w:spacing w:after="160"/>
      </w:pPr>
      <w:r>
        <w:t xml:space="preserve">L’interface se divise en trois zones claires et constantes, quel que soit le module </w:t>
      </w:r>
      <w:proofErr w:type="gramStart"/>
      <w:r>
        <w:t>utilisé :</w:t>
      </w:r>
      <w:proofErr w:type="gramEnd"/>
    </w:p>
    <w:p w14:paraId="6F503376" w14:textId="77777777" w:rsidR="00E131A5" w:rsidRDefault="00000000">
      <w:pPr>
        <w:spacing w:before="20" w:after="80"/>
        <w:ind w:left="374" w:hanging="259"/>
      </w:pPr>
      <w:proofErr w:type="gramStart"/>
      <w:r>
        <w:rPr>
          <w:b/>
          <w:color w:val="1D6FE3"/>
        </w:rPr>
        <w:t xml:space="preserve">▪  </w:t>
      </w:r>
      <w:r>
        <w:rPr>
          <w:b/>
          <w:color w:val="042F52"/>
        </w:rPr>
        <w:t>Le</w:t>
      </w:r>
      <w:proofErr w:type="gramEnd"/>
      <w:r>
        <w:rPr>
          <w:b/>
          <w:color w:val="042F52"/>
        </w:rPr>
        <w:t xml:space="preserve"> menu de gauche (bleu nuit</w:t>
      </w:r>
      <w:proofErr w:type="gramStart"/>
      <w:r>
        <w:rPr>
          <w:b/>
          <w:color w:val="042F52"/>
        </w:rPr>
        <w:t>) :</w:t>
      </w:r>
      <w:proofErr w:type="gramEnd"/>
      <w:r>
        <w:rPr>
          <w:b/>
          <w:color w:val="042F52"/>
        </w:rPr>
        <w:t xml:space="preserve"> </w:t>
      </w:r>
      <w:r>
        <w:t>organisé en cinq pôles — Général, Médical &amp; Soins, Accueil &amp; Facturation, Pharmacie &amp; Stocks, Administration — il permet de choisir le service dans lequel vous travaillez.</w:t>
      </w:r>
    </w:p>
    <w:p w14:paraId="72D31FD0" w14:textId="77777777" w:rsidR="00E131A5" w:rsidRDefault="00000000">
      <w:pPr>
        <w:spacing w:before="20" w:after="80"/>
        <w:ind w:left="374" w:hanging="259"/>
      </w:pPr>
      <w:proofErr w:type="gramStart"/>
      <w:r>
        <w:rPr>
          <w:b/>
          <w:color w:val="1D6FE3"/>
        </w:rPr>
        <w:t xml:space="preserve">▪  </w:t>
      </w:r>
      <w:r>
        <w:rPr>
          <w:b/>
          <w:color w:val="042F52"/>
        </w:rPr>
        <w:t>Le</w:t>
      </w:r>
      <w:proofErr w:type="gramEnd"/>
      <w:r>
        <w:rPr>
          <w:b/>
          <w:color w:val="042F52"/>
        </w:rPr>
        <w:t xml:space="preserve"> bandeau </w:t>
      </w:r>
      <w:proofErr w:type="gramStart"/>
      <w:r>
        <w:rPr>
          <w:b/>
          <w:color w:val="042F52"/>
        </w:rPr>
        <w:t>supérieur :</w:t>
      </w:r>
      <w:proofErr w:type="gramEnd"/>
      <w:r>
        <w:rPr>
          <w:b/>
          <w:color w:val="042F52"/>
        </w:rPr>
        <w:t xml:space="preserve"> </w:t>
      </w:r>
      <w:r>
        <w:t>affiche le titre de la page active, le nom de la structure sanitaire, votre profil connecté et le bouton « Copilote IA Vocal ».</w:t>
      </w:r>
    </w:p>
    <w:p w14:paraId="287868C6" w14:textId="77777777" w:rsidR="00E131A5" w:rsidRDefault="00000000">
      <w:pPr>
        <w:spacing w:before="20" w:after="80"/>
        <w:ind w:left="374" w:hanging="259"/>
      </w:pPr>
      <w:proofErr w:type="gramStart"/>
      <w:r>
        <w:rPr>
          <w:b/>
          <w:color w:val="1D6FE3"/>
        </w:rPr>
        <w:t xml:space="preserve">▪  </w:t>
      </w:r>
      <w:r>
        <w:rPr>
          <w:b/>
          <w:color w:val="042F52"/>
        </w:rPr>
        <w:t>La</w:t>
      </w:r>
      <w:proofErr w:type="gramEnd"/>
      <w:r>
        <w:rPr>
          <w:b/>
          <w:color w:val="042F52"/>
        </w:rPr>
        <w:t xml:space="preserve"> zone de travail </w:t>
      </w:r>
      <w:proofErr w:type="gramStart"/>
      <w:r>
        <w:rPr>
          <w:b/>
          <w:color w:val="042F52"/>
        </w:rPr>
        <w:t>centrale :</w:t>
      </w:r>
      <w:proofErr w:type="gramEnd"/>
      <w:r>
        <w:rPr>
          <w:b/>
          <w:color w:val="042F52"/>
        </w:rPr>
        <w:t xml:space="preserve"> </w:t>
      </w:r>
      <w:r>
        <w:t>présente les fiches, dossiers et tableaux, avec de grands boutons parfaitement lisibles.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2AC09B66" w14:textId="77777777">
        <w:trPr>
          <w:cantSplit/>
        </w:trPr>
        <w:tc>
          <w:tcPr>
            <w:tcW w:w="893" w:type="dxa"/>
            <w:shd w:val="clear" w:color="auto" w:fill="1D6FE3"/>
            <w:tcMar>
              <w:top w:w="130" w:type="dxa"/>
              <w:left w:w="0" w:type="dxa"/>
              <w:bottom w:w="130" w:type="dxa"/>
              <w:right w:w="0" w:type="dxa"/>
            </w:tcMar>
            <w:vAlign w:val="center"/>
          </w:tcPr>
          <w:p w14:paraId="2E58314C"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1909DF1A" w14:textId="5BEE40E5" w:rsidR="00A872B3" w:rsidRDefault="00D03CB1">
            <w:pPr>
              <w:spacing w:after="0"/>
            </w:pPr>
            <w:r>
              <w:rPr>
                <w:noProof/>
              </w:rPr>
              <w:drawing>
                <wp:inline distT="0" distB="0" distL="0" distR="0" wp14:anchorId="268CC598" wp14:editId="3AC7B253">
                  <wp:extent cx="5418455" cy="2819400"/>
                  <wp:effectExtent l="0" t="0" r="0" b="0"/>
                  <wp:docPr id="729251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1507" name="Image 729251507"/>
                          <pic:cNvPicPr/>
                        </pic:nvPicPr>
                        <pic:blipFill>
                          <a:blip r:embed="rId10"/>
                          <a:stretch>
                            <a:fillRect/>
                          </a:stretch>
                        </pic:blipFill>
                        <pic:spPr>
                          <a:xfrm>
                            <a:off x="0" y="0"/>
                            <a:ext cx="5418455" cy="2819400"/>
                          </a:xfrm>
                          <a:prstGeom prst="rect">
                            <a:avLst/>
                          </a:prstGeom>
                        </pic:spPr>
                      </pic:pic>
                    </a:graphicData>
                  </a:graphic>
                </wp:inline>
              </w:drawing>
            </w:r>
          </w:p>
        </w:tc>
      </w:tr>
    </w:tbl>
    <w:p w14:paraId="3A165F50" w14:textId="77777777" w:rsidR="00E131A5" w:rsidRDefault="00E131A5">
      <w:pPr>
        <w:spacing w:after="80"/>
      </w:pPr>
    </w:p>
    <w:p w14:paraId="07534FF1"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1.3  Prérequis</w:t>
      </w:r>
      <w:proofErr w:type="gramEnd"/>
      <w:r>
        <w:rPr>
          <w:rFonts w:ascii="Segoe UI Semibold" w:eastAsia="Segoe UI Semibold" w:hAnsi="Segoe UI Semibold" w:cs="Segoe UI Semibold"/>
          <w:b/>
          <w:color w:val="042F52"/>
          <w:sz w:val="23"/>
        </w:rPr>
        <w:t xml:space="preserve"> techniques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520"/>
        <w:gridCol w:w="7226"/>
      </w:tblGrid>
      <w:tr w:rsidR="00E131A5" w14:paraId="4FC9CA25" w14:textId="77777777">
        <w:trPr>
          <w:cantSplit/>
          <w:tblHeader/>
        </w:trPr>
        <w:tc>
          <w:tcPr>
            <w:tcW w:w="2520" w:type="dxa"/>
            <w:shd w:val="clear" w:color="auto" w:fill="042F52"/>
            <w:tcMar>
              <w:top w:w="95" w:type="dxa"/>
              <w:left w:w="140" w:type="dxa"/>
              <w:bottom w:w="95" w:type="dxa"/>
              <w:right w:w="140" w:type="dxa"/>
            </w:tcMar>
            <w:vAlign w:val="center"/>
          </w:tcPr>
          <w:p w14:paraId="222E75CB" w14:textId="77777777" w:rsidR="00E131A5" w:rsidRDefault="00000000">
            <w:pPr>
              <w:spacing w:after="0"/>
            </w:pPr>
            <w:r>
              <w:rPr>
                <w:b/>
                <w:caps/>
                <w:color w:val="FFFFFF"/>
                <w:spacing w:val="24"/>
                <w:sz w:val="17"/>
              </w:rPr>
              <w:t>Élément</w:t>
            </w:r>
          </w:p>
        </w:tc>
        <w:tc>
          <w:tcPr>
            <w:tcW w:w="7226" w:type="dxa"/>
            <w:shd w:val="clear" w:color="auto" w:fill="042F52"/>
            <w:tcMar>
              <w:top w:w="95" w:type="dxa"/>
              <w:left w:w="140" w:type="dxa"/>
              <w:bottom w:w="95" w:type="dxa"/>
              <w:right w:w="140" w:type="dxa"/>
            </w:tcMar>
            <w:vAlign w:val="center"/>
          </w:tcPr>
          <w:p w14:paraId="6B69AAC9" w14:textId="77777777" w:rsidR="00E131A5" w:rsidRDefault="00000000">
            <w:pPr>
              <w:spacing w:after="0"/>
            </w:pPr>
            <w:r>
              <w:rPr>
                <w:b/>
                <w:caps/>
                <w:color w:val="FFFFFF"/>
                <w:spacing w:val="24"/>
                <w:sz w:val="17"/>
              </w:rPr>
              <w:t>Recommandation</w:t>
            </w:r>
          </w:p>
        </w:tc>
      </w:tr>
      <w:tr w:rsidR="00E131A5" w14:paraId="61841526" w14:textId="77777777">
        <w:trPr>
          <w:cantSplit/>
        </w:trPr>
        <w:tc>
          <w:tcPr>
            <w:tcW w:w="2520" w:type="dxa"/>
            <w:tcBorders>
              <w:bottom w:val="single" w:sz="4" w:space="0" w:color="FFFFFF"/>
            </w:tcBorders>
            <w:shd w:val="clear" w:color="auto" w:fill="EDF3FB"/>
            <w:tcMar>
              <w:top w:w="85" w:type="dxa"/>
              <w:left w:w="140" w:type="dxa"/>
              <w:bottom w:w="85" w:type="dxa"/>
              <w:right w:w="140" w:type="dxa"/>
            </w:tcMar>
            <w:vAlign w:val="center"/>
          </w:tcPr>
          <w:p w14:paraId="0B5CC14A" w14:textId="77777777" w:rsidR="00E131A5" w:rsidRDefault="00000000">
            <w:pPr>
              <w:spacing w:after="0" w:line="300" w:lineRule="auto"/>
            </w:pPr>
            <w:r>
              <w:rPr>
                <w:b/>
                <w:color w:val="042F52"/>
                <w:sz w:val="19"/>
              </w:rPr>
              <w:t>Navigateur web</w:t>
            </w:r>
          </w:p>
        </w:tc>
        <w:tc>
          <w:tcPr>
            <w:tcW w:w="7226" w:type="dxa"/>
            <w:tcBorders>
              <w:bottom w:val="single" w:sz="4" w:space="0" w:color="FFFFFF"/>
            </w:tcBorders>
            <w:shd w:val="clear" w:color="auto" w:fill="EDF3FB"/>
            <w:tcMar>
              <w:top w:w="85" w:type="dxa"/>
              <w:left w:w="140" w:type="dxa"/>
              <w:bottom w:w="85" w:type="dxa"/>
              <w:right w:w="140" w:type="dxa"/>
            </w:tcMar>
            <w:vAlign w:val="center"/>
          </w:tcPr>
          <w:p w14:paraId="006FF12E" w14:textId="77777777" w:rsidR="00E131A5" w:rsidRDefault="00000000">
            <w:pPr>
              <w:spacing w:after="0" w:line="300" w:lineRule="auto"/>
            </w:pPr>
            <w:r>
              <w:rPr>
                <w:sz w:val="19"/>
              </w:rPr>
              <w:t>Google Chrome, Microsoft Edge ou Safari, en version à jour.</w:t>
            </w:r>
          </w:p>
        </w:tc>
      </w:tr>
      <w:tr w:rsidR="00E131A5" w14:paraId="214C365C" w14:textId="77777777">
        <w:trPr>
          <w:cantSplit/>
        </w:trPr>
        <w:tc>
          <w:tcPr>
            <w:tcW w:w="2520" w:type="dxa"/>
            <w:tcBorders>
              <w:bottom w:val="single" w:sz="4" w:space="0" w:color="FFFFFF"/>
            </w:tcBorders>
            <w:shd w:val="clear" w:color="auto" w:fill="F7FAFD"/>
            <w:tcMar>
              <w:top w:w="85" w:type="dxa"/>
              <w:left w:w="140" w:type="dxa"/>
              <w:bottom w:w="85" w:type="dxa"/>
              <w:right w:w="140" w:type="dxa"/>
            </w:tcMar>
            <w:vAlign w:val="center"/>
          </w:tcPr>
          <w:p w14:paraId="232C4FCA" w14:textId="77777777" w:rsidR="00E131A5" w:rsidRDefault="00000000">
            <w:pPr>
              <w:spacing w:after="0" w:line="300" w:lineRule="auto"/>
            </w:pPr>
            <w:r>
              <w:rPr>
                <w:b/>
                <w:color w:val="042F52"/>
                <w:sz w:val="19"/>
              </w:rPr>
              <w:t>Micro &amp; haut-parleur</w:t>
            </w:r>
          </w:p>
        </w:tc>
        <w:tc>
          <w:tcPr>
            <w:tcW w:w="7226" w:type="dxa"/>
            <w:tcBorders>
              <w:bottom w:val="single" w:sz="4" w:space="0" w:color="FFFFFF"/>
            </w:tcBorders>
            <w:shd w:val="clear" w:color="auto" w:fill="F7FAFD"/>
            <w:tcMar>
              <w:top w:w="85" w:type="dxa"/>
              <w:left w:w="140" w:type="dxa"/>
              <w:bottom w:w="85" w:type="dxa"/>
              <w:right w:w="140" w:type="dxa"/>
            </w:tcMar>
            <w:vAlign w:val="center"/>
          </w:tcPr>
          <w:p w14:paraId="75FDB66C" w14:textId="77777777" w:rsidR="00E131A5" w:rsidRDefault="00000000">
            <w:pPr>
              <w:spacing w:after="0" w:line="300" w:lineRule="auto"/>
            </w:pPr>
            <w:r>
              <w:rPr>
                <w:sz w:val="19"/>
              </w:rPr>
              <w:t>Indispensables pour la dictée vocale, le Copilote IA et l’assistant vocal patient.</w:t>
            </w:r>
          </w:p>
        </w:tc>
      </w:tr>
      <w:tr w:rsidR="00E131A5" w14:paraId="22F02A3A" w14:textId="77777777">
        <w:trPr>
          <w:cantSplit/>
        </w:trPr>
        <w:tc>
          <w:tcPr>
            <w:tcW w:w="2520" w:type="dxa"/>
            <w:tcBorders>
              <w:bottom w:val="single" w:sz="4" w:space="0" w:color="FFFFFF"/>
            </w:tcBorders>
            <w:shd w:val="clear" w:color="auto" w:fill="EDF3FB"/>
            <w:tcMar>
              <w:top w:w="85" w:type="dxa"/>
              <w:left w:w="140" w:type="dxa"/>
              <w:bottom w:w="85" w:type="dxa"/>
              <w:right w:w="140" w:type="dxa"/>
            </w:tcMar>
            <w:vAlign w:val="center"/>
          </w:tcPr>
          <w:p w14:paraId="03CE3B45" w14:textId="77777777" w:rsidR="00E131A5" w:rsidRDefault="00000000">
            <w:pPr>
              <w:spacing w:after="0" w:line="300" w:lineRule="auto"/>
            </w:pPr>
            <w:r>
              <w:rPr>
                <w:b/>
                <w:color w:val="042F52"/>
                <w:sz w:val="19"/>
              </w:rPr>
              <w:t>Connexion Internet</w:t>
            </w:r>
          </w:p>
        </w:tc>
        <w:tc>
          <w:tcPr>
            <w:tcW w:w="7226" w:type="dxa"/>
            <w:tcBorders>
              <w:bottom w:val="single" w:sz="4" w:space="0" w:color="FFFFFF"/>
            </w:tcBorders>
            <w:shd w:val="clear" w:color="auto" w:fill="EDF3FB"/>
            <w:tcMar>
              <w:top w:w="85" w:type="dxa"/>
              <w:left w:w="140" w:type="dxa"/>
              <w:bottom w:w="85" w:type="dxa"/>
              <w:right w:w="140" w:type="dxa"/>
            </w:tcMar>
            <w:vAlign w:val="center"/>
          </w:tcPr>
          <w:p w14:paraId="19C4835C" w14:textId="77777777" w:rsidR="00E131A5" w:rsidRDefault="00000000">
            <w:pPr>
              <w:spacing w:after="0" w:line="300" w:lineRule="auto"/>
            </w:pPr>
            <w:r>
              <w:rPr>
                <w:sz w:val="19"/>
              </w:rPr>
              <w:t xml:space="preserve">Liaison </w:t>
            </w:r>
            <w:proofErr w:type="gramStart"/>
            <w:r>
              <w:rPr>
                <w:sz w:val="19"/>
              </w:rPr>
              <w:t>stable ;</w:t>
            </w:r>
            <w:proofErr w:type="gramEnd"/>
            <w:r>
              <w:rPr>
                <w:sz w:val="19"/>
              </w:rPr>
              <w:t xml:space="preserve"> l’application est hébergée en Cloud, aucune installation locale n’est requise.</w:t>
            </w:r>
          </w:p>
        </w:tc>
      </w:tr>
      <w:tr w:rsidR="00E131A5" w14:paraId="19D0AB98" w14:textId="77777777">
        <w:trPr>
          <w:cantSplit/>
        </w:trPr>
        <w:tc>
          <w:tcPr>
            <w:tcW w:w="2520" w:type="dxa"/>
            <w:tcBorders>
              <w:bottom w:val="single" w:sz="4" w:space="0" w:color="FFFFFF"/>
            </w:tcBorders>
            <w:shd w:val="clear" w:color="auto" w:fill="F7FAFD"/>
            <w:tcMar>
              <w:top w:w="85" w:type="dxa"/>
              <w:left w:w="140" w:type="dxa"/>
              <w:bottom w:w="85" w:type="dxa"/>
              <w:right w:w="140" w:type="dxa"/>
            </w:tcMar>
            <w:vAlign w:val="center"/>
          </w:tcPr>
          <w:p w14:paraId="7290C9AF" w14:textId="77777777" w:rsidR="00E131A5" w:rsidRDefault="00000000">
            <w:pPr>
              <w:spacing w:after="0" w:line="300" w:lineRule="auto"/>
            </w:pPr>
            <w:r>
              <w:rPr>
                <w:b/>
                <w:color w:val="042F52"/>
                <w:sz w:val="19"/>
              </w:rPr>
              <w:t>Supports</w:t>
            </w:r>
          </w:p>
        </w:tc>
        <w:tc>
          <w:tcPr>
            <w:tcW w:w="7226" w:type="dxa"/>
            <w:tcBorders>
              <w:bottom w:val="single" w:sz="4" w:space="0" w:color="FFFFFF"/>
            </w:tcBorders>
            <w:shd w:val="clear" w:color="auto" w:fill="F7FAFD"/>
            <w:tcMar>
              <w:top w:w="85" w:type="dxa"/>
              <w:left w:w="140" w:type="dxa"/>
              <w:bottom w:w="85" w:type="dxa"/>
              <w:right w:w="140" w:type="dxa"/>
            </w:tcMar>
            <w:vAlign w:val="center"/>
          </w:tcPr>
          <w:p w14:paraId="37963DE1" w14:textId="77777777" w:rsidR="00E131A5" w:rsidRDefault="00000000">
            <w:pPr>
              <w:spacing w:after="0" w:line="300" w:lineRule="auto"/>
            </w:pPr>
            <w:r>
              <w:rPr>
                <w:sz w:val="19"/>
              </w:rPr>
              <w:t>Ordinateur, Mac, tablette ou smartphone — l’interface s’adapte automatiquement à l’écran.</w:t>
            </w:r>
          </w:p>
        </w:tc>
      </w:tr>
      <w:tr w:rsidR="00E131A5" w14:paraId="0D61D804" w14:textId="77777777">
        <w:trPr>
          <w:cantSplit/>
        </w:trPr>
        <w:tc>
          <w:tcPr>
            <w:tcW w:w="2520" w:type="dxa"/>
            <w:tcBorders>
              <w:bottom w:val="single" w:sz="4" w:space="0" w:color="FFFFFF"/>
            </w:tcBorders>
            <w:shd w:val="clear" w:color="auto" w:fill="EDF3FB"/>
            <w:tcMar>
              <w:top w:w="85" w:type="dxa"/>
              <w:left w:w="140" w:type="dxa"/>
              <w:bottom w:w="85" w:type="dxa"/>
              <w:right w:w="140" w:type="dxa"/>
            </w:tcMar>
            <w:vAlign w:val="center"/>
          </w:tcPr>
          <w:p w14:paraId="7553AB4D" w14:textId="77777777" w:rsidR="00E131A5" w:rsidRDefault="00000000">
            <w:pPr>
              <w:spacing w:after="0" w:line="300" w:lineRule="auto"/>
            </w:pPr>
            <w:r>
              <w:rPr>
                <w:b/>
                <w:color w:val="042F52"/>
                <w:sz w:val="19"/>
              </w:rPr>
              <w:t>Imprimante</w:t>
            </w:r>
          </w:p>
        </w:tc>
        <w:tc>
          <w:tcPr>
            <w:tcW w:w="7226" w:type="dxa"/>
            <w:tcBorders>
              <w:bottom w:val="single" w:sz="4" w:space="0" w:color="FFFFFF"/>
            </w:tcBorders>
            <w:shd w:val="clear" w:color="auto" w:fill="EDF3FB"/>
            <w:tcMar>
              <w:top w:w="85" w:type="dxa"/>
              <w:left w:w="140" w:type="dxa"/>
              <w:bottom w:w="85" w:type="dxa"/>
              <w:right w:w="140" w:type="dxa"/>
            </w:tcMar>
            <w:vAlign w:val="center"/>
          </w:tcPr>
          <w:p w14:paraId="25DF94F2" w14:textId="77777777" w:rsidR="00E131A5" w:rsidRDefault="00000000">
            <w:pPr>
              <w:spacing w:after="0" w:line="300" w:lineRule="auto"/>
            </w:pPr>
            <w:r>
              <w:rPr>
                <w:sz w:val="19"/>
              </w:rPr>
              <w:t>Format A4 ou A5 pour les ordonnances, factures, reçus et pass de rendez-vous.</w:t>
            </w:r>
          </w:p>
        </w:tc>
      </w:tr>
    </w:tbl>
    <w:p w14:paraId="7DA8CB98" w14:textId="77777777" w:rsidR="00E131A5" w:rsidRDefault="00E131A5">
      <w:pPr>
        <w:spacing w:after="80"/>
      </w:pPr>
    </w:p>
    <w:p w14:paraId="4F97849F"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3F4A20BD" w14:textId="77777777">
        <w:trPr>
          <w:cantSplit/>
        </w:trPr>
        <w:tc>
          <w:tcPr>
            <w:tcW w:w="2477" w:type="dxa"/>
            <w:shd w:val="clear" w:color="auto" w:fill="1D6FE3"/>
            <w:tcMar>
              <w:top w:w="95" w:type="dxa"/>
              <w:left w:w="150" w:type="dxa"/>
              <w:bottom w:w="95" w:type="dxa"/>
              <w:right w:w="100" w:type="dxa"/>
            </w:tcMar>
            <w:vAlign w:val="center"/>
          </w:tcPr>
          <w:p w14:paraId="02C7B217" w14:textId="77777777" w:rsidR="00E131A5" w:rsidRDefault="00000000">
            <w:pPr>
              <w:keepNext/>
              <w:spacing w:after="0"/>
            </w:pPr>
            <w:r>
              <w:rPr>
                <w:b/>
                <w:caps/>
                <w:color w:val="FFFFFF"/>
                <w:spacing w:val="42"/>
                <w:sz w:val="16"/>
              </w:rPr>
              <w:lastRenderedPageBreak/>
              <w:t>SECTION 02</w:t>
            </w:r>
          </w:p>
        </w:tc>
        <w:tc>
          <w:tcPr>
            <w:tcW w:w="7269" w:type="dxa"/>
            <w:shd w:val="clear" w:color="auto" w:fill="042F52"/>
            <w:tcMar>
              <w:top w:w="95" w:type="dxa"/>
              <w:left w:w="170" w:type="dxa"/>
              <w:bottom w:w="95" w:type="dxa"/>
              <w:right w:w="150" w:type="dxa"/>
            </w:tcMar>
            <w:vAlign w:val="center"/>
          </w:tcPr>
          <w:p w14:paraId="4207C62A" w14:textId="77777777" w:rsidR="00E131A5" w:rsidRDefault="00000000">
            <w:pPr>
              <w:keepNext/>
              <w:spacing w:after="0"/>
            </w:pPr>
            <w:r>
              <w:rPr>
                <w:rFonts w:ascii="Segoe UI Semibold" w:eastAsia="Segoe UI Semibold" w:hAnsi="Segoe UI Semibold" w:cs="Segoe UI Semibold"/>
                <w:b/>
                <w:color w:val="FFFFFF"/>
                <w:sz w:val="26"/>
              </w:rPr>
              <w:t>2.  Connexion, inscription &amp; sécurité d’accès</w:t>
            </w:r>
          </w:p>
        </w:tc>
      </w:tr>
    </w:tbl>
    <w:p w14:paraId="19D6B739" w14:textId="77777777" w:rsidR="00E131A5" w:rsidRDefault="00E131A5">
      <w:pPr>
        <w:keepNext/>
        <w:spacing w:after="40"/>
      </w:pPr>
    </w:p>
    <w:p w14:paraId="5D3FC0E6"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2.1  Se</w:t>
      </w:r>
      <w:proofErr w:type="gramEnd"/>
      <w:r>
        <w:rPr>
          <w:rFonts w:ascii="Segoe UI Semibold" w:eastAsia="Segoe UI Semibold" w:hAnsi="Segoe UI Semibold" w:cs="Segoe UI Semibold"/>
          <w:b/>
          <w:color w:val="042F52"/>
          <w:sz w:val="23"/>
        </w:rPr>
        <w:t xml:space="preserve"> connecter à SoftMed</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34F30E14" w14:textId="77777777">
        <w:trPr>
          <w:cantSplit/>
        </w:trPr>
        <w:tc>
          <w:tcPr>
            <w:tcW w:w="101" w:type="dxa"/>
            <w:shd w:val="clear" w:color="auto" w:fill="1D6FE3"/>
            <w:tcMar>
              <w:top w:w="0" w:type="dxa"/>
              <w:left w:w="0" w:type="dxa"/>
              <w:bottom w:w="0" w:type="dxa"/>
              <w:right w:w="0" w:type="dxa"/>
            </w:tcMar>
          </w:tcPr>
          <w:p w14:paraId="71D8246C" w14:textId="77777777" w:rsidR="00E131A5" w:rsidRDefault="00E131A5">
            <w:pPr>
              <w:spacing w:after="0"/>
            </w:pPr>
          </w:p>
        </w:tc>
        <w:tc>
          <w:tcPr>
            <w:tcW w:w="9645" w:type="dxa"/>
            <w:shd w:val="clear" w:color="auto" w:fill="EDF3FB"/>
            <w:tcMar>
              <w:top w:w="130" w:type="dxa"/>
              <w:left w:w="170" w:type="dxa"/>
              <w:bottom w:w="130" w:type="dxa"/>
              <w:right w:w="170" w:type="dxa"/>
            </w:tcMar>
          </w:tcPr>
          <w:p w14:paraId="0BFA4085" w14:textId="77777777" w:rsidR="00E131A5" w:rsidRDefault="00000000">
            <w:pPr>
              <w:spacing w:after="40"/>
            </w:pPr>
            <w:proofErr w:type="gramStart"/>
            <w:r>
              <w:rPr>
                <w:rFonts w:ascii="Segoe UI Semibold" w:eastAsia="Segoe UI Semibold" w:hAnsi="Segoe UI Semibold" w:cs="Segoe UI Semibold"/>
                <w:b/>
                <w:color w:val="042F52"/>
                <w:sz w:val="19"/>
              </w:rPr>
              <w:t>🔄  Procédure</w:t>
            </w:r>
            <w:proofErr w:type="gramEnd"/>
            <w:r>
              <w:rPr>
                <w:rFonts w:ascii="Segoe UI Semibold" w:eastAsia="Segoe UI Semibold" w:hAnsi="Segoe UI Semibold" w:cs="Segoe UI Semibold"/>
                <w:b/>
                <w:color w:val="042F52"/>
                <w:sz w:val="19"/>
              </w:rPr>
              <w:t xml:space="preserve"> simplifiée</w:t>
            </w:r>
          </w:p>
          <w:p w14:paraId="1A89D668" w14:textId="77777777" w:rsidR="00E131A5" w:rsidRDefault="00000000">
            <w:pPr>
              <w:spacing w:after="0"/>
            </w:pPr>
            <w:r>
              <w:rPr>
                <w:sz w:val="20"/>
              </w:rPr>
              <w:t xml:space="preserve">La connexion ne demande plus d’identifiant de structure (slug). Votre adresse e-mail suffit </w:t>
            </w:r>
            <w:proofErr w:type="gramStart"/>
            <w:r>
              <w:rPr>
                <w:sz w:val="20"/>
              </w:rPr>
              <w:t>désormais :</w:t>
            </w:r>
            <w:proofErr w:type="gramEnd"/>
            <w:r>
              <w:rPr>
                <w:sz w:val="20"/>
              </w:rPr>
              <w:t xml:space="preserve"> SoftMed reconnaît automatiquement la structure sanitaire à laquelle votre compte est rattaché.</w:t>
            </w:r>
          </w:p>
        </w:tc>
      </w:tr>
    </w:tbl>
    <w:p w14:paraId="6B6FD4E1"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37155829"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C469DBF"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C1E7256"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le navigateur </w:t>
            </w:r>
            <w:proofErr w:type="gramStart"/>
            <w:r>
              <w:rPr>
                <w:b/>
                <w:color w:val="042F52"/>
                <w:sz w:val="20"/>
              </w:rPr>
              <w:t>web  —</w:t>
            </w:r>
            <w:proofErr w:type="gramEnd"/>
            <w:r>
              <w:rPr>
                <w:b/>
                <w:color w:val="042F52"/>
                <w:sz w:val="20"/>
              </w:rPr>
              <w:t xml:space="preserve">  </w:t>
            </w:r>
            <w:r>
              <w:rPr>
                <w:sz w:val="20"/>
              </w:rPr>
              <w:t>lancez Google Chrome, Microsoft Edge ou Safari sur votre ordinateur ou votre tablette.</w:t>
            </w:r>
          </w:p>
        </w:tc>
      </w:tr>
      <w:tr w:rsidR="00E131A5" w14:paraId="6F3C6F9A"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8E3EDBE"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6B246B7C"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Saisir l’adresse de </w:t>
            </w:r>
            <w:proofErr w:type="gramStart"/>
            <w:r>
              <w:rPr>
                <w:b/>
                <w:color w:val="042F52"/>
                <w:sz w:val="20"/>
              </w:rPr>
              <w:t>connexion  —</w:t>
            </w:r>
            <w:proofErr w:type="gramEnd"/>
            <w:r>
              <w:rPr>
                <w:b/>
                <w:color w:val="042F52"/>
                <w:sz w:val="20"/>
              </w:rPr>
              <w:t xml:space="preserve">  </w:t>
            </w:r>
            <w:r>
              <w:rPr>
                <w:sz w:val="20"/>
              </w:rPr>
              <w:t>tapez l’adresse web fournie par votre administrateur pour accéder à la page d’accueil SoftMed.</w:t>
            </w:r>
          </w:p>
        </w:tc>
      </w:tr>
      <w:tr w:rsidR="00E131A5" w14:paraId="2FBB5E1E"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C925503"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4D44DDA"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Cliquer sur « Se connecter </w:t>
            </w:r>
            <w:proofErr w:type="gramStart"/>
            <w:r>
              <w:rPr>
                <w:b/>
                <w:color w:val="042F52"/>
                <w:sz w:val="20"/>
              </w:rPr>
              <w:t>»  —</w:t>
            </w:r>
            <w:proofErr w:type="gramEnd"/>
            <w:r>
              <w:rPr>
                <w:b/>
                <w:color w:val="042F52"/>
                <w:sz w:val="20"/>
              </w:rPr>
              <w:t xml:space="preserve">  </w:t>
            </w:r>
            <w:r>
              <w:rPr>
                <w:sz w:val="20"/>
              </w:rPr>
              <w:t>en haut à droite de la page d’accueil, ouvrez la fenêtre d’authentification.</w:t>
            </w:r>
          </w:p>
        </w:tc>
      </w:tr>
      <w:tr w:rsidR="00E131A5" w14:paraId="0FBB4367"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2166809"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0A1F184"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Saisir vos identifiants </w:t>
            </w:r>
            <w:proofErr w:type="gramStart"/>
            <w:r>
              <w:rPr>
                <w:b/>
                <w:color w:val="042F52"/>
                <w:sz w:val="20"/>
              </w:rPr>
              <w:t>personnels  —</w:t>
            </w:r>
            <w:proofErr w:type="gramEnd"/>
            <w:r>
              <w:rPr>
                <w:b/>
                <w:color w:val="042F52"/>
                <w:sz w:val="20"/>
              </w:rPr>
              <w:t xml:space="preserve">  </w:t>
            </w:r>
            <w:r>
              <w:rPr>
                <w:sz w:val="20"/>
              </w:rPr>
              <w:t>renseignez votre adresse e-mail professionnelle et votre mot de passe secret.</w:t>
            </w:r>
          </w:p>
        </w:tc>
      </w:tr>
      <w:tr w:rsidR="00E131A5" w14:paraId="5E3BB91B"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E157001"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3776A8EF"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Accéder à votre </w:t>
            </w:r>
            <w:proofErr w:type="gramStart"/>
            <w:r>
              <w:rPr>
                <w:b/>
                <w:color w:val="042F52"/>
                <w:sz w:val="20"/>
              </w:rPr>
              <w:t>espace  —</w:t>
            </w:r>
            <w:proofErr w:type="gramEnd"/>
            <w:r>
              <w:rPr>
                <w:b/>
                <w:color w:val="042F52"/>
                <w:sz w:val="20"/>
              </w:rPr>
              <w:t xml:space="preserve">  </w:t>
            </w:r>
            <w:r>
              <w:rPr>
                <w:sz w:val="20"/>
              </w:rPr>
              <w:t>cochez « Se souvenir de moi » si vous êtes sur votre poste habituel, puis cliquez sur « Accéder à ma structure sanitaire ».</w:t>
            </w:r>
          </w:p>
        </w:tc>
      </w:tr>
    </w:tbl>
    <w:p w14:paraId="34392A4F"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5DBBAE57" w14:textId="77777777">
        <w:trPr>
          <w:cantSplit/>
        </w:trPr>
        <w:tc>
          <w:tcPr>
            <w:tcW w:w="893" w:type="dxa"/>
            <w:shd w:val="clear" w:color="auto" w:fill="1D6FE3"/>
            <w:tcMar>
              <w:top w:w="130" w:type="dxa"/>
              <w:left w:w="0" w:type="dxa"/>
              <w:bottom w:w="130" w:type="dxa"/>
              <w:right w:w="0" w:type="dxa"/>
            </w:tcMar>
            <w:vAlign w:val="center"/>
          </w:tcPr>
          <w:p w14:paraId="1018E8F3"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683BEB38" w14:textId="7B7D0124" w:rsidR="00E131A5" w:rsidRDefault="00285BB9">
            <w:pPr>
              <w:spacing w:after="0"/>
            </w:pPr>
            <w:r>
              <w:rPr>
                <w:noProof/>
              </w:rPr>
              <w:drawing>
                <wp:inline distT="0" distB="0" distL="0" distR="0" wp14:anchorId="05A1B925" wp14:editId="2F5E7829">
                  <wp:extent cx="5418455" cy="2819400"/>
                  <wp:effectExtent l="0" t="0" r="0" b="0"/>
                  <wp:docPr id="18033508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0851" name="Image 1803350851"/>
                          <pic:cNvPicPr/>
                        </pic:nvPicPr>
                        <pic:blipFill>
                          <a:blip r:embed="rId11"/>
                          <a:stretch>
                            <a:fillRect/>
                          </a:stretch>
                        </pic:blipFill>
                        <pic:spPr>
                          <a:xfrm>
                            <a:off x="0" y="0"/>
                            <a:ext cx="5418455" cy="2819400"/>
                          </a:xfrm>
                          <a:prstGeom prst="rect">
                            <a:avLst/>
                          </a:prstGeom>
                        </pic:spPr>
                      </pic:pic>
                    </a:graphicData>
                  </a:graphic>
                </wp:inline>
              </w:drawing>
            </w:r>
          </w:p>
        </w:tc>
      </w:tr>
    </w:tbl>
    <w:p w14:paraId="041C2822" w14:textId="77777777" w:rsidR="00E131A5" w:rsidRDefault="00E131A5">
      <w:pPr>
        <w:spacing w:after="80"/>
      </w:pPr>
    </w:p>
    <w:p w14:paraId="473C62B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lastRenderedPageBreak/>
        <w:t>2.2  Mot</w:t>
      </w:r>
      <w:proofErr w:type="gramEnd"/>
      <w:r>
        <w:rPr>
          <w:rFonts w:ascii="Segoe UI Semibold" w:eastAsia="Segoe UI Semibold" w:hAnsi="Segoe UI Semibold" w:cs="Segoe UI Semibold"/>
          <w:b/>
          <w:color w:val="042F52"/>
          <w:sz w:val="23"/>
        </w:rPr>
        <w:t xml:space="preserve"> de passe </w:t>
      </w:r>
      <w:proofErr w:type="gramStart"/>
      <w:r>
        <w:rPr>
          <w:rFonts w:ascii="Segoe UI Semibold" w:eastAsia="Segoe UI Semibold" w:hAnsi="Segoe UI Semibold" w:cs="Segoe UI Semibold"/>
          <w:b/>
          <w:color w:val="042F52"/>
          <w:sz w:val="23"/>
        </w:rPr>
        <w:t>oublié :</w:t>
      </w:r>
      <w:proofErr w:type="gramEnd"/>
      <w:r>
        <w:rPr>
          <w:rFonts w:ascii="Segoe UI Semibold" w:eastAsia="Segoe UI Semibold" w:hAnsi="Segoe UI Semibold" w:cs="Segoe UI Semibold"/>
          <w:b/>
          <w:color w:val="042F52"/>
          <w:sz w:val="23"/>
        </w:rPr>
        <w:t xml:space="preserve"> la réinitialisation en autonomie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73E6D717"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2A4C3F3"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35FE3292"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Cliquer sur « Mot de passe </w:t>
            </w:r>
            <w:proofErr w:type="gramStart"/>
            <w:r>
              <w:rPr>
                <w:b/>
                <w:color w:val="042F52"/>
                <w:sz w:val="20"/>
              </w:rPr>
              <w:t>oublié ?</w:t>
            </w:r>
            <w:proofErr w:type="gramEnd"/>
            <w:r>
              <w:rPr>
                <w:b/>
                <w:color w:val="042F52"/>
                <w:sz w:val="20"/>
              </w:rPr>
              <w:t xml:space="preserve"> »  —  </w:t>
            </w:r>
            <w:r>
              <w:rPr>
                <w:sz w:val="20"/>
              </w:rPr>
              <w:t>le lien se trouve directement sous le champ du mot de passe.</w:t>
            </w:r>
          </w:p>
        </w:tc>
      </w:tr>
      <w:tr w:rsidR="00E131A5" w14:paraId="4F1E9680"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9D67534"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35B42C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Indiquer votre adresse </w:t>
            </w:r>
            <w:proofErr w:type="gramStart"/>
            <w:r>
              <w:rPr>
                <w:b/>
                <w:color w:val="042F52"/>
                <w:sz w:val="20"/>
              </w:rPr>
              <w:t>e-mail  —</w:t>
            </w:r>
            <w:proofErr w:type="gramEnd"/>
            <w:r>
              <w:rPr>
                <w:b/>
                <w:color w:val="042F52"/>
                <w:sz w:val="20"/>
              </w:rPr>
              <w:t xml:space="preserve">  </w:t>
            </w:r>
            <w:r>
              <w:rPr>
                <w:sz w:val="20"/>
              </w:rPr>
              <w:t>saisissez l’adresse professionnelle associée à votre compte SoftMed.</w:t>
            </w:r>
          </w:p>
        </w:tc>
      </w:tr>
      <w:tr w:rsidR="00E131A5" w14:paraId="65DF14BD"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3809925"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78008D1"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Consulter votre boîte </w:t>
            </w:r>
            <w:proofErr w:type="gramStart"/>
            <w:r>
              <w:rPr>
                <w:b/>
                <w:color w:val="042F52"/>
                <w:sz w:val="20"/>
              </w:rPr>
              <w:t>mail  —</w:t>
            </w:r>
            <w:proofErr w:type="gramEnd"/>
            <w:r>
              <w:rPr>
                <w:b/>
                <w:color w:val="042F52"/>
                <w:sz w:val="20"/>
              </w:rPr>
              <w:t xml:space="preserve">  </w:t>
            </w:r>
            <w:r>
              <w:rPr>
                <w:sz w:val="20"/>
              </w:rPr>
              <w:t>vous recevez un lien sécurisé à durée de validité limitée.</w:t>
            </w:r>
          </w:p>
        </w:tc>
      </w:tr>
      <w:tr w:rsidR="00E131A5" w14:paraId="4065D111"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A2B7632"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0622658"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Définir un nouveau mot de </w:t>
            </w:r>
            <w:proofErr w:type="gramStart"/>
            <w:r>
              <w:rPr>
                <w:b/>
                <w:color w:val="042F52"/>
                <w:sz w:val="20"/>
              </w:rPr>
              <w:t>passe  —</w:t>
            </w:r>
            <w:proofErr w:type="gramEnd"/>
            <w:r>
              <w:rPr>
                <w:b/>
                <w:color w:val="042F52"/>
                <w:sz w:val="20"/>
              </w:rPr>
              <w:t xml:space="preserve">  </w:t>
            </w:r>
            <w:r>
              <w:rPr>
                <w:sz w:val="20"/>
              </w:rPr>
              <w:t xml:space="preserve">saisissez puis confirmez votre nouveau mot de </w:t>
            </w:r>
            <w:proofErr w:type="gramStart"/>
            <w:r>
              <w:rPr>
                <w:sz w:val="20"/>
              </w:rPr>
              <w:t>passe :</w:t>
            </w:r>
            <w:proofErr w:type="gramEnd"/>
            <w:r>
              <w:rPr>
                <w:sz w:val="20"/>
              </w:rPr>
              <w:t xml:space="preserve"> la connexion est immédiatement rétablie.</w:t>
            </w:r>
          </w:p>
        </w:tc>
      </w:tr>
    </w:tbl>
    <w:p w14:paraId="1D123D83" w14:textId="77777777" w:rsidR="00E131A5" w:rsidRDefault="00E131A5">
      <w:pPr>
        <w:spacing w:after="60"/>
      </w:pPr>
    </w:p>
    <w:p w14:paraId="5FCE973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2.3  Créer</w:t>
      </w:r>
      <w:proofErr w:type="gramEnd"/>
      <w:r>
        <w:rPr>
          <w:rFonts w:ascii="Segoe UI Semibold" w:eastAsia="Segoe UI Semibold" w:hAnsi="Segoe UI Semibold" w:cs="Segoe UI Semibold"/>
          <w:b/>
          <w:color w:val="042F52"/>
          <w:sz w:val="23"/>
        </w:rPr>
        <w:t xml:space="preserve"> sa structure sanitaire en ligne (inscription autonome)</w:t>
      </w:r>
    </w:p>
    <w:p w14:paraId="138CF866" w14:textId="77777777" w:rsidR="00E131A5" w:rsidRDefault="00000000">
      <w:pPr>
        <w:spacing w:after="160"/>
      </w:pPr>
      <w:r>
        <w:t>Une structure sanitaire peut ouvrir son espace SoftMed sans intervention technique, depuis l’onglet « S’enregistrer » de la fenêtre d’authentification.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25CBD90"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2222107D"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FDF3E11"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Renseigner l’identité de la </w:t>
            </w:r>
            <w:proofErr w:type="gramStart"/>
            <w:r>
              <w:rPr>
                <w:b/>
                <w:color w:val="042F52"/>
                <w:sz w:val="20"/>
              </w:rPr>
              <w:t>structure  —</w:t>
            </w:r>
            <w:proofErr w:type="gramEnd"/>
            <w:r>
              <w:rPr>
                <w:b/>
                <w:color w:val="042F52"/>
                <w:sz w:val="20"/>
              </w:rPr>
              <w:t xml:space="preserve">  </w:t>
            </w:r>
            <w:r>
              <w:rPr>
                <w:sz w:val="20"/>
              </w:rPr>
              <w:t>nom, téléphone, adresse physique et adresse e-mail de contact de l’établissement.</w:t>
            </w:r>
          </w:p>
        </w:tc>
      </w:tr>
      <w:tr w:rsidR="00E131A5" w14:paraId="34DAD0F8"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AE0F74F"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637C5BC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Créer le compte </w:t>
            </w:r>
            <w:proofErr w:type="gramStart"/>
            <w:r>
              <w:rPr>
                <w:b/>
                <w:color w:val="042F52"/>
                <w:sz w:val="20"/>
              </w:rPr>
              <w:t>administrateur  —</w:t>
            </w:r>
            <w:proofErr w:type="gramEnd"/>
            <w:r>
              <w:rPr>
                <w:b/>
                <w:color w:val="042F52"/>
                <w:sz w:val="20"/>
              </w:rPr>
              <w:t xml:space="preserve">  </w:t>
            </w:r>
            <w:r>
              <w:rPr>
                <w:sz w:val="20"/>
              </w:rPr>
              <w:t>nom, prénom, adresse e-mail et mot de passe du responsable qui pilotera l’espace.</w:t>
            </w:r>
          </w:p>
        </w:tc>
      </w:tr>
      <w:tr w:rsidR="00E131A5" w14:paraId="13002320"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98F797C"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20345726"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Sélectionner les moyens de paiement </w:t>
            </w:r>
            <w:proofErr w:type="gramStart"/>
            <w:r>
              <w:rPr>
                <w:b/>
                <w:color w:val="042F52"/>
                <w:sz w:val="20"/>
              </w:rPr>
              <w:t>acceptés  —</w:t>
            </w:r>
            <w:proofErr w:type="gramEnd"/>
            <w:r>
              <w:rPr>
                <w:b/>
                <w:color w:val="042F52"/>
                <w:sz w:val="20"/>
              </w:rPr>
              <w:t xml:space="preserve">  </w:t>
            </w:r>
            <w:r>
              <w:rPr>
                <w:sz w:val="20"/>
              </w:rPr>
              <w:t>Wave, Orange Money, espèces, carte bancaire, chèque ou virement — modifiables à tout moment.</w:t>
            </w:r>
          </w:p>
        </w:tc>
      </w:tr>
      <w:tr w:rsidR="00E131A5" w14:paraId="4E5B2B4B"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07503FB2"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2CA84491"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Valider la </w:t>
            </w:r>
            <w:proofErr w:type="gramStart"/>
            <w:r>
              <w:rPr>
                <w:b/>
                <w:color w:val="042F52"/>
                <w:sz w:val="20"/>
              </w:rPr>
              <w:t>création  —</w:t>
            </w:r>
            <w:proofErr w:type="gramEnd"/>
            <w:r>
              <w:rPr>
                <w:b/>
                <w:color w:val="042F52"/>
                <w:sz w:val="20"/>
              </w:rPr>
              <w:t xml:space="preserve">  </w:t>
            </w:r>
            <w:r>
              <w:rPr>
                <w:sz w:val="20"/>
              </w:rPr>
              <w:t>l’espace de la structure est créé, isolé des autres et immédiatement opérationnel.</w:t>
            </w:r>
          </w:p>
        </w:tc>
      </w:tr>
    </w:tbl>
    <w:p w14:paraId="1A98B411"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7312D96F" w14:textId="77777777">
        <w:trPr>
          <w:cantSplit/>
        </w:trPr>
        <w:tc>
          <w:tcPr>
            <w:tcW w:w="893" w:type="dxa"/>
            <w:shd w:val="clear" w:color="auto" w:fill="1D6FE3"/>
            <w:tcMar>
              <w:top w:w="130" w:type="dxa"/>
              <w:left w:w="0" w:type="dxa"/>
              <w:bottom w:w="130" w:type="dxa"/>
              <w:right w:w="0" w:type="dxa"/>
            </w:tcMar>
            <w:vAlign w:val="center"/>
          </w:tcPr>
          <w:p w14:paraId="6F409F27"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6C7F84B4" w14:textId="71137FDD" w:rsidR="00E131A5" w:rsidRDefault="00DD336F">
            <w:pPr>
              <w:spacing w:after="0"/>
            </w:pPr>
            <w:r>
              <w:rPr>
                <w:noProof/>
              </w:rPr>
              <w:drawing>
                <wp:inline distT="0" distB="0" distL="0" distR="0" wp14:anchorId="141D40BE" wp14:editId="393B72E8">
                  <wp:extent cx="5418455" cy="2819400"/>
                  <wp:effectExtent l="0" t="0" r="0" b="0"/>
                  <wp:docPr id="12831336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33630" name="Image 1283133630"/>
                          <pic:cNvPicPr/>
                        </pic:nvPicPr>
                        <pic:blipFill>
                          <a:blip r:embed="rId12"/>
                          <a:stretch>
                            <a:fillRect/>
                          </a:stretch>
                        </pic:blipFill>
                        <pic:spPr>
                          <a:xfrm>
                            <a:off x="0" y="0"/>
                            <a:ext cx="5418455" cy="2819400"/>
                          </a:xfrm>
                          <a:prstGeom prst="rect">
                            <a:avLst/>
                          </a:prstGeom>
                        </pic:spPr>
                      </pic:pic>
                    </a:graphicData>
                  </a:graphic>
                </wp:inline>
              </w:drawing>
            </w:r>
          </w:p>
        </w:tc>
      </w:tr>
    </w:tbl>
    <w:p w14:paraId="352C74D5"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5EC73BD4" w14:textId="77777777">
        <w:trPr>
          <w:cantSplit/>
        </w:trPr>
        <w:tc>
          <w:tcPr>
            <w:tcW w:w="101" w:type="dxa"/>
            <w:shd w:val="clear" w:color="auto" w:fill="1D6FE3"/>
            <w:tcMar>
              <w:top w:w="0" w:type="dxa"/>
              <w:left w:w="0" w:type="dxa"/>
              <w:bottom w:w="0" w:type="dxa"/>
              <w:right w:w="0" w:type="dxa"/>
            </w:tcMar>
          </w:tcPr>
          <w:p w14:paraId="058ACC73" w14:textId="77777777" w:rsidR="00E131A5" w:rsidRDefault="00E131A5">
            <w:pPr>
              <w:spacing w:after="0"/>
            </w:pPr>
          </w:p>
        </w:tc>
        <w:tc>
          <w:tcPr>
            <w:tcW w:w="9645" w:type="dxa"/>
            <w:shd w:val="clear" w:color="auto" w:fill="EDF3FB"/>
            <w:tcMar>
              <w:top w:w="130" w:type="dxa"/>
              <w:left w:w="170" w:type="dxa"/>
              <w:bottom w:w="130" w:type="dxa"/>
              <w:right w:w="170" w:type="dxa"/>
            </w:tcMar>
          </w:tcPr>
          <w:p w14:paraId="38D20CAD" w14:textId="77777777" w:rsidR="00E131A5" w:rsidRDefault="00000000">
            <w:pPr>
              <w:spacing w:after="40"/>
            </w:pPr>
            <w:proofErr w:type="gramStart"/>
            <w:r>
              <w:rPr>
                <w:rFonts w:ascii="Segoe UI Semibold" w:eastAsia="Segoe UI Semibold" w:hAnsi="Segoe UI Semibold" w:cs="Segoe UI Semibold"/>
                <w:b/>
                <w:color w:val="042F52"/>
                <w:sz w:val="19"/>
              </w:rPr>
              <w:t>💡  Conseil</w:t>
            </w:r>
            <w:proofErr w:type="gramEnd"/>
            <w:r>
              <w:rPr>
                <w:rFonts w:ascii="Segoe UI Semibold" w:eastAsia="Segoe UI Semibold" w:hAnsi="Segoe UI Semibold" w:cs="Segoe UI Semibold"/>
                <w:b/>
                <w:color w:val="042F52"/>
                <w:sz w:val="19"/>
              </w:rPr>
              <w:t xml:space="preserve"> pratique</w:t>
            </w:r>
          </w:p>
          <w:p w14:paraId="6D3D2BD3" w14:textId="77777777" w:rsidR="00E131A5" w:rsidRDefault="00000000">
            <w:pPr>
              <w:spacing w:after="0"/>
            </w:pPr>
            <w:r>
              <w:rPr>
                <w:sz w:val="20"/>
              </w:rPr>
              <w:t>Ajoutez la page d’accueil à vos favoris (raccourci Ctrl + D) pour y accéder en un seul clic chaque matin.</w:t>
            </w:r>
          </w:p>
        </w:tc>
      </w:tr>
    </w:tbl>
    <w:p w14:paraId="1C4F2FBA"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704DFE46" w14:textId="77777777">
        <w:trPr>
          <w:cantSplit/>
        </w:trPr>
        <w:tc>
          <w:tcPr>
            <w:tcW w:w="101" w:type="dxa"/>
            <w:shd w:val="clear" w:color="auto" w:fill="B45309"/>
            <w:tcMar>
              <w:top w:w="0" w:type="dxa"/>
              <w:left w:w="0" w:type="dxa"/>
              <w:bottom w:w="0" w:type="dxa"/>
              <w:right w:w="0" w:type="dxa"/>
            </w:tcMar>
          </w:tcPr>
          <w:p w14:paraId="24E6A1C7" w14:textId="77777777" w:rsidR="00E131A5" w:rsidRDefault="00E131A5">
            <w:pPr>
              <w:spacing w:after="0"/>
            </w:pPr>
          </w:p>
        </w:tc>
        <w:tc>
          <w:tcPr>
            <w:tcW w:w="9645" w:type="dxa"/>
            <w:shd w:val="clear" w:color="auto" w:fill="FFFBEB"/>
            <w:tcMar>
              <w:top w:w="130" w:type="dxa"/>
              <w:left w:w="170" w:type="dxa"/>
              <w:bottom w:w="130" w:type="dxa"/>
              <w:right w:w="170" w:type="dxa"/>
            </w:tcMar>
          </w:tcPr>
          <w:p w14:paraId="3ED91367" w14:textId="77777777" w:rsidR="00E131A5" w:rsidRDefault="00000000">
            <w:pPr>
              <w:spacing w:after="40"/>
            </w:pPr>
            <w:r>
              <w:rPr>
                <w:rFonts w:ascii="Segoe UI Semibold" w:eastAsia="Segoe UI Semibold" w:hAnsi="Segoe UI Semibold" w:cs="Segoe UI Semibold"/>
                <w:b/>
                <w:color w:val="B45309"/>
                <w:sz w:val="19"/>
              </w:rPr>
              <w:t>⚠</w:t>
            </w:r>
            <w:proofErr w:type="gramStart"/>
            <w:r>
              <w:rPr>
                <w:rFonts w:ascii="Segoe UI Semibold" w:eastAsia="Segoe UI Semibold" w:hAnsi="Segoe UI Semibold" w:cs="Segoe UI Semibold"/>
                <w:b/>
                <w:color w:val="B45309"/>
                <w:sz w:val="19"/>
              </w:rPr>
              <w:t>️  Point</w:t>
            </w:r>
            <w:proofErr w:type="gramEnd"/>
            <w:r>
              <w:rPr>
                <w:rFonts w:ascii="Segoe UI Semibold" w:eastAsia="Segoe UI Semibold" w:hAnsi="Segoe UI Semibold" w:cs="Segoe UI Semibold"/>
                <w:b/>
                <w:color w:val="B45309"/>
                <w:sz w:val="19"/>
              </w:rPr>
              <w:t xml:space="preserve"> de vigilance</w:t>
            </w:r>
          </w:p>
          <w:p w14:paraId="28CA3488" w14:textId="77777777" w:rsidR="00E131A5" w:rsidRDefault="00000000">
            <w:pPr>
              <w:spacing w:after="0"/>
            </w:pPr>
            <w:r>
              <w:rPr>
                <w:sz w:val="20"/>
              </w:rPr>
              <w:t>Ne communiquez jamais vos identifiants à une autre personne. Chaque ordonnance rédigée, chaque encaissement réalisé et chaque accès à un dossier médical est enregistré au nom de l’utilisateur connecté.</w:t>
            </w:r>
          </w:p>
        </w:tc>
      </w:tr>
    </w:tbl>
    <w:p w14:paraId="7B20BE75" w14:textId="77777777" w:rsidR="00E131A5" w:rsidRDefault="00E131A5">
      <w:pPr>
        <w:spacing w:after="60"/>
      </w:pPr>
    </w:p>
    <w:p w14:paraId="32379899"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758F31CA" w14:textId="77777777">
        <w:trPr>
          <w:cantSplit/>
        </w:trPr>
        <w:tc>
          <w:tcPr>
            <w:tcW w:w="2477" w:type="dxa"/>
            <w:shd w:val="clear" w:color="auto" w:fill="1D6FE3"/>
            <w:tcMar>
              <w:top w:w="95" w:type="dxa"/>
              <w:left w:w="150" w:type="dxa"/>
              <w:bottom w:w="95" w:type="dxa"/>
              <w:right w:w="100" w:type="dxa"/>
            </w:tcMar>
            <w:vAlign w:val="center"/>
          </w:tcPr>
          <w:p w14:paraId="19E5F66F" w14:textId="77777777" w:rsidR="00E131A5" w:rsidRDefault="00000000">
            <w:pPr>
              <w:keepNext/>
              <w:spacing w:after="0"/>
            </w:pPr>
            <w:r>
              <w:rPr>
                <w:b/>
                <w:caps/>
                <w:color w:val="FFFFFF"/>
                <w:spacing w:val="42"/>
                <w:sz w:val="16"/>
              </w:rPr>
              <w:lastRenderedPageBreak/>
              <w:t>SECTION 03</w:t>
            </w:r>
          </w:p>
        </w:tc>
        <w:tc>
          <w:tcPr>
            <w:tcW w:w="7269" w:type="dxa"/>
            <w:shd w:val="clear" w:color="auto" w:fill="042F52"/>
            <w:tcMar>
              <w:top w:w="95" w:type="dxa"/>
              <w:left w:w="170" w:type="dxa"/>
              <w:bottom w:w="95" w:type="dxa"/>
              <w:right w:w="150" w:type="dxa"/>
            </w:tcMar>
            <w:vAlign w:val="center"/>
          </w:tcPr>
          <w:p w14:paraId="262BB36D" w14:textId="77777777" w:rsidR="00E131A5" w:rsidRDefault="00000000">
            <w:pPr>
              <w:keepNext/>
              <w:spacing w:after="0"/>
            </w:pPr>
            <w:r>
              <w:rPr>
                <w:rFonts w:ascii="Segoe UI Semibold" w:eastAsia="Segoe UI Semibold" w:hAnsi="Segoe UI Semibold" w:cs="Segoe UI Semibold"/>
                <w:b/>
                <w:color w:val="FFFFFF"/>
                <w:sz w:val="26"/>
              </w:rPr>
              <w:t>3.  Tableau de bord &amp; indicateurs de pilotage</w:t>
            </w:r>
          </w:p>
        </w:tc>
      </w:tr>
    </w:tbl>
    <w:p w14:paraId="11760061" w14:textId="77777777" w:rsidR="00E131A5" w:rsidRDefault="00E131A5">
      <w:pPr>
        <w:keepNext/>
        <w:spacing w:after="40"/>
      </w:pPr>
    </w:p>
    <w:p w14:paraId="76F95596"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3.1  Objectifs</w:t>
      </w:r>
      <w:proofErr w:type="gramEnd"/>
      <w:r>
        <w:rPr>
          <w:rFonts w:ascii="Segoe UI Semibold" w:eastAsia="Segoe UI Semibold" w:hAnsi="Segoe UI Semibold" w:cs="Segoe UI Semibold"/>
          <w:b/>
          <w:color w:val="042F52"/>
          <w:sz w:val="23"/>
        </w:rPr>
        <w:t xml:space="preserve"> &amp; utilité</w:t>
      </w:r>
    </w:p>
    <w:p w14:paraId="56555F37" w14:textId="77777777" w:rsidR="00E131A5" w:rsidRDefault="00000000">
      <w:pPr>
        <w:spacing w:after="160"/>
      </w:pPr>
      <w:r>
        <w:t>Le Tableau de bord est l’écran d’ouverture de SoftMed. Il condense, en temps réel, l’activité médicale, la santé financière et les alertes logistiques de la structure sanitaire. Il s’adresse en priorité à la direction, au médecin-chef et au responsable administratif.</w:t>
      </w:r>
    </w:p>
    <w:p w14:paraId="2432A769"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3.2  Les</w:t>
      </w:r>
      <w:proofErr w:type="gramEnd"/>
      <w:r>
        <w:rPr>
          <w:rFonts w:ascii="Segoe UI Semibold" w:eastAsia="Segoe UI Semibold" w:hAnsi="Segoe UI Semibold" w:cs="Segoe UI Semibold"/>
          <w:b/>
          <w:color w:val="042F52"/>
          <w:sz w:val="23"/>
        </w:rPr>
        <w:t xml:space="preserve"> indicateurs disponibles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E131A5" w14:paraId="22782088"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464D263C"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Patientèle</w:t>
            </w:r>
            <w:proofErr w:type="gramEnd"/>
            <w:r>
              <w:rPr>
                <w:rFonts w:ascii="Segoe UI Semibold" w:eastAsia="Segoe UI Semibold" w:hAnsi="Segoe UI Semibold" w:cs="Segoe UI Semibold"/>
                <w:b/>
                <w:color w:val="042F52"/>
                <w:sz w:val="20"/>
              </w:rPr>
              <w:t xml:space="preserve"> totale</w:t>
            </w:r>
          </w:p>
          <w:p w14:paraId="18C0A364" w14:textId="77777777" w:rsidR="00E131A5" w:rsidRDefault="00000000">
            <w:pPr>
              <w:spacing w:after="80"/>
            </w:pPr>
            <w:r>
              <w:rPr>
                <w:b/>
                <w:caps/>
                <w:color w:val="155CBF"/>
                <w:spacing w:val="16"/>
                <w:sz w:val="16"/>
              </w:rPr>
              <w:t>Volume &amp; croissance</w:t>
            </w:r>
          </w:p>
          <w:p w14:paraId="3148F3C5" w14:textId="77777777" w:rsidR="00E131A5" w:rsidRDefault="00000000">
            <w:pPr>
              <w:spacing w:after="0" w:line="312" w:lineRule="auto"/>
            </w:pPr>
            <w:r>
              <w:rPr>
                <w:sz w:val="18"/>
              </w:rPr>
              <w:t xml:space="preserve">Nombre total de patients enregistrés, nouveaux patients du mois, répartition entre </w:t>
            </w:r>
            <w:proofErr w:type="gramStart"/>
            <w:r>
              <w:rPr>
                <w:sz w:val="18"/>
              </w:rPr>
              <w:t>patients</w:t>
            </w:r>
            <w:proofErr w:type="gramEnd"/>
            <w:r>
              <w:rPr>
                <w:sz w:val="18"/>
              </w:rPr>
              <w:t xml:space="preserve"> internes (hospitalisés) et ambulatoires.</w:t>
            </w:r>
          </w:p>
        </w:tc>
        <w:tc>
          <w:tcPr>
            <w:tcW w:w="230" w:type="dxa"/>
            <w:tcBorders>
              <w:top w:val="nil"/>
              <w:left w:val="nil"/>
              <w:bottom w:val="nil"/>
              <w:right w:val="nil"/>
            </w:tcBorders>
            <w:tcMar>
              <w:top w:w="0" w:type="dxa"/>
              <w:left w:w="0" w:type="dxa"/>
              <w:bottom w:w="0" w:type="dxa"/>
              <w:right w:w="0" w:type="dxa"/>
            </w:tcMar>
          </w:tcPr>
          <w:p w14:paraId="56BC8822" w14:textId="77777777" w:rsidR="00E131A5" w:rsidRDefault="00E131A5"/>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9BF69B4"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Chiffre</w:t>
            </w:r>
            <w:proofErr w:type="gramEnd"/>
            <w:r>
              <w:rPr>
                <w:rFonts w:ascii="Segoe UI Semibold" w:eastAsia="Segoe UI Semibold" w:hAnsi="Segoe UI Semibold" w:cs="Segoe UI Semibold"/>
                <w:b/>
                <w:color w:val="042F52"/>
                <w:sz w:val="20"/>
              </w:rPr>
              <w:t xml:space="preserve"> d’affaires</w:t>
            </w:r>
          </w:p>
          <w:p w14:paraId="5F46E0B3" w14:textId="77777777" w:rsidR="00E131A5" w:rsidRDefault="00000000">
            <w:pPr>
              <w:spacing w:after="80"/>
            </w:pPr>
            <w:r>
              <w:rPr>
                <w:b/>
                <w:caps/>
                <w:color w:val="155CBF"/>
                <w:spacing w:val="16"/>
                <w:sz w:val="16"/>
              </w:rPr>
              <w:t>Facturé · Encaissé · Dû</w:t>
            </w:r>
          </w:p>
          <w:p w14:paraId="3D2729B7" w14:textId="77777777" w:rsidR="00E131A5" w:rsidRDefault="00000000">
            <w:pPr>
              <w:spacing w:after="0" w:line="312" w:lineRule="auto"/>
            </w:pPr>
            <w:r>
              <w:rPr>
                <w:sz w:val="18"/>
              </w:rPr>
              <w:t>Montant total facturé, montant réellement encaissé, reste à recouvrer et taux de recouvrement exprimé en pourcentage.</w:t>
            </w:r>
          </w:p>
        </w:tc>
      </w:tr>
      <w:tr w:rsidR="00E131A5" w14:paraId="06594123"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584CD15"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Activité</w:t>
            </w:r>
            <w:proofErr w:type="gramEnd"/>
            <w:r>
              <w:rPr>
                <w:rFonts w:ascii="Segoe UI Semibold" w:eastAsia="Segoe UI Semibold" w:hAnsi="Segoe UI Semibold" w:cs="Segoe UI Semibold"/>
                <w:b/>
                <w:color w:val="042F52"/>
                <w:sz w:val="20"/>
              </w:rPr>
              <w:t xml:space="preserve"> des praticiens</w:t>
            </w:r>
          </w:p>
          <w:p w14:paraId="02BC8A01" w14:textId="77777777" w:rsidR="00E131A5" w:rsidRDefault="00000000">
            <w:pPr>
              <w:spacing w:after="80"/>
            </w:pPr>
            <w:r>
              <w:rPr>
                <w:b/>
                <w:caps/>
                <w:color w:val="155CBF"/>
                <w:spacing w:val="16"/>
                <w:sz w:val="16"/>
              </w:rPr>
              <w:t>Classement par production</w:t>
            </w:r>
          </w:p>
          <w:p w14:paraId="16070715" w14:textId="77777777" w:rsidR="00E131A5" w:rsidRDefault="00000000">
            <w:pPr>
              <w:spacing w:after="0" w:line="312" w:lineRule="auto"/>
            </w:pPr>
            <w:r>
              <w:rPr>
                <w:sz w:val="18"/>
              </w:rPr>
              <w:t>Chiffre d’affaires généré par médecin, nombre de consultations réalisées et poids relatif de chaque praticien dans l’activité.</w:t>
            </w:r>
          </w:p>
        </w:tc>
        <w:tc>
          <w:tcPr>
            <w:tcW w:w="230" w:type="dxa"/>
            <w:tcBorders>
              <w:top w:val="nil"/>
              <w:left w:val="nil"/>
              <w:bottom w:val="nil"/>
              <w:right w:val="nil"/>
            </w:tcBorders>
            <w:tcMar>
              <w:top w:w="0" w:type="dxa"/>
              <w:left w:w="0" w:type="dxa"/>
              <w:bottom w:w="0" w:type="dxa"/>
              <w:right w:w="0" w:type="dxa"/>
            </w:tcMar>
          </w:tcPr>
          <w:p w14:paraId="26A76562" w14:textId="77777777" w:rsidR="00E131A5" w:rsidRDefault="00E131A5"/>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7EE92648"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Pathologies</w:t>
            </w:r>
            <w:proofErr w:type="gramEnd"/>
            <w:r>
              <w:rPr>
                <w:rFonts w:ascii="Segoe UI Semibold" w:eastAsia="Segoe UI Semibold" w:hAnsi="Segoe UI Semibold" w:cs="Segoe UI Semibold"/>
                <w:b/>
                <w:color w:val="042F52"/>
                <w:sz w:val="20"/>
              </w:rPr>
              <w:t xml:space="preserve"> dominantes</w:t>
            </w:r>
          </w:p>
          <w:p w14:paraId="516E9583" w14:textId="77777777" w:rsidR="00E131A5" w:rsidRDefault="00000000">
            <w:pPr>
              <w:spacing w:after="80"/>
            </w:pPr>
            <w:r>
              <w:rPr>
                <w:b/>
                <w:caps/>
                <w:color w:val="155CBF"/>
                <w:spacing w:val="16"/>
                <w:sz w:val="16"/>
              </w:rPr>
              <w:t>Épidémiologie interne</w:t>
            </w:r>
          </w:p>
          <w:p w14:paraId="1A6A9816" w14:textId="77777777" w:rsidR="00E131A5" w:rsidRDefault="00000000">
            <w:pPr>
              <w:spacing w:after="0" w:line="312" w:lineRule="auto"/>
            </w:pPr>
            <w:r>
              <w:rPr>
                <w:sz w:val="18"/>
              </w:rPr>
              <w:t>Motifs de consultation et pathologies les plus fréquentes, classés par nombre de patients concernés.</w:t>
            </w:r>
          </w:p>
        </w:tc>
      </w:tr>
      <w:tr w:rsidR="00E131A5" w14:paraId="511C8A2E"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29249796" w14:textId="77777777" w:rsidR="00E131A5" w:rsidRDefault="00000000">
            <w:pPr>
              <w:spacing w:after="20"/>
            </w:pPr>
            <w:r>
              <w:rPr>
                <w:sz w:val="23"/>
              </w:rPr>
              <w:t>🛏</w:t>
            </w:r>
            <w:proofErr w:type="gramStart"/>
            <w:r>
              <w:rPr>
                <w:sz w:val="23"/>
              </w:rPr>
              <w:t xml:space="preserve">️  </w:t>
            </w:r>
            <w:r>
              <w:rPr>
                <w:rFonts w:ascii="Segoe UI Semibold" w:eastAsia="Segoe UI Semibold" w:hAnsi="Segoe UI Semibold" w:cs="Segoe UI Semibold"/>
                <w:b/>
                <w:color w:val="042F52"/>
                <w:sz w:val="20"/>
              </w:rPr>
              <w:t>Occupation</w:t>
            </w:r>
            <w:proofErr w:type="gramEnd"/>
            <w:r>
              <w:rPr>
                <w:rFonts w:ascii="Segoe UI Semibold" w:eastAsia="Segoe UI Semibold" w:hAnsi="Segoe UI Semibold" w:cs="Segoe UI Semibold"/>
                <w:b/>
                <w:color w:val="042F52"/>
                <w:sz w:val="20"/>
              </w:rPr>
              <w:t xml:space="preserve"> des lits</w:t>
            </w:r>
          </w:p>
          <w:p w14:paraId="7BD80DFC" w14:textId="77777777" w:rsidR="00E131A5" w:rsidRDefault="00000000">
            <w:pPr>
              <w:spacing w:after="80"/>
            </w:pPr>
            <w:r>
              <w:rPr>
                <w:b/>
                <w:caps/>
                <w:color w:val="155CBF"/>
                <w:spacing w:val="16"/>
                <w:sz w:val="16"/>
              </w:rPr>
              <w:t>Taux de remplissage</w:t>
            </w:r>
          </w:p>
          <w:p w14:paraId="2A9D7B1A" w14:textId="77777777" w:rsidR="00E131A5" w:rsidRDefault="00000000">
            <w:pPr>
              <w:spacing w:after="0" w:line="312" w:lineRule="auto"/>
            </w:pPr>
            <w:r>
              <w:rPr>
                <w:sz w:val="18"/>
              </w:rPr>
              <w:t>Lits totaux, lits occupés, lits disponibles et taux d’occupation instantané de la structure.</w:t>
            </w:r>
          </w:p>
        </w:tc>
        <w:tc>
          <w:tcPr>
            <w:tcW w:w="230" w:type="dxa"/>
            <w:tcBorders>
              <w:top w:val="nil"/>
              <w:left w:val="nil"/>
              <w:bottom w:val="nil"/>
              <w:right w:val="nil"/>
            </w:tcBorders>
            <w:tcMar>
              <w:top w:w="0" w:type="dxa"/>
              <w:left w:w="0" w:type="dxa"/>
              <w:bottom w:w="0" w:type="dxa"/>
              <w:right w:w="0" w:type="dxa"/>
            </w:tcMar>
          </w:tcPr>
          <w:p w14:paraId="76886657" w14:textId="77777777" w:rsidR="00E131A5" w:rsidRDefault="00E131A5"/>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9CB05E6"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Tendance</w:t>
            </w:r>
            <w:proofErr w:type="gramEnd"/>
            <w:r>
              <w:rPr>
                <w:rFonts w:ascii="Segoe UI Semibold" w:eastAsia="Segoe UI Semibold" w:hAnsi="Segoe UI Semibold" w:cs="Segoe UI Semibold"/>
                <w:b/>
                <w:color w:val="042F52"/>
                <w:sz w:val="20"/>
              </w:rPr>
              <w:t xml:space="preserve"> sur 12 mois</w:t>
            </w:r>
          </w:p>
          <w:p w14:paraId="2CAE30C8" w14:textId="77777777" w:rsidR="00E131A5" w:rsidRDefault="00000000">
            <w:pPr>
              <w:spacing w:after="80"/>
            </w:pPr>
            <w:r>
              <w:rPr>
                <w:b/>
                <w:caps/>
                <w:color w:val="155CBF"/>
                <w:spacing w:val="16"/>
                <w:sz w:val="16"/>
              </w:rPr>
              <w:t>Historique glissant</w:t>
            </w:r>
          </w:p>
          <w:p w14:paraId="31923589" w14:textId="77777777" w:rsidR="00E131A5" w:rsidRDefault="00000000">
            <w:pPr>
              <w:spacing w:after="0" w:line="312" w:lineRule="auto"/>
            </w:pPr>
            <w:r>
              <w:rPr>
                <w:sz w:val="18"/>
              </w:rPr>
              <w:t>Évolution mensuelle des nouveaux patients sur une année glissante, sous forme de histogramme comparatif.</w:t>
            </w:r>
          </w:p>
        </w:tc>
      </w:tr>
      <w:tr w:rsidR="00E131A5" w14:paraId="037C56A6"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4EEDF681"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Répartition</w:t>
            </w:r>
            <w:proofErr w:type="gramEnd"/>
            <w:r>
              <w:rPr>
                <w:rFonts w:ascii="Segoe UI Semibold" w:eastAsia="Segoe UI Semibold" w:hAnsi="Segoe UI Semibold" w:cs="Segoe UI Semibold"/>
                <w:b/>
                <w:color w:val="042F52"/>
                <w:sz w:val="20"/>
              </w:rPr>
              <w:t xml:space="preserve"> des règlements</w:t>
            </w:r>
          </w:p>
          <w:p w14:paraId="1A168D01" w14:textId="77777777" w:rsidR="00E131A5" w:rsidRDefault="00000000">
            <w:pPr>
              <w:spacing w:after="80"/>
            </w:pPr>
            <w:r>
              <w:rPr>
                <w:b/>
                <w:caps/>
                <w:color w:val="155CBF"/>
                <w:spacing w:val="16"/>
                <w:sz w:val="16"/>
              </w:rPr>
              <w:t>Wave · OM · Espèces</w:t>
            </w:r>
          </w:p>
          <w:p w14:paraId="6E2C268B" w14:textId="77777777" w:rsidR="00E131A5" w:rsidRDefault="00000000">
            <w:pPr>
              <w:spacing w:after="0" w:line="312" w:lineRule="auto"/>
            </w:pPr>
            <w:r>
              <w:rPr>
                <w:sz w:val="18"/>
              </w:rPr>
              <w:t>Ventilation des encaissements par moyen de paiement, utile au rapprochement de caisse.</w:t>
            </w:r>
          </w:p>
        </w:tc>
        <w:tc>
          <w:tcPr>
            <w:tcW w:w="230" w:type="dxa"/>
            <w:tcBorders>
              <w:top w:val="nil"/>
              <w:left w:val="nil"/>
              <w:bottom w:val="nil"/>
              <w:right w:val="nil"/>
            </w:tcBorders>
            <w:tcMar>
              <w:top w:w="0" w:type="dxa"/>
              <w:left w:w="0" w:type="dxa"/>
              <w:bottom w:w="0" w:type="dxa"/>
              <w:right w:w="0" w:type="dxa"/>
            </w:tcMar>
          </w:tcPr>
          <w:p w14:paraId="2ECF91C4" w14:textId="77777777" w:rsidR="00E131A5" w:rsidRDefault="00E131A5"/>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C17DC00" w14:textId="77777777" w:rsidR="00E131A5" w:rsidRDefault="00000000">
            <w:pPr>
              <w:spacing w:after="20"/>
            </w:pPr>
            <w:r>
              <w:rPr>
                <w:sz w:val="23"/>
              </w:rPr>
              <w:t>⚠</w:t>
            </w:r>
            <w:proofErr w:type="gramStart"/>
            <w:r>
              <w:rPr>
                <w:sz w:val="23"/>
              </w:rPr>
              <w:t xml:space="preserve">️  </w:t>
            </w:r>
            <w:r>
              <w:rPr>
                <w:rFonts w:ascii="Segoe UI Semibold" w:eastAsia="Segoe UI Semibold" w:hAnsi="Segoe UI Semibold" w:cs="Segoe UI Semibold"/>
                <w:b/>
                <w:color w:val="042F52"/>
                <w:sz w:val="20"/>
              </w:rPr>
              <w:t>Alertes</w:t>
            </w:r>
            <w:proofErr w:type="gramEnd"/>
            <w:r>
              <w:rPr>
                <w:rFonts w:ascii="Segoe UI Semibold" w:eastAsia="Segoe UI Semibold" w:hAnsi="Segoe UI Semibold" w:cs="Segoe UI Semibold"/>
                <w:b/>
                <w:color w:val="042F52"/>
                <w:sz w:val="20"/>
              </w:rPr>
              <w:t xml:space="preserve"> opérationnelles</w:t>
            </w:r>
          </w:p>
          <w:p w14:paraId="6A5FD6FF" w14:textId="77777777" w:rsidR="00E131A5" w:rsidRDefault="00000000">
            <w:pPr>
              <w:spacing w:after="80"/>
            </w:pPr>
            <w:r>
              <w:rPr>
                <w:b/>
                <w:caps/>
                <w:color w:val="155CBF"/>
                <w:spacing w:val="16"/>
                <w:sz w:val="16"/>
              </w:rPr>
              <w:t>Stock &amp; rendez-vous</w:t>
            </w:r>
          </w:p>
          <w:p w14:paraId="79C7DD29" w14:textId="77777777" w:rsidR="00E131A5" w:rsidRDefault="00000000">
            <w:pPr>
              <w:spacing w:after="0" w:line="312" w:lineRule="auto"/>
            </w:pPr>
            <w:r>
              <w:rPr>
                <w:sz w:val="18"/>
              </w:rPr>
              <w:t>Produits sous le seuil critique à réapprovisionner et nombre de rendez-vous programmés pour la journée en cours.</w:t>
            </w:r>
          </w:p>
        </w:tc>
      </w:tr>
    </w:tbl>
    <w:p w14:paraId="5414CF62"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2EA01F2C" w14:textId="77777777">
        <w:trPr>
          <w:cantSplit/>
        </w:trPr>
        <w:tc>
          <w:tcPr>
            <w:tcW w:w="893" w:type="dxa"/>
            <w:shd w:val="clear" w:color="auto" w:fill="1D6FE3"/>
            <w:tcMar>
              <w:top w:w="130" w:type="dxa"/>
              <w:left w:w="0" w:type="dxa"/>
              <w:bottom w:w="130" w:type="dxa"/>
              <w:right w:w="0" w:type="dxa"/>
            </w:tcMar>
            <w:vAlign w:val="center"/>
          </w:tcPr>
          <w:p w14:paraId="3D64BB78"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1CC78E05" w14:textId="5E3C7E36" w:rsidR="00E131A5" w:rsidRDefault="00C607DF">
            <w:pPr>
              <w:spacing w:after="0"/>
            </w:pPr>
            <w:r>
              <w:rPr>
                <w:noProof/>
              </w:rPr>
              <w:drawing>
                <wp:inline distT="0" distB="0" distL="0" distR="0" wp14:anchorId="51C2C278" wp14:editId="37AB622A">
                  <wp:extent cx="5418455" cy="2829560"/>
                  <wp:effectExtent l="0" t="0" r="0" b="8890"/>
                  <wp:docPr id="9642117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1792" name="Image 964211792"/>
                          <pic:cNvPicPr/>
                        </pic:nvPicPr>
                        <pic:blipFill>
                          <a:blip r:embed="rId13"/>
                          <a:stretch>
                            <a:fillRect/>
                          </a:stretch>
                        </pic:blipFill>
                        <pic:spPr>
                          <a:xfrm>
                            <a:off x="0" y="0"/>
                            <a:ext cx="5418455" cy="2829560"/>
                          </a:xfrm>
                          <a:prstGeom prst="rect">
                            <a:avLst/>
                          </a:prstGeom>
                        </pic:spPr>
                      </pic:pic>
                    </a:graphicData>
                  </a:graphic>
                </wp:inline>
              </w:drawing>
            </w:r>
          </w:p>
        </w:tc>
      </w:tr>
    </w:tbl>
    <w:p w14:paraId="4FD8AE27" w14:textId="77777777" w:rsidR="00E131A5" w:rsidRDefault="00E131A5">
      <w:pPr>
        <w:spacing w:after="80"/>
      </w:pPr>
    </w:p>
    <w:p w14:paraId="469DFFD6"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7EF5F41E" w14:textId="77777777">
        <w:trPr>
          <w:cantSplit/>
        </w:trPr>
        <w:tc>
          <w:tcPr>
            <w:tcW w:w="2477" w:type="dxa"/>
            <w:shd w:val="clear" w:color="auto" w:fill="1D6FE3"/>
            <w:tcMar>
              <w:top w:w="95" w:type="dxa"/>
              <w:left w:w="150" w:type="dxa"/>
              <w:bottom w:w="95" w:type="dxa"/>
              <w:right w:w="100" w:type="dxa"/>
            </w:tcMar>
            <w:vAlign w:val="center"/>
          </w:tcPr>
          <w:p w14:paraId="366C7D46" w14:textId="77777777" w:rsidR="00E131A5" w:rsidRDefault="00000000">
            <w:pPr>
              <w:keepNext/>
              <w:spacing w:after="0"/>
            </w:pPr>
            <w:r>
              <w:rPr>
                <w:b/>
                <w:caps/>
                <w:color w:val="FFFFFF"/>
                <w:spacing w:val="42"/>
                <w:sz w:val="16"/>
              </w:rPr>
              <w:lastRenderedPageBreak/>
              <w:t>MODULE 01</w:t>
            </w:r>
          </w:p>
        </w:tc>
        <w:tc>
          <w:tcPr>
            <w:tcW w:w="7269" w:type="dxa"/>
            <w:shd w:val="clear" w:color="auto" w:fill="042F52"/>
            <w:tcMar>
              <w:top w:w="95" w:type="dxa"/>
              <w:left w:w="170" w:type="dxa"/>
              <w:bottom w:w="95" w:type="dxa"/>
              <w:right w:w="150" w:type="dxa"/>
            </w:tcMar>
            <w:vAlign w:val="center"/>
          </w:tcPr>
          <w:p w14:paraId="7B0EB9AC" w14:textId="77777777" w:rsidR="00E131A5" w:rsidRDefault="00000000">
            <w:pPr>
              <w:keepNext/>
              <w:spacing w:after="0"/>
            </w:pPr>
            <w:r>
              <w:rPr>
                <w:rFonts w:ascii="Segoe UI Semibold" w:eastAsia="Segoe UI Semibold" w:hAnsi="Segoe UI Semibold" w:cs="Segoe UI Semibold"/>
                <w:b/>
                <w:color w:val="FFFFFF"/>
                <w:sz w:val="26"/>
              </w:rPr>
              <w:t>4.  Agenda, praticiens &amp; prise de rendez-vous</w:t>
            </w:r>
          </w:p>
        </w:tc>
      </w:tr>
    </w:tbl>
    <w:p w14:paraId="3CA30DD2" w14:textId="77777777" w:rsidR="00E131A5" w:rsidRDefault="00E131A5">
      <w:pPr>
        <w:keepNext/>
        <w:spacing w:after="40"/>
      </w:pPr>
    </w:p>
    <w:p>
      <w:pPr>
        <w:keepNext/>
        <w:spacing w:before="240" w:after="100" w:line="307" w:lineRule="auto"/>
      </w:pPr>
      <w:r>
        <w:rPr>
          <w:b/>
          <w:i w:val="0"/>
          <w:color w:val="042F52"/>
          <w:sz w:val="23"/>
          <w:u w:val="none"/>
          <w:rFonts w:ascii="Segoe UI Semibold" w:hAnsi="Segoe UI Semibold" w:cs="Segoe UI Semibold" w:eastAsia="Segoe UI Semibold"/>
        </w:rPr>
        <w:t>3.3  Le copilote administratif</w:t>
      </w:r>
    </w:p>
    <w:p>
      <w:pPr>
        <w:spacing w:before="0" w:after="160" w:line="307" w:lineRule="auto"/>
      </w:pPr>
      <w:r>
        <w:rPr>
          <w:b w:val="0"/>
          <w:i w:val="0"/>
          <w:color w:val="1E2A38"/>
          <w:sz w:val="21"/>
          <w:u w:val="none"/>
          <w:rFonts w:ascii="Segoe UI" w:hAnsi="Segoe UI" w:cs="Segoe UI" w:eastAsia="Segoe UI"/>
        </w:rPr>
        <w:t>Sur le Tableau de bord, le copilote administratif analyse automatiquement deux aspects de votre activité et vous propose une synthèse en langage clair, actualisée à chaque connexion :</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Créneaux sous-utilisés : </w:t>
      </w:r>
      <w:r>
        <w:rPr>
          <w:b w:val="0"/>
          <w:i w:val="0"/>
          <w:color w:val="1E2A38"/>
          <w:sz w:val="21"/>
          <w:u w:val="none"/>
          <w:rFonts w:ascii="Segoe UI" w:hAnsi="Segoe UI" w:cs="Segoe UI" w:eastAsia="Segoe UI"/>
        </w:rPr>
        <w:t>les sept prochains jours sont analysés praticien par praticien pour repérer les plages significativement sous-occupées, à réserver ou à communiquer avant qu’elles ne restent vides.</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Priorité de relance : </w:t>
      </w:r>
      <w:r>
        <w:rPr>
          <w:b w:val="0"/>
          <w:i w:val="0"/>
          <w:color w:val="1E2A38"/>
          <w:sz w:val="21"/>
          <w:u w:val="none"/>
          <w:rFonts w:ascii="Segoe UI" w:hAnsi="Segoe UI" w:cs="Segoe UI" w:eastAsia="Segoe UI"/>
        </w:rPr>
        <w:t>les factures impayées sont classées par urgence réelle — ancienneté, montant dû et historique des relances déjà effectuées — pour concentrer l’effort de recouvrement là où il compte le plus.</w:t>
      </w:r>
    </w:p>
    <w:p w14:paraId="565612EB"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4.1  Objectifs</w:t>
      </w:r>
      <w:proofErr w:type="gramEnd"/>
      <w:r>
        <w:rPr>
          <w:rFonts w:ascii="Segoe UI Semibold" w:eastAsia="Segoe UI Semibold" w:hAnsi="Segoe UI Semibold" w:cs="Segoe UI Semibold"/>
          <w:b/>
          <w:color w:val="042F52"/>
          <w:sz w:val="23"/>
        </w:rPr>
        <w:t xml:space="preserve"> &amp; utilité</w:t>
      </w:r>
    </w:p>
    <w:p w14:paraId="3F20B536" w14:textId="77777777" w:rsidR="00E131A5" w:rsidRDefault="00000000">
      <w:pPr>
        <w:spacing w:after="160"/>
      </w:pPr>
      <w:r>
        <w:t xml:space="preserve">L’Agenda permet d’enregistrer les rendez-vous pris au guichet ou par téléphone, de visualiser les disponibilités réelles de chaque médecin et de réduire sensiblement le temps d’attente des patients. Il regroupe quatre </w:t>
      </w:r>
      <w:proofErr w:type="gramStart"/>
      <w:r>
        <w:t>onglets :</w:t>
      </w:r>
      <w:proofErr w:type="gramEnd"/>
      <w:r>
        <w:t xml:space="preserve"> Calendrier, Praticiens, Départements et Spécialités.</w:t>
      </w:r>
    </w:p>
    <w:p w14:paraId="64D4AB69"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4.2  Lire</w:t>
      </w:r>
      <w:proofErr w:type="gramEnd"/>
      <w:r>
        <w:rPr>
          <w:rFonts w:ascii="Segoe UI Semibold" w:eastAsia="Segoe UI Semibold" w:hAnsi="Segoe UI Semibold" w:cs="Segoe UI Semibold"/>
          <w:b/>
          <w:color w:val="042F52"/>
          <w:sz w:val="23"/>
        </w:rPr>
        <w:t xml:space="preserve"> le calendrier</w:t>
      </w:r>
    </w:p>
    <w:p w14:paraId="4DC0D055" w14:textId="77777777" w:rsidR="00E131A5" w:rsidRDefault="00000000">
      <w:pPr>
        <w:spacing w:before="20" w:after="80"/>
        <w:ind w:left="374" w:hanging="259"/>
      </w:pPr>
      <w:proofErr w:type="gramStart"/>
      <w:r>
        <w:rPr>
          <w:b/>
          <w:color w:val="1D6FE3"/>
        </w:rPr>
        <w:t xml:space="preserve">▪  </w:t>
      </w:r>
      <w:r>
        <w:rPr>
          <w:b/>
          <w:color w:val="042F52"/>
        </w:rPr>
        <w:t>Créneaux</w:t>
      </w:r>
      <w:proofErr w:type="gramEnd"/>
      <w:r>
        <w:rPr>
          <w:b/>
          <w:color w:val="042F52"/>
        </w:rPr>
        <w:t xml:space="preserve"> de 15 </w:t>
      </w:r>
      <w:proofErr w:type="gramStart"/>
      <w:r>
        <w:rPr>
          <w:b/>
          <w:color w:val="042F52"/>
        </w:rPr>
        <w:t>minutes :</w:t>
      </w:r>
      <w:proofErr w:type="gramEnd"/>
      <w:r>
        <w:rPr>
          <w:b/>
          <w:color w:val="042F52"/>
        </w:rPr>
        <w:t xml:space="preserve"> </w:t>
      </w:r>
      <w:r>
        <w:t>la journée est découpée en pas de quinze minutes pour un remplissage fin de l’agenda.</w:t>
      </w:r>
    </w:p>
    <w:p w14:paraId="79052A03" w14:textId="77777777" w:rsidR="00E131A5" w:rsidRDefault="00000000">
      <w:pPr>
        <w:spacing w:before="20" w:after="80"/>
        <w:ind w:left="374" w:hanging="259"/>
      </w:pPr>
      <w:proofErr w:type="gramStart"/>
      <w:r>
        <w:rPr>
          <w:b/>
          <w:color w:val="1D6FE3"/>
        </w:rPr>
        <w:t xml:space="preserve">▪  </w:t>
      </w:r>
      <w:r>
        <w:rPr>
          <w:b/>
          <w:color w:val="042F52"/>
        </w:rPr>
        <w:t>Code</w:t>
      </w:r>
      <w:proofErr w:type="gramEnd"/>
      <w:r>
        <w:rPr>
          <w:b/>
          <w:color w:val="042F52"/>
        </w:rPr>
        <w:t xml:space="preserve"> </w:t>
      </w:r>
      <w:proofErr w:type="gramStart"/>
      <w:r>
        <w:rPr>
          <w:b/>
          <w:color w:val="042F52"/>
        </w:rPr>
        <w:t>couleur :</w:t>
      </w:r>
      <w:proofErr w:type="gramEnd"/>
      <w:r>
        <w:rPr>
          <w:b/>
          <w:color w:val="042F52"/>
        </w:rPr>
        <w:t xml:space="preserve"> </w:t>
      </w:r>
      <w:r>
        <w:t xml:space="preserve">un créneau vert est libre et immédiatement </w:t>
      </w:r>
      <w:proofErr w:type="gramStart"/>
      <w:r>
        <w:t>réservable ;</w:t>
      </w:r>
      <w:proofErr w:type="gramEnd"/>
      <w:r>
        <w:t xml:space="preserve"> un créneau rouge est déjà occupé.</w:t>
      </w:r>
    </w:p>
    <w:p w14:paraId="5629ACD3" w14:textId="77777777" w:rsidR="00E131A5" w:rsidRDefault="00000000">
      <w:pPr>
        <w:spacing w:before="20" w:after="80"/>
        <w:ind w:left="374" w:hanging="259"/>
      </w:pPr>
      <w:proofErr w:type="gramStart"/>
      <w:r>
        <w:rPr>
          <w:b/>
          <w:color w:val="1D6FE3"/>
        </w:rPr>
        <w:t xml:space="preserve">▪  </w:t>
      </w:r>
      <w:r>
        <w:rPr>
          <w:b/>
          <w:color w:val="042F52"/>
        </w:rPr>
        <w:t>Filtrage</w:t>
      </w:r>
      <w:proofErr w:type="gramEnd"/>
      <w:r>
        <w:rPr>
          <w:b/>
          <w:color w:val="042F52"/>
        </w:rPr>
        <w:t xml:space="preserve"> par </w:t>
      </w:r>
      <w:proofErr w:type="gramStart"/>
      <w:r>
        <w:rPr>
          <w:b/>
          <w:color w:val="042F52"/>
        </w:rPr>
        <w:t>praticien :</w:t>
      </w:r>
      <w:proofErr w:type="gramEnd"/>
      <w:r>
        <w:rPr>
          <w:b/>
          <w:color w:val="042F52"/>
        </w:rPr>
        <w:t xml:space="preserve"> </w:t>
      </w:r>
      <w:r>
        <w:t>le menu déroulant supérieur permet d’isoler l’agenda d’un médecin en particulier.</w:t>
      </w:r>
    </w:p>
    <w:p w14:paraId="17D7FEAF" w14:textId="77777777" w:rsidR="00E131A5" w:rsidRDefault="00000000">
      <w:pPr>
        <w:spacing w:before="20" w:after="80"/>
        <w:ind w:left="374" w:hanging="259"/>
      </w:pPr>
      <w:proofErr w:type="gramStart"/>
      <w:r>
        <w:rPr>
          <w:b/>
          <w:color w:val="1D6FE3"/>
        </w:rPr>
        <w:t xml:space="preserve">▪  </w:t>
      </w:r>
      <w:r>
        <w:rPr>
          <w:b/>
          <w:color w:val="042F52"/>
        </w:rPr>
        <w:t>Congés</w:t>
      </w:r>
      <w:proofErr w:type="gramEnd"/>
      <w:r>
        <w:rPr>
          <w:b/>
          <w:color w:val="042F52"/>
        </w:rPr>
        <w:t xml:space="preserve"> &amp; </w:t>
      </w:r>
      <w:proofErr w:type="gramStart"/>
      <w:r>
        <w:rPr>
          <w:b/>
          <w:color w:val="042F52"/>
        </w:rPr>
        <w:t>indisponibilités :</w:t>
      </w:r>
      <w:proofErr w:type="gramEnd"/>
      <w:r>
        <w:rPr>
          <w:b/>
          <w:color w:val="042F52"/>
        </w:rPr>
        <w:t xml:space="preserve"> </w:t>
      </w:r>
      <w:r>
        <w:t>les périodes d’absence déclarées pour un praticien sont automatiquement retirées des créneaux proposés.</w:t>
      </w:r>
    </w:p>
    <w:p w14:paraId="545245DB"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4.3  Planifier</w:t>
      </w:r>
      <w:proofErr w:type="gramEnd"/>
      <w:r>
        <w:rPr>
          <w:rFonts w:ascii="Segoe UI Semibold" w:eastAsia="Segoe UI Semibold" w:hAnsi="Segoe UI Semibold" w:cs="Segoe UI Semibold"/>
          <w:b/>
          <w:color w:val="042F52"/>
          <w:sz w:val="23"/>
        </w:rPr>
        <w:t xml:space="preserve"> un rendez-vous en 5 étapes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1F3405C0"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34ECAEE"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30CC0DA3"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w:t>
            </w:r>
            <w:proofErr w:type="gramStart"/>
            <w:r>
              <w:rPr>
                <w:b/>
                <w:color w:val="042F52"/>
                <w:sz w:val="20"/>
              </w:rPr>
              <w:t>l’Agenda  —</w:t>
            </w:r>
            <w:proofErr w:type="gramEnd"/>
            <w:r>
              <w:rPr>
                <w:b/>
                <w:color w:val="042F52"/>
                <w:sz w:val="20"/>
              </w:rPr>
              <w:t xml:space="preserve">  </w:t>
            </w:r>
            <w:r>
              <w:rPr>
                <w:sz w:val="20"/>
              </w:rPr>
              <w:t>dans le menu de gauche, cliquez sur « Agenda &amp; RDV ».</w:t>
            </w:r>
          </w:p>
        </w:tc>
      </w:tr>
      <w:tr w:rsidR="00E131A5" w14:paraId="406DFB49"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29CD60EE"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70C5D8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Choisir le </w:t>
            </w:r>
            <w:proofErr w:type="gramStart"/>
            <w:r>
              <w:rPr>
                <w:b/>
                <w:color w:val="042F52"/>
                <w:sz w:val="20"/>
              </w:rPr>
              <w:t>praticien  —</w:t>
            </w:r>
            <w:proofErr w:type="gramEnd"/>
            <w:r>
              <w:rPr>
                <w:b/>
                <w:color w:val="042F52"/>
                <w:sz w:val="20"/>
              </w:rPr>
              <w:t xml:space="preserve">  </w:t>
            </w:r>
            <w:r>
              <w:rPr>
                <w:sz w:val="20"/>
              </w:rPr>
              <w:t xml:space="preserve">dans le menu déroulant en haut, sélectionnez le médecin </w:t>
            </w:r>
            <w:proofErr w:type="gramStart"/>
            <w:r>
              <w:rPr>
                <w:sz w:val="20"/>
              </w:rPr>
              <w:t>concerné ;</w:t>
            </w:r>
            <w:proofErr w:type="gramEnd"/>
            <w:r>
              <w:rPr>
                <w:sz w:val="20"/>
              </w:rPr>
              <w:t xml:space="preserve"> ses créneaux se chargent aussitôt.</w:t>
            </w:r>
          </w:p>
        </w:tc>
      </w:tr>
      <w:tr w:rsidR="00E131A5" w14:paraId="3161755A"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564DEC2C"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66A26DC"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Sélectionner le </w:t>
            </w:r>
            <w:proofErr w:type="gramStart"/>
            <w:r>
              <w:rPr>
                <w:b/>
                <w:color w:val="042F52"/>
                <w:sz w:val="20"/>
              </w:rPr>
              <w:t>patient  —</w:t>
            </w:r>
            <w:proofErr w:type="gramEnd"/>
            <w:r>
              <w:rPr>
                <w:b/>
                <w:color w:val="042F52"/>
                <w:sz w:val="20"/>
              </w:rPr>
              <w:t xml:space="preserve">  </w:t>
            </w:r>
            <w:r>
              <w:rPr>
                <w:sz w:val="20"/>
              </w:rPr>
              <w:t>recherchez le patient existant par son nom ou son code patient, ou créez sa fiche s’il est nouveau.</w:t>
            </w:r>
          </w:p>
        </w:tc>
      </w:tr>
      <w:tr w:rsidR="00E131A5" w14:paraId="18E55FA6"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02DFD6B7"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603CD5DD"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Préciser le motif de </w:t>
            </w:r>
            <w:proofErr w:type="gramStart"/>
            <w:r>
              <w:rPr>
                <w:b/>
                <w:color w:val="042F52"/>
                <w:sz w:val="20"/>
              </w:rPr>
              <w:t>consultation  —</w:t>
            </w:r>
            <w:proofErr w:type="gramEnd"/>
            <w:r>
              <w:rPr>
                <w:b/>
                <w:color w:val="042F52"/>
                <w:sz w:val="20"/>
              </w:rPr>
              <w:t xml:space="preserve">  </w:t>
            </w:r>
            <w:r>
              <w:rPr>
                <w:sz w:val="20"/>
              </w:rPr>
              <w:t xml:space="preserve">saisissez librement le </w:t>
            </w:r>
            <w:proofErr w:type="gramStart"/>
            <w:r>
              <w:rPr>
                <w:sz w:val="20"/>
              </w:rPr>
              <w:t>motif ;</w:t>
            </w:r>
            <w:proofErr w:type="gramEnd"/>
            <w:r>
              <w:rPr>
                <w:sz w:val="20"/>
              </w:rPr>
              <w:t xml:space="preserve"> le service médical et le tarif correspondant à la spécialité du praticien sont proposés automatiquement.</w:t>
            </w:r>
          </w:p>
        </w:tc>
      </w:tr>
      <w:tr w:rsidR="00E131A5" w14:paraId="5309374C"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2931E0D"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0F49BC8"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Fixer l’heure et </w:t>
            </w:r>
            <w:proofErr w:type="gramStart"/>
            <w:r>
              <w:rPr>
                <w:b/>
                <w:color w:val="042F52"/>
                <w:sz w:val="20"/>
              </w:rPr>
              <w:t>enregistrer  —</w:t>
            </w:r>
            <w:proofErr w:type="gramEnd"/>
            <w:r>
              <w:rPr>
                <w:b/>
                <w:color w:val="042F52"/>
                <w:sz w:val="20"/>
              </w:rPr>
              <w:t xml:space="preserve">  </w:t>
            </w:r>
            <w:r>
              <w:rPr>
                <w:sz w:val="20"/>
              </w:rPr>
              <w:t>cliquez sur un créneau vert, indiquez le canal de réservation (guichet, téléphone…), puis validez par « Enregistrer le RDV ».</w:t>
            </w:r>
          </w:p>
        </w:tc>
      </w:tr>
    </w:tbl>
    <w:p w14:paraId="239B512D"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40F9495A" w14:textId="77777777">
        <w:trPr>
          <w:cantSplit/>
        </w:trPr>
        <w:tc>
          <w:tcPr>
            <w:tcW w:w="893" w:type="dxa"/>
            <w:shd w:val="clear" w:color="auto" w:fill="1D6FE3"/>
            <w:tcMar>
              <w:top w:w="130" w:type="dxa"/>
              <w:left w:w="0" w:type="dxa"/>
              <w:bottom w:w="130" w:type="dxa"/>
              <w:right w:w="0" w:type="dxa"/>
            </w:tcMar>
            <w:vAlign w:val="center"/>
          </w:tcPr>
          <w:p w14:paraId="1885FAC6"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777790C2" w14:textId="5B250AE8" w:rsidR="00E131A5" w:rsidRDefault="007A406D">
            <w:pPr>
              <w:spacing w:after="0"/>
            </w:pPr>
            <w:r>
              <w:rPr>
                <w:noProof/>
              </w:rPr>
              <w:drawing>
                <wp:inline distT="0" distB="0" distL="0" distR="0" wp14:anchorId="372048D0" wp14:editId="68080BCD">
                  <wp:extent cx="5418455" cy="2819400"/>
                  <wp:effectExtent l="0" t="0" r="0" b="0"/>
                  <wp:docPr id="17262203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0391" name="Image 1726220391"/>
                          <pic:cNvPicPr/>
                        </pic:nvPicPr>
                        <pic:blipFill>
                          <a:blip r:embed="rId14"/>
                          <a:stretch>
                            <a:fillRect/>
                          </a:stretch>
                        </pic:blipFill>
                        <pic:spPr>
                          <a:xfrm>
                            <a:off x="0" y="0"/>
                            <a:ext cx="5418455" cy="2819400"/>
                          </a:xfrm>
                          <a:prstGeom prst="rect">
                            <a:avLst/>
                          </a:prstGeom>
                        </pic:spPr>
                      </pic:pic>
                    </a:graphicData>
                  </a:graphic>
                </wp:inline>
              </w:drawing>
            </w:r>
          </w:p>
        </w:tc>
      </w:tr>
    </w:tbl>
    <w:p w14:paraId="367FEAAC" w14:textId="77777777" w:rsidR="00E131A5" w:rsidRDefault="00E131A5">
      <w:pPr>
        <w:spacing w:after="80"/>
      </w:pPr>
    </w:p>
    <w:p w14:paraId="645A8E51"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4.4  Déclarer</w:t>
      </w:r>
      <w:proofErr w:type="gramEnd"/>
      <w:r>
        <w:rPr>
          <w:rFonts w:ascii="Segoe UI Semibold" w:eastAsia="Segoe UI Semibold" w:hAnsi="Segoe UI Semibold" w:cs="Segoe UI Semibold"/>
          <w:b/>
          <w:color w:val="042F52"/>
          <w:sz w:val="23"/>
        </w:rPr>
        <w:t xml:space="preserve"> une indisponibilité ou un congé</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58949915"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1129E5C"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251D63C"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l’onglet « Praticiens </w:t>
            </w:r>
            <w:proofErr w:type="gramStart"/>
            <w:r>
              <w:rPr>
                <w:b/>
                <w:color w:val="042F52"/>
                <w:sz w:val="20"/>
              </w:rPr>
              <w:t>»  —</w:t>
            </w:r>
            <w:proofErr w:type="gramEnd"/>
            <w:r>
              <w:rPr>
                <w:b/>
                <w:color w:val="042F52"/>
                <w:sz w:val="20"/>
              </w:rPr>
              <w:t xml:space="preserve">  </w:t>
            </w:r>
            <w:r>
              <w:rPr>
                <w:sz w:val="20"/>
              </w:rPr>
              <w:t>depuis l’Agenda, basculez sur l’onglet dédié à l’équipe médicale.</w:t>
            </w:r>
          </w:p>
        </w:tc>
      </w:tr>
      <w:tr w:rsidR="00E131A5" w14:paraId="1F203263"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7C1A567"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AF3340A"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Sélectionner le </w:t>
            </w:r>
            <w:proofErr w:type="gramStart"/>
            <w:r>
              <w:rPr>
                <w:b/>
                <w:color w:val="042F52"/>
                <w:sz w:val="20"/>
              </w:rPr>
              <w:t>médecin  —</w:t>
            </w:r>
            <w:proofErr w:type="gramEnd"/>
            <w:r>
              <w:rPr>
                <w:b/>
                <w:color w:val="042F52"/>
                <w:sz w:val="20"/>
              </w:rPr>
              <w:t xml:space="preserve">  </w:t>
            </w:r>
            <w:r>
              <w:rPr>
                <w:sz w:val="20"/>
              </w:rPr>
              <w:t>cliquez sur la fiche du praticien concerné.</w:t>
            </w:r>
          </w:p>
        </w:tc>
      </w:tr>
      <w:tr w:rsidR="00E131A5" w14:paraId="107198F5"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139AFC5"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D18EE10"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Ajouter la période </w:t>
            </w:r>
            <w:proofErr w:type="gramStart"/>
            <w:r>
              <w:rPr>
                <w:b/>
                <w:color w:val="042F52"/>
                <w:sz w:val="20"/>
              </w:rPr>
              <w:t>d’absence  —</w:t>
            </w:r>
            <w:proofErr w:type="gramEnd"/>
            <w:r>
              <w:rPr>
                <w:b/>
                <w:color w:val="042F52"/>
                <w:sz w:val="20"/>
              </w:rPr>
              <w:t xml:space="preserve">  </w:t>
            </w:r>
            <w:r>
              <w:rPr>
                <w:sz w:val="20"/>
              </w:rPr>
              <w:t>renseignez la date de début, la date de fin et le motif (congé, mission, formation…).</w:t>
            </w:r>
          </w:p>
        </w:tc>
      </w:tr>
      <w:tr w:rsidR="00E131A5" w14:paraId="1BC9425B"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105AADE"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1790BE0"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w:t>
            </w:r>
            <w:proofErr w:type="gramStart"/>
            <w:r>
              <w:rPr>
                <w:b/>
                <w:color w:val="042F52"/>
                <w:sz w:val="20"/>
              </w:rPr>
              <w:t>Valider  —</w:t>
            </w:r>
            <w:proofErr w:type="gramEnd"/>
            <w:r>
              <w:rPr>
                <w:b/>
                <w:color w:val="042F52"/>
                <w:sz w:val="20"/>
              </w:rPr>
              <w:t xml:space="preserve">  </w:t>
            </w:r>
            <w:r>
              <w:rPr>
                <w:sz w:val="20"/>
              </w:rPr>
              <w:t>les créneaux correspondants disparaissent immédiatement de l’agenda et du portail patient.</w:t>
            </w:r>
          </w:p>
        </w:tc>
      </w:tr>
    </w:tbl>
    <w:p w14:paraId="13035675" w14:textId="77777777" w:rsidR="00E131A5" w:rsidRDefault="00E131A5">
      <w:pPr>
        <w:spacing w:after="60"/>
      </w:pPr>
    </w:p>
    <w:p w14:paraId="02188ABB"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6EF4D1D1" w14:textId="77777777">
        <w:trPr>
          <w:cantSplit/>
        </w:trPr>
        <w:tc>
          <w:tcPr>
            <w:tcW w:w="2477" w:type="dxa"/>
            <w:shd w:val="clear" w:color="auto" w:fill="1D6FE3"/>
            <w:tcMar>
              <w:top w:w="95" w:type="dxa"/>
              <w:left w:w="150" w:type="dxa"/>
              <w:bottom w:w="95" w:type="dxa"/>
              <w:right w:w="100" w:type="dxa"/>
            </w:tcMar>
            <w:vAlign w:val="center"/>
          </w:tcPr>
          <w:p w14:paraId="028ED6F5" w14:textId="77777777" w:rsidR="00E131A5" w:rsidRDefault="00000000">
            <w:pPr>
              <w:keepNext/>
              <w:spacing w:after="0"/>
            </w:pPr>
            <w:r>
              <w:rPr>
                <w:b/>
                <w:caps/>
                <w:color w:val="FFFFFF"/>
                <w:spacing w:val="42"/>
                <w:sz w:val="16"/>
              </w:rPr>
              <w:lastRenderedPageBreak/>
              <w:t>MODULE 02</w:t>
            </w:r>
          </w:p>
        </w:tc>
        <w:tc>
          <w:tcPr>
            <w:tcW w:w="7269" w:type="dxa"/>
            <w:shd w:val="clear" w:color="auto" w:fill="042F52"/>
            <w:tcMar>
              <w:top w:w="95" w:type="dxa"/>
              <w:left w:w="170" w:type="dxa"/>
              <w:bottom w:w="95" w:type="dxa"/>
              <w:right w:w="150" w:type="dxa"/>
            </w:tcMar>
            <w:vAlign w:val="center"/>
          </w:tcPr>
          <w:p w14:paraId="3CD91484" w14:textId="77777777" w:rsidR="00E131A5" w:rsidRDefault="00000000">
            <w:pPr>
              <w:keepNext/>
              <w:spacing w:after="0"/>
            </w:pPr>
            <w:r>
              <w:rPr>
                <w:rFonts w:ascii="Segoe UI Semibold" w:eastAsia="Segoe UI Semibold" w:hAnsi="Segoe UI Semibold" w:cs="Segoe UI Semibold"/>
                <w:b/>
                <w:color w:val="FFFFFF"/>
                <w:sz w:val="26"/>
              </w:rPr>
              <w:t xml:space="preserve">5.  Portail </w:t>
            </w:r>
            <w:proofErr w:type="gramStart"/>
            <w:r>
              <w:rPr>
                <w:rFonts w:ascii="Segoe UI Semibold" w:eastAsia="Segoe UI Semibold" w:hAnsi="Segoe UI Semibold" w:cs="Segoe UI Semibold"/>
                <w:b/>
                <w:color w:val="FFFFFF"/>
                <w:sz w:val="26"/>
              </w:rPr>
              <w:t>patient :</w:t>
            </w:r>
            <w:proofErr w:type="gramEnd"/>
            <w:r>
              <w:rPr>
                <w:rFonts w:ascii="Segoe UI Semibold" w:eastAsia="Segoe UI Semibold" w:hAnsi="Segoe UI Semibold" w:cs="Segoe UI Semibold"/>
                <w:b/>
                <w:color w:val="FFFFFF"/>
                <w:sz w:val="26"/>
              </w:rPr>
              <w:t xml:space="preserve"> rendez-vous en ligne 24h/24</w:t>
            </w:r>
          </w:p>
        </w:tc>
      </w:tr>
    </w:tbl>
    <w:p w14:paraId="412232EA" w14:textId="77777777" w:rsidR="00E131A5" w:rsidRDefault="00E131A5">
      <w:pPr>
        <w:keepNext/>
        <w:spacing w:after="40"/>
      </w:pPr>
    </w:p>
    <w:p>
      <w:pPr>
        <w:keepNext/>
        <w:spacing w:before="240" w:after="100" w:line="307" w:lineRule="auto"/>
      </w:pPr>
      <w:r>
        <w:rPr>
          <w:b/>
          <w:i w:val="0"/>
          <w:color w:val="042F52"/>
          <w:sz w:val="23"/>
          <w:u w:val="none"/>
          <w:rFonts w:ascii="Segoe UI Semibold" w:hAnsi="Segoe UI Semibold" w:cs="Segoe UI Semibold" w:eastAsia="Segoe UI Semibold"/>
        </w:rPr>
        <w:t>4.5  Activer la téléconsultation vidéo pour un rendez-vous</w:t>
      </w:r>
    </w:p>
    <w:p>
      <w:pPr>
        <w:spacing w:before="0" w:after="160" w:line="307" w:lineRule="auto"/>
      </w:pPr>
      <w:r>
        <w:rPr>
          <w:b w:val="0"/>
          <w:i w:val="0"/>
          <w:color w:val="1E2A38"/>
          <w:sz w:val="21"/>
          <w:u w:val="none"/>
          <w:rFonts w:ascii="Segoe UI" w:hAnsi="Segoe UI" w:cs="Segoe UI" w:eastAsia="Segoe UI"/>
        </w:rPr>
        <w:t>Lors de la planification d’un rendez-vous, choisissez « Téléconsultation vidéo » comme mode de consultation. Une salle vidéo dédiée est générée automatiquement et reste accessible depuis la carte du rendez-vous, dans l’agenda.</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Côté praticien : </w:t>
      </w:r>
      <w:r>
        <w:rPr>
          <w:b w:val="0"/>
          <w:i w:val="0"/>
          <w:color w:val="1E2A38"/>
          <w:sz w:val="21"/>
          <w:u w:val="none"/>
          <w:rFonts w:ascii="Segoe UI" w:hAnsi="Segoe UI" w:cs="Segoe UI" w:eastAsia="Segoe UI"/>
        </w:rPr>
        <w:t>le bouton « Rejoindre » ouvre la salle vidéo directement depuis l’agenda, avec le dossier du patient affiché en parallèle.</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Côté patient : </w:t>
      </w:r>
      <w:r>
        <w:rPr>
          <w:b w:val="0"/>
          <w:i w:val="0"/>
          <w:color w:val="1E2A38"/>
          <w:sz w:val="21"/>
          <w:u w:val="none"/>
          <w:rFonts w:ascii="Segoe UI" w:hAnsi="Segoe UI" w:cs="Segoe UI" w:eastAsia="Segoe UI"/>
        </w:rPr>
        <w:t>le lien de la salle est communiqué au moment de la confirmation du rendez-vous.</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Après la consultation : </w:t>
      </w:r>
      <w:r>
        <w:rPr>
          <w:b w:val="0"/>
          <w:i w:val="0"/>
          <w:color w:val="1E2A38"/>
          <w:sz w:val="21"/>
          <w:u w:val="none"/>
          <w:rFonts w:ascii="Segoe UI" w:hAnsi="Segoe UI" w:cs="Segoe UI" w:eastAsia="Segoe UI"/>
        </w:rPr>
        <w:t>le médecin renseigne le compte-rendu et l’ordonnance exactement comme pour une consultation en présentiel.</w:t>
      </w:r>
    </w:p>
    <w:p>
      <w:pPr>
        <w:keepNext/>
        <w:spacing w:before="240" w:after="100" w:line="307" w:lineRule="auto"/>
      </w:pPr>
      <w:r>
        <w:rPr>
          <w:b/>
          <w:i w:val="0"/>
          <w:color w:val="042F52"/>
          <w:sz w:val="23"/>
          <w:u w:val="none"/>
          <w:rFonts w:ascii="Segoe UI Semibold" w:hAnsi="Segoe UI Semibold" w:cs="Segoe UI Semibold" w:eastAsia="Segoe UI Semibold"/>
        </w:rPr>
        <w:t>4.6  Les rappels automatiques avant le rendez-vous</w:t>
      </w:r>
    </w:p>
    <w:p>
      <w:pPr>
        <w:spacing w:before="0" w:after="160" w:line="307" w:lineRule="auto"/>
      </w:pPr>
      <w:r>
        <w:rPr>
          <w:b w:val="0"/>
          <w:i w:val="0"/>
          <w:color w:val="1E2A38"/>
          <w:sz w:val="21"/>
          <w:u w:val="none"/>
          <w:rFonts w:ascii="Segoe UI" w:hAnsi="Segoe UI" w:cs="Segoe UI" w:eastAsia="Segoe UI"/>
        </w:rPr>
        <w:t>Chaque rendez-vous déclenche un rappel automatique par SMS ou WhatsApp, 3 heures avant l’heure prévue par défaut. Ce réglage est modifiable au cas par cas, directement sur la carte du rendez-vous :</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Délai : </w:t>
      </w:r>
      <w:r>
        <w:rPr>
          <w:b w:val="0"/>
          <w:i w:val="0"/>
          <w:color w:val="1E2A38"/>
          <w:sz w:val="21"/>
          <w:u w:val="none"/>
          <w:rFonts w:ascii="Segoe UI" w:hAnsi="Segoe UI" w:cs="Segoe UI" w:eastAsia="Segoe UI"/>
        </w:rPr>
        <w:t>le nombre d’heures avant le rendez-vous se règle librement (0 à 72 heures).</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Canal : </w:t>
      </w:r>
      <w:r>
        <w:rPr>
          <w:b w:val="0"/>
          <w:i w:val="0"/>
          <w:color w:val="1E2A38"/>
          <w:sz w:val="21"/>
          <w:u w:val="none"/>
          <w:rFonts w:ascii="Segoe UI" w:hAnsi="Segoe UI" w:cs="Segoe UI" w:eastAsia="Segoe UI"/>
        </w:rPr>
        <w:t>SMS ou WhatsApp, au choix.</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Désactivation : </w:t>
      </w:r>
      <w:r>
        <w:rPr>
          <w:b w:val="0"/>
          <w:i w:val="0"/>
          <w:color w:val="1E2A38"/>
          <w:sz w:val="21"/>
          <w:u w:val="none"/>
          <w:rFonts w:ascii="Segoe UI" w:hAnsi="Segoe UI" w:cs="Segoe UI" w:eastAsia="Segoe UI"/>
        </w:rPr>
        <w:t>le rappel peut être coupé pour un rendez-vous précis si nécessaire.</w:t>
      </w:r>
    </w:p>
    <w:p w14:paraId="58081BB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5.1  Objectifs</w:t>
      </w:r>
      <w:proofErr w:type="gramEnd"/>
      <w:r>
        <w:rPr>
          <w:rFonts w:ascii="Segoe UI Semibold" w:eastAsia="Segoe UI Semibold" w:hAnsi="Segoe UI Semibold" w:cs="Segoe UI Semibold"/>
          <w:b/>
          <w:color w:val="042F52"/>
          <w:sz w:val="23"/>
        </w:rPr>
        <w:t xml:space="preserve"> &amp; utilité</w:t>
      </w:r>
    </w:p>
    <w:p w14:paraId="4A1D0E9B" w14:textId="77777777" w:rsidR="00E131A5" w:rsidRDefault="00000000">
      <w:pPr>
        <w:spacing w:after="160"/>
      </w:pPr>
      <w:r>
        <w:t>Le portail patient est la vitrine publique de votre structure sanitaire. Il permet à toute personne de réserver une consultation à n’importe quelle heure, sans appeler le standard, par trois canaux au choix. Le personnel d’accueil retrouve ensuite ces rendez-vous directement dans l’Agenda.</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1564A94B" w14:textId="77777777">
        <w:trPr>
          <w:cantSplit/>
        </w:trPr>
        <w:tc>
          <w:tcPr>
            <w:tcW w:w="101" w:type="dxa"/>
            <w:shd w:val="clear" w:color="auto" w:fill="1D6FE3"/>
            <w:tcMar>
              <w:top w:w="0" w:type="dxa"/>
              <w:left w:w="0" w:type="dxa"/>
              <w:bottom w:w="0" w:type="dxa"/>
              <w:right w:w="0" w:type="dxa"/>
            </w:tcMar>
          </w:tcPr>
          <w:p w14:paraId="57C62E31" w14:textId="77777777" w:rsidR="00E131A5" w:rsidRDefault="00E131A5">
            <w:pPr>
              <w:spacing w:after="0"/>
            </w:pPr>
          </w:p>
        </w:tc>
        <w:tc>
          <w:tcPr>
            <w:tcW w:w="9645" w:type="dxa"/>
            <w:shd w:val="clear" w:color="auto" w:fill="EDF3FB"/>
            <w:tcMar>
              <w:top w:w="130" w:type="dxa"/>
              <w:left w:w="170" w:type="dxa"/>
              <w:bottom w:w="130" w:type="dxa"/>
              <w:right w:w="170" w:type="dxa"/>
            </w:tcMar>
          </w:tcPr>
          <w:p w14:paraId="68E6FE7E" w14:textId="77777777" w:rsidR="00E131A5" w:rsidRDefault="00000000">
            <w:pPr>
              <w:spacing w:after="40"/>
            </w:pPr>
            <w:proofErr w:type="gramStart"/>
            <w:r>
              <w:rPr>
                <w:rFonts w:ascii="Segoe UI Semibold" w:eastAsia="Segoe UI Semibold" w:hAnsi="Segoe UI Semibold" w:cs="Segoe UI Semibold"/>
                <w:b/>
                <w:color w:val="042F52"/>
                <w:sz w:val="19"/>
              </w:rPr>
              <w:t>🔗  Accès</w:t>
            </w:r>
            <w:proofErr w:type="gramEnd"/>
            <w:r>
              <w:rPr>
                <w:rFonts w:ascii="Segoe UI Semibold" w:eastAsia="Segoe UI Semibold" w:hAnsi="Segoe UI Semibold" w:cs="Segoe UI Semibold"/>
                <w:b/>
                <w:color w:val="042F52"/>
                <w:sz w:val="19"/>
              </w:rPr>
              <w:t xml:space="preserve"> au portail</w:t>
            </w:r>
          </w:p>
          <w:p w14:paraId="00BE08CF" w14:textId="77777777" w:rsidR="00E131A5" w:rsidRDefault="00000000">
            <w:pPr>
              <w:spacing w:after="0"/>
            </w:pPr>
            <w:r>
              <w:rPr>
                <w:sz w:val="20"/>
              </w:rPr>
              <w:t>Depuis la page d’accueil publique, le bouton vert « Prendre Rendez-vous en Ligne » ouvre le portail. Ce lien peut être diffusé sur votre site internet, vos réseaux sociaux, vos affiches et vos ordonnances.</w:t>
            </w:r>
          </w:p>
        </w:tc>
      </w:tr>
    </w:tbl>
    <w:p w14:paraId="51BF6FA6" w14:textId="77777777" w:rsidR="00E131A5" w:rsidRDefault="00E131A5">
      <w:pPr>
        <w:spacing w:after="60"/>
      </w:pPr>
    </w:p>
    <w:p w14:paraId="382B0AA2"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5.2  Les</w:t>
      </w:r>
      <w:proofErr w:type="gramEnd"/>
      <w:r>
        <w:rPr>
          <w:rFonts w:ascii="Segoe UI Semibold" w:eastAsia="Segoe UI Semibold" w:hAnsi="Segoe UI Semibold" w:cs="Segoe UI Semibold"/>
          <w:b/>
          <w:color w:val="042F52"/>
          <w:sz w:val="23"/>
        </w:rPr>
        <w:t xml:space="preserve"> trois canaux de réservation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5D3195F1" w14:textId="77777777">
        <w:trPr>
          <w:cantSplit/>
        </w:trPr>
        <w:tc>
          <w:tcPr>
            <w:tcW w:w="9746"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643CA68" w14:textId="77777777" w:rsidR="00E131A5" w:rsidRDefault="00000000">
            <w:pPr>
              <w:spacing w:after="20"/>
            </w:pPr>
            <w:r>
              <w:rPr>
                <w:sz w:val="23"/>
              </w:rPr>
              <w:t>🖥</w:t>
            </w:r>
            <w:proofErr w:type="gramStart"/>
            <w:r>
              <w:rPr>
                <w:sz w:val="23"/>
              </w:rPr>
              <w:t xml:space="preserve">️  </w:t>
            </w:r>
            <w:r>
              <w:rPr>
                <w:rFonts w:ascii="Segoe UI Semibold" w:eastAsia="Segoe UI Semibold" w:hAnsi="Segoe UI Semibold" w:cs="Segoe UI Semibold"/>
                <w:b/>
                <w:color w:val="042F52"/>
                <w:sz w:val="20"/>
              </w:rPr>
              <w:t>Canal</w:t>
            </w:r>
            <w:proofErr w:type="gramEnd"/>
            <w:r>
              <w:rPr>
                <w:rFonts w:ascii="Segoe UI Semibold" w:eastAsia="Segoe UI Semibold" w:hAnsi="Segoe UI Semibold" w:cs="Segoe UI Semibold"/>
                <w:b/>
                <w:color w:val="042F52"/>
                <w:sz w:val="20"/>
              </w:rPr>
              <w:t xml:space="preserve"> 1 — Formulaire Web</w:t>
            </w:r>
          </w:p>
          <w:p w14:paraId="51B8E4A7" w14:textId="77777777" w:rsidR="00E131A5" w:rsidRDefault="00000000">
            <w:pPr>
              <w:spacing w:after="80"/>
            </w:pPr>
            <w:r>
              <w:rPr>
                <w:b/>
                <w:caps/>
                <w:color w:val="155CBF"/>
                <w:spacing w:val="16"/>
                <w:sz w:val="16"/>
              </w:rPr>
              <w:t>Réservation guidée</w:t>
            </w:r>
          </w:p>
          <w:p w14:paraId="3D28B196" w14:textId="77777777" w:rsidR="00E131A5" w:rsidRDefault="00000000">
            <w:pPr>
              <w:spacing w:after="0" w:line="312" w:lineRule="auto"/>
            </w:pPr>
            <w:r>
              <w:rPr>
                <w:sz w:val="18"/>
              </w:rPr>
              <w:t>Le patient choisit le praticien, consulte les créneaux libres en vert, précise son motif de consultation et valide. Parcours classique, adapté à tous les publics.</w:t>
            </w:r>
          </w:p>
        </w:tc>
      </w:tr>
      <w:tr w:rsidR="00E131A5" w14:paraId="0B625802" w14:textId="77777777">
        <w:trPr>
          <w:cantSplit/>
        </w:trPr>
        <w:tc>
          <w:tcPr>
            <w:tcW w:w="9746"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2521F35" w14:textId="77777777" w:rsidR="00E131A5" w:rsidRDefault="00000000">
            <w:pPr>
              <w:spacing w:after="20"/>
            </w:pPr>
            <w:r>
              <w:rPr>
                <w:sz w:val="23"/>
              </w:rPr>
              <w:t>🎙</w:t>
            </w:r>
            <w:proofErr w:type="gramStart"/>
            <w:r>
              <w:rPr>
                <w:sz w:val="23"/>
              </w:rPr>
              <w:t xml:space="preserve">️  </w:t>
            </w:r>
            <w:r>
              <w:rPr>
                <w:rFonts w:ascii="Segoe UI Semibold" w:eastAsia="Segoe UI Semibold" w:hAnsi="Segoe UI Semibold" w:cs="Segoe UI Semibold"/>
                <w:b/>
                <w:color w:val="042F52"/>
                <w:sz w:val="20"/>
              </w:rPr>
              <w:t>Canal</w:t>
            </w:r>
            <w:proofErr w:type="gramEnd"/>
            <w:r>
              <w:rPr>
                <w:rFonts w:ascii="Segoe UI Semibold" w:eastAsia="Segoe UI Semibold" w:hAnsi="Segoe UI Semibold" w:cs="Segoe UI Semibold"/>
                <w:b/>
                <w:color w:val="042F52"/>
                <w:sz w:val="20"/>
              </w:rPr>
              <w:t xml:space="preserve"> 2 — Assistant Vocal IA</w:t>
            </w:r>
          </w:p>
          <w:p w14:paraId="33841A3B" w14:textId="77777777" w:rsidR="00E131A5" w:rsidRDefault="00000000">
            <w:pPr>
              <w:spacing w:after="80"/>
            </w:pPr>
            <w:r>
              <w:rPr>
                <w:b/>
                <w:caps/>
                <w:color w:val="155CBF"/>
                <w:spacing w:val="16"/>
                <w:sz w:val="16"/>
              </w:rPr>
              <w:t>Réservation à la voix</w:t>
            </w:r>
          </w:p>
          <w:p w14:paraId="6DEF2B70" w14:textId="77777777" w:rsidR="00E131A5" w:rsidRDefault="00000000">
            <w:pPr>
              <w:spacing w:after="0" w:line="312" w:lineRule="auto"/>
            </w:pPr>
            <w:r>
              <w:rPr>
                <w:sz w:val="18"/>
              </w:rPr>
              <w:t xml:space="preserve">Le patient </w:t>
            </w:r>
            <w:proofErr w:type="gramStart"/>
            <w:r>
              <w:rPr>
                <w:sz w:val="18"/>
              </w:rPr>
              <w:t>parle</w:t>
            </w:r>
            <w:proofErr w:type="gramEnd"/>
            <w:r>
              <w:rPr>
                <w:sz w:val="18"/>
              </w:rPr>
              <w:t xml:space="preserve"> naturellement au micro. L’assistant reconnaît la spécialité demandée, le numéro de téléphone et le motif, puis relit le récapitulatif à voix haute avant validation.</w:t>
            </w:r>
          </w:p>
        </w:tc>
      </w:tr>
      <w:tr w:rsidR="00E131A5" w14:paraId="5811D1D0" w14:textId="77777777">
        <w:trPr>
          <w:cantSplit/>
        </w:trPr>
        <w:tc>
          <w:tcPr>
            <w:tcW w:w="9746"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56D702FE"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Canal</w:t>
            </w:r>
            <w:proofErr w:type="gramEnd"/>
            <w:r>
              <w:rPr>
                <w:rFonts w:ascii="Segoe UI Semibold" w:eastAsia="Segoe UI Semibold" w:hAnsi="Segoe UI Semibold" w:cs="Segoe UI Semibold"/>
                <w:b/>
                <w:color w:val="042F52"/>
                <w:sz w:val="20"/>
              </w:rPr>
              <w:t xml:space="preserve"> 3 — WhatsApp écrit</w:t>
            </w:r>
          </w:p>
          <w:p w14:paraId="119AA1F1" w14:textId="77777777" w:rsidR="00E131A5" w:rsidRDefault="00000000">
            <w:pPr>
              <w:spacing w:after="80"/>
            </w:pPr>
            <w:r>
              <w:rPr>
                <w:b/>
                <w:caps/>
                <w:color w:val="155CBF"/>
                <w:spacing w:val="16"/>
                <w:sz w:val="16"/>
              </w:rPr>
              <w:t>Conversation par messages</w:t>
            </w:r>
          </w:p>
          <w:p w14:paraId="744361F4" w14:textId="77777777" w:rsidR="00E131A5" w:rsidRDefault="00000000">
            <w:pPr>
              <w:spacing w:after="0" w:line="312" w:lineRule="auto"/>
            </w:pPr>
            <w:r>
              <w:rPr>
                <w:sz w:val="18"/>
              </w:rPr>
              <w:t>Un dialogue par messages, dans le style WhatsApp, avec réponses rapides proposées. Idéal pour les patients habitués à la messagerie instantanée.</w:t>
            </w:r>
          </w:p>
        </w:tc>
      </w:tr>
    </w:tbl>
    <w:p w14:paraId="3EAB0249" w14:textId="77777777" w:rsidR="00E131A5" w:rsidRDefault="00E131A5">
      <w:pPr>
        <w:spacing w:after="80"/>
      </w:pPr>
    </w:p>
    <w:p w14:paraId="41838FAC"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5.3  Patient</w:t>
      </w:r>
      <w:proofErr w:type="gramEnd"/>
      <w:r>
        <w:rPr>
          <w:rFonts w:ascii="Segoe UI Semibold" w:eastAsia="Segoe UI Semibold" w:hAnsi="Segoe UI Semibold" w:cs="Segoe UI Semibold"/>
          <w:b/>
          <w:color w:val="042F52"/>
          <w:sz w:val="23"/>
        </w:rPr>
        <w:t xml:space="preserve"> connu ou nouveau patient</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232"/>
        <w:gridCol w:w="4562"/>
        <w:gridCol w:w="2952"/>
      </w:tblGrid>
      <w:tr w:rsidR="00E131A5" w14:paraId="49536A9A" w14:textId="77777777">
        <w:trPr>
          <w:cantSplit/>
          <w:tblHeader/>
        </w:trPr>
        <w:tc>
          <w:tcPr>
            <w:tcW w:w="2232" w:type="dxa"/>
            <w:shd w:val="clear" w:color="auto" w:fill="042F52"/>
            <w:tcMar>
              <w:top w:w="95" w:type="dxa"/>
              <w:left w:w="140" w:type="dxa"/>
              <w:bottom w:w="95" w:type="dxa"/>
              <w:right w:w="140" w:type="dxa"/>
            </w:tcMar>
            <w:vAlign w:val="center"/>
          </w:tcPr>
          <w:p w14:paraId="6F2B9B90" w14:textId="77777777" w:rsidR="00E131A5" w:rsidRDefault="00000000">
            <w:pPr>
              <w:spacing w:after="0"/>
            </w:pPr>
            <w:r>
              <w:rPr>
                <w:b/>
                <w:caps/>
                <w:color w:val="FFFFFF"/>
                <w:spacing w:val="24"/>
                <w:sz w:val="17"/>
              </w:rPr>
              <w:t>Situation</w:t>
            </w:r>
          </w:p>
        </w:tc>
        <w:tc>
          <w:tcPr>
            <w:tcW w:w="4562" w:type="dxa"/>
            <w:shd w:val="clear" w:color="auto" w:fill="042F52"/>
            <w:tcMar>
              <w:top w:w="95" w:type="dxa"/>
              <w:left w:w="140" w:type="dxa"/>
              <w:bottom w:w="95" w:type="dxa"/>
              <w:right w:w="140" w:type="dxa"/>
            </w:tcMar>
            <w:vAlign w:val="center"/>
          </w:tcPr>
          <w:p w14:paraId="76FBDA98" w14:textId="77777777" w:rsidR="00E131A5" w:rsidRDefault="00000000">
            <w:pPr>
              <w:spacing w:after="0"/>
            </w:pPr>
            <w:r>
              <w:rPr>
                <w:b/>
                <w:caps/>
                <w:color w:val="FFFFFF"/>
                <w:spacing w:val="24"/>
                <w:sz w:val="17"/>
              </w:rPr>
              <w:t>Ce que fait le patient</w:t>
            </w:r>
          </w:p>
        </w:tc>
        <w:tc>
          <w:tcPr>
            <w:tcW w:w="2952" w:type="dxa"/>
            <w:shd w:val="clear" w:color="auto" w:fill="042F52"/>
            <w:tcMar>
              <w:top w:w="95" w:type="dxa"/>
              <w:left w:w="140" w:type="dxa"/>
              <w:bottom w:w="95" w:type="dxa"/>
              <w:right w:w="140" w:type="dxa"/>
            </w:tcMar>
            <w:vAlign w:val="center"/>
          </w:tcPr>
          <w:p w14:paraId="36FE0004" w14:textId="77777777" w:rsidR="00E131A5" w:rsidRDefault="00000000">
            <w:pPr>
              <w:spacing w:after="0"/>
            </w:pPr>
            <w:r>
              <w:rPr>
                <w:b/>
                <w:caps/>
                <w:color w:val="FFFFFF"/>
                <w:spacing w:val="24"/>
                <w:sz w:val="17"/>
              </w:rPr>
              <w:t>Acompte demandé</w:t>
            </w:r>
          </w:p>
        </w:tc>
      </w:tr>
      <w:tr w:rsidR="00E131A5" w14:paraId="26D70520" w14:textId="77777777">
        <w:trPr>
          <w:cantSplit/>
        </w:trPr>
        <w:tc>
          <w:tcPr>
            <w:tcW w:w="2232" w:type="dxa"/>
            <w:tcBorders>
              <w:bottom w:val="single" w:sz="4" w:space="0" w:color="FFFFFF"/>
            </w:tcBorders>
            <w:shd w:val="clear" w:color="auto" w:fill="EDF3FB"/>
            <w:tcMar>
              <w:top w:w="85" w:type="dxa"/>
              <w:left w:w="140" w:type="dxa"/>
              <w:bottom w:w="85" w:type="dxa"/>
              <w:right w:w="140" w:type="dxa"/>
            </w:tcMar>
            <w:vAlign w:val="center"/>
          </w:tcPr>
          <w:p w14:paraId="202D64EC" w14:textId="77777777" w:rsidR="00E131A5" w:rsidRDefault="00000000">
            <w:pPr>
              <w:spacing w:after="0" w:line="300" w:lineRule="auto"/>
            </w:pPr>
            <w:r>
              <w:rPr>
                <w:b/>
                <w:color w:val="042F52"/>
                <w:sz w:val="19"/>
              </w:rPr>
              <w:t>Patient déjà connu</w:t>
            </w:r>
          </w:p>
        </w:tc>
        <w:tc>
          <w:tcPr>
            <w:tcW w:w="4562" w:type="dxa"/>
            <w:tcBorders>
              <w:bottom w:val="single" w:sz="4" w:space="0" w:color="FFFFFF"/>
            </w:tcBorders>
            <w:shd w:val="clear" w:color="auto" w:fill="EDF3FB"/>
            <w:tcMar>
              <w:top w:w="85" w:type="dxa"/>
              <w:left w:w="140" w:type="dxa"/>
              <w:bottom w:w="85" w:type="dxa"/>
              <w:right w:w="140" w:type="dxa"/>
            </w:tcMar>
            <w:vAlign w:val="center"/>
          </w:tcPr>
          <w:p w14:paraId="08857673" w14:textId="77777777" w:rsidR="00E131A5" w:rsidRDefault="00000000">
            <w:pPr>
              <w:spacing w:after="0" w:line="300" w:lineRule="auto"/>
            </w:pPr>
            <w:r>
              <w:rPr>
                <w:sz w:val="19"/>
              </w:rPr>
              <w:t>Il saisit son Code Patient Unique (</w:t>
            </w:r>
            <w:proofErr w:type="gramStart"/>
            <w:r>
              <w:rPr>
                <w:sz w:val="19"/>
              </w:rPr>
              <w:t>ex. :</w:t>
            </w:r>
            <w:proofErr w:type="gramEnd"/>
            <w:r>
              <w:rPr>
                <w:sz w:val="19"/>
              </w:rPr>
              <w:t xml:space="preserve"> PAT-2026-00048). Son dossier est reconnu instantanément.</w:t>
            </w:r>
          </w:p>
        </w:tc>
        <w:tc>
          <w:tcPr>
            <w:tcW w:w="2952" w:type="dxa"/>
            <w:tcBorders>
              <w:bottom w:val="single" w:sz="4" w:space="0" w:color="FFFFFF"/>
            </w:tcBorders>
            <w:shd w:val="clear" w:color="auto" w:fill="EDF3FB"/>
            <w:tcMar>
              <w:top w:w="85" w:type="dxa"/>
              <w:left w:w="140" w:type="dxa"/>
              <w:bottom w:w="85" w:type="dxa"/>
              <w:right w:w="140" w:type="dxa"/>
            </w:tcMar>
            <w:vAlign w:val="center"/>
          </w:tcPr>
          <w:p w14:paraId="031DBC8C" w14:textId="77777777" w:rsidR="00E131A5" w:rsidRDefault="00000000">
            <w:pPr>
              <w:spacing w:after="0" w:line="300" w:lineRule="auto"/>
            </w:pPr>
            <w:r>
              <w:rPr>
                <w:b/>
                <w:color w:val="0E7C5A"/>
                <w:sz w:val="19"/>
              </w:rPr>
              <w:t>0 FCFA — confirmation immédiate</w:t>
            </w:r>
          </w:p>
        </w:tc>
      </w:tr>
      <w:tr w:rsidR="00E131A5" w14:paraId="53396A7A" w14:textId="77777777">
        <w:trPr>
          <w:cantSplit/>
        </w:trPr>
        <w:tc>
          <w:tcPr>
            <w:tcW w:w="2232" w:type="dxa"/>
            <w:tcBorders>
              <w:bottom w:val="single" w:sz="4" w:space="0" w:color="FFFFFF"/>
            </w:tcBorders>
            <w:shd w:val="clear" w:color="auto" w:fill="F7FAFD"/>
            <w:tcMar>
              <w:top w:w="85" w:type="dxa"/>
              <w:left w:w="140" w:type="dxa"/>
              <w:bottom w:w="85" w:type="dxa"/>
              <w:right w:w="140" w:type="dxa"/>
            </w:tcMar>
            <w:vAlign w:val="center"/>
          </w:tcPr>
          <w:p w14:paraId="21EC744C" w14:textId="77777777" w:rsidR="00E131A5" w:rsidRDefault="00000000">
            <w:pPr>
              <w:spacing w:after="0" w:line="300" w:lineRule="auto"/>
            </w:pPr>
            <w:r>
              <w:rPr>
                <w:b/>
                <w:color w:val="042F52"/>
                <w:sz w:val="19"/>
              </w:rPr>
              <w:t>Nouveau patient</w:t>
            </w:r>
          </w:p>
        </w:tc>
        <w:tc>
          <w:tcPr>
            <w:tcW w:w="4562" w:type="dxa"/>
            <w:tcBorders>
              <w:bottom w:val="single" w:sz="4" w:space="0" w:color="FFFFFF"/>
            </w:tcBorders>
            <w:shd w:val="clear" w:color="auto" w:fill="F7FAFD"/>
            <w:tcMar>
              <w:top w:w="85" w:type="dxa"/>
              <w:left w:w="140" w:type="dxa"/>
              <w:bottom w:w="85" w:type="dxa"/>
              <w:right w:w="140" w:type="dxa"/>
            </w:tcMar>
            <w:vAlign w:val="center"/>
          </w:tcPr>
          <w:p w14:paraId="07363FA9" w14:textId="77777777" w:rsidR="00E131A5" w:rsidRDefault="00000000">
            <w:pPr>
              <w:spacing w:after="0" w:line="300" w:lineRule="auto"/>
            </w:pPr>
            <w:r>
              <w:rPr>
                <w:sz w:val="19"/>
              </w:rPr>
              <w:t xml:space="preserve">Il crée son dossier en </w:t>
            </w:r>
            <w:proofErr w:type="gramStart"/>
            <w:r>
              <w:rPr>
                <w:sz w:val="19"/>
              </w:rPr>
              <w:t>ligne :</w:t>
            </w:r>
            <w:proofErr w:type="gramEnd"/>
            <w:r>
              <w:rPr>
                <w:sz w:val="19"/>
              </w:rPr>
              <w:t xml:space="preserve"> nom, prénom, téléphone, date de naissance.</w:t>
            </w:r>
          </w:p>
        </w:tc>
        <w:tc>
          <w:tcPr>
            <w:tcW w:w="2952" w:type="dxa"/>
            <w:tcBorders>
              <w:bottom w:val="single" w:sz="4" w:space="0" w:color="FFFFFF"/>
            </w:tcBorders>
            <w:shd w:val="clear" w:color="auto" w:fill="F7FAFD"/>
            <w:tcMar>
              <w:top w:w="85" w:type="dxa"/>
              <w:left w:w="140" w:type="dxa"/>
              <w:bottom w:w="85" w:type="dxa"/>
              <w:right w:w="140" w:type="dxa"/>
            </w:tcMar>
            <w:vAlign w:val="center"/>
          </w:tcPr>
          <w:p w14:paraId="4734E4C6" w14:textId="77777777" w:rsidR="00E131A5" w:rsidRDefault="00000000">
            <w:pPr>
              <w:spacing w:after="0" w:line="300" w:lineRule="auto"/>
            </w:pPr>
            <w:r>
              <w:rPr>
                <w:b/>
                <w:color w:val="B45309"/>
                <w:sz w:val="19"/>
              </w:rPr>
              <w:t>2 000 FCFA — acompte anti-no-show</w:t>
            </w:r>
          </w:p>
        </w:tc>
      </w:tr>
    </w:tbl>
    <w:p w14:paraId="5CB6AF66"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215B0486" w14:textId="77777777">
        <w:trPr>
          <w:cantSplit/>
        </w:trPr>
        <w:tc>
          <w:tcPr>
            <w:tcW w:w="101" w:type="dxa"/>
            <w:shd w:val="clear" w:color="auto" w:fill="1D6FE3"/>
            <w:tcMar>
              <w:top w:w="0" w:type="dxa"/>
              <w:left w:w="0" w:type="dxa"/>
              <w:bottom w:w="0" w:type="dxa"/>
              <w:right w:w="0" w:type="dxa"/>
            </w:tcMar>
          </w:tcPr>
          <w:p w14:paraId="6773B72A" w14:textId="77777777" w:rsidR="00E131A5" w:rsidRDefault="00E131A5">
            <w:pPr>
              <w:spacing w:after="0"/>
            </w:pPr>
          </w:p>
        </w:tc>
        <w:tc>
          <w:tcPr>
            <w:tcW w:w="9645" w:type="dxa"/>
            <w:shd w:val="clear" w:color="auto" w:fill="EDF3FB"/>
            <w:tcMar>
              <w:top w:w="130" w:type="dxa"/>
              <w:left w:w="170" w:type="dxa"/>
              <w:bottom w:w="130" w:type="dxa"/>
              <w:right w:w="170" w:type="dxa"/>
            </w:tcMar>
          </w:tcPr>
          <w:p w14:paraId="5D46C1AA" w14:textId="77777777" w:rsidR="00E131A5" w:rsidRDefault="00000000">
            <w:pPr>
              <w:spacing w:after="40"/>
            </w:pPr>
            <w:proofErr w:type="gramStart"/>
            <w:r>
              <w:rPr>
                <w:rFonts w:ascii="Segoe UI Semibold" w:eastAsia="Segoe UI Semibold" w:hAnsi="Segoe UI Semibold" w:cs="Segoe UI Semibold"/>
                <w:b/>
                <w:color w:val="042F52"/>
                <w:sz w:val="19"/>
              </w:rPr>
              <w:t>💳  L’acompte</w:t>
            </w:r>
            <w:proofErr w:type="gramEnd"/>
            <w:r>
              <w:rPr>
                <w:rFonts w:ascii="Segoe UI Semibold" w:eastAsia="Segoe UI Semibold" w:hAnsi="Segoe UI Semibold" w:cs="Segoe UI Semibold"/>
                <w:b/>
                <w:color w:val="042F52"/>
                <w:sz w:val="19"/>
              </w:rPr>
              <w:t xml:space="preserve"> anti-no-show</w:t>
            </w:r>
          </w:p>
          <w:p w14:paraId="7E8076D0" w14:textId="77777777" w:rsidR="00E131A5" w:rsidRDefault="00000000">
            <w:pPr>
              <w:spacing w:after="0"/>
            </w:pPr>
            <w:r>
              <w:rPr>
                <w:sz w:val="20"/>
              </w:rPr>
              <w:t xml:space="preserve">Pour un nouveau patient, un acompte de confirmation de 2 000 FCFA est demandé par Wave ou Orange Money, avec le Code Patient en référence. Ce montant n’est pas </w:t>
            </w:r>
            <w:proofErr w:type="gramStart"/>
            <w:r>
              <w:rPr>
                <w:sz w:val="20"/>
              </w:rPr>
              <w:t>perdu :</w:t>
            </w:r>
            <w:proofErr w:type="gramEnd"/>
            <w:r>
              <w:rPr>
                <w:sz w:val="20"/>
              </w:rPr>
              <w:t xml:space="preserve"> il est déduit du prix de la consultation lors du passage en caisse. Il réduit fortement les rendez-vous non honorés.</w:t>
            </w:r>
          </w:p>
        </w:tc>
      </w:tr>
    </w:tbl>
    <w:p w14:paraId="3BC93F01" w14:textId="77777777" w:rsidR="00E131A5" w:rsidRDefault="00E131A5">
      <w:pPr>
        <w:spacing w:after="60"/>
      </w:pPr>
    </w:p>
    <w:p w14:paraId="3282D74A"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5.4  Le</w:t>
      </w:r>
      <w:proofErr w:type="gramEnd"/>
      <w:r>
        <w:rPr>
          <w:rFonts w:ascii="Segoe UI Semibold" w:eastAsia="Segoe UI Semibold" w:hAnsi="Segoe UI Semibold" w:cs="Segoe UI Semibold"/>
          <w:b/>
          <w:color w:val="042F52"/>
          <w:sz w:val="23"/>
        </w:rPr>
        <w:t xml:space="preserve"> Pass de rendez-vous</w:t>
      </w:r>
    </w:p>
    <w:p w14:paraId="608A0820" w14:textId="77777777" w:rsidR="00E131A5" w:rsidRDefault="00000000">
      <w:pPr>
        <w:spacing w:after="160"/>
      </w:pPr>
      <w:r>
        <w:t xml:space="preserve">À l’issue de la réservation, quel que soit le canal, SoftMed édite un Pass de rendez-vous imprimable que le patient présente à l’accueil. Il </w:t>
      </w:r>
      <w:proofErr w:type="gramStart"/>
      <w:r>
        <w:t>récapitule :</w:t>
      </w:r>
      <w:proofErr w:type="gramEnd"/>
    </w:p>
    <w:p w14:paraId="2A669017" w14:textId="77777777" w:rsidR="00E131A5" w:rsidRDefault="00000000">
      <w:pPr>
        <w:spacing w:before="20" w:after="80"/>
        <w:ind w:left="374" w:hanging="259"/>
      </w:pPr>
      <w:proofErr w:type="gramStart"/>
      <w:r>
        <w:rPr>
          <w:b/>
          <w:color w:val="1D6FE3"/>
        </w:rPr>
        <w:t xml:space="preserve">▪  </w:t>
      </w:r>
      <w:r>
        <w:t>le</w:t>
      </w:r>
      <w:proofErr w:type="gramEnd"/>
      <w:r>
        <w:t xml:space="preserve"> Code Patient Unique et l’identité du </w:t>
      </w:r>
      <w:proofErr w:type="gramStart"/>
      <w:r>
        <w:t>patient ;</w:t>
      </w:r>
      <w:proofErr w:type="gramEnd"/>
    </w:p>
    <w:p w14:paraId="3BB27B60" w14:textId="77777777" w:rsidR="00E131A5" w:rsidRDefault="00000000">
      <w:pPr>
        <w:spacing w:before="20" w:after="80"/>
        <w:ind w:left="374" w:hanging="259"/>
      </w:pPr>
      <w:proofErr w:type="gramStart"/>
      <w:r>
        <w:rPr>
          <w:b/>
          <w:color w:val="1D6FE3"/>
        </w:rPr>
        <w:t xml:space="preserve">▪  </w:t>
      </w:r>
      <w:r>
        <w:t>le</w:t>
      </w:r>
      <w:proofErr w:type="gramEnd"/>
      <w:r>
        <w:t xml:space="preserve"> canal de réservation utilisé (Portail Web, Vocal IA ou WhatsApp</w:t>
      </w:r>
      <w:proofErr w:type="gramStart"/>
      <w:r>
        <w:t>) ;</w:t>
      </w:r>
      <w:proofErr w:type="gramEnd"/>
    </w:p>
    <w:p w14:paraId="4933F47B" w14:textId="77777777" w:rsidR="00E131A5" w:rsidRDefault="00000000">
      <w:pPr>
        <w:spacing w:before="20" w:after="80"/>
        <w:ind w:left="374" w:hanging="259"/>
      </w:pPr>
      <w:proofErr w:type="gramStart"/>
      <w:r>
        <w:rPr>
          <w:b/>
          <w:color w:val="1D6FE3"/>
        </w:rPr>
        <w:t xml:space="preserve">▪  </w:t>
      </w:r>
      <w:r>
        <w:t>la</w:t>
      </w:r>
      <w:proofErr w:type="gramEnd"/>
      <w:r>
        <w:t xml:space="preserve"> date, l’heure, le praticien et sa </w:t>
      </w:r>
      <w:proofErr w:type="gramStart"/>
      <w:r>
        <w:t>spécialité ;</w:t>
      </w:r>
      <w:proofErr w:type="gramEnd"/>
    </w:p>
    <w:p w14:paraId="6936EE05" w14:textId="77777777" w:rsidR="00E131A5" w:rsidRDefault="00000000">
      <w:pPr>
        <w:spacing w:before="20" w:after="80"/>
        <w:ind w:left="374" w:hanging="259"/>
      </w:pPr>
      <w:proofErr w:type="gramStart"/>
      <w:r>
        <w:rPr>
          <w:b/>
          <w:color w:val="1D6FE3"/>
        </w:rPr>
        <w:t xml:space="preserve">▪  </w:t>
      </w:r>
      <w:r>
        <w:t>le</w:t>
      </w:r>
      <w:proofErr w:type="gramEnd"/>
      <w:r>
        <w:t xml:space="preserve"> motif de consultation et le tarif </w:t>
      </w:r>
      <w:proofErr w:type="gramStart"/>
      <w:r>
        <w:t>applicable ;</w:t>
      </w:r>
      <w:proofErr w:type="gramEnd"/>
    </w:p>
    <w:p w14:paraId="7B561FC3" w14:textId="77777777" w:rsidR="00E131A5" w:rsidRDefault="00000000">
      <w:pPr>
        <w:spacing w:before="20" w:after="80"/>
        <w:ind w:left="374" w:hanging="259"/>
      </w:pPr>
      <w:proofErr w:type="gramStart"/>
      <w:r>
        <w:rPr>
          <w:b/>
          <w:color w:val="1D6FE3"/>
        </w:rPr>
        <w:t xml:space="preserve">▪  </w:t>
      </w:r>
      <w:r>
        <w:t>l’adresse</w:t>
      </w:r>
      <w:proofErr w:type="gramEnd"/>
      <w:r>
        <w:t xml:space="preserve"> et le téléphone de la structure </w:t>
      </w:r>
      <w:proofErr w:type="gramStart"/>
      <w:r>
        <w:t>sanitaire ;</w:t>
      </w:r>
      <w:proofErr w:type="gramEnd"/>
    </w:p>
    <w:p w14:paraId="320D75E6" w14:textId="77777777" w:rsidR="00E131A5" w:rsidRDefault="00000000">
      <w:pPr>
        <w:spacing w:before="20" w:after="80"/>
        <w:ind w:left="374" w:hanging="259"/>
      </w:pPr>
      <w:proofErr w:type="gramStart"/>
      <w:r>
        <w:rPr>
          <w:b/>
          <w:color w:val="1D6FE3"/>
        </w:rPr>
        <w:t xml:space="preserve">▪  </w:t>
      </w:r>
      <w:r>
        <w:t>le</w:t>
      </w:r>
      <w:proofErr w:type="gramEnd"/>
      <w:r>
        <w:t xml:space="preserve"> cas échéant, les instructions de règlement de l’acompte.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5CE6549F" w14:textId="77777777">
        <w:trPr>
          <w:cantSplit/>
        </w:trPr>
        <w:tc>
          <w:tcPr>
            <w:tcW w:w="893" w:type="dxa"/>
            <w:shd w:val="clear" w:color="auto" w:fill="1D6FE3"/>
            <w:tcMar>
              <w:top w:w="130" w:type="dxa"/>
              <w:left w:w="0" w:type="dxa"/>
              <w:bottom w:w="130" w:type="dxa"/>
              <w:right w:w="0" w:type="dxa"/>
            </w:tcMar>
            <w:vAlign w:val="center"/>
          </w:tcPr>
          <w:p w14:paraId="4970CE59"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7A3EF913" w14:textId="5C203735" w:rsidR="00E131A5" w:rsidRDefault="000B5135">
            <w:pPr>
              <w:spacing w:after="0"/>
            </w:pPr>
            <w:r>
              <w:rPr>
                <w:noProof/>
              </w:rPr>
              <w:drawing>
                <wp:inline distT="0" distB="0" distL="0" distR="0" wp14:anchorId="5AF2C890" wp14:editId="1A4C30C3">
                  <wp:extent cx="5418455" cy="2819400"/>
                  <wp:effectExtent l="0" t="0" r="0" b="0"/>
                  <wp:docPr id="8371852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5274" name="Image 837185274"/>
                          <pic:cNvPicPr/>
                        </pic:nvPicPr>
                        <pic:blipFill>
                          <a:blip r:embed="rId15"/>
                          <a:stretch>
                            <a:fillRect/>
                          </a:stretch>
                        </pic:blipFill>
                        <pic:spPr>
                          <a:xfrm>
                            <a:off x="0" y="0"/>
                            <a:ext cx="5418455" cy="2819400"/>
                          </a:xfrm>
                          <a:prstGeom prst="rect">
                            <a:avLst/>
                          </a:prstGeom>
                        </pic:spPr>
                      </pic:pic>
                    </a:graphicData>
                  </a:graphic>
                </wp:inline>
              </w:drawing>
            </w:r>
          </w:p>
        </w:tc>
      </w:tr>
    </w:tbl>
    <w:p w14:paraId="0B494862" w14:textId="77777777" w:rsidR="00E131A5" w:rsidRDefault="00E131A5">
      <w:pPr>
        <w:spacing w:after="80"/>
      </w:pPr>
    </w:p>
    <w:p w14:paraId="156A8B4E"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194A839A" w14:textId="77777777">
        <w:trPr>
          <w:cantSplit/>
        </w:trPr>
        <w:tc>
          <w:tcPr>
            <w:tcW w:w="2477" w:type="dxa"/>
            <w:shd w:val="clear" w:color="auto" w:fill="1D6FE3"/>
            <w:tcMar>
              <w:top w:w="95" w:type="dxa"/>
              <w:left w:w="150" w:type="dxa"/>
              <w:bottom w:w="95" w:type="dxa"/>
              <w:right w:w="100" w:type="dxa"/>
            </w:tcMar>
            <w:vAlign w:val="center"/>
          </w:tcPr>
          <w:p w14:paraId="336EEF8D" w14:textId="77777777" w:rsidR="00E131A5" w:rsidRDefault="00000000">
            <w:pPr>
              <w:keepNext/>
              <w:spacing w:after="0"/>
            </w:pPr>
            <w:r>
              <w:rPr>
                <w:b/>
                <w:caps/>
                <w:color w:val="FFFFFF"/>
                <w:spacing w:val="42"/>
                <w:sz w:val="16"/>
              </w:rPr>
              <w:lastRenderedPageBreak/>
              <w:t>MODULE 03</w:t>
            </w:r>
          </w:p>
        </w:tc>
        <w:tc>
          <w:tcPr>
            <w:tcW w:w="7269" w:type="dxa"/>
            <w:shd w:val="clear" w:color="auto" w:fill="042F52"/>
            <w:tcMar>
              <w:top w:w="95" w:type="dxa"/>
              <w:left w:w="170" w:type="dxa"/>
              <w:bottom w:w="95" w:type="dxa"/>
              <w:right w:w="150" w:type="dxa"/>
            </w:tcMar>
            <w:vAlign w:val="center"/>
          </w:tcPr>
          <w:p w14:paraId="41E8C140" w14:textId="77777777" w:rsidR="00E131A5" w:rsidRDefault="00000000">
            <w:pPr>
              <w:keepNext/>
              <w:spacing w:after="0"/>
            </w:pPr>
            <w:r>
              <w:rPr>
                <w:rFonts w:ascii="Segoe UI Semibold" w:eastAsia="Segoe UI Semibold" w:hAnsi="Segoe UI Semibold" w:cs="Segoe UI Semibold"/>
                <w:b/>
                <w:color w:val="FFFFFF"/>
                <w:sz w:val="26"/>
              </w:rPr>
              <w:t>6.  Dossier Patient Informatisé (DPI 360°)</w:t>
            </w:r>
          </w:p>
        </w:tc>
      </w:tr>
    </w:tbl>
    <w:p w14:paraId="5AA76C22" w14:textId="77777777" w:rsidR="00E131A5" w:rsidRDefault="00E131A5">
      <w:pPr>
        <w:keepNext/>
        <w:spacing w:after="40"/>
      </w:pPr>
    </w:p>
    <w:p>
      <w:pPr>
        <w:keepNext/>
        <w:spacing w:before="240" w:after="100" w:line="307" w:lineRule="auto"/>
      </w:pPr>
      <w:r>
        <w:rPr>
          <w:b/>
          <w:i w:val="0"/>
          <w:color w:val="042F52"/>
          <w:sz w:val="23"/>
          <w:u w:val="none"/>
          <w:rFonts w:ascii="Segoe UI Semibold" w:hAnsi="Segoe UI Semibold" w:cs="Segoe UI Semibold" w:eastAsia="Segoe UI Semibold"/>
        </w:rPr>
        <w:t>5.5  Le portail « Mon Dossier » : le patient consulte lui-même son dossier</w:t>
      </w:r>
    </w:p>
    <w:p>
      <w:pPr>
        <w:spacing w:before="0" w:after="160" w:line="307" w:lineRule="auto"/>
      </w:pPr>
      <w:r>
        <w:rPr>
          <w:b w:val="0"/>
          <w:i w:val="0"/>
          <w:color w:val="1E2A38"/>
          <w:sz w:val="21"/>
          <w:u w:val="none"/>
          <w:rFonts w:ascii="Segoe UI" w:hAnsi="Segoe UI" w:cs="Segoe UI" w:eastAsia="Segoe UI"/>
        </w:rPr>
        <w:t>Depuis le portail public, le patient accède à un espace personnel sécurisé pour consulter ses rendez-vous, ses consultations, ses ordonnances et ses résultats d’examens, sans passer par l’accueil.</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Première connexion : </w:t>
      </w:r>
      <w:r>
        <w:rPr>
          <w:b w:val="0"/>
          <w:i w:val="0"/>
          <w:color w:val="1E2A38"/>
          <w:sz w:val="21"/>
          <w:u w:val="none"/>
          <w:rFonts w:ascii="Segoe UI" w:hAnsi="Segoe UI" w:cs="Segoe UI" w:eastAsia="Segoe UI"/>
        </w:rPr>
        <w:t>le patient crée son mot de passe à partir de son Code Patient Unique et de son identité, vérifiée une seule fois.</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Connexions suivantes : </w:t>
      </w:r>
      <w:r>
        <w:rPr>
          <w:b w:val="0"/>
          <w:i w:val="0"/>
          <w:color w:val="1E2A38"/>
          <w:sz w:val="21"/>
          <w:u w:val="none"/>
          <w:rFonts w:ascii="Segoe UI" w:hAnsi="Segoe UI" w:cs="Segoe UI" w:eastAsia="Segoe UI"/>
        </w:rPr>
        <w:t>code patient et mot de passe suffisent.</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Double authentification par SMS (facultative) : </w:t>
      </w:r>
      <w:r>
        <w:rPr>
          <w:b w:val="0"/>
          <w:i w:val="0"/>
          <w:color w:val="1E2A38"/>
          <w:sz w:val="21"/>
          <w:u w:val="none"/>
          <w:rFonts w:ascii="Segoe UI" w:hAnsi="Segoe UI" w:cs="Segoe UI" w:eastAsia="Segoe UI"/>
        </w:rPr>
        <w:t>activable par le patient depuis son espace, pour une sécurité renforcée à chaque connexion.</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Mot de passe oublié : </w:t>
      </w:r>
      <w:r>
        <w:rPr>
          <w:b w:val="0"/>
          <w:i w:val="0"/>
          <w:color w:val="1E2A38"/>
          <w:sz w:val="21"/>
          <w:u w:val="none"/>
          <w:rFonts w:ascii="Segoe UI" w:hAnsi="Segoe UI" w:cs="Segoe UI" w:eastAsia="Segoe UI"/>
        </w:rPr>
        <w:t>un lien de réinitialisation est envoyé par e-mail, à condition qu’une adresse ait été renseignée sur le dossier.</w:t>
      </w:r>
    </w:p>
    <w:p w14:paraId="63EC2F3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6.1  Objectifs</w:t>
      </w:r>
      <w:proofErr w:type="gramEnd"/>
      <w:r>
        <w:rPr>
          <w:rFonts w:ascii="Segoe UI Semibold" w:eastAsia="Segoe UI Semibold" w:hAnsi="Segoe UI Semibold" w:cs="Segoe UI Semibold"/>
          <w:b/>
          <w:color w:val="042F52"/>
          <w:sz w:val="23"/>
        </w:rPr>
        <w:t xml:space="preserve"> &amp; utilité</w:t>
      </w:r>
    </w:p>
    <w:p w14:paraId="76DD1DA9" w14:textId="77777777" w:rsidR="00E131A5" w:rsidRDefault="00000000">
      <w:pPr>
        <w:spacing w:after="160"/>
      </w:pPr>
      <w:r>
        <w:t xml:space="preserve">Le Dossier Patient Informatisé rassemble toute la vie médicale du patient dans un espace </w:t>
      </w:r>
      <w:proofErr w:type="gramStart"/>
      <w:r>
        <w:t>unique :</w:t>
      </w:r>
      <w:proofErr w:type="gramEnd"/>
      <w:r>
        <w:t xml:space="preserve"> état civil, constantes, antécédents, traitements, examens, consultations, ordonnances, rendez-vous et séjours hospitaliers.</w:t>
      </w:r>
    </w:p>
    <w:p w14:paraId="1BC7C8D1"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6.2  Créer</w:t>
      </w:r>
      <w:proofErr w:type="gramEnd"/>
      <w:r>
        <w:rPr>
          <w:rFonts w:ascii="Segoe UI Semibold" w:eastAsia="Segoe UI Semibold" w:hAnsi="Segoe UI Semibold" w:cs="Segoe UI Semibold"/>
          <w:b/>
          <w:color w:val="042F52"/>
          <w:sz w:val="23"/>
        </w:rPr>
        <w:t xml:space="preserve"> une nouvelle fiche patient</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B1AC6F4"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5A6FCD78"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E2A62BE"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Patients &amp; </w:t>
            </w:r>
            <w:proofErr w:type="gramStart"/>
            <w:r>
              <w:rPr>
                <w:b/>
                <w:color w:val="042F52"/>
                <w:sz w:val="20"/>
              </w:rPr>
              <w:t>DPI  —</w:t>
            </w:r>
            <w:proofErr w:type="gramEnd"/>
            <w:r>
              <w:rPr>
                <w:b/>
                <w:color w:val="042F52"/>
                <w:sz w:val="20"/>
              </w:rPr>
              <w:t xml:space="preserve">  </w:t>
            </w:r>
            <w:r>
              <w:rPr>
                <w:sz w:val="20"/>
              </w:rPr>
              <w:t>cliquez sur « Patients &amp; DPI » dans le menu vertical.</w:t>
            </w:r>
          </w:p>
        </w:tc>
      </w:tr>
      <w:tr w:rsidR="00E131A5" w14:paraId="2810FD52"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1D4F2D66"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18D62B9"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Créer un nouveau </w:t>
            </w:r>
            <w:proofErr w:type="gramStart"/>
            <w:r>
              <w:rPr>
                <w:b/>
                <w:color w:val="042F52"/>
                <w:sz w:val="20"/>
              </w:rPr>
              <w:t>patient  —</w:t>
            </w:r>
            <w:proofErr w:type="gramEnd"/>
            <w:r>
              <w:rPr>
                <w:b/>
                <w:color w:val="042F52"/>
                <w:sz w:val="20"/>
              </w:rPr>
              <w:t xml:space="preserve">  </w:t>
            </w:r>
            <w:r>
              <w:rPr>
                <w:sz w:val="20"/>
              </w:rPr>
              <w:t>cliquez sur le bouton bleu « + Nouveau patient ».</w:t>
            </w:r>
          </w:p>
        </w:tc>
      </w:tr>
      <w:tr w:rsidR="00E131A5" w14:paraId="076E27D3"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2ED2E96A"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C515671"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Renseigner les </w:t>
            </w:r>
            <w:proofErr w:type="gramStart"/>
            <w:r>
              <w:rPr>
                <w:b/>
                <w:color w:val="042F52"/>
                <w:sz w:val="20"/>
              </w:rPr>
              <w:t>coordonnées  —</w:t>
            </w:r>
            <w:proofErr w:type="gramEnd"/>
            <w:r>
              <w:rPr>
                <w:b/>
                <w:color w:val="042F52"/>
                <w:sz w:val="20"/>
              </w:rPr>
              <w:t xml:space="preserve">  </w:t>
            </w:r>
            <w:r>
              <w:rPr>
                <w:sz w:val="20"/>
              </w:rPr>
              <w:t>nom, prénom, téléphone, date de naissance, sexe, groupe sanguin et adresse.</w:t>
            </w:r>
          </w:p>
        </w:tc>
      </w:tr>
      <w:tr w:rsidR="00E131A5" w14:paraId="5D8ECE01"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27FA81C7"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505164A4"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Désigner le médecin </w:t>
            </w:r>
            <w:proofErr w:type="gramStart"/>
            <w:r>
              <w:rPr>
                <w:b/>
                <w:color w:val="042F52"/>
                <w:sz w:val="20"/>
              </w:rPr>
              <w:t>traitant  —</w:t>
            </w:r>
            <w:proofErr w:type="gramEnd"/>
            <w:r>
              <w:rPr>
                <w:b/>
                <w:color w:val="042F52"/>
                <w:sz w:val="20"/>
              </w:rPr>
              <w:t xml:space="preserve">  </w:t>
            </w:r>
            <w:r>
              <w:rPr>
                <w:sz w:val="20"/>
              </w:rPr>
              <w:t>ce praticien devient le référent du dossier et en contrôle la confidentialité.</w:t>
            </w:r>
          </w:p>
        </w:tc>
      </w:tr>
      <w:tr w:rsidR="00E131A5" w14:paraId="4A583CC1"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A81E1D1"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3C0E684"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Rattacher à une IPM / </w:t>
            </w:r>
            <w:proofErr w:type="gramStart"/>
            <w:r>
              <w:rPr>
                <w:b/>
                <w:color w:val="042F52"/>
                <w:sz w:val="20"/>
              </w:rPr>
              <w:t>assurance  —</w:t>
            </w:r>
            <w:proofErr w:type="gramEnd"/>
            <w:r>
              <w:rPr>
                <w:b/>
                <w:color w:val="042F52"/>
                <w:sz w:val="20"/>
              </w:rPr>
              <w:t xml:space="preserve">  </w:t>
            </w:r>
            <w:r>
              <w:rPr>
                <w:sz w:val="20"/>
              </w:rPr>
              <w:t>si le patient bénéficie d’une prise en charge (IPM SONATEL, AXA, ASKIA…), sélectionnez son organisme et saisissez son numéro de police.</w:t>
            </w:r>
          </w:p>
        </w:tc>
      </w:tr>
      <w:tr w:rsidR="00E131A5" w14:paraId="521FF5A5"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61F9A0C" w14:textId="77777777" w:rsidR="00E131A5"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5658158" w14:textId="77777777" w:rsidR="00E131A5" w:rsidRDefault="00000000">
            <w:pPr>
              <w:spacing w:after="0" w:line="300" w:lineRule="auto"/>
            </w:pPr>
            <w:r>
              <w:rPr>
                <w:b/>
                <w:color w:val="042F52"/>
                <w:sz w:val="20"/>
              </w:rPr>
              <w:t xml:space="preserve">Étape </w:t>
            </w:r>
            <w:proofErr w:type="gramStart"/>
            <w:r>
              <w:rPr>
                <w:b/>
                <w:color w:val="042F52"/>
                <w:sz w:val="20"/>
              </w:rPr>
              <w:t>6 :</w:t>
            </w:r>
            <w:proofErr w:type="gramEnd"/>
            <w:r>
              <w:rPr>
                <w:b/>
                <w:color w:val="042F52"/>
                <w:sz w:val="20"/>
              </w:rPr>
              <w:t xml:space="preserve"> </w:t>
            </w:r>
            <w:proofErr w:type="gramStart"/>
            <w:r>
              <w:rPr>
                <w:b/>
                <w:color w:val="042F52"/>
                <w:sz w:val="20"/>
              </w:rPr>
              <w:t>Enregistrer  —</w:t>
            </w:r>
            <w:proofErr w:type="gramEnd"/>
            <w:r>
              <w:rPr>
                <w:b/>
                <w:color w:val="042F52"/>
                <w:sz w:val="20"/>
              </w:rPr>
              <w:t xml:space="preserve">  </w:t>
            </w:r>
            <w:r>
              <w:rPr>
                <w:sz w:val="20"/>
              </w:rPr>
              <w:t>cliquez sur « Créer le dossier patient ». Le Code Patient Unique (</w:t>
            </w:r>
            <w:proofErr w:type="gramStart"/>
            <w:r>
              <w:rPr>
                <w:sz w:val="20"/>
              </w:rPr>
              <w:t>ex. :</w:t>
            </w:r>
            <w:proofErr w:type="gramEnd"/>
            <w:r>
              <w:rPr>
                <w:sz w:val="20"/>
              </w:rPr>
              <w:t xml:space="preserve"> PAT-2026-00048) est généré automatiquement — communiquez-le au patient, il lui servira à réserver en ligne.</w:t>
            </w:r>
          </w:p>
        </w:tc>
      </w:tr>
    </w:tbl>
    <w:p w14:paraId="2F1F8B57"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47CF3D7C" w14:textId="77777777">
        <w:trPr>
          <w:cantSplit/>
        </w:trPr>
        <w:tc>
          <w:tcPr>
            <w:tcW w:w="893" w:type="dxa"/>
            <w:shd w:val="clear" w:color="auto" w:fill="1D6FE3"/>
            <w:tcMar>
              <w:top w:w="130" w:type="dxa"/>
              <w:left w:w="0" w:type="dxa"/>
              <w:bottom w:w="130" w:type="dxa"/>
              <w:right w:w="0" w:type="dxa"/>
            </w:tcMar>
            <w:vAlign w:val="center"/>
          </w:tcPr>
          <w:p w14:paraId="68315E9F"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4F4FE9F5" w14:textId="7D763323" w:rsidR="00E131A5" w:rsidRDefault="00FD6B3C">
            <w:pPr>
              <w:spacing w:after="0"/>
            </w:pPr>
            <w:r>
              <w:rPr>
                <w:noProof/>
              </w:rPr>
              <w:drawing>
                <wp:inline distT="0" distB="0" distL="0" distR="0" wp14:anchorId="3A94C7DE" wp14:editId="1E6C405B">
                  <wp:extent cx="5418455" cy="2819400"/>
                  <wp:effectExtent l="0" t="0" r="0" b="0"/>
                  <wp:docPr id="17539707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0740" name="Image 1753970740"/>
                          <pic:cNvPicPr/>
                        </pic:nvPicPr>
                        <pic:blipFill>
                          <a:blip r:embed="rId16"/>
                          <a:stretch>
                            <a:fillRect/>
                          </a:stretch>
                        </pic:blipFill>
                        <pic:spPr>
                          <a:xfrm>
                            <a:off x="0" y="0"/>
                            <a:ext cx="5418455" cy="2819400"/>
                          </a:xfrm>
                          <a:prstGeom prst="rect">
                            <a:avLst/>
                          </a:prstGeom>
                        </pic:spPr>
                      </pic:pic>
                    </a:graphicData>
                  </a:graphic>
                </wp:inline>
              </w:drawing>
            </w:r>
          </w:p>
        </w:tc>
      </w:tr>
    </w:tbl>
    <w:p w14:paraId="7476A3F2" w14:textId="77777777" w:rsidR="00E131A5" w:rsidRDefault="00E131A5">
      <w:pPr>
        <w:spacing w:after="80"/>
      </w:pPr>
    </w:p>
    <w:p w14:paraId="067C7C52"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lastRenderedPageBreak/>
        <w:t>6.3  Les</w:t>
      </w:r>
      <w:proofErr w:type="gramEnd"/>
      <w:r>
        <w:rPr>
          <w:rFonts w:ascii="Segoe UI Semibold" w:eastAsia="Segoe UI Semibold" w:hAnsi="Segoe UI Semibold" w:cs="Segoe UI Semibold"/>
          <w:b/>
          <w:color w:val="042F52"/>
          <w:sz w:val="23"/>
        </w:rPr>
        <w:t xml:space="preserve"> cinq onglets du Dossier DPI 360°</w:t>
      </w:r>
    </w:p>
    <w:p w14:paraId="70B9FD93" w14:textId="77777777" w:rsidR="00E131A5" w:rsidRDefault="00000000">
      <w:pPr>
        <w:spacing w:after="160"/>
      </w:pPr>
      <w:r>
        <w:t xml:space="preserve">Cliquez sur le bouton « Dossier DPI 360° » depuis la liste des patients pour ouvrir le dossier médical complet, organisé en cinq </w:t>
      </w:r>
      <w:proofErr w:type="gramStart"/>
      <w:r>
        <w:t>onglets :</w:t>
      </w:r>
      <w:proofErr w:type="gramEnd"/>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664"/>
        <w:gridCol w:w="7082"/>
      </w:tblGrid>
      <w:tr w:rsidR="00E131A5" w14:paraId="319D6A0A" w14:textId="77777777">
        <w:trPr>
          <w:cantSplit/>
          <w:tblHeader/>
        </w:trPr>
        <w:tc>
          <w:tcPr>
            <w:tcW w:w="2664" w:type="dxa"/>
            <w:shd w:val="clear" w:color="auto" w:fill="042F52"/>
            <w:tcMar>
              <w:top w:w="95" w:type="dxa"/>
              <w:left w:w="140" w:type="dxa"/>
              <w:bottom w:w="95" w:type="dxa"/>
              <w:right w:w="140" w:type="dxa"/>
            </w:tcMar>
            <w:vAlign w:val="center"/>
          </w:tcPr>
          <w:p w14:paraId="2A41DB8D" w14:textId="77777777" w:rsidR="00E131A5" w:rsidRDefault="00000000">
            <w:pPr>
              <w:spacing w:after="0"/>
            </w:pPr>
            <w:r>
              <w:rPr>
                <w:b/>
                <w:caps/>
                <w:color w:val="FFFFFF"/>
                <w:spacing w:val="24"/>
                <w:sz w:val="17"/>
              </w:rPr>
              <w:t>Onglet</w:t>
            </w:r>
          </w:p>
        </w:tc>
        <w:tc>
          <w:tcPr>
            <w:tcW w:w="7082" w:type="dxa"/>
            <w:shd w:val="clear" w:color="auto" w:fill="042F52"/>
            <w:tcMar>
              <w:top w:w="95" w:type="dxa"/>
              <w:left w:w="140" w:type="dxa"/>
              <w:bottom w:w="95" w:type="dxa"/>
              <w:right w:w="140" w:type="dxa"/>
            </w:tcMar>
            <w:vAlign w:val="center"/>
          </w:tcPr>
          <w:p w14:paraId="3B908079" w14:textId="77777777" w:rsidR="00E131A5" w:rsidRDefault="00000000">
            <w:pPr>
              <w:spacing w:after="0"/>
            </w:pPr>
            <w:r>
              <w:rPr>
                <w:b/>
                <w:caps/>
                <w:color w:val="FFFFFF"/>
                <w:spacing w:val="24"/>
                <w:sz w:val="17"/>
              </w:rPr>
              <w:t>Contenu détaillé</w:t>
            </w:r>
          </w:p>
        </w:tc>
      </w:tr>
      <w:tr w:rsidR="00E131A5" w14:paraId="6275C687"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7EF9D16E" w14:textId="77777777" w:rsidR="00E131A5" w:rsidRDefault="00000000">
            <w:pPr>
              <w:spacing w:after="0" w:line="300" w:lineRule="auto"/>
            </w:pPr>
            <w:r>
              <w:rPr>
                <w:b/>
                <w:color w:val="042F52"/>
                <w:sz w:val="19"/>
              </w:rPr>
              <w:t>1. Synthèse &amp; Constantes</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50E453F5" w14:textId="77777777" w:rsidR="00E131A5" w:rsidRDefault="00000000">
            <w:pPr>
              <w:spacing w:after="0" w:line="300" w:lineRule="auto"/>
            </w:pPr>
            <w:r>
              <w:rPr>
                <w:sz w:val="19"/>
              </w:rPr>
              <w:t>Poids, taille, IMC calculé automatiquement, tension artérielle, pouls, glycémie, température, statut du patient (ambulatoire, hospitalisé…), observations et antécédents. Les allergies médicamenteuses sont signalées en rouge.</w:t>
            </w:r>
          </w:p>
        </w:tc>
      </w:tr>
      <w:tr w:rsidR="00E131A5" w14:paraId="678FFA8F"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5B4E11CB" w14:textId="77777777" w:rsidR="00E131A5" w:rsidRDefault="00000000">
            <w:pPr>
              <w:spacing w:after="0" w:line="300" w:lineRule="auto"/>
            </w:pPr>
            <w:r>
              <w:rPr>
                <w:b/>
                <w:color w:val="042F52"/>
                <w:sz w:val="19"/>
              </w:rPr>
              <w:t>2. Traitements &amp; Résultats</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5D0D7009" w14:textId="77777777" w:rsidR="00E131A5" w:rsidRDefault="00000000">
            <w:pPr>
              <w:spacing w:after="0" w:line="300" w:lineRule="auto"/>
            </w:pPr>
            <w:r>
              <w:rPr>
                <w:sz w:val="19"/>
              </w:rPr>
              <w:t>Traitements en cours et passés, posologies, dates de début et de fin, suivi de l’observance et résultats obtenus.</w:t>
            </w:r>
          </w:p>
        </w:tc>
      </w:tr>
      <w:tr w:rsidR="00E131A5" w14:paraId="4DCC9A9D"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198C325E" w14:textId="77777777" w:rsidR="00E131A5" w:rsidRDefault="00000000">
            <w:pPr>
              <w:spacing w:after="0" w:line="300" w:lineRule="auto"/>
            </w:pPr>
            <w:r>
              <w:rPr>
                <w:b/>
                <w:color w:val="042F52"/>
                <w:sz w:val="19"/>
              </w:rPr>
              <w:t>3. Analyses &amp; Examens</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327501A3" w14:textId="77777777" w:rsidR="00E131A5" w:rsidRDefault="00000000">
            <w:pPr>
              <w:spacing w:after="0" w:line="300" w:lineRule="auto"/>
            </w:pPr>
            <w:r>
              <w:rPr>
                <w:sz w:val="19"/>
              </w:rPr>
              <w:t>Examens de laboratoire et d’imagerie demandés, résultats saisis et accès direct aux documents numérisés.</w:t>
            </w:r>
          </w:p>
        </w:tc>
      </w:tr>
      <w:tr w:rsidR="00E131A5" w14:paraId="7B51E652"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3D544F0E" w14:textId="77777777" w:rsidR="00E131A5" w:rsidRDefault="00000000">
            <w:pPr>
              <w:spacing w:after="0" w:line="300" w:lineRule="auto"/>
            </w:pPr>
            <w:r>
              <w:rPr>
                <w:b/>
                <w:color w:val="042F52"/>
                <w:sz w:val="19"/>
              </w:rPr>
              <w:t>4. Consultations &amp; Ordonnances</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666993A4" w14:textId="77777777" w:rsidR="00E131A5" w:rsidRDefault="00000000">
            <w:pPr>
              <w:spacing w:after="0" w:line="300" w:lineRule="auto"/>
            </w:pPr>
            <w:r>
              <w:rPr>
                <w:sz w:val="19"/>
              </w:rPr>
              <w:t>Historique chronologique complet, avec séparation nette entre les comptes-rendus de consultation et les ordonnances délivrées.</w:t>
            </w:r>
          </w:p>
        </w:tc>
      </w:tr>
      <w:tr w:rsidR="00E131A5" w14:paraId="592CBA05"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0FFDDFA3" w14:textId="77777777" w:rsidR="00E131A5" w:rsidRDefault="00000000">
            <w:pPr>
              <w:spacing w:after="0" w:line="300" w:lineRule="auto"/>
            </w:pPr>
            <w:r>
              <w:rPr>
                <w:b/>
                <w:color w:val="042F52"/>
                <w:sz w:val="19"/>
              </w:rPr>
              <w:t>5. RDV &amp; Hospitalisation</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19792FD5" w14:textId="77777777" w:rsidR="00E131A5" w:rsidRDefault="00000000">
            <w:pPr>
              <w:spacing w:after="0" w:line="300" w:lineRule="auto"/>
            </w:pPr>
            <w:r>
              <w:rPr>
                <w:sz w:val="19"/>
              </w:rPr>
              <w:t>Rendez-vous passés et à venir, canaux de réservation utilisés, séjours hospitaliers, admissions et sorties.</w:t>
            </w:r>
          </w:p>
        </w:tc>
      </w:tr>
    </w:tbl>
    <w:p w14:paraId="23E94223"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0FBDED8E" w14:textId="77777777">
        <w:trPr>
          <w:cantSplit/>
        </w:trPr>
        <w:tc>
          <w:tcPr>
            <w:tcW w:w="893" w:type="dxa"/>
            <w:shd w:val="clear" w:color="auto" w:fill="1D6FE3"/>
            <w:tcMar>
              <w:top w:w="130" w:type="dxa"/>
              <w:left w:w="0" w:type="dxa"/>
              <w:bottom w:w="130" w:type="dxa"/>
              <w:right w:w="0" w:type="dxa"/>
            </w:tcMar>
            <w:vAlign w:val="center"/>
          </w:tcPr>
          <w:p w14:paraId="469AF6E8"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6CBC52B5" w14:textId="52D97166" w:rsidR="00E131A5" w:rsidRDefault="00B81C4F">
            <w:pPr>
              <w:spacing w:after="0"/>
            </w:pPr>
            <w:r>
              <w:rPr>
                <w:noProof/>
              </w:rPr>
              <w:drawing>
                <wp:inline distT="0" distB="0" distL="0" distR="0" wp14:anchorId="7AE02733" wp14:editId="19297B4C">
                  <wp:extent cx="5418455" cy="2819400"/>
                  <wp:effectExtent l="0" t="0" r="0" b="0"/>
                  <wp:docPr id="9548228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22800" name="Image 954822800"/>
                          <pic:cNvPicPr/>
                        </pic:nvPicPr>
                        <pic:blipFill>
                          <a:blip r:embed="rId17"/>
                          <a:stretch>
                            <a:fillRect/>
                          </a:stretch>
                        </pic:blipFill>
                        <pic:spPr>
                          <a:xfrm>
                            <a:off x="0" y="0"/>
                            <a:ext cx="5418455" cy="2819400"/>
                          </a:xfrm>
                          <a:prstGeom prst="rect">
                            <a:avLst/>
                          </a:prstGeom>
                        </pic:spPr>
                      </pic:pic>
                    </a:graphicData>
                  </a:graphic>
                </wp:inline>
              </w:drawing>
            </w:r>
          </w:p>
        </w:tc>
      </w:tr>
    </w:tbl>
    <w:p w14:paraId="044F278C" w14:textId="77777777" w:rsidR="00E131A5" w:rsidRDefault="00E131A5">
      <w:pPr>
        <w:spacing w:after="80"/>
      </w:pPr>
    </w:p>
    <w:p w14:paraId="6BACD9DB"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lastRenderedPageBreak/>
        <w:t>6.4  Confidentialité</w:t>
      </w:r>
      <w:proofErr w:type="gramEnd"/>
      <w:r>
        <w:rPr>
          <w:rFonts w:ascii="Segoe UI Semibold" w:eastAsia="Segoe UI Semibold" w:hAnsi="Segoe UI Semibold" w:cs="Segoe UI Semibold"/>
          <w:b/>
          <w:color w:val="042F52"/>
          <w:sz w:val="23"/>
        </w:rPr>
        <w:t xml:space="preserve"> médicale &amp; délégation d’accès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164FA563" w14:textId="77777777">
        <w:trPr>
          <w:cantSplit/>
        </w:trPr>
        <w:tc>
          <w:tcPr>
            <w:tcW w:w="101" w:type="dxa"/>
            <w:shd w:val="clear" w:color="auto" w:fill="1D6FE3"/>
            <w:tcMar>
              <w:top w:w="0" w:type="dxa"/>
              <w:left w:w="0" w:type="dxa"/>
              <w:bottom w:w="0" w:type="dxa"/>
              <w:right w:w="0" w:type="dxa"/>
            </w:tcMar>
          </w:tcPr>
          <w:p w14:paraId="612EA902" w14:textId="77777777" w:rsidR="00E131A5" w:rsidRDefault="00E131A5">
            <w:pPr>
              <w:spacing w:after="0"/>
            </w:pPr>
          </w:p>
        </w:tc>
        <w:tc>
          <w:tcPr>
            <w:tcW w:w="9645" w:type="dxa"/>
            <w:shd w:val="clear" w:color="auto" w:fill="EDF3FB"/>
            <w:tcMar>
              <w:top w:w="130" w:type="dxa"/>
              <w:left w:w="170" w:type="dxa"/>
              <w:bottom w:w="130" w:type="dxa"/>
              <w:right w:w="170" w:type="dxa"/>
            </w:tcMar>
          </w:tcPr>
          <w:p w14:paraId="561694B5" w14:textId="77777777" w:rsidR="00E131A5" w:rsidRDefault="00000000">
            <w:pPr>
              <w:spacing w:after="40"/>
            </w:pPr>
            <w:proofErr w:type="gramStart"/>
            <w:r>
              <w:rPr>
                <w:rFonts w:ascii="Segoe UI Semibold" w:eastAsia="Segoe UI Semibold" w:hAnsi="Segoe UI Semibold" w:cs="Segoe UI Semibold"/>
                <w:b/>
                <w:color w:val="042F52"/>
                <w:sz w:val="19"/>
              </w:rPr>
              <w:t>🔒  Un</w:t>
            </w:r>
            <w:proofErr w:type="gramEnd"/>
            <w:r>
              <w:rPr>
                <w:rFonts w:ascii="Segoe UI Semibold" w:eastAsia="Segoe UI Semibold" w:hAnsi="Segoe UI Semibold" w:cs="Segoe UI Semibold"/>
                <w:b/>
                <w:color w:val="042F52"/>
                <w:sz w:val="19"/>
              </w:rPr>
              <w:t xml:space="preserve"> dossier n’est pas ouvert à tous</w:t>
            </w:r>
          </w:p>
          <w:p w14:paraId="3B53BB92" w14:textId="77777777" w:rsidR="00E131A5" w:rsidRDefault="00000000">
            <w:pPr>
              <w:spacing w:after="0"/>
            </w:pPr>
            <w:r>
              <w:rPr>
                <w:sz w:val="20"/>
              </w:rPr>
              <w:t>Le dossier médical d’un patient n’est consultable que par son médecin traitant, par l’administrateur de l’établissement et par les confrères disposant d’une délégation d’accès active. Tout autre utilisateur voit un écran « Dossier Médical Confidentiel » l’invitant à demander une autorisation.</w:t>
            </w:r>
          </w:p>
        </w:tc>
      </w:tr>
    </w:tbl>
    <w:p w14:paraId="0888762C"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1BA50C41"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62A3A17"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D0388D4"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le dossier </w:t>
            </w:r>
            <w:proofErr w:type="gramStart"/>
            <w:r>
              <w:rPr>
                <w:b/>
                <w:color w:val="042F52"/>
                <w:sz w:val="20"/>
              </w:rPr>
              <w:t>concerné  —</w:t>
            </w:r>
            <w:proofErr w:type="gramEnd"/>
            <w:r>
              <w:rPr>
                <w:b/>
                <w:color w:val="042F52"/>
                <w:sz w:val="20"/>
              </w:rPr>
              <w:t xml:space="preserve">  </w:t>
            </w:r>
            <w:r>
              <w:rPr>
                <w:sz w:val="20"/>
              </w:rPr>
              <w:t>en tant que médecin traitant ou administrateur, ouvrez le Dossier DPI 360° du patient.</w:t>
            </w:r>
          </w:p>
        </w:tc>
      </w:tr>
      <w:tr w:rsidR="00E131A5" w14:paraId="25B9047B"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25D3C7EC"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8A965F3"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Cliquer sur « Gérer les Accès &amp; Délégations </w:t>
            </w:r>
            <w:proofErr w:type="gramStart"/>
            <w:r>
              <w:rPr>
                <w:b/>
                <w:color w:val="042F52"/>
                <w:sz w:val="20"/>
              </w:rPr>
              <w:t>»  —</w:t>
            </w:r>
            <w:proofErr w:type="gramEnd"/>
            <w:r>
              <w:rPr>
                <w:b/>
                <w:color w:val="042F52"/>
                <w:sz w:val="20"/>
              </w:rPr>
              <w:t xml:space="preserve">  </w:t>
            </w:r>
            <w:r>
              <w:rPr>
                <w:sz w:val="20"/>
              </w:rPr>
              <w:t>le bouton se situe dans le bandeau d’identité du patient.</w:t>
            </w:r>
          </w:p>
        </w:tc>
      </w:tr>
      <w:tr w:rsidR="00E131A5" w14:paraId="261FAEC1"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5ED970F"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6C8F304"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Accorder </w:t>
            </w:r>
            <w:proofErr w:type="gramStart"/>
            <w:r>
              <w:rPr>
                <w:b/>
                <w:color w:val="042F52"/>
                <w:sz w:val="20"/>
              </w:rPr>
              <w:t>l’autorisation  —</w:t>
            </w:r>
            <w:proofErr w:type="gramEnd"/>
            <w:r>
              <w:rPr>
                <w:b/>
                <w:color w:val="042F52"/>
                <w:sz w:val="20"/>
              </w:rPr>
              <w:t xml:space="preserve">  </w:t>
            </w:r>
            <w:r>
              <w:rPr>
                <w:sz w:val="20"/>
              </w:rPr>
              <w:t>sélectionnez le confrère à qui vous déléguez la consultation du dossier et validez.</w:t>
            </w:r>
          </w:p>
        </w:tc>
      </w:tr>
      <w:tr w:rsidR="00E131A5" w14:paraId="723F37D6"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287FF4D6"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FE07D99"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Contrôler et </w:t>
            </w:r>
            <w:proofErr w:type="gramStart"/>
            <w:r>
              <w:rPr>
                <w:b/>
                <w:color w:val="042F52"/>
                <w:sz w:val="20"/>
              </w:rPr>
              <w:t>révoquer  —</w:t>
            </w:r>
            <w:proofErr w:type="gramEnd"/>
            <w:r>
              <w:rPr>
                <w:b/>
                <w:color w:val="042F52"/>
                <w:sz w:val="20"/>
              </w:rPr>
              <w:t xml:space="preserve">  </w:t>
            </w:r>
            <w:r>
              <w:rPr>
                <w:sz w:val="20"/>
              </w:rPr>
              <w:t xml:space="preserve">la liste des autorisations actives est </w:t>
            </w:r>
            <w:proofErr w:type="gramStart"/>
            <w:r>
              <w:rPr>
                <w:sz w:val="20"/>
              </w:rPr>
              <w:t>affichée ;</w:t>
            </w:r>
            <w:proofErr w:type="gramEnd"/>
            <w:r>
              <w:rPr>
                <w:sz w:val="20"/>
              </w:rPr>
              <w:t xml:space="preserve"> chaque délégation peut être retirée à tout moment d’un simple clic.</w:t>
            </w:r>
          </w:p>
        </w:tc>
      </w:tr>
    </w:tbl>
    <w:p w14:paraId="7E4E0419"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4FF1B2D2" w14:textId="77777777">
        <w:trPr>
          <w:cantSplit/>
        </w:trPr>
        <w:tc>
          <w:tcPr>
            <w:tcW w:w="893" w:type="dxa"/>
            <w:shd w:val="clear" w:color="auto" w:fill="1D6FE3"/>
            <w:tcMar>
              <w:top w:w="130" w:type="dxa"/>
              <w:left w:w="0" w:type="dxa"/>
              <w:bottom w:w="130" w:type="dxa"/>
              <w:right w:w="0" w:type="dxa"/>
            </w:tcMar>
            <w:vAlign w:val="center"/>
          </w:tcPr>
          <w:p w14:paraId="120040ED"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2EC771BB" w14:textId="77777777" w:rsidR="00E131A5" w:rsidRDefault="00000000">
            <w:pPr>
              <w:spacing w:after="20"/>
            </w:pPr>
            <w:r>
              <w:rPr>
                <w:b/>
                <w:color w:val="042F52"/>
                <w:sz w:val="18"/>
              </w:rPr>
              <w:t>Fenêtre de gestion des accès et délégations sur un dossier médical</w:t>
            </w:r>
          </w:p>
          <w:p w14:paraId="3462DE2A" w14:textId="77777777" w:rsidR="00E131A5" w:rsidRDefault="00000000">
            <w:pPr>
              <w:spacing w:after="0"/>
            </w:pPr>
            <w:r>
              <w:rPr>
                <w:i/>
                <w:color w:val="5B6B7C"/>
                <w:sz w:val="17"/>
              </w:rPr>
              <w:t>Emplacement réservé — insérez ici la capture d’écran correspondante.</w:t>
            </w:r>
          </w:p>
        </w:tc>
      </w:tr>
    </w:tbl>
    <w:p w14:paraId="0665F9A9" w14:textId="77777777" w:rsidR="00E131A5" w:rsidRDefault="00E131A5">
      <w:pPr>
        <w:spacing w:after="80"/>
      </w:pPr>
    </w:p>
    <w:p w14:paraId="112773EE"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33ECA977" w14:textId="77777777">
        <w:trPr>
          <w:cantSplit/>
        </w:trPr>
        <w:tc>
          <w:tcPr>
            <w:tcW w:w="2477" w:type="dxa"/>
            <w:shd w:val="clear" w:color="auto" w:fill="1D6FE3"/>
            <w:tcMar>
              <w:top w:w="95" w:type="dxa"/>
              <w:left w:w="150" w:type="dxa"/>
              <w:bottom w:w="95" w:type="dxa"/>
              <w:right w:w="100" w:type="dxa"/>
            </w:tcMar>
            <w:vAlign w:val="center"/>
          </w:tcPr>
          <w:p w14:paraId="31973965" w14:textId="77777777" w:rsidR="00E131A5" w:rsidRDefault="00000000">
            <w:pPr>
              <w:keepNext/>
              <w:spacing w:after="0"/>
            </w:pPr>
            <w:r>
              <w:rPr>
                <w:b/>
                <w:caps/>
                <w:color w:val="FFFFFF"/>
                <w:spacing w:val="42"/>
                <w:sz w:val="16"/>
              </w:rPr>
              <w:lastRenderedPageBreak/>
              <w:t>MODULE 04</w:t>
            </w:r>
          </w:p>
        </w:tc>
        <w:tc>
          <w:tcPr>
            <w:tcW w:w="7269" w:type="dxa"/>
            <w:shd w:val="clear" w:color="auto" w:fill="042F52"/>
            <w:tcMar>
              <w:top w:w="95" w:type="dxa"/>
              <w:left w:w="170" w:type="dxa"/>
              <w:bottom w:w="95" w:type="dxa"/>
              <w:right w:w="150" w:type="dxa"/>
            </w:tcMar>
            <w:vAlign w:val="center"/>
          </w:tcPr>
          <w:p w14:paraId="1181998E" w14:textId="77777777" w:rsidR="00E131A5" w:rsidRDefault="00000000">
            <w:pPr>
              <w:keepNext/>
              <w:spacing w:after="0"/>
            </w:pPr>
            <w:r>
              <w:rPr>
                <w:rFonts w:ascii="Segoe UI Semibold" w:eastAsia="Segoe UI Semibold" w:hAnsi="Segoe UI Semibold" w:cs="Segoe UI Semibold"/>
                <w:b/>
                <w:color w:val="FFFFFF"/>
                <w:sz w:val="26"/>
              </w:rPr>
              <w:t>7.  Consultations, dictée vocale &amp; Copilote Médical IA</w:t>
            </w:r>
          </w:p>
        </w:tc>
      </w:tr>
    </w:tbl>
    <w:p w14:paraId="192DFBA5" w14:textId="77777777" w:rsidR="00E131A5" w:rsidRDefault="00E131A5">
      <w:pPr>
        <w:keepNext/>
        <w:spacing w:after="40"/>
      </w:pPr>
    </w:p>
    <w:p w14:paraId="141BB260"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7.1  Rédiger</w:t>
      </w:r>
      <w:proofErr w:type="gramEnd"/>
      <w:r>
        <w:rPr>
          <w:rFonts w:ascii="Segoe UI Semibold" w:eastAsia="Segoe UI Semibold" w:hAnsi="Segoe UI Semibold" w:cs="Segoe UI Semibold"/>
          <w:b/>
          <w:color w:val="042F52"/>
          <w:sz w:val="23"/>
        </w:rPr>
        <w:t xml:space="preserve"> une consultation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373AD1B"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596C0A8"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3698DDB"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une nouvelle </w:t>
            </w:r>
            <w:proofErr w:type="gramStart"/>
            <w:r>
              <w:rPr>
                <w:b/>
                <w:color w:val="042F52"/>
                <w:sz w:val="20"/>
              </w:rPr>
              <w:t>consultation  —</w:t>
            </w:r>
            <w:proofErr w:type="gramEnd"/>
            <w:r>
              <w:rPr>
                <w:b/>
                <w:color w:val="042F52"/>
                <w:sz w:val="20"/>
              </w:rPr>
              <w:t xml:space="preserve">  </w:t>
            </w:r>
            <w:r>
              <w:rPr>
                <w:sz w:val="20"/>
              </w:rPr>
              <w:t>dans l’onglet « Consultations &amp; Ordonnances » du dossier, cliquez sur « + Nouvelle consultation ».</w:t>
            </w:r>
          </w:p>
        </w:tc>
      </w:tr>
      <w:tr w:rsidR="00E131A5" w14:paraId="77F32BF3"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07C48E2C"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A8EEBA7"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Dicter ou saisir les </w:t>
            </w:r>
            <w:proofErr w:type="gramStart"/>
            <w:r>
              <w:rPr>
                <w:b/>
                <w:color w:val="042F52"/>
                <w:sz w:val="20"/>
              </w:rPr>
              <w:t>observations  —</w:t>
            </w:r>
            <w:proofErr w:type="gramEnd"/>
            <w:r>
              <w:rPr>
                <w:b/>
                <w:color w:val="042F52"/>
                <w:sz w:val="20"/>
              </w:rPr>
              <w:t xml:space="preserve">  </w:t>
            </w:r>
            <w:r>
              <w:rPr>
                <w:sz w:val="20"/>
              </w:rPr>
              <w:t xml:space="preserve">tapez le texte, ou cliquez sur « 🎙️ Démarrer la dictée » pour parler directement au </w:t>
            </w:r>
            <w:proofErr w:type="gramStart"/>
            <w:r>
              <w:rPr>
                <w:sz w:val="20"/>
              </w:rPr>
              <w:t>micro :</w:t>
            </w:r>
            <w:proofErr w:type="gramEnd"/>
            <w:r>
              <w:rPr>
                <w:sz w:val="20"/>
              </w:rPr>
              <w:t xml:space="preserve"> le moteur d’IA structure automatiquement le compte-rendu.</w:t>
            </w:r>
          </w:p>
        </w:tc>
      </w:tr>
      <w:tr w:rsidR="00E131A5" w14:paraId="4AE62416"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6E9F1A7"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7E86E8F"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Relever les </w:t>
            </w:r>
            <w:proofErr w:type="gramStart"/>
            <w:r>
              <w:rPr>
                <w:b/>
                <w:color w:val="042F52"/>
                <w:sz w:val="20"/>
              </w:rPr>
              <w:t>constantes  —</w:t>
            </w:r>
            <w:proofErr w:type="gramEnd"/>
            <w:r>
              <w:rPr>
                <w:b/>
                <w:color w:val="042F52"/>
                <w:sz w:val="20"/>
              </w:rPr>
              <w:t xml:space="preserve">  </w:t>
            </w:r>
            <w:r>
              <w:rPr>
                <w:sz w:val="20"/>
              </w:rPr>
              <w:t xml:space="preserve">renseignez tension, pouls, température, poids et </w:t>
            </w:r>
            <w:proofErr w:type="gramStart"/>
            <w:r>
              <w:rPr>
                <w:sz w:val="20"/>
              </w:rPr>
              <w:t>taille :</w:t>
            </w:r>
            <w:proofErr w:type="gramEnd"/>
            <w:r>
              <w:rPr>
                <w:sz w:val="20"/>
              </w:rPr>
              <w:t xml:space="preserve"> l’IMC est calculé automatiquement.</w:t>
            </w:r>
          </w:p>
        </w:tc>
      </w:tr>
      <w:tr w:rsidR="00E131A5" w14:paraId="2730CB26"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A034C69"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6B9751FA"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Prescrire les </w:t>
            </w:r>
            <w:proofErr w:type="gramStart"/>
            <w:r>
              <w:rPr>
                <w:b/>
                <w:color w:val="042F52"/>
                <w:sz w:val="20"/>
              </w:rPr>
              <w:t>médicaments  —</w:t>
            </w:r>
            <w:proofErr w:type="gramEnd"/>
            <w:r>
              <w:rPr>
                <w:b/>
                <w:color w:val="042F52"/>
                <w:sz w:val="20"/>
              </w:rPr>
              <w:t xml:space="preserve">  </w:t>
            </w:r>
            <w:r>
              <w:rPr>
                <w:sz w:val="20"/>
              </w:rPr>
              <w:t>ajoutez les produits prescrits, leur posologie, leur durée et les instructions au patient.</w:t>
            </w:r>
          </w:p>
        </w:tc>
      </w:tr>
      <w:tr w:rsidR="00E131A5" w14:paraId="2C86C64B"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5EE36DE"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EBB8FC1"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w:t>
            </w:r>
            <w:proofErr w:type="gramStart"/>
            <w:r>
              <w:rPr>
                <w:b/>
                <w:color w:val="042F52"/>
                <w:sz w:val="20"/>
              </w:rPr>
              <w:t>Enregistrer  —</w:t>
            </w:r>
            <w:proofErr w:type="gramEnd"/>
            <w:r>
              <w:rPr>
                <w:b/>
                <w:color w:val="042F52"/>
                <w:sz w:val="20"/>
              </w:rPr>
              <w:t xml:space="preserve">  </w:t>
            </w:r>
            <w:r>
              <w:rPr>
                <w:sz w:val="20"/>
              </w:rPr>
              <w:t>cliquez sur « Enregistrer la consultation ». L’ordonnance officielle est générée automatiquement et rattachée au dossier.</w:t>
            </w:r>
          </w:p>
        </w:tc>
      </w:tr>
    </w:tbl>
    <w:p w14:paraId="4971E35E"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0D7BBB9D" w14:textId="77777777">
        <w:trPr>
          <w:cantSplit/>
        </w:trPr>
        <w:tc>
          <w:tcPr>
            <w:tcW w:w="893" w:type="dxa"/>
            <w:shd w:val="clear" w:color="auto" w:fill="1D6FE3"/>
            <w:tcMar>
              <w:top w:w="130" w:type="dxa"/>
              <w:left w:w="0" w:type="dxa"/>
              <w:bottom w:w="130" w:type="dxa"/>
              <w:right w:w="0" w:type="dxa"/>
            </w:tcMar>
            <w:vAlign w:val="center"/>
          </w:tcPr>
          <w:p w14:paraId="312C68DD"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465D89C9" w14:textId="33DF39C0" w:rsidR="00E131A5" w:rsidRDefault="00EC6A68">
            <w:pPr>
              <w:spacing w:after="0"/>
            </w:pPr>
            <w:r>
              <w:rPr>
                <w:i/>
                <w:noProof/>
                <w:color w:val="5B6B7C"/>
                <w:sz w:val="17"/>
              </w:rPr>
              <w:drawing>
                <wp:inline distT="0" distB="0" distL="0" distR="0" wp14:anchorId="15B755DE" wp14:editId="015E2E00">
                  <wp:extent cx="5418455" cy="2819400"/>
                  <wp:effectExtent l="0" t="0" r="0" b="0"/>
                  <wp:docPr id="98283456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34567" name="Image 982834567"/>
                          <pic:cNvPicPr/>
                        </pic:nvPicPr>
                        <pic:blipFill>
                          <a:blip r:embed="rId18"/>
                          <a:stretch>
                            <a:fillRect/>
                          </a:stretch>
                        </pic:blipFill>
                        <pic:spPr>
                          <a:xfrm>
                            <a:off x="0" y="0"/>
                            <a:ext cx="5418455" cy="2819400"/>
                          </a:xfrm>
                          <a:prstGeom prst="rect">
                            <a:avLst/>
                          </a:prstGeom>
                        </pic:spPr>
                      </pic:pic>
                    </a:graphicData>
                  </a:graphic>
                </wp:inline>
              </w:drawing>
            </w:r>
            <w:r>
              <w:rPr>
                <w:i/>
                <w:color w:val="5B6B7C"/>
                <w:sz w:val="17"/>
              </w:rPr>
              <w:t>.</w:t>
            </w:r>
          </w:p>
        </w:tc>
      </w:tr>
    </w:tbl>
    <w:p w14:paraId="5ED93679" w14:textId="77777777" w:rsidR="00E131A5" w:rsidRDefault="00E131A5">
      <w:pPr>
        <w:spacing w:after="80"/>
      </w:pPr>
    </w:p>
    <w:p w14:paraId="4E0BA1E3"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7.2  Le</w:t>
      </w:r>
      <w:proofErr w:type="gramEnd"/>
      <w:r>
        <w:rPr>
          <w:rFonts w:ascii="Segoe UI Semibold" w:eastAsia="Segoe UI Semibold" w:hAnsi="Segoe UI Semibold" w:cs="Segoe UI Semibold"/>
          <w:b/>
          <w:color w:val="042F52"/>
          <w:sz w:val="23"/>
        </w:rPr>
        <w:t xml:space="preserve"> Copilote Médical IA Vocal</w:t>
      </w:r>
    </w:p>
    <w:p w14:paraId="2F4E6AD1" w14:textId="77777777" w:rsidR="00E131A5" w:rsidRDefault="00000000">
      <w:pPr>
        <w:spacing w:after="160"/>
      </w:pPr>
      <w:r>
        <w:t xml:space="preserve">Le Copilote est accessible en permanence depuis le bouton « Copilote IA Vocal » du bandeau supérieur, sur n’importe quel écran. Il fonctionne selon deux </w:t>
      </w:r>
      <w:proofErr w:type="gramStart"/>
      <w:r>
        <w:t>modes :</w:t>
      </w:r>
      <w:proofErr w:type="gramEnd"/>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758"/>
        <w:gridCol w:w="230"/>
        <w:gridCol w:w="4758"/>
      </w:tblGrid>
      <w:tr w:rsidR="00E131A5" w14:paraId="320A48ED" w14:textId="77777777">
        <w:trPr>
          <w:cantSplit/>
        </w:trPr>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6E64963C" w14:textId="77777777" w:rsidR="00E131A5" w:rsidRDefault="00000000">
            <w:pPr>
              <w:spacing w:after="20"/>
            </w:pPr>
            <w:proofErr w:type="gramStart"/>
            <w:r>
              <w:rPr>
                <w:sz w:val="23"/>
              </w:rPr>
              <w:lastRenderedPageBreak/>
              <w:t xml:space="preserve">📁  </w:t>
            </w:r>
            <w:r>
              <w:rPr>
                <w:rFonts w:ascii="Segoe UI Semibold" w:eastAsia="Segoe UI Semibold" w:hAnsi="Segoe UI Semibold" w:cs="Segoe UI Semibold"/>
                <w:b/>
                <w:color w:val="042F52"/>
                <w:sz w:val="20"/>
              </w:rPr>
              <w:t>Mode</w:t>
            </w:r>
            <w:proofErr w:type="gramEnd"/>
            <w:r>
              <w:rPr>
                <w:rFonts w:ascii="Segoe UI Semibold" w:eastAsia="Segoe UI Semibold" w:hAnsi="Segoe UI Semibold" w:cs="Segoe UI Semibold"/>
                <w:b/>
                <w:color w:val="042F52"/>
                <w:sz w:val="20"/>
              </w:rPr>
              <w:t xml:space="preserve"> Dossier Patient</w:t>
            </w:r>
          </w:p>
          <w:p w14:paraId="23E4727C" w14:textId="77777777" w:rsidR="00E131A5" w:rsidRDefault="00000000">
            <w:pPr>
              <w:spacing w:after="80"/>
            </w:pPr>
            <w:r>
              <w:rPr>
                <w:b/>
                <w:caps/>
                <w:color w:val="155CBF"/>
                <w:spacing w:val="16"/>
                <w:sz w:val="16"/>
              </w:rPr>
              <w:t>Contextualisé</w:t>
            </w:r>
          </w:p>
          <w:p w14:paraId="0E08CE19" w14:textId="77777777" w:rsidR="00E131A5" w:rsidRDefault="00000000">
            <w:pPr>
              <w:spacing w:after="0" w:line="312" w:lineRule="auto"/>
            </w:pPr>
            <w:r>
              <w:rPr>
                <w:sz w:val="18"/>
              </w:rPr>
              <w:t>Ouvert depuis un dossier, le Copilote est connecté au patient actif. Il répond sur ses antécédents, ses allergies, ses constantes et propose des pistes de traitement adaptées.</w:t>
            </w:r>
          </w:p>
        </w:tc>
        <w:tc>
          <w:tcPr>
            <w:tcW w:w="230" w:type="dxa"/>
            <w:tcBorders>
              <w:top w:val="nil"/>
              <w:left w:val="nil"/>
              <w:bottom w:val="nil"/>
              <w:right w:val="nil"/>
            </w:tcBorders>
            <w:tcMar>
              <w:top w:w="0" w:type="dxa"/>
              <w:left w:w="0" w:type="dxa"/>
              <w:bottom w:w="0" w:type="dxa"/>
              <w:right w:w="0" w:type="dxa"/>
            </w:tcMar>
          </w:tcPr>
          <w:p w14:paraId="02D760C3" w14:textId="77777777" w:rsidR="00E131A5" w:rsidRDefault="00E131A5"/>
        </w:tc>
        <w:tc>
          <w:tcPr>
            <w:tcW w:w="4758" w:type="dxa"/>
            <w:tcBorders>
              <w:top w:val="single" w:sz="4" w:space="0" w:color="BFD6F2"/>
              <w:left w:val="single" w:sz="18" w:space="0" w:color="1D6FE3"/>
              <w:bottom w:val="single" w:sz="4" w:space="0" w:color="BFD6F2"/>
              <w:right w:val="single" w:sz="4" w:space="0" w:color="BFD6F2"/>
            </w:tcBorders>
            <w:shd w:val="clear" w:color="auto" w:fill="FFFFFF"/>
            <w:tcMar>
              <w:top w:w="130" w:type="dxa"/>
              <w:left w:w="150" w:type="dxa"/>
              <w:bottom w:w="130" w:type="dxa"/>
              <w:right w:w="150" w:type="dxa"/>
            </w:tcMar>
          </w:tcPr>
          <w:p w14:paraId="1BA7DDDA" w14:textId="77777777" w:rsidR="00E131A5" w:rsidRDefault="00000000">
            <w:pPr>
              <w:spacing w:after="20"/>
            </w:pPr>
            <w:proofErr w:type="gramStart"/>
            <w:r>
              <w:rPr>
                <w:sz w:val="23"/>
              </w:rPr>
              <w:t xml:space="preserve">🌍  </w:t>
            </w:r>
            <w:r>
              <w:rPr>
                <w:rFonts w:ascii="Segoe UI Semibold" w:eastAsia="Segoe UI Semibold" w:hAnsi="Segoe UI Semibold" w:cs="Segoe UI Semibold"/>
                <w:b/>
                <w:color w:val="042F52"/>
                <w:sz w:val="20"/>
              </w:rPr>
              <w:t>Mode</w:t>
            </w:r>
            <w:proofErr w:type="gramEnd"/>
            <w:r>
              <w:rPr>
                <w:rFonts w:ascii="Segoe UI Semibold" w:eastAsia="Segoe UI Semibold" w:hAnsi="Segoe UI Semibold" w:cs="Segoe UI Semibold"/>
                <w:b/>
                <w:color w:val="042F52"/>
                <w:sz w:val="20"/>
              </w:rPr>
              <w:t xml:space="preserve"> Général</w:t>
            </w:r>
          </w:p>
          <w:p w14:paraId="11F6B2D7" w14:textId="77777777" w:rsidR="00E131A5" w:rsidRDefault="00000000">
            <w:pPr>
              <w:spacing w:after="80"/>
            </w:pPr>
            <w:r>
              <w:rPr>
                <w:b/>
                <w:caps/>
                <w:color w:val="155CBF"/>
                <w:spacing w:val="16"/>
                <w:sz w:val="16"/>
              </w:rPr>
              <w:t>Hors dossier</w:t>
            </w:r>
          </w:p>
          <w:p w14:paraId="4037A6E4" w14:textId="77777777" w:rsidR="00E131A5" w:rsidRDefault="00000000">
            <w:pPr>
              <w:spacing w:after="0" w:line="312" w:lineRule="auto"/>
            </w:pPr>
            <w:r>
              <w:rPr>
                <w:sz w:val="18"/>
              </w:rPr>
              <w:t>Ouvert depuis un autre écran, il répond aux questions de protocole médical, de posologie, d’interactions médicamenteuses et de pharmacovigilance.</w:t>
            </w:r>
          </w:p>
        </w:tc>
      </w:tr>
    </w:tbl>
    <w:p w14:paraId="4F9C8C9B" w14:textId="77777777" w:rsidR="00E131A5" w:rsidRDefault="00E131A5">
      <w:pPr>
        <w:spacing w:after="80"/>
      </w:pPr>
    </w:p>
    <w:p w14:paraId="43CAEE59" w14:textId="77777777" w:rsidR="00E131A5" w:rsidRDefault="00000000">
      <w:pPr>
        <w:spacing w:after="160"/>
      </w:pPr>
      <w:r>
        <w:t xml:space="preserve">Vous pouvez l’interroger en tapant votre question ou en cliquant sur le micro pour </w:t>
      </w:r>
      <w:proofErr w:type="gramStart"/>
      <w:r>
        <w:t>parler ;</w:t>
      </w:r>
      <w:proofErr w:type="gramEnd"/>
      <w:r>
        <w:t xml:space="preserve"> sa réponse est affichée à l’écran et peut être lue à voix haute. Des suggestions de questions fréquentes sont proposées à l’ouverture.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284D76DE" w14:textId="77777777">
        <w:trPr>
          <w:cantSplit/>
        </w:trPr>
        <w:tc>
          <w:tcPr>
            <w:tcW w:w="101" w:type="dxa"/>
            <w:shd w:val="clear" w:color="auto" w:fill="B45309"/>
            <w:tcMar>
              <w:top w:w="0" w:type="dxa"/>
              <w:left w:w="0" w:type="dxa"/>
              <w:bottom w:w="0" w:type="dxa"/>
              <w:right w:w="0" w:type="dxa"/>
            </w:tcMar>
          </w:tcPr>
          <w:p w14:paraId="5B26B694" w14:textId="77777777" w:rsidR="00E131A5" w:rsidRDefault="00E131A5">
            <w:pPr>
              <w:spacing w:after="0"/>
            </w:pPr>
          </w:p>
        </w:tc>
        <w:tc>
          <w:tcPr>
            <w:tcW w:w="9645" w:type="dxa"/>
            <w:shd w:val="clear" w:color="auto" w:fill="FFFBEB"/>
            <w:tcMar>
              <w:top w:w="130" w:type="dxa"/>
              <w:left w:w="170" w:type="dxa"/>
              <w:bottom w:w="130" w:type="dxa"/>
              <w:right w:w="170" w:type="dxa"/>
            </w:tcMar>
          </w:tcPr>
          <w:p w14:paraId="77373B55" w14:textId="77777777" w:rsidR="00E131A5" w:rsidRDefault="00000000">
            <w:pPr>
              <w:spacing w:after="40"/>
            </w:pPr>
            <w:r>
              <w:rPr>
                <w:rFonts w:ascii="Segoe UI Semibold" w:eastAsia="Segoe UI Semibold" w:hAnsi="Segoe UI Semibold" w:cs="Segoe UI Semibold"/>
                <w:b/>
                <w:color w:val="B45309"/>
                <w:sz w:val="19"/>
              </w:rPr>
              <w:t>⚠</w:t>
            </w:r>
            <w:proofErr w:type="gramStart"/>
            <w:r>
              <w:rPr>
                <w:rFonts w:ascii="Segoe UI Semibold" w:eastAsia="Segoe UI Semibold" w:hAnsi="Segoe UI Semibold" w:cs="Segoe UI Semibold"/>
                <w:b/>
                <w:color w:val="B45309"/>
                <w:sz w:val="19"/>
              </w:rPr>
              <w:t>️  Avertissement</w:t>
            </w:r>
            <w:proofErr w:type="gramEnd"/>
            <w:r>
              <w:rPr>
                <w:rFonts w:ascii="Segoe UI Semibold" w:eastAsia="Segoe UI Semibold" w:hAnsi="Segoe UI Semibold" w:cs="Segoe UI Semibold"/>
                <w:b/>
                <w:color w:val="B45309"/>
                <w:sz w:val="19"/>
              </w:rPr>
              <w:t xml:space="preserve"> médical impératif</w:t>
            </w:r>
          </w:p>
          <w:p w14:paraId="1CEC177A" w14:textId="77777777" w:rsidR="00E131A5" w:rsidRDefault="00000000">
            <w:pPr>
              <w:spacing w:after="0"/>
            </w:pPr>
            <w:r>
              <w:rPr>
                <w:sz w:val="20"/>
              </w:rPr>
              <w:t>Les réponses du Copilote constituent une aide indicative à la décision et peuvent comporter des erreurs. Vérifiez systématiquement chaque information, chaque posologie et chaque protocole avant toute décision médicale. La responsabilité clinique demeure entièrement celle du praticien.</w:t>
            </w:r>
          </w:p>
        </w:tc>
      </w:tr>
    </w:tbl>
    <w:p w14:paraId="3ED5EA6E"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4E52FBD2" w14:textId="77777777">
        <w:trPr>
          <w:cantSplit/>
        </w:trPr>
        <w:tc>
          <w:tcPr>
            <w:tcW w:w="893" w:type="dxa"/>
            <w:shd w:val="clear" w:color="auto" w:fill="1D6FE3"/>
            <w:tcMar>
              <w:top w:w="130" w:type="dxa"/>
              <w:left w:w="0" w:type="dxa"/>
              <w:bottom w:w="130" w:type="dxa"/>
              <w:right w:w="0" w:type="dxa"/>
            </w:tcMar>
            <w:vAlign w:val="center"/>
          </w:tcPr>
          <w:p w14:paraId="2F8F5840"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19CC512D" w14:textId="040AF932" w:rsidR="00E131A5" w:rsidRDefault="009C5FC1">
            <w:pPr>
              <w:spacing w:after="0"/>
            </w:pPr>
            <w:r>
              <w:rPr>
                <w:noProof/>
              </w:rPr>
              <w:drawing>
                <wp:inline distT="0" distB="0" distL="0" distR="0" wp14:anchorId="3406A3A5" wp14:editId="11BE14C5">
                  <wp:extent cx="5418455" cy="2819400"/>
                  <wp:effectExtent l="0" t="0" r="0" b="0"/>
                  <wp:docPr id="11101372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37230" name="Image 1110137230"/>
                          <pic:cNvPicPr/>
                        </pic:nvPicPr>
                        <pic:blipFill>
                          <a:blip r:embed="rId19"/>
                          <a:stretch>
                            <a:fillRect/>
                          </a:stretch>
                        </pic:blipFill>
                        <pic:spPr>
                          <a:xfrm>
                            <a:off x="0" y="0"/>
                            <a:ext cx="5418455" cy="2819400"/>
                          </a:xfrm>
                          <a:prstGeom prst="rect">
                            <a:avLst/>
                          </a:prstGeom>
                        </pic:spPr>
                      </pic:pic>
                    </a:graphicData>
                  </a:graphic>
                </wp:inline>
              </w:drawing>
            </w:r>
          </w:p>
        </w:tc>
      </w:tr>
    </w:tbl>
    <w:p w14:paraId="60938446" w14:textId="77777777" w:rsidR="00E131A5" w:rsidRDefault="00E131A5">
      <w:pPr>
        <w:spacing w:after="80"/>
      </w:pPr>
    </w:p>
    <w:p w14:paraId="16465B3B"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34B85723" w14:textId="77777777">
        <w:trPr>
          <w:cantSplit/>
        </w:trPr>
        <w:tc>
          <w:tcPr>
            <w:tcW w:w="2477" w:type="dxa"/>
            <w:shd w:val="clear" w:color="auto" w:fill="1D6FE3"/>
            <w:tcMar>
              <w:top w:w="95" w:type="dxa"/>
              <w:left w:w="150" w:type="dxa"/>
              <w:bottom w:w="95" w:type="dxa"/>
              <w:right w:w="100" w:type="dxa"/>
            </w:tcMar>
            <w:vAlign w:val="center"/>
          </w:tcPr>
          <w:p w14:paraId="2426AC32" w14:textId="77777777" w:rsidR="00E131A5" w:rsidRDefault="00000000">
            <w:pPr>
              <w:keepNext/>
              <w:spacing w:after="0"/>
            </w:pPr>
            <w:r>
              <w:rPr>
                <w:b/>
                <w:caps/>
                <w:color w:val="FFFFFF"/>
                <w:spacing w:val="42"/>
                <w:sz w:val="16"/>
              </w:rPr>
              <w:lastRenderedPageBreak/>
              <w:t>MODULE 05</w:t>
            </w:r>
          </w:p>
        </w:tc>
        <w:tc>
          <w:tcPr>
            <w:tcW w:w="7269" w:type="dxa"/>
            <w:shd w:val="clear" w:color="auto" w:fill="042F52"/>
            <w:tcMar>
              <w:top w:w="95" w:type="dxa"/>
              <w:left w:w="170" w:type="dxa"/>
              <w:bottom w:w="95" w:type="dxa"/>
              <w:right w:w="150" w:type="dxa"/>
            </w:tcMar>
            <w:vAlign w:val="center"/>
          </w:tcPr>
          <w:p w14:paraId="7AA8B1C2" w14:textId="77777777" w:rsidR="00E131A5" w:rsidRDefault="00000000">
            <w:pPr>
              <w:keepNext/>
              <w:spacing w:after="0"/>
            </w:pPr>
            <w:r>
              <w:rPr>
                <w:rFonts w:ascii="Segoe UI Semibold" w:eastAsia="Segoe UI Semibold" w:hAnsi="Segoe UI Semibold" w:cs="Segoe UI Semibold"/>
                <w:b/>
                <w:color w:val="FFFFFF"/>
                <w:sz w:val="26"/>
              </w:rPr>
              <w:t>8.  Ordonnances sécurisées &amp; anti-fraude</w:t>
            </w:r>
          </w:p>
        </w:tc>
      </w:tr>
    </w:tbl>
    <w:p w14:paraId="1EF3B6B4" w14:textId="77777777" w:rsidR="00E131A5" w:rsidRDefault="00E131A5">
      <w:pPr>
        <w:keepNext/>
        <w:spacing w:after="40"/>
      </w:pPr>
    </w:p>
    <w:p>
      <w:pPr>
        <w:keepNext/>
        <w:spacing w:before="240" w:after="100" w:line="307" w:lineRule="auto"/>
      </w:pPr>
      <w:r>
        <w:rPr>
          <w:b/>
          <w:i w:val="0"/>
          <w:color w:val="042F52"/>
          <w:sz w:val="23"/>
          <w:u w:val="none"/>
          <w:rFonts w:ascii="Segoe UI Semibold" w:hAnsi="Segoe UI Semibold" w:cs="Segoe UI Semibold" w:eastAsia="Segoe UI Semibold"/>
        </w:rPr>
        <w:t>7.3  Les alertes d’interaction médicamenteuse en temps réel</w:t>
      </w:r>
    </w:p>
    <w:p>
      <w:pPr>
        <w:spacing w:before="0" w:after="160" w:line="307" w:lineRule="auto"/>
      </w:pPr>
      <w:r>
        <w:rPr>
          <w:b w:val="0"/>
          <w:i w:val="0"/>
          <w:color w:val="1E2A38"/>
          <w:sz w:val="21"/>
          <w:u w:val="none"/>
          <w:rFonts w:ascii="Segoe UI" w:hAnsi="Segoe UI" w:cs="Segoe UI" w:eastAsia="Segoe UI"/>
        </w:rPr>
        <w:t>Dès qu’un médicament est ajouté à l’ordonnance en cours de rédaction, SoftMed vérifie automatiquement — sans qu’il soit nécessaire d’interroger le Copilote — trois sources de risque :</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Entre les médicaments de l’ordonnance : </w:t>
      </w:r>
      <w:r>
        <w:rPr>
          <w:b w:val="0"/>
          <w:i w:val="0"/>
          <w:color w:val="1E2A38"/>
          <w:sz w:val="21"/>
          <w:u w:val="none"/>
          <w:rFonts w:ascii="Segoe UI" w:hAnsi="Segoe UI" w:cs="Segoe UI" w:eastAsia="Segoe UI"/>
        </w:rPr>
        <w:t>interactions connues entre les produits en cours de prescription.</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Avec les traitements en cours du patient : </w:t>
      </w:r>
      <w:r>
        <w:rPr>
          <w:b w:val="0"/>
          <w:i w:val="0"/>
          <w:color w:val="1E2A38"/>
          <w:sz w:val="21"/>
          <w:u w:val="none"/>
          <w:rFonts w:ascii="Segoe UI" w:hAnsi="Segoe UI" w:cs="Segoe UI" w:eastAsia="Segoe UI"/>
        </w:rPr>
        <w:t>croisement avec les traitements actifs déjà enregistrés dans son dossier.</w:t>
      </w:r>
    </w:p>
    <w:p>
      <w:pPr>
        <w:spacing w:before="20" w:after="80" w:line="307" w:lineRule="auto"/>
        <w:ind w:left="374" w:hanging="259"/>
      </w:pPr>
      <w:r>
        <w:rPr>
          <w:b/>
          <w:i w:val="0"/>
          <w:color w:val="1D6FE3"/>
          <w:sz w:val="21"/>
          <w:u w:val="none"/>
          <w:rFonts w:ascii="Segoe UI" w:hAnsi="Segoe UI" w:cs="Segoe UI" w:eastAsia="Segoe UI"/>
        </w:rPr>
        <w:t xml:space="preserve">▪  </w:t>
      </w:r>
      <w:r>
        <w:rPr>
          <w:b/>
          <w:i w:val="0"/>
          <w:color w:val="042F52"/>
          <w:sz w:val="21"/>
          <w:u w:val="none"/>
          <w:rFonts w:ascii="Segoe UI" w:hAnsi="Segoe UI" w:cs="Segoe UI" w:eastAsia="Segoe UI"/>
        </w:rPr>
        <w:t xml:space="preserve">Avec les allergies déclarées : </w:t>
      </w:r>
      <w:r>
        <w:rPr>
          <w:b w:val="0"/>
          <w:i w:val="0"/>
          <w:color w:val="1E2A38"/>
          <w:sz w:val="21"/>
          <w:u w:val="none"/>
          <w:rFonts w:ascii="Segoe UI" w:hAnsi="Segoe UI" w:cs="Segoe UI" w:eastAsia="Segoe UI"/>
        </w:rPr>
        <w:t>alerte immédiate si le médicament correspond à une allergie connue du patient.</w:t>
      </w:r>
    </w:p>
    <w:tbl>
      <w:tblPr>
        <w:tblW w:type="auto" w:w="0"/>
        <w:tblLook w:firstColumn="1" w:firstRow="1" w:lastColumn="0" w:lastRow="0" w:noHBand="0" w:noVBand="1" w:val="04A0"/>
        <w:tblBorders>
          <w:top w:val="none" w:sz="0" w:color="FFFFFF"/>
          <w:left w:val="none" w:sz="0" w:color="FFFFFF"/>
          <w:bottom w:val="none" w:sz="0" w:color="FFFFFF"/>
          <w:right w:val="none" w:sz="0" w:color="FFFFFF"/>
          <w:insideH w:val="none" w:sz="0" w:color="FFFFFF"/>
          <w:insideV w:val="none" w:sz="0" w:color="FFFFFF"/>
        </w:tblBorders>
        <w:tblLayout w:type="fixed"/>
      </w:tblPr>
      <w:tblGrid>
        <w:gridCol w:w="4873"/>
        <w:gridCol w:w="4873"/>
      </w:tblGrid>
      <w:tr>
        <w:trPr>
          <w:cantSplit/>
        </w:trPr>
        <w:tc>
          <w:tcPr>
            <w:tcW w:type="dxa" w:w="101"/>
            <w:shd w:val="clear" w:color="auto" w:fill="B45309"/>
            <w:tcMar>
              <w:top w:w="0" w:type="dxa"/>
              <w:left w:w="0" w:type="dxa"/>
              <w:bottom w:w="0" w:type="dxa"/>
              <w:right w:w="0" w:type="dxa"/>
            </w:tcMar>
          </w:tcPr>
          <w:p>
            <w:pPr>
              <w:spacing w:after="0"/>
            </w:pPr>
            <w:r>
              <w:rPr>
                <w:b w:val="0"/>
                <w:i w:val="0"/>
                <w:color w:val="1E2A38"/>
                <w:sz w:val="2"/>
                <w:u w:val="none"/>
                <w:rFonts w:ascii="Segoe UI" w:hAnsi="Segoe UI" w:cs="Segoe UI" w:eastAsia="Segoe UI"/>
              </w:rPr>
            </w:r>
          </w:p>
        </w:tc>
        <w:tc>
          <w:tcPr>
            <w:tcW w:type="dxa" w:w="9645"/>
            <w:shd w:val="clear" w:color="auto" w:fill="FFFBEB"/>
            <w:tcMar>
              <w:top w:w="130" w:type="dxa"/>
              <w:left w:w="170" w:type="dxa"/>
              <w:bottom w:w="130" w:type="dxa"/>
              <w:right w:w="170" w:type="dxa"/>
            </w:tcMar>
          </w:tcPr>
          <w:p>
            <w:pPr>
              <w:spacing w:before="0" w:after="40"/>
            </w:pPr>
            <w:r>
              <w:rPr>
                <w:b/>
                <w:i w:val="0"/>
                <w:color w:val="B45309"/>
                <w:sz w:val="19"/>
                <w:u w:val="none"/>
                <w:rFonts w:ascii="Segoe UI Semibold" w:hAnsi="Segoe UI Semibold" w:cs="Segoe UI Semibold" w:eastAsia="Segoe UI Semibold"/>
              </w:rPr>
              <w:t>⚠️  Une aide, pas un référentiel exhaustif</w:t>
            </w:r>
          </w:p>
          <w:p>
            <w:pPr>
              <w:spacing w:before="0" w:after="0" w:line="307" w:lineRule="auto"/>
            </w:pPr>
            <w:r>
              <w:rPr>
                <w:b w:val="0"/>
                <w:i w:val="0"/>
                <w:color w:val="1E2A38"/>
                <w:sz w:val="20"/>
                <w:u w:val="none"/>
                <w:rFonts w:ascii="Segoe UI" w:hAnsi="Segoe UI" w:cs="Segoe UI" w:eastAsia="Segoe UI"/>
              </w:rPr>
              <w:t>Ces alertes reposent sur une liste d’interactions connues et ne remplacent pas le jugement clinique du praticien ni un référentiel médicamenteux certifié. Elles s’ajoutent aux vérifications habituelles, sans s’y substituer.</w:t>
            </w:r>
          </w:p>
        </w:tc>
      </w:tr>
    </w:tbl>
    <w:p>
      <w:pPr>
        <w:spacing w:after="60"/>
      </w:pPr>
    </w:p>
    <w:p w14:paraId="06B4DAD4"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8.1  Objectifs</w:t>
      </w:r>
      <w:proofErr w:type="gramEnd"/>
      <w:r>
        <w:rPr>
          <w:rFonts w:ascii="Segoe UI Semibold" w:eastAsia="Segoe UI Semibold" w:hAnsi="Segoe UI Semibold" w:cs="Segoe UI Semibold"/>
          <w:b/>
          <w:color w:val="042F52"/>
          <w:sz w:val="23"/>
        </w:rPr>
        <w:t xml:space="preserve"> &amp; utilité</w:t>
      </w:r>
    </w:p>
    <w:p w14:paraId="633BBCC6" w14:textId="77777777" w:rsidR="00E131A5" w:rsidRDefault="00000000">
      <w:pPr>
        <w:spacing w:after="160"/>
      </w:pPr>
      <w:r>
        <w:t>Chaque ordonnance émise comporte une empreinte cryptographique de sécurité et un QR code officiel, qui protègent la structure sanitaire contre la contrefaçon des prescriptions. Le pharmacien ou l’organisme payeur peut vérifier en ligne, instantanément, l’authenticité du document présenté.</w:t>
      </w:r>
    </w:p>
    <w:p w14:paraId="05C5D5E5"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8.2  Imprimer</w:t>
      </w:r>
      <w:proofErr w:type="gramEnd"/>
      <w:r>
        <w:rPr>
          <w:rFonts w:ascii="Segoe UI Semibold" w:eastAsia="Segoe UI Semibold" w:hAnsi="Segoe UI Semibold" w:cs="Segoe UI Semibold"/>
          <w:b/>
          <w:color w:val="042F52"/>
          <w:sz w:val="23"/>
        </w:rPr>
        <w:t>, vérifier et renouveler une ordonnance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55B07799"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1AB5D21"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6207188"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Lancer </w:t>
            </w:r>
            <w:proofErr w:type="gramStart"/>
            <w:r>
              <w:rPr>
                <w:b/>
                <w:color w:val="042F52"/>
                <w:sz w:val="20"/>
              </w:rPr>
              <w:t>l’impression  —</w:t>
            </w:r>
            <w:proofErr w:type="gramEnd"/>
            <w:r>
              <w:rPr>
                <w:b/>
                <w:color w:val="042F52"/>
                <w:sz w:val="20"/>
              </w:rPr>
              <w:t xml:space="preserve">  </w:t>
            </w:r>
            <w:r>
              <w:rPr>
                <w:sz w:val="20"/>
              </w:rPr>
              <w:t>sur l’ordonnance ouverte dans le dossier, cliquez sur « Imprimer ». Le document s’affiche au premier plan, avec le logo et le cachet officiel de votre structure.</w:t>
            </w:r>
          </w:p>
        </w:tc>
      </w:tr>
      <w:tr w:rsidR="00E131A5" w14:paraId="4DA94705"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6DE918E6"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226D141C"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Choisir le </w:t>
            </w:r>
            <w:proofErr w:type="gramStart"/>
            <w:r>
              <w:rPr>
                <w:b/>
                <w:color w:val="042F52"/>
                <w:sz w:val="20"/>
              </w:rPr>
              <w:t>format  —</w:t>
            </w:r>
            <w:proofErr w:type="gramEnd"/>
            <w:r>
              <w:rPr>
                <w:b/>
                <w:color w:val="042F52"/>
                <w:sz w:val="20"/>
              </w:rPr>
              <w:t xml:space="preserve">  </w:t>
            </w:r>
            <w:r>
              <w:rPr>
                <w:sz w:val="20"/>
              </w:rPr>
              <w:t>imprimez en A4 ou A5 sur votre imprimante de cabinet.</w:t>
            </w:r>
          </w:p>
        </w:tc>
      </w:tr>
      <w:tr w:rsidR="00E131A5" w14:paraId="2BB18B67"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2166447"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011F359"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Faire vérifier </w:t>
            </w:r>
            <w:proofErr w:type="gramStart"/>
            <w:r>
              <w:rPr>
                <w:b/>
                <w:color w:val="042F52"/>
                <w:sz w:val="20"/>
              </w:rPr>
              <w:t>l’authenticité  —</w:t>
            </w:r>
            <w:proofErr w:type="gramEnd"/>
            <w:r>
              <w:rPr>
                <w:b/>
                <w:color w:val="042F52"/>
                <w:sz w:val="20"/>
              </w:rPr>
              <w:t xml:space="preserve">  </w:t>
            </w:r>
            <w:r>
              <w:rPr>
                <w:sz w:val="20"/>
              </w:rPr>
              <w:t>le QR code imprimé renvoie vers une page de vérification publique qui confirme l’origine de la prescription.</w:t>
            </w:r>
          </w:p>
        </w:tc>
      </w:tr>
      <w:tr w:rsidR="00E131A5" w14:paraId="197F8636"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53DC1BD"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D3E48E6"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Renouveler en 1 </w:t>
            </w:r>
            <w:proofErr w:type="gramStart"/>
            <w:r>
              <w:rPr>
                <w:b/>
                <w:color w:val="042F52"/>
                <w:sz w:val="20"/>
              </w:rPr>
              <w:t>clic  —</w:t>
            </w:r>
            <w:proofErr w:type="gramEnd"/>
            <w:r>
              <w:rPr>
                <w:b/>
                <w:color w:val="042F52"/>
                <w:sz w:val="20"/>
              </w:rPr>
              <w:t xml:space="preserve">  </w:t>
            </w:r>
            <w:r>
              <w:rPr>
                <w:sz w:val="20"/>
              </w:rPr>
              <w:t xml:space="preserve">pour un patient sous traitement chronique, cliquez sur « Renouveler / Dupliquer </w:t>
            </w:r>
            <w:proofErr w:type="gramStart"/>
            <w:r>
              <w:rPr>
                <w:sz w:val="20"/>
              </w:rPr>
              <w:t>» :</w:t>
            </w:r>
            <w:proofErr w:type="gramEnd"/>
            <w:r>
              <w:rPr>
                <w:sz w:val="20"/>
              </w:rPr>
              <w:t xml:space="preserve"> le traitement précédent est rechargé sans aucune ressaisie, les posologies restant modifiables.</w:t>
            </w:r>
          </w:p>
        </w:tc>
      </w:tr>
    </w:tbl>
    <w:p w14:paraId="4C4C7340"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197A3483" w14:textId="77777777">
        <w:trPr>
          <w:cantSplit/>
        </w:trPr>
        <w:tc>
          <w:tcPr>
            <w:tcW w:w="893" w:type="dxa"/>
            <w:shd w:val="clear" w:color="auto" w:fill="1D6FE3"/>
            <w:tcMar>
              <w:top w:w="130" w:type="dxa"/>
              <w:left w:w="0" w:type="dxa"/>
              <w:bottom w:w="130" w:type="dxa"/>
              <w:right w:w="0" w:type="dxa"/>
            </w:tcMar>
            <w:vAlign w:val="center"/>
          </w:tcPr>
          <w:p w14:paraId="2BEE297B"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6ABA153E" w14:textId="77777777" w:rsidR="00E131A5" w:rsidRDefault="00000000">
            <w:pPr>
              <w:spacing w:after="20"/>
            </w:pPr>
            <w:r>
              <w:rPr>
                <w:b/>
                <w:color w:val="042F52"/>
                <w:sz w:val="18"/>
              </w:rPr>
              <w:t>Ordonnance imprimable haute définition avec QR code de validation et cachet</w:t>
            </w:r>
          </w:p>
          <w:p w14:paraId="7FCDE940" w14:textId="77777777" w:rsidR="00E131A5" w:rsidRDefault="00000000">
            <w:pPr>
              <w:spacing w:after="0"/>
            </w:pPr>
            <w:r>
              <w:rPr>
                <w:i/>
                <w:color w:val="5B6B7C"/>
                <w:sz w:val="17"/>
              </w:rPr>
              <w:t>Emplacement réservé — insérez ici la capture d’écran correspondante.</w:t>
            </w:r>
          </w:p>
        </w:tc>
      </w:tr>
    </w:tbl>
    <w:p w14:paraId="003D4D9A"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08A586E1" w14:textId="77777777">
        <w:trPr>
          <w:cantSplit/>
        </w:trPr>
        <w:tc>
          <w:tcPr>
            <w:tcW w:w="2477" w:type="dxa"/>
            <w:shd w:val="clear" w:color="auto" w:fill="1D6FE3"/>
            <w:tcMar>
              <w:top w:w="95" w:type="dxa"/>
              <w:left w:w="150" w:type="dxa"/>
              <w:bottom w:w="95" w:type="dxa"/>
              <w:right w:w="100" w:type="dxa"/>
            </w:tcMar>
            <w:vAlign w:val="center"/>
          </w:tcPr>
          <w:p w14:paraId="4AD6AF69" w14:textId="77777777" w:rsidR="00E131A5" w:rsidRDefault="00000000">
            <w:pPr>
              <w:keepNext/>
              <w:spacing w:after="0"/>
            </w:pPr>
            <w:r>
              <w:rPr>
                <w:b/>
                <w:caps/>
                <w:color w:val="FFFFFF"/>
                <w:spacing w:val="42"/>
                <w:sz w:val="16"/>
              </w:rPr>
              <w:t>MODULE 06</w:t>
            </w:r>
          </w:p>
        </w:tc>
        <w:tc>
          <w:tcPr>
            <w:tcW w:w="7269" w:type="dxa"/>
            <w:shd w:val="clear" w:color="auto" w:fill="042F52"/>
            <w:tcMar>
              <w:top w:w="95" w:type="dxa"/>
              <w:left w:w="170" w:type="dxa"/>
              <w:bottom w:w="95" w:type="dxa"/>
              <w:right w:w="150" w:type="dxa"/>
            </w:tcMar>
            <w:vAlign w:val="center"/>
          </w:tcPr>
          <w:p w14:paraId="29143E44" w14:textId="77777777" w:rsidR="00E131A5" w:rsidRDefault="00000000">
            <w:pPr>
              <w:keepNext/>
              <w:spacing w:after="0"/>
            </w:pPr>
            <w:r>
              <w:rPr>
                <w:rFonts w:ascii="Segoe UI Semibold" w:eastAsia="Segoe UI Semibold" w:hAnsi="Segoe UI Semibold" w:cs="Segoe UI Semibold"/>
                <w:b/>
                <w:color w:val="FFFFFF"/>
                <w:sz w:val="26"/>
              </w:rPr>
              <w:t>9.  Analyses, imagerie &amp; numérisation des bilans</w:t>
            </w:r>
          </w:p>
        </w:tc>
      </w:tr>
    </w:tbl>
    <w:p w14:paraId="513426DA" w14:textId="77777777" w:rsidR="00E131A5" w:rsidRDefault="00E131A5">
      <w:pPr>
        <w:keepNext/>
        <w:spacing w:after="40"/>
      </w:pPr>
    </w:p>
    <w:p w14:paraId="58C34D1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9.1  Objectifs</w:t>
      </w:r>
      <w:proofErr w:type="gramEnd"/>
      <w:r>
        <w:rPr>
          <w:rFonts w:ascii="Segoe UI Semibold" w:eastAsia="Segoe UI Semibold" w:hAnsi="Segoe UI Semibold" w:cs="Segoe UI Semibold"/>
          <w:b/>
          <w:color w:val="042F52"/>
          <w:sz w:val="23"/>
        </w:rPr>
        <w:t xml:space="preserve"> &amp; utilité</w:t>
      </w:r>
    </w:p>
    <w:p w14:paraId="57723C28" w14:textId="77777777" w:rsidR="00E131A5" w:rsidRDefault="00000000">
      <w:pPr>
        <w:spacing w:after="160"/>
      </w:pPr>
      <w:r>
        <w:t>Ce module permet de photographier ou de numériser les bilans papier apportés par les patients, afin qu’ils ne soient plus jamais perdus et restent consultables à vie dans le dossier.</w:t>
      </w:r>
    </w:p>
    <w:p w14:paraId="547AB694"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9.2  Procédure</w:t>
      </w:r>
      <w:proofErr w:type="gramEnd"/>
      <w:r>
        <w:rPr>
          <w:rFonts w:ascii="Segoe UI Semibold" w:eastAsia="Segoe UI Semibold" w:hAnsi="Segoe UI Semibold" w:cs="Segoe UI Semibold"/>
          <w:b/>
          <w:color w:val="042F52"/>
          <w:sz w:val="23"/>
        </w:rPr>
        <w:t xml:space="preserve"> de numérisation pas-à-pas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5CB9CABB"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2BB22C3"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03141E5"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l’onglet </w:t>
            </w:r>
            <w:proofErr w:type="gramStart"/>
            <w:r>
              <w:rPr>
                <w:b/>
                <w:color w:val="042F52"/>
                <w:sz w:val="20"/>
              </w:rPr>
              <w:t>Analyses  —</w:t>
            </w:r>
            <w:proofErr w:type="gramEnd"/>
            <w:r>
              <w:rPr>
                <w:b/>
                <w:color w:val="042F52"/>
                <w:sz w:val="20"/>
              </w:rPr>
              <w:t xml:space="preserve">  </w:t>
            </w:r>
            <w:r>
              <w:rPr>
                <w:sz w:val="20"/>
              </w:rPr>
              <w:t>dans le dossier du patient, cliquez sur l’onglet « Analyses &amp; Examens ».</w:t>
            </w:r>
          </w:p>
        </w:tc>
      </w:tr>
      <w:tr w:rsidR="00E131A5" w14:paraId="3DD8A77D"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EA33EEC"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7B1DF84"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Prescrire ou sélectionner </w:t>
            </w:r>
            <w:proofErr w:type="gramStart"/>
            <w:r>
              <w:rPr>
                <w:b/>
                <w:color w:val="042F52"/>
                <w:sz w:val="20"/>
              </w:rPr>
              <w:t>l’examen  —</w:t>
            </w:r>
            <w:proofErr w:type="gramEnd"/>
            <w:r>
              <w:rPr>
                <w:b/>
                <w:color w:val="042F52"/>
                <w:sz w:val="20"/>
              </w:rPr>
              <w:t xml:space="preserve">  </w:t>
            </w:r>
            <w:r>
              <w:rPr>
                <w:sz w:val="20"/>
              </w:rPr>
              <w:t>créez la demande d’examen, ou repérez celle qui attend son résultat.</w:t>
            </w:r>
          </w:p>
        </w:tc>
      </w:tr>
      <w:tr w:rsidR="00E131A5" w14:paraId="1A3352DE"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B9E4CC3" w14:textId="77777777" w:rsidR="00E131A5" w:rsidRDefault="00000000">
            <w:pPr>
              <w:spacing w:after="0"/>
              <w:jc w:val="center"/>
            </w:pPr>
            <w:r>
              <w:rPr>
                <w:rFonts w:ascii="Segoe UI Semibold" w:eastAsia="Segoe UI Semibold" w:hAnsi="Segoe UI Semibold" w:cs="Segoe UI Semibold"/>
                <w:b/>
                <w:color w:val="FFFFFF"/>
                <w:sz w:val="22"/>
              </w:rPr>
              <w:lastRenderedPageBreak/>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2F3B353"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Saisir les résultats &amp; joindre le </w:t>
            </w:r>
            <w:proofErr w:type="gramStart"/>
            <w:r>
              <w:rPr>
                <w:b/>
                <w:color w:val="042F52"/>
                <w:sz w:val="20"/>
              </w:rPr>
              <w:t>scan  —</w:t>
            </w:r>
            <w:proofErr w:type="gramEnd"/>
            <w:r>
              <w:rPr>
                <w:b/>
                <w:color w:val="042F52"/>
                <w:sz w:val="20"/>
              </w:rPr>
              <w:t xml:space="preserve">  </w:t>
            </w:r>
            <w:r>
              <w:rPr>
                <w:sz w:val="20"/>
              </w:rPr>
              <w:t>en face de l’analyse concernée, cliquez sur le bouton correspondant.</w:t>
            </w:r>
          </w:p>
        </w:tc>
      </w:tr>
      <w:tr w:rsidR="00E131A5" w14:paraId="6C4215A1"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DFECEB6"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34D0191"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Sélectionner ou photographier le </w:t>
            </w:r>
            <w:proofErr w:type="gramStart"/>
            <w:r>
              <w:rPr>
                <w:b/>
                <w:color w:val="042F52"/>
                <w:sz w:val="20"/>
              </w:rPr>
              <w:t>document  —</w:t>
            </w:r>
            <w:proofErr w:type="gramEnd"/>
            <w:r>
              <w:rPr>
                <w:b/>
                <w:color w:val="042F52"/>
                <w:sz w:val="20"/>
              </w:rPr>
              <w:t xml:space="preserve">  </w:t>
            </w:r>
            <w:r>
              <w:rPr>
                <w:sz w:val="20"/>
              </w:rPr>
              <w:t>cliquez sur « 📁 Choisir un fichier » (PDF ou image jusqu’à 25 Mo) ou sur « 📷 Scanner via la caméra » pour prendre une photo directe.</w:t>
            </w:r>
          </w:p>
        </w:tc>
      </w:tr>
      <w:tr w:rsidR="00E131A5" w14:paraId="5BEA5EAC"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E44A85E"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AFBE0C2"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w:t>
            </w:r>
            <w:proofErr w:type="gramStart"/>
            <w:r>
              <w:rPr>
                <w:b/>
                <w:color w:val="042F52"/>
                <w:sz w:val="20"/>
              </w:rPr>
              <w:t>Valider  —</w:t>
            </w:r>
            <w:proofErr w:type="gramEnd"/>
            <w:r>
              <w:rPr>
                <w:b/>
                <w:color w:val="042F52"/>
                <w:sz w:val="20"/>
              </w:rPr>
              <w:t xml:space="preserve">  </w:t>
            </w:r>
            <w:r>
              <w:rPr>
                <w:sz w:val="20"/>
              </w:rPr>
              <w:t>cliquez sur « Enregistrer les résultats &amp; le scan ».</w:t>
            </w:r>
          </w:p>
        </w:tc>
      </w:tr>
      <w:tr w:rsidR="00E131A5" w14:paraId="082BC2DD"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93ED16A" w14:textId="77777777" w:rsidR="00E131A5"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9F49CB0" w14:textId="77777777" w:rsidR="00E131A5" w:rsidRDefault="00000000">
            <w:pPr>
              <w:spacing w:after="0" w:line="300" w:lineRule="auto"/>
            </w:pPr>
            <w:r>
              <w:rPr>
                <w:b/>
                <w:color w:val="042F52"/>
                <w:sz w:val="20"/>
              </w:rPr>
              <w:t xml:space="preserve">Étape </w:t>
            </w:r>
            <w:proofErr w:type="gramStart"/>
            <w:r>
              <w:rPr>
                <w:b/>
                <w:color w:val="042F52"/>
                <w:sz w:val="20"/>
              </w:rPr>
              <w:t>6 :</w:t>
            </w:r>
            <w:proofErr w:type="gramEnd"/>
            <w:r>
              <w:rPr>
                <w:b/>
                <w:color w:val="042F52"/>
                <w:sz w:val="20"/>
              </w:rPr>
              <w:t xml:space="preserve"> </w:t>
            </w:r>
            <w:proofErr w:type="gramStart"/>
            <w:r>
              <w:rPr>
                <w:b/>
                <w:color w:val="042F52"/>
                <w:sz w:val="20"/>
              </w:rPr>
              <w:t>Consulter  —</w:t>
            </w:r>
            <w:proofErr w:type="gramEnd"/>
            <w:r>
              <w:rPr>
                <w:b/>
                <w:color w:val="042F52"/>
                <w:sz w:val="20"/>
              </w:rPr>
              <w:t xml:space="preserve">  </w:t>
            </w:r>
            <w:r>
              <w:rPr>
                <w:sz w:val="20"/>
              </w:rPr>
              <w:t>cliquez sur « 👁️ Consulter le scan » pour ouvrir le document dans la visionneuse plein écran intégrée.</w:t>
            </w:r>
          </w:p>
        </w:tc>
      </w:tr>
    </w:tbl>
    <w:p w14:paraId="11DF513C"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14DA07D6" w14:textId="77777777">
        <w:trPr>
          <w:cantSplit/>
        </w:trPr>
        <w:tc>
          <w:tcPr>
            <w:tcW w:w="893" w:type="dxa"/>
            <w:shd w:val="clear" w:color="auto" w:fill="1D6FE3"/>
            <w:tcMar>
              <w:top w:w="130" w:type="dxa"/>
              <w:left w:w="0" w:type="dxa"/>
              <w:bottom w:w="130" w:type="dxa"/>
              <w:right w:w="0" w:type="dxa"/>
            </w:tcMar>
            <w:vAlign w:val="center"/>
          </w:tcPr>
          <w:p w14:paraId="3F3C2012"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2935ED36" w14:textId="4C50A352" w:rsidR="00E131A5" w:rsidRDefault="00B95F27">
            <w:pPr>
              <w:spacing w:after="0"/>
            </w:pPr>
            <w:r>
              <w:rPr>
                <w:noProof/>
              </w:rPr>
              <w:drawing>
                <wp:inline distT="0" distB="0" distL="0" distR="0" wp14:anchorId="224C9662" wp14:editId="5D1FAC57">
                  <wp:extent cx="5418455" cy="2819400"/>
                  <wp:effectExtent l="0" t="0" r="0" b="0"/>
                  <wp:docPr id="682099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9867" name="Image 682099867"/>
                          <pic:cNvPicPr/>
                        </pic:nvPicPr>
                        <pic:blipFill>
                          <a:blip r:embed="rId20"/>
                          <a:stretch>
                            <a:fillRect/>
                          </a:stretch>
                        </pic:blipFill>
                        <pic:spPr>
                          <a:xfrm>
                            <a:off x="0" y="0"/>
                            <a:ext cx="5418455" cy="2819400"/>
                          </a:xfrm>
                          <a:prstGeom prst="rect">
                            <a:avLst/>
                          </a:prstGeom>
                        </pic:spPr>
                      </pic:pic>
                    </a:graphicData>
                  </a:graphic>
                </wp:inline>
              </w:drawing>
            </w:r>
            <w:r>
              <w:rPr>
                <w:noProof/>
              </w:rPr>
              <w:drawing>
                <wp:inline distT="0" distB="0" distL="0" distR="0" wp14:anchorId="527960DD" wp14:editId="23237673">
                  <wp:extent cx="5418455" cy="2819400"/>
                  <wp:effectExtent l="0" t="0" r="0" b="0"/>
                  <wp:docPr id="6702982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8295" name="Image 670298295"/>
                          <pic:cNvPicPr/>
                        </pic:nvPicPr>
                        <pic:blipFill>
                          <a:blip r:embed="rId21"/>
                          <a:stretch>
                            <a:fillRect/>
                          </a:stretch>
                        </pic:blipFill>
                        <pic:spPr>
                          <a:xfrm>
                            <a:off x="0" y="0"/>
                            <a:ext cx="5418455" cy="2819400"/>
                          </a:xfrm>
                          <a:prstGeom prst="rect">
                            <a:avLst/>
                          </a:prstGeom>
                        </pic:spPr>
                      </pic:pic>
                    </a:graphicData>
                  </a:graphic>
                </wp:inline>
              </w:drawing>
            </w:r>
            <w:r>
              <w:rPr>
                <w:noProof/>
              </w:rPr>
              <w:drawing>
                <wp:inline distT="0" distB="0" distL="0" distR="0" wp14:anchorId="4C965CCD" wp14:editId="2283E263">
                  <wp:extent cx="5418455" cy="2819400"/>
                  <wp:effectExtent l="0" t="0" r="0" b="0"/>
                  <wp:docPr id="18089173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7376" name="Image 1808917376"/>
                          <pic:cNvPicPr/>
                        </pic:nvPicPr>
                        <pic:blipFill>
                          <a:blip r:embed="rId22"/>
                          <a:stretch>
                            <a:fillRect/>
                          </a:stretch>
                        </pic:blipFill>
                        <pic:spPr>
                          <a:xfrm>
                            <a:off x="0" y="0"/>
                            <a:ext cx="5418455" cy="2819400"/>
                          </a:xfrm>
                          <a:prstGeom prst="rect">
                            <a:avLst/>
                          </a:prstGeom>
                        </pic:spPr>
                      </pic:pic>
                    </a:graphicData>
                  </a:graphic>
                </wp:inline>
              </w:drawing>
            </w:r>
          </w:p>
        </w:tc>
      </w:tr>
    </w:tbl>
    <w:p w14:paraId="0B6B6C35" w14:textId="77777777" w:rsidR="00E131A5" w:rsidRDefault="00E131A5">
      <w:pPr>
        <w:spacing w:after="80"/>
      </w:pPr>
    </w:p>
    <w:p w14:paraId="3322E5B7"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2EE18CB3" w14:textId="77777777">
        <w:trPr>
          <w:cantSplit/>
        </w:trPr>
        <w:tc>
          <w:tcPr>
            <w:tcW w:w="2477" w:type="dxa"/>
            <w:shd w:val="clear" w:color="auto" w:fill="1D6FE3"/>
            <w:tcMar>
              <w:top w:w="95" w:type="dxa"/>
              <w:left w:w="150" w:type="dxa"/>
              <w:bottom w:w="95" w:type="dxa"/>
              <w:right w:w="100" w:type="dxa"/>
            </w:tcMar>
            <w:vAlign w:val="center"/>
          </w:tcPr>
          <w:p w14:paraId="5CD35F01" w14:textId="77777777" w:rsidR="00E131A5" w:rsidRDefault="00000000">
            <w:pPr>
              <w:keepNext/>
              <w:spacing w:after="0"/>
            </w:pPr>
            <w:r>
              <w:rPr>
                <w:b/>
                <w:caps/>
                <w:color w:val="FFFFFF"/>
                <w:spacing w:val="42"/>
                <w:sz w:val="16"/>
              </w:rPr>
              <w:lastRenderedPageBreak/>
              <w:t>MODULE 07</w:t>
            </w:r>
          </w:p>
        </w:tc>
        <w:tc>
          <w:tcPr>
            <w:tcW w:w="7269" w:type="dxa"/>
            <w:shd w:val="clear" w:color="auto" w:fill="042F52"/>
            <w:tcMar>
              <w:top w:w="95" w:type="dxa"/>
              <w:left w:w="170" w:type="dxa"/>
              <w:bottom w:w="95" w:type="dxa"/>
              <w:right w:w="150" w:type="dxa"/>
            </w:tcMar>
            <w:vAlign w:val="center"/>
          </w:tcPr>
          <w:p w14:paraId="33F0906E" w14:textId="77777777" w:rsidR="00E131A5" w:rsidRDefault="00000000">
            <w:pPr>
              <w:keepNext/>
              <w:spacing w:after="0"/>
            </w:pPr>
            <w:r>
              <w:rPr>
                <w:rFonts w:ascii="Segoe UI Semibold" w:eastAsia="Segoe UI Semibold" w:hAnsi="Segoe UI Semibold" w:cs="Segoe UI Semibold"/>
                <w:b/>
                <w:color w:val="FFFFFF"/>
                <w:sz w:val="26"/>
              </w:rPr>
              <w:t>10.  Hospitalisation &amp; gestion des lits</w:t>
            </w:r>
          </w:p>
        </w:tc>
      </w:tr>
    </w:tbl>
    <w:p w14:paraId="1DDF8679" w14:textId="77777777" w:rsidR="00E131A5" w:rsidRDefault="00E131A5">
      <w:pPr>
        <w:keepNext/>
        <w:spacing w:after="40"/>
      </w:pPr>
    </w:p>
    <w:p w14:paraId="23368276"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10.1  Objectifs</w:t>
      </w:r>
      <w:proofErr w:type="gramEnd"/>
      <w:r>
        <w:rPr>
          <w:rFonts w:ascii="Segoe UI Semibold" w:eastAsia="Segoe UI Semibold" w:hAnsi="Segoe UI Semibold" w:cs="Segoe UI Semibold"/>
          <w:b/>
          <w:color w:val="042F52"/>
          <w:sz w:val="23"/>
        </w:rPr>
        <w:t xml:space="preserve"> &amp; utilité</w:t>
      </w:r>
    </w:p>
    <w:p w14:paraId="7D37ACAD" w14:textId="77777777" w:rsidR="00E131A5" w:rsidRDefault="00000000">
      <w:pPr>
        <w:spacing w:after="160"/>
      </w:pPr>
      <w:r>
        <w:t>Ce module permet de visualiser instantanément les lits libres et occupés, de gérer les admissions et d’assurer le suivi des séjours, bâtiment par bâtiment et chambre par chambre.</w:t>
      </w:r>
    </w:p>
    <w:p w14:paraId="5BE85172"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10.2  Configurer</w:t>
      </w:r>
      <w:proofErr w:type="gramEnd"/>
      <w:r>
        <w:rPr>
          <w:rFonts w:ascii="Segoe UI Semibold" w:eastAsia="Segoe UI Semibold" w:hAnsi="Segoe UI Semibold" w:cs="Segoe UI Semibold"/>
          <w:b/>
          <w:color w:val="042F52"/>
          <w:sz w:val="23"/>
        </w:rPr>
        <w:t xml:space="preserve"> la cartographie des lits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5699C122"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A897221"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5EC5587"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w:t>
            </w:r>
            <w:proofErr w:type="gramStart"/>
            <w:r>
              <w:rPr>
                <w:b/>
                <w:color w:val="042F52"/>
                <w:sz w:val="20"/>
              </w:rPr>
              <w:t>Hospitalisation  —</w:t>
            </w:r>
            <w:proofErr w:type="gramEnd"/>
            <w:r>
              <w:rPr>
                <w:b/>
                <w:color w:val="042F52"/>
                <w:sz w:val="20"/>
              </w:rPr>
              <w:t xml:space="preserve">  </w:t>
            </w:r>
            <w:r>
              <w:rPr>
                <w:sz w:val="20"/>
              </w:rPr>
              <w:t>cliquez sur « Hospitalisation » dans le menu.</w:t>
            </w:r>
          </w:p>
        </w:tc>
      </w:tr>
      <w:tr w:rsidR="00E131A5" w14:paraId="7EB10A43"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63930BD1"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B39424B"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Créer les </w:t>
            </w:r>
            <w:proofErr w:type="gramStart"/>
            <w:r>
              <w:rPr>
                <w:b/>
                <w:color w:val="042F52"/>
                <w:sz w:val="20"/>
              </w:rPr>
              <w:t>bâtiments  —</w:t>
            </w:r>
            <w:proofErr w:type="gramEnd"/>
            <w:r>
              <w:rPr>
                <w:b/>
                <w:color w:val="042F52"/>
                <w:sz w:val="20"/>
              </w:rPr>
              <w:t xml:space="preserve">  </w:t>
            </w:r>
            <w:r>
              <w:rPr>
                <w:sz w:val="20"/>
              </w:rPr>
              <w:t>déclarez les bâtiments ou pavillons de l’établissement.</w:t>
            </w:r>
          </w:p>
        </w:tc>
      </w:tr>
      <w:tr w:rsidR="00E131A5" w14:paraId="16001E74"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8E3B66E"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2DA912D"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Créer les </w:t>
            </w:r>
            <w:proofErr w:type="gramStart"/>
            <w:r>
              <w:rPr>
                <w:b/>
                <w:color w:val="042F52"/>
                <w:sz w:val="20"/>
              </w:rPr>
              <w:t>chambres  —</w:t>
            </w:r>
            <w:proofErr w:type="gramEnd"/>
            <w:r>
              <w:rPr>
                <w:b/>
                <w:color w:val="042F52"/>
                <w:sz w:val="20"/>
              </w:rPr>
              <w:t xml:space="preserve">  </w:t>
            </w:r>
            <w:r>
              <w:rPr>
                <w:sz w:val="20"/>
              </w:rPr>
              <w:t>rattachez chaque chambre à son bâtiment et à son service.</w:t>
            </w:r>
          </w:p>
        </w:tc>
      </w:tr>
      <w:tr w:rsidR="00E131A5" w14:paraId="1B209502"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1D9CF6FA"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29BB8D18"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Créer les </w:t>
            </w:r>
            <w:proofErr w:type="gramStart"/>
            <w:r>
              <w:rPr>
                <w:b/>
                <w:color w:val="042F52"/>
                <w:sz w:val="20"/>
              </w:rPr>
              <w:t>lits  —</w:t>
            </w:r>
            <w:proofErr w:type="gramEnd"/>
            <w:r>
              <w:rPr>
                <w:b/>
                <w:color w:val="042F52"/>
                <w:sz w:val="20"/>
              </w:rPr>
              <w:t xml:space="preserve">  </w:t>
            </w:r>
            <w:r>
              <w:rPr>
                <w:sz w:val="20"/>
              </w:rPr>
              <w:t>déclarez les lits de chaque chambre et leur tarif journalier.</w:t>
            </w:r>
          </w:p>
        </w:tc>
      </w:tr>
    </w:tbl>
    <w:p w14:paraId="4C01258C" w14:textId="77777777" w:rsidR="00E131A5" w:rsidRDefault="00E131A5">
      <w:pPr>
        <w:spacing w:after="60"/>
      </w:pPr>
    </w:p>
    <w:p w14:paraId="630A520F"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10.3  Admission</w:t>
      </w:r>
      <w:proofErr w:type="gramEnd"/>
      <w:r>
        <w:rPr>
          <w:rFonts w:ascii="Segoe UI Semibold" w:eastAsia="Segoe UI Semibold" w:hAnsi="Segoe UI Semibold" w:cs="Segoe UI Semibold"/>
          <w:b/>
          <w:color w:val="042F52"/>
          <w:sz w:val="23"/>
        </w:rPr>
        <w:t xml:space="preserve"> et sortie d’un patient</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428D218E"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DFB005D"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149AD60"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Repérer un lit vert (</w:t>
            </w:r>
            <w:proofErr w:type="gramStart"/>
            <w:r>
              <w:rPr>
                <w:b/>
                <w:color w:val="042F52"/>
                <w:sz w:val="20"/>
              </w:rPr>
              <w:t>libre)  —</w:t>
            </w:r>
            <w:proofErr w:type="gramEnd"/>
            <w:r>
              <w:rPr>
                <w:b/>
                <w:color w:val="042F52"/>
                <w:sz w:val="20"/>
              </w:rPr>
              <w:t xml:space="preserve">  </w:t>
            </w:r>
            <w:r>
              <w:rPr>
                <w:sz w:val="20"/>
              </w:rPr>
              <w:t>le tableau de bord des lits affiche en vert les lits disponibles et en rouge les lits occupés.</w:t>
            </w:r>
          </w:p>
        </w:tc>
      </w:tr>
      <w:tr w:rsidR="00E131A5" w14:paraId="5ED42036"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B4D0AB8"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5A10F49"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Enregistrer </w:t>
            </w:r>
            <w:proofErr w:type="gramStart"/>
            <w:r>
              <w:rPr>
                <w:b/>
                <w:color w:val="042F52"/>
                <w:sz w:val="20"/>
              </w:rPr>
              <w:t>l’admission  —</w:t>
            </w:r>
            <w:proofErr w:type="gramEnd"/>
            <w:r>
              <w:rPr>
                <w:b/>
                <w:color w:val="042F52"/>
                <w:sz w:val="20"/>
              </w:rPr>
              <w:t xml:space="preserve">  </w:t>
            </w:r>
            <w:r>
              <w:rPr>
                <w:sz w:val="20"/>
              </w:rPr>
              <w:t>cliquez sur « + Nouvelle admission », puis sélectionnez le patient, le lit et le médecin traitant.</w:t>
            </w:r>
          </w:p>
        </w:tc>
      </w:tr>
      <w:tr w:rsidR="00E131A5" w14:paraId="60206F85"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AE49668"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E6ABEA3"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Suivre le </w:t>
            </w:r>
            <w:proofErr w:type="gramStart"/>
            <w:r>
              <w:rPr>
                <w:b/>
                <w:color w:val="042F52"/>
                <w:sz w:val="20"/>
              </w:rPr>
              <w:t>séjour  —</w:t>
            </w:r>
            <w:proofErr w:type="gramEnd"/>
            <w:r>
              <w:rPr>
                <w:b/>
                <w:color w:val="042F52"/>
                <w:sz w:val="20"/>
              </w:rPr>
              <w:t xml:space="preserve">  </w:t>
            </w:r>
            <w:r>
              <w:rPr>
                <w:sz w:val="20"/>
              </w:rPr>
              <w:t>le statut du patient bascule automatiquement en « hospitalisé » dans son dossier DPI.</w:t>
            </w:r>
          </w:p>
        </w:tc>
      </w:tr>
      <w:tr w:rsidR="00E131A5" w14:paraId="78F23409"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7632857"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20F8872"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Prononcer la </w:t>
            </w:r>
            <w:proofErr w:type="gramStart"/>
            <w:r>
              <w:rPr>
                <w:b/>
                <w:color w:val="042F52"/>
                <w:sz w:val="20"/>
              </w:rPr>
              <w:t>sortie  —</w:t>
            </w:r>
            <w:proofErr w:type="gramEnd"/>
            <w:r>
              <w:rPr>
                <w:b/>
                <w:color w:val="042F52"/>
                <w:sz w:val="20"/>
              </w:rPr>
              <w:t xml:space="preserve">  </w:t>
            </w:r>
            <w:r>
              <w:rPr>
                <w:sz w:val="20"/>
              </w:rPr>
              <w:t>à la fin de l’hospitalisation, cliquez sur « Décharger / Sortie » pour libérer le lit et clôturer le séjour.</w:t>
            </w:r>
          </w:p>
        </w:tc>
      </w:tr>
    </w:tbl>
    <w:p w14:paraId="7EC32711"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1F800C32" w14:textId="77777777">
        <w:trPr>
          <w:cantSplit/>
        </w:trPr>
        <w:tc>
          <w:tcPr>
            <w:tcW w:w="893" w:type="dxa"/>
            <w:shd w:val="clear" w:color="auto" w:fill="1D6FE3"/>
            <w:tcMar>
              <w:top w:w="130" w:type="dxa"/>
              <w:left w:w="0" w:type="dxa"/>
              <w:bottom w:w="130" w:type="dxa"/>
              <w:right w:w="0" w:type="dxa"/>
            </w:tcMar>
            <w:vAlign w:val="center"/>
          </w:tcPr>
          <w:p w14:paraId="1FBEA34D"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54A02A35" w14:textId="34BF394F" w:rsidR="00E131A5" w:rsidRDefault="00C94FA1">
            <w:pPr>
              <w:spacing w:after="0"/>
            </w:pPr>
            <w:r>
              <w:rPr>
                <w:noProof/>
              </w:rPr>
              <w:drawing>
                <wp:inline distT="0" distB="0" distL="0" distR="0" wp14:anchorId="27065967" wp14:editId="2B144673">
                  <wp:extent cx="5418455" cy="2819400"/>
                  <wp:effectExtent l="0" t="0" r="0" b="0"/>
                  <wp:docPr id="18933562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6214" name="Image 1893356214"/>
                          <pic:cNvPicPr/>
                        </pic:nvPicPr>
                        <pic:blipFill>
                          <a:blip r:embed="rId23"/>
                          <a:stretch>
                            <a:fillRect/>
                          </a:stretch>
                        </pic:blipFill>
                        <pic:spPr>
                          <a:xfrm>
                            <a:off x="0" y="0"/>
                            <a:ext cx="5418455" cy="2819400"/>
                          </a:xfrm>
                          <a:prstGeom prst="rect">
                            <a:avLst/>
                          </a:prstGeom>
                        </pic:spPr>
                      </pic:pic>
                    </a:graphicData>
                  </a:graphic>
                </wp:inline>
              </w:drawing>
            </w:r>
          </w:p>
        </w:tc>
      </w:tr>
    </w:tbl>
    <w:p w14:paraId="0E60A4F2" w14:textId="77777777" w:rsidR="00E131A5" w:rsidRDefault="00E131A5">
      <w:pPr>
        <w:spacing w:after="80"/>
      </w:pPr>
    </w:p>
    <w:p w14:paraId="2CA49608"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2A0A9159" w14:textId="77777777">
        <w:trPr>
          <w:cantSplit/>
        </w:trPr>
        <w:tc>
          <w:tcPr>
            <w:tcW w:w="2477" w:type="dxa"/>
            <w:shd w:val="clear" w:color="auto" w:fill="1D6FE3"/>
            <w:tcMar>
              <w:top w:w="95" w:type="dxa"/>
              <w:left w:w="150" w:type="dxa"/>
              <w:bottom w:w="95" w:type="dxa"/>
              <w:right w:w="100" w:type="dxa"/>
            </w:tcMar>
            <w:vAlign w:val="center"/>
          </w:tcPr>
          <w:p w14:paraId="411C7AA3" w14:textId="77777777" w:rsidR="00E131A5" w:rsidRDefault="00000000">
            <w:pPr>
              <w:keepNext/>
              <w:spacing w:after="0"/>
            </w:pPr>
            <w:r>
              <w:rPr>
                <w:b/>
                <w:caps/>
                <w:color w:val="FFFFFF"/>
                <w:spacing w:val="42"/>
                <w:sz w:val="16"/>
              </w:rPr>
              <w:lastRenderedPageBreak/>
              <w:t>MODULE 08</w:t>
            </w:r>
          </w:p>
        </w:tc>
        <w:tc>
          <w:tcPr>
            <w:tcW w:w="7269" w:type="dxa"/>
            <w:shd w:val="clear" w:color="auto" w:fill="042F52"/>
            <w:tcMar>
              <w:top w:w="95" w:type="dxa"/>
              <w:left w:w="170" w:type="dxa"/>
              <w:bottom w:w="95" w:type="dxa"/>
              <w:right w:w="150" w:type="dxa"/>
            </w:tcMar>
            <w:vAlign w:val="center"/>
          </w:tcPr>
          <w:p w14:paraId="7C998EDC" w14:textId="77777777" w:rsidR="00E131A5" w:rsidRDefault="00000000">
            <w:pPr>
              <w:keepNext/>
              <w:spacing w:after="0"/>
            </w:pPr>
            <w:r>
              <w:rPr>
                <w:rFonts w:ascii="Segoe UI Semibold" w:eastAsia="Segoe UI Semibold" w:hAnsi="Segoe UI Semibold" w:cs="Segoe UI Semibold"/>
                <w:b/>
                <w:color w:val="FFFFFF"/>
                <w:sz w:val="26"/>
              </w:rPr>
              <w:t>11.  Caisse, facturation &amp; Tiers-Payant (IPM)</w:t>
            </w:r>
          </w:p>
        </w:tc>
      </w:tr>
    </w:tbl>
    <w:p w14:paraId="7276CDE2" w14:textId="77777777" w:rsidR="00E131A5" w:rsidRDefault="00E131A5">
      <w:pPr>
        <w:keepNext/>
        <w:spacing w:after="40"/>
      </w:pPr>
    </w:p>
    <w:p w14:paraId="52C54D0A"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11.1  Objectifs</w:t>
      </w:r>
      <w:proofErr w:type="gramEnd"/>
      <w:r>
        <w:rPr>
          <w:rFonts w:ascii="Segoe UI Semibold" w:eastAsia="Segoe UI Semibold" w:hAnsi="Segoe UI Semibold" w:cs="Segoe UI Semibold"/>
          <w:b/>
          <w:color w:val="042F52"/>
          <w:sz w:val="23"/>
        </w:rPr>
        <w:t xml:space="preserve"> &amp; utilité</w:t>
      </w:r>
    </w:p>
    <w:p w14:paraId="76294EDF" w14:textId="77777777" w:rsidR="00E131A5" w:rsidRDefault="00000000">
      <w:pPr>
        <w:spacing w:after="160"/>
      </w:pPr>
      <w:r>
        <w:t xml:space="preserve">Le module de caisse calcule automatiquement la part </w:t>
      </w:r>
      <w:proofErr w:type="gramStart"/>
      <w:r>
        <w:t>prise</w:t>
      </w:r>
      <w:proofErr w:type="gramEnd"/>
      <w:r>
        <w:t xml:space="preserve"> en charge par l’IPM et la part restant due par le patient (ticket modérateur), réduisant à zéro les erreurs de calcul et les écarts de caisse.</w:t>
      </w:r>
    </w:p>
    <w:p w14:paraId="29C3C3D7"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11.2  Émettre</w:t>
      </w:r>
      <w:proofErr w:type="gramEnd"/>
      <w:r>
        <w:rPr>
          <w:rFonts w:ascii="Segoe UI Semibold" w:eastAsia="Segoe UI Semibold" w:hAnsi="Segoe UI Semibold" w:cs="Segoe UI Semibold"/>
          <w:b/>
          <w:color w:val="042F52"/>
          <w:sz w:val="23"/>
        </w:rPr>
        <w:t xml:space="preserve"> une facture et encaisser</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3A43C48E"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563CC846"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74DC15F8"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la session de </w:t>
            </w:r>
            <w:proofErr w:type="gramStart"/>
            <w:r>
              <w:rPr>
                <w:b/>
                <w:color w:val="042F52"/>
                <w:sz w:val="20"/>
              </w:rPr>
              <w:t>caisse  —</w:t>
            </w:r>
            <w:proofErr w:type="gramEnd"/>
            <w:r>
              <w:rPr>
                <w:b/>
                <w:color w:val="042F52"/>
                <w:sz w:val="20"/>
              </w:rPr>
              <w:t xml:space="preserve">  </w:t>
            </w:r>
            <w:r>
              <w:rPr>
                <w:sz w:val="20"/>
              </w:rPr>
              <w:t>saisissez le fond de caisse au démarrage, le matin. Toutes les opérations de la journée y seront rattachées.</w:t>
            </w:r>
          </w:p>
        </w:tc>
      </w:tr>
      <w:tr w:rsidR="00E131A5" w14:paraId="5569CBBA"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4D83FFF"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71BED43"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Sélectionner le </w:t>
            </w:r>
            <w:proofErr w:type="gramStart"/>
            <w:r>
              <w:rPr>
                <w:b/>
                <w:color w:val="042F52"/>
                <w:sz w:val="20"/>
              </w:rPr>
              <w:t>patient  —</w:t>
            </w:r>
            <w:proofErr w:type="gramEnd"/>
            <w:r>
              <w:rPr>
                <w:b/>
                <w:color w:val="042F52"/>
                <w:sz w:val="20"/>
              </w:rPr>
              <w:t xml:space="preserve">  </w:t>
            </w:r>
            <w:r>
              <w:rPr>
                <w:sz w:val="20"/>
              </w:rPr>
              <w:t>s’il dispose d’une IPM, le système applique directement son taux de couverture (</w:t>
            </w:r>
            <w:proofErr w:type="gramStart"/>
            <w:r>
              <w:rPr>
                <w:sz w:val="20"/>
              </w:rPr>
              <w:t>ex. :</w:t>
            </w:r>
            <w:proofErr w:type="gramEnd"/>
            <w:r>
              <w:rPr>
                <w:sz w:val="20"/>
              </w:rPr>
              <w:t xml:space="preserve"> 80 %).</w:t>
            </w:r>
          </w:p>
        </w:tc>
      </w:tr>
      <w:tr w:rsidR="00E131A5" w14:paraId="233657AD"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56B974BD"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23C04C28"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Ajouter les </w:t>
            </w:r>
            <w:proofErr w:type="gramStart"/>
            <w:r>
              <w:rPr>
                <w:b/>
                <w:color w:val="042F52"/>
                <w:sz w:val="20"/>
              </w:rPr>
              <w:t>prestations  —</w:t>
            </w:r>
            <w:proofErr w:type="gramEnd"/>
            <w:r>
              <w:rPr>
                <w:b/>
                <w:color w:val="042F52"/>
                <w:sz w:val="20"/>
              </w:rPr>
              <w:t xml:space="preserve">  </w:t>
            </w:r>
            <w:r>
              <w:rPr>
                <w:sz w:val="20"/>
              </w:rPr>
              <w:t xml:space="preserve">choisissez les actes médicaux dans la liste des </w:t>
            </w:r>
            <w:proofErr w:type="gramStart"/>
            <w:r>
              <w:rPr>
                <w:sz w:val="20"/>
              </w:rPr>
              <w:t>services ;</w:t>
            </w:r>
            <w:proofErr w:type="gramEnd"/>
            <w:r>
              <w:rPr>
                <w:sz w:val="20"/>
              </w:rPr>
              <w:t xml:space="preserve"> la facture accepte autant de lignes que nécessaire.</w:t>
            </w:r>
          </w:p>
        </w:tc>
      </w:tr>
      <w:tr w:rsidR="00E131A5" w14:paraId="0048BBF3"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6CE43B6"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6208A257"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Vérifier la </w:t>
            </w:r>
            <w:proofErr w:type="gramStart"/>
            <w:r>
              <w:rPr>
                <w:b/>
                <w:color w:val="042F52"/>
                <w:sz w:val="20"/>
              </w:rPr>
              <w:t>ventilation  —</w:t>
            </w:r>
            <w:proofErr w:type="gramEnd"/>
            <w:r>
              <w:rPr>
                <w:b/>
                <w:color w:val="042F52"/>
                <w:sz w:val="20"/>
              </w:rPr>
              <w:t xml:space="preserve">  </w:t>
            </w:r>
            <w:r>
              <w:rPr>
                <w:sz w:val="20"/>
              </w:rPr>
              <w:t>SoftMed affiche la part organisme payeur et le reste à charge patient avant validation.</w:t>
            </w:r>
          </w:p>
        </w:tc>
      </w:tr>
      <w:tr w:rsidR="00E131A5" w14:paraId="6699C925"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15F12AD"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375C2F92"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Encaisser le </w:t>
            </w:r>
            <w:proofErr w:type="gramStart"/>
            <w:r>
              <w:rPr>
                <w:b/>
                <w:color w:val="042F52"/>
                <w:sz w:val="20"/>
              </w:rPr>
              <w:t>règlement  —</w:t>
            </w:r>
            <w:proofErr w:type="gramEnd"/>
            <w:r>
              <w:rPr>
                <w:b/>
                <w:color w:val="042F52"/>
                <w:sz w:val="20"/>
              </w:rPr>
              <w:t xml:space="preserve">  </w:t>
            </w:r>
            <w:r>
              <w:rPr>
                <w:sz w:val="20"/>
              </w:rPr>
              <w:t>sélectionnez le mode de paiement (espèces, Wave, Orange Money, carte, chèque, virement) et enregistrez. Un paiement en ligne peut également être initié.</w:t>
            </w:r>
          </w:p>
        </w:tc>
      </w:tr>
      <w:tr w:rsidR="00E131A5" w14:paraId="4C6714C8"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4C66C14" w14:textId="77777777" w:rsidR="00E131A5"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B2D1ABA" w14:textId="77777777" w:rsidR="00E131A5" w:rsidRDefault="00000000">
            <w:pPr>
              <w:spacing w:after="0" w:line="300" w:lineRule="auto"/>
            </w:pPr>
            <w:r>
              <w:rPr>
                <w:b/>
                <w:color w:val="042F52"/>
                <w:sz w:val="20"/>
              </w:rPr>
              <w:t xml:space="preserve">Étape </w:t>
            </w:r>
            <w:proofErr w:type="gramStart"/>
            <w:r>
              <w:rPr>
                <w:b/>
                <w:color w:val="042F52"/>
                <w:sz w:val="20"/>
              </w:rPr>
              <w:t>6 :</w:t>
            </w:r>
            <w:proofErr w:type="gramEnd"/>
            <w:r>
              <w:rPr>
                <w:b/>
                <w:color w:val="042F52"/>
                <w:sz w:val="20"/>
              </w:rPr>
              <w:t xml:space="preserve"> Imprimer les </w:t>
            </w:r>
            <w:proofErr w:type="gramStart"/>
            <w:r>
              <w:rPr>
                <w:b/>
                <w:color w:val="042F52"/>
                <w:sz w:val="20"/>
              </w:rPr>
              <w:t>reçus  —</w:t>
            </w:r>
            <w:proofErr w:type="gramEnd"/>
            <w:r>
              <w:rPr>
                <w:b/>
                <w:color w:val="042F52"/>
                <w:sz w:val="20"/>
              </w:rPr>
              <w:t xml:space="preserve">  </w:t>
            </w:r>
            <w:r>
              <w:rPr>
                <w:sz w:val="20"/>
              </w:rPr>
              <w:t>éditez la « Facture patient » comme reçu, ou la « Facture IPM » destinée au remboursement.</w:t>
            </w:r>
          </w:p>
        </w:tc>
      </w:tr>
      <w:tr w:rsidR="00E131A5" w14:paraId="3D9F7F6A"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299513E0" w14:textId="77777777" w:rsidR="00E131A5" w:rsidRDefault="00000000">
            <w:pPr>
              <w:spacing w:after="0"/>
              <w:jc w:val="center"/>
            </w:pPr>
            <w:r>
              <w:rPr>
                <w:rFonts w:ascii="Segoe UI Semibold" w:eastAsia="Segoe UI Semibold" w:hAnsi="Segoe UI Semibold" w:cs="Segoe UI Semibold"/>
                <w:b/>
                <w:color w:val="FFFFFF"/>
                <w:sz w:val="22"/>
              </w:rPr>
              <w:t>7</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7283C55" w14:textId="77777777" w:rsidR="00E131A5" w:rsidRDefault="00000000">
            <w:pPr>
              <w:spacing w:after="0" w:line="300" w:lineRule="auto"/>
            </w:pPr>
            <w:r>
              <w:rPr>
                <w:b/>
                <w:color w:val="042F52"/>
                <w:sz w:val="20"/>
              </w:rPr>
              <w:t xml:space="preserve">Étape </w:t>
            </w:r>
            <w:proofErr w:type="gramStart"/>
            <w:r>
              <w:rPr>
                <w:b/>
                <w:color w:val="042F52"/>
                <w:sz w:val="20"/>
              </w:rPr>
              <w:t>7 :</w:t>
            </w:r>
            <w:proofErr w:type="gramEnd"/>
            <w:r>
              <w:rPr>
                <w:b/>
                <w:color w:val="042F52"/>
                <w:sz w:val="20"/>
              </w:rPr>
              <w:t xml:space="preserve"> Clôturer la </w:t>
            </w:r>
            <w:proofErr w:type="gramStart"/>
            <w:r>
              <w:rPr>
                <w:b/>
                <w:color w:val="042F52"/>
                <w:sz w:val="20"/>
              </w:rPr>
              <w:t>caisse  —</w:t>
            </w:r>
            <w:proofErr w:type="gramEnd"/>
            <w:r>
              <w:rPr>
                <w:b/>
                <w:color w:val="042F52"/>
                <w:sz w:val="20"/>
              </w:rPr>
              <w:t xml:space="preserve">  </w:t>
            </w:r>
            <w:r>
              <w:rPr>
                <w:sz w:val="20"/>
              </w:rPr>
              <w:t xml:space="preserve">en fin de journée, clôturez la </w:t>
            </w:r>
            <w:proofErr w:type="gramStart"/>
            <w:r>
              <w:rPr>
                <w:sz w:val="20"/>
              </w:rPr>
              <w:t>session :</w:t>
            </w:r>
            <w:proofErr w:type="gramEnd"/>
            <w:r>
              <w:rPr>
                <w:sz w:val="20"/>
              </w:rPr>
              <w:t xml:space="preserve"> SoftMed compare le théorique et le réel et édite le rapport récapitulatif.</w:t>
            </w:r>
          </w:p>
        </w:tc>
      </w:tr>
    </w:tbl>
    <w:p w14:paraId="2AE7ECFC"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187792AB" w14:textId="77777777">
        <w:trPr>
          <w:cantSplit/>
        </w:trPr>
        <w:tc>
          <w:tcPr>
            <w:tcW w:w="893" w:type="dxa"/>
            <w:shd w:val="clear" w:color="auto" w:fill="1D6FE3"/>
            <w:tcMar>
              <w:top w:w="130" w:type="dxa"/>
              <w:left w:w="0" w:type="dxa"/>
              <w:bottom w:w="130" w:type="dxa"/>
              <w:right w:w="0" w:type="dxa"/>
            </w:tcMar>
            <w:vAlign w:val="center"/>
          </w:tcPr>
          <w:p w14:paraId="1E7B5378"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3AD1C066" w14:textId="77777777" w:rsidR="00E131A5" w:rsidRDefault="0006502F">
            <w:pPr>
              <w:spacing w:after="0"/>
            </w:pPr>
            <w:r>
              <w:rPr>
                <w:noProof/>
              </w:rPr>
              <w:drawing>
                <wp:inline distT="0" distB="0" distL="0" distR="0" wp14:anchorId="06BDE683" wp14:editId="628FD433">
                  <wp:extent cx="5418455" cy="2819400"/>
                  <wp:effectExtent l="0" t="0" r="0" b="0"/>
                  <wp:docPr id="196675100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51000" name="Image 1966751000"/>
                          <pic:cNvPicPr/>
                        </pic:nvPicPr>
                        <pic:blipFill>
                          <a:blip r:embed="rId24"/>
                          <a:stretch>
                            <a:fillRect/>
                          </a:stretch>
                        </pic:blipFill>
                        <pic:spPr>
                          <a:xfrm>
                            <a:off x="0" y="0"/>
                            <a:ext cx="5418455" cy="2819400"/>
                          </a:xfrm>
                          <a:prstGeom prst="rect">
                            <a:avLst/>
                          </a:prstGeom>
                        </pic:spPr>
                      </pic:pic>
                    </a:graphicData>
                  </a:graphic>
                </wp:inline>
              </w:drawing>
            </w:r>
          </w:p>
          <w:p w14:paraId="08951B0B" w14:textId="77777777" w:rsidR="0006502F" w:rsidRDefault="0006502F">
            <w:pPr>
              <w:spacing w:after="0"/>
            </w:pPr>
          </w:p>
          <w:p w14:paraId="45647E7B" w14:textId="77777777" w:rsidR="0006502F" w:rsidRDefault="0006502F">
            <w:pPr>
              <w:spacing w:after="0"/>
            </w:pPr>
            <w:r>
              <w:rPr>
                <w:noProof/>
              </w:rPr>
              <w:drawing>
                <wp:inline distT="0" distB="0" distL="0" distR="0" wp14:anchorId="66B58724" wp14:editId="788317AB">
                  <wp:extent cx="5418455" cy="2819400"/>
                  <wp:effectExtent l="0" t="0" r="0" b="0"/>
                  <wp:docPr id="160087385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3854" name="Image 1600873854"/>
                          <pic:cNvPicPr/>
                        </pic:nvPicPr>
                        <pic:blipFill>
                          <a:blip r:embed="rId25"/>
                          <a:stretch>
                            <a:fillRect/>
                          </a:stretch>
                        </pic:blipFill>
                        <pic:spPr>
                          <a:xfrm>
                            <a:off x="0" y="0"/>
                            <a:ext cx="5418455" cy="2819400"/>
                          </a:xfrm>
                          <a:prstGeom prst="rect">
                            <a:avLst/>
                          </a:prstGeom>
                        </pic:spPr>
                      </pic:pic>
                    </a:graphicData>
                  </a:graphic>
                </wp:inline>
              </w:drawing>
            </w:r>
          </w:p>
          <w:p w14:paraId="391757C9" w14:textId="77777777" w:rsidR="0006502F" w:rsidRDefault="0006502F">
            <w:pPr>
              <w:spacing w:after="0"/>
            </w:pPr>
            <w:r>
              <w:rPr>
                <w:noProof/>
              </w:rPr>
              <w:drawing>
                <wp:inline distT="0" distB="0" distL="0" distR="0" wp14:anchorId="03EFD0A3" wp14:editId="3CD98087">
                  <wp:extent cx="5418455" cy="2819400"/>
                  <wp:effectExtent l="0" t="0" r="0" b="0"/>
                  <wp:docPr id="5459503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037" name="Image 54595037"/>
                          <pic:cNvPicPr/>
                        </pic:nvPicPr>
                        <pic:blipFill>
                          <a:blip r:embed="rId26"/>
                          <a:stretch>
                            <a:fillRect/>
                          </a:stretch>
                        </pic:blipFill>
                        <pic:spPr>
                          <a:xfrm>
                            <a:off x="0" y="0"/>
                            <a:ext cx="5418455" cy="2819400"/>
                          </a:xfrm>
                          <a:prstGeom prst="rect">
                            <a:avLst/>
                          </a:prstGeom>
                        </pic:spPr>
                      </pic:pic>
                    </a:graphicData>
                  </a:graphic>
                </wp:inline>
              </w:drawing>
            </w:r>
          </w:p>
          <w:p w14:paraId="6DCE253D" w14:textId="6D847B46" w:rsidR="0006502F" w:rsidRDefault="0006502F">
            <w:pPr>
              <w:spacing w:after="0"/>
            </w:pPr>
          </w:p>
        </w:tc>
      </w:tr>
    </w:tbl>
    <w:p w14:paraId="3E426730" w14:textId="77777777" w:rsidR="00E131A5" w:rsidRDefault="00E131A5">
      <w:pPr>
        <w:spacing w:after="80"/>
      </w:pPr>
    </w:p>
    <w:p w14:paraId="235047EF" w14:textId="77777777" w:rsidR="00524759" w:rsidRDefault="00524759" w:rsidP="00524759">
      <w:pPr>
        <w:spacing w:after="0"/>
      </w:pPr>
      <w:r>
        <w:rPr>
          <w:color w:val="FFFFFF"/>
          <w:sz w:val="28"/>
        </w:rPr>
        <w:t>📷</w:t>
      </w:r>
    </w:p>
    <w:p w14:paraId="147D77B4" w14:textId="0B1614C7" w:rsidR="00E131A5" w:rsidRDefault="00000000">
      <w:pPr>
        <w:keepNext/>
        <w:spacing w:before="240" w:after="100"/>
      </w:pPr>
      <w:proofErr w:type="gramStart"/>
      <w:r>
        <w:rPr>
          <w:rFonts w:ascii="Segoe UI Semibold" w:eastAsia="Segoe UI Semibold" w:hAnsi="Segoe UI Semibold" w:cs="Segoe UI Semibold"/>
          <w:b/>
          <w:color w:val="042F52"/>
          <w:sz w:val="23"/>
        </w:rPr>
        <w:t xml:space="preserve">11.3  </w:t>
      </w:r>
      <w:proofErr w:type="spellStart"/>
      <w:r>
        <w:rPr>
          <w:rFonts w:ascii="Segoe UI Semibold" w:eastAsia="Segoe UI Semibold" w:hAnsi="Segoe UI Semibold" w:cs="Segoe UI Semibold"/>
          <w:b/>
          <w:color w:val="042F52"/>
          <w:sz w:val="23"/>
        </w:rPr>
        <w:t>Gérer</w:t>
      </w:r>
      <w:proofErr w:type="spellEnd"/>
      <w:proofErr w:type="gramEnd"/>
      <w:r>
        <w:rPr>
          <w:rFonts w:ascii="Segoe UI Semibold" w:eastAsia="Segoe UI Semibold" w:hAnsi="Segoe UI Semibold" w:cs="Segoe UI Semibold"/>
          <w:b/>
          <w:color w:val="042F52"/>
          <w:sz w:val="23"/>
        </w:rPr>
        <w:t xml:space="preserve"> les </w:t>
      </w:r>
      <w:proofErr w:type="spellStart"/>
      <w:r>
        <w:rPr>
          <w:rFonts w:ascii="Segoe UI Semibold" w:eastAsia="Segoe UI Semibold" w:hAnsi="Segoe UI Semibold" w:cs="Segoe UI Semibold"/>
          <w:b/>
          <w:color w:val="042F52"/>
          <w:sz w:val="23"/>
        </w:rPr>
        <w:t>organismes</w:t>
      </w:r>
      <w:proofErr w:type="spellEnd"/>
      <w:r>
        <w:rPr>
          <w:rFonts w:ascii="Segoe UI Semibold" w:eastAsia="Segoe UI Semibold" w:hAnsi="Segoe UI Semibold" w:cs="Segoe UI Semibold"/>
          <w:b/>
          <w:color w:val="042F52"/>
          <w:sz w:val="23"/>
        </w:rPr>
        <w:t xml:space="preserve"> </w:t>
      </w:r>
      <w:proofErr w:type="spellStart"/>
      <w:r>
        <w:rPr>
          <w:rFonts w:ascii="Segoe UI Semibold" w:eastAsia="Segoe UI Semibold" w:hAnsi="Segoe UI Semibold" w:cs="Segoe UI Semibold"/>
          <w:b/>
          <w:color w:val="042F52"/>
          <w:sz w:val="23"/>
        </w:rPr>
        <w:t>payeurs</w:t>
      </w:r>
      <w:proofErr w:type="spellEnd"/>
    </w:p>
    <w:p w14:paraId="2C65F102" w14:textId="77777777" w:rsidR="00E131A5" w:rsidRDefault="00000000">
      <w:pPr>
        <w:spacing w:after="160"/>
      </w:pPr>
      <w:r>
        <w:t>L’onglet « Assurances &amp; IPM » permet de déclarer chaque organisme (IPM SONATEL, AXA, ASKIA, mutuelles…), son taux de couverture, son adresse postale et son adresse e-mail de facturation. Ces informations alimentent automatiquement le calcul des factures et l’envoi des justificatifs.</w:t>
      </w:r>
    </w:p>
    <w:p w14:paraId="5DDBB18B"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43378FF5" w14:textId="77777777">
        <w:trPr>
          <w:cantSplit/>
        </w:trPr>
        <w:tc>
          <w:tcPr>
            <w:tcW w:w="2477" w:type="dxa"/>
            <w:shd w:val="clear" w:color="auto" w:fill="1D6FE3"/>
            <w:tcMar>
              <w:top w:w="95" w:type="dxa"/>
              <w:left w:w="150" w:type="dxa"/>
              <w:bottom w:w="95" w:type="dxa"/>
              <w:right w:w="100" w:type="dxa"/>
            </w:tcMar>
            <w:vAlign w:val="center"/>
          </w:tcPr>
          <w:p w14:paraId="5036F6D7" w14:textId="77777777" w:rsidR="00E131A5" w:rsidRDefault="00000000">
            <w:pPr>
              <w:keepNext/>
              <w:spacing w:after="0"/>
            </w:pPr>
            <w:r>
              <w:rPr>
                <w:b/>
                <w:caps/>
                <w:color w:val="FFFFFF"/>
                <w:spacing w:val="42"/>
                <w:sz w:val="16"/>
              </w:rPr>
              <w:lastRenderedPageBreak/>
              <w:t>MODULE 09</w:t>
            </w:r>
          </w:p>
        </w:tc>
        <w:tc>
          <w:tcPr>
            <w:tcW w:w="7269" w:type="dxa"/>
            <w:shd w:val="clear" w:color="auto" w:fill="042F52"/>
            <w:tcMar>
              <w:top w:w="95" w:type="dxa"/>
              <w:left w:w="170" w:type="dxa"/>
              <w:bottom w:w="95" w:type="dxa"/>
              <w:right w:w="150" w:type="dxa"/>
            </w:tcMar>
            <w:vAlign w:val="center"/>
          </w:tcPr>
          <w:p w14:paraId="67A86BAC" w14:textId="77777777" w:rsidR="00E131A5" w:rsidRDefault="00000000">
            <w:pPr>
              <w:keepNext/>
              <w:spacing w:after="0"/>
            </w:pPr>
            <w:r>
              <w:rPr>
                <w:rFonts w:ascii="Segoe UI Semibold" w:eastAsia="Segoe UI Semibold" w:hAnsi="Segoe UI Semibold" w:cs="Segoe UI Semibold"/>
                <w:b/>
                <w:color w:val="FFFFFF"/>
                <w:sz w:val="26"/>
              </w:rPr>
              <w:t>12.  Envoi des factures &amp; pièces justificatives</w:t>
            </w:r>
          </w:p>
        </w:tc>
      </w:tr>
    </w:tbl>
    <w:p w14:paraId="459A881D" w14:textId="77777777" w:rsidR="00E131A5" w:rsidRDefault="00E131A5">
      <w:pPr>
        <w:keepNext/>
        <w:spacing w:after="40"/>
      </w:pPr>
    </w:p>
    <w:p w14:paraId="54649FC5"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12.1  Objectifs</w:t>
      </w:r>
      <w:proofErr w:type="gramEnd"/>
      <w:r>
        <w:rPr>
          <w:rFonts w:ascii="Segoe UI Semibold" w:eastAsia="Segoe UI Semibold" w:hAnsi="Segoe UI Semibold" w:cs="Segoe UI Semibold"/>
          <w:b/>
          <w:color w:val="042F52"/>
          <w:sz w:val="23"/>
        </w:rPr>
        <w:t xml:space="preserve"> &amp; utilité</w:t>
      </w:r>
    </w:p>
    <w:p w14:paraId="33521D3D" w14:textId="77777777" w:rsidR="00E131A5" w:rsidRDefault="00000000">
      <w:pPr>
        <w:spacing w:after="160"/>
      </w:pPr>
      <w:r>
        <w:t>Ce module permet de transmettre en un clic la facture officielle et l’ensemble des pièces justificatives (ordonnances, scans d’analyses, reçus) directement dans la boîte mail du patient ou du gestionnaire de l’IPM, depuis vos propres adresses professionnelles.</w:t>
      </w:r>
    </w:p>
    <w:p w14:paraId="70386A60"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12.2  Procédure</w:t>
      </w:r>
      <w:proofErr w:type="gramEnd"/>
      <w:r>
        <w:rPr>
          <w:rFonts w:ascii="Segoe UI Semibold" w:eastAsia="Segoe UI Semibold" w:hAnsi="Segoe UI Semibold" w:cs="Segoe UI Semibold"/>
          <w:b/>
          <w:color w:val="042F52"/>
          <w:sz w:val="23"/>
        </w:rPr>
        <w:t xml:space="preserve"> d’envoi pas-à-pas</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9E03126"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3F55CE13"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9CF89A4"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la fenêtre </w:t>
            </w:r>
            <w:proofErr w:type="gramStart"/>
            <w:r>
              <w:rPr>
                <w:b/>
                <w:color w:val="042F52"/>
                <w:sz w:val="20"/>
              </w:rPr>
              <w:t>d’envoi  —</w:t>
            </w:r>
            <w:proofErr w:type="gramEnd"/>
            <w:r>
              <w:rPr>
                <w:b/>
                <w:color w:val="042F52"/>
                <w:sz w:val="20"/>
              </w:rPr>
              <w:t xml:space="preserve">  </w:t>
            </w:r>
            <w:r>
              <w:rPr>
                <w:sz w:val="20"/>
              </w:rPr>
              <w:t>sur la facture, cliquez sur le bouton bleu « ✉️ Mail » ou « Envoyer par mail ».</w:t>
            </w:r>
          </w:p>
        </w:tc>
      </w:tr>
      <w:tr w:rsidR="00E131A5" w14:paraId="09117C3F"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8CA26BD"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E3D19B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Choisir le </w:t>
            </w:r>
            <w:proofErr w:type="gramStart"/>
            <w:r>
              <w:rPr>
                <w:b/>
                <w:color w:val="042F52"/>
                <w:sz w:val="20"/>
              </w:rPr>
              <w:t>destinataire  —</w:t>
            </w:r>
            <w:proofErr w:type="gramEnd"/>
            <w:r>
              <w:rPr>
                <w:b/>
                <w:color w:val="042F52"/>
                <w:sz w:val="20"/>
              </w:rPr>
              <w:t xml:space="preserve">  </w:t>
            </w:r>
            <w:r>
              <w:rPr>
                <w:sz w:val="20"/>
              </w:rPr>
              <w:t xml:space="preserve">cliquez sur « 👤 Patient » ou « 🏢 IPM / Assurance </w:t>
            </w:r>
            <w:proofErr w:type="gramStart"/>
            <w:r>
              <w:rPr>
                <w:sz w:val="20"/>
              </w:rPr>
              <w:t>» :</w:t>
            </w:r>
            <w:proofErr w:type="gramEnd"/>
            <w:r>
              <w:rPr>
                <w:sz w:val="20"/>
              </w:rPr>
              <w:t xml:space="preserve"> l’adresse et l’objet officiel se remplissent automatiquement.</w:t>
            </w:r>
          </w:p>
        </w:tc>
      </w:tr>
      <w:tr w:rsidR="00E131A5" w14:paraId="032B8C1D"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ED837DA"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7E3A486"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Sélectionner </w:t>
            </w:r>
            <w:proofErr w:type="gramStart"/>
            <w:r>
              <w:rPr>
                <w:b/>
                <w:color w:val="042F52"/>
                <w:sz w:val="20"/>
              </w:rPr>
              <w:t>l’expéditeur  —</w:t>
            </w:r>
            <w:proofErr w:type="gramEnd"/>
            <w:r>
              <w:rPr>
                <w:b/>
                <w:color w:val="042F52"/>
                <w:sz w:val="20"/>
              </w:rPr>
              <w:t xml:space="preserve">  </w:t>
            </w:r>
            <w:r>
              <w:rPr>
                <w:sz w:val="20"/>
              </w:rPr>
              <w:t>choisissez l’adresse e-mail de votre structure (</w:t>
            </w:r>
            <w:proofErr w:type="gramStart"/>
            <w:r>
              <w:rPr>
                <w:sz w:val="20"/>
              </w:rPr>
              <w:t>ex. :</w:t>
            </w:r>
            <w:proofErr w:type="gramEnd"/>
            <w:r>
              <w:rPr>
                <w:sz w:val="20"/>
              </w:rPr>
              <w:t xml:space="preserve"> Service Facturation).</w:t>
            </w:r>
          </w:p>
        </w:tc>
      </w:tr>
      <w:tr w:rsidR="00E131A5" w14:paraId="59C5E127"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38AAE96F"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FCA2A4F"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Cocher les justificatifs à </w:t>
            </w:r>
            <w:proofErr w:type="gramStart"/>
            <w:r>
              <w:rPr>
                <w:b/>
                <w:color w:val="042F52"/>
                <w:sz w:val="20"/>
              </w:rPr>
              <w:t>joindre  —</w:t>
            </w:r>
            <w:proofErr w:type="gramEnd"/>
            <w:r>
              <w:rPr>
                <w:b/>
                <w:color w:val="042F52"/>
                <w:sz w:val="20"/>
              </w:rPr>
              <w:t xml:space="preserve">  </w:t>
            </w:r>
            <w:r>
              <w:rPr>
                <w:sz w:val="20"/>
              </w:rPr>
              <w:t>sélectionnez la facture, les ordonnances et les scans d’analyses disponibles dans le dossier.</w:t>
            </w:r>
          </w:p>
        </w:tc>
      </w:tr>
      <w:tr w:rsidR="00E131A5" w14:paraId="1F1C1942"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75B87D0"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2D75E698"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Ajouter un document complémentaire (</w:t>
            </w:r>
            <w:proofErr w:type="gramStart"/>
            <w:r>
              <w:rPr>
                <w:b/>
                <w:color w:val="042F52"/>
                <w:sz w:val="20"/>
              </w:rPr>
              <w:t>facultatif)  —</w:t>
            </w:r>
            <w:proofErr w:type="gramEnd"/>
            <w:r>
              <w:rPr>
                <w:b/>
                <w:color w:val="042F52"/>
                <w:sz w:val="20"/>
              </w:rPr>
              <w:t xml:space="preserve">  </w:t>
            </w:r>
            <w:r>
              <w:rPr>
                <w:sz w:val="20"/>
              </w:rPr>
              <w:t>téléversez un bon de prise en charge via « + Uploader un fichier / scan ».</w:t>
            </w:r>
          </w:p>
        </w:tc>
      </w:tr>
      <w:tr w:rsidR="00E131A5" w14:paraId="341BB3E4"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1401A9C2" w14:textId="77777777" w:rsidR="00E131A5"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EDA3478" w14:textId="77777777" w:rsidR="00E131A5" w:rsidRDefault="00000000">
            <w:pPr>
              <w:spacing w:after="0" w:line="300" w:lineRule="auto"/>
            </w:pPr>
            <w:r>
              <w:rPr>
                <w:b/>
                <w:color w:val="042F52"/>
                <w:sz w:val="20"/>
              </w:rPr>
              <w:t xml:space="preserve">Étape </w:t>
            </w:r>
            <w:proofErr w:type="gramStart"/>
            <w:r>
              <w:rPr>
                <w:b/>
                <w:color w:val="042F52"/>
                <w:sz w:val="20"/>
              </w:rPr>
              <w:t>6 :</w:t>
            </w:r>
            <w:proofErr w:type="gramEnd"/>
            <w:r>
              <w:rPr>
                <w:b/>
                <w:color w:val="042F52"/>
                <w:sz w:val="20"/>
              </w:rPr>
              <w:t xml:space="preserve"> </w:t>
            </w:r>
            <w:proofErr w:type="gramStart"/>
            <w:r>
              <w:rPr>
                <w:b/>
                <w:color w:val="042F52"/>
                <w:sz w:val="20"/>
              </w:rPr>
              <w:t>Envoyer  —</w:t>
            </w:r>
            <w:proofErr w:type="gramEnd"/>
            <w:r>
              <w:rPr>
                <w:b/>
                <w:color w:val="042F52"/>
                <w:sz w:val="20"/>
              </w:rPr>
              <w:t xml:space="preserve">  </w:t>
            </w:r>
            <w:r>
              <w:rPr>
                <w:sz w:val="20"/>
              </w:rPr>
              <w:t>cliquez sur « Envoyer la facture et les pièces jointes ».</w:t>
            </w:r>
          </w:p>
        </w:tc>
      </w:tr>
      <w:tr w:rsidR="00E131A5" w14:paraId="1A0463C4"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25D0F291" w14:textId="77777777" w:rsidR="00E131A5" w:rsidRDefault="00000000">
            <w:pPr>
              <w:spacing w:after="0"/>
              <w:jc w:val="center"/>
            </w:pPr>
            <w:r>
              <w:rPr>
                <w:rFonts w:ascii="Segoe UI Semibold" w:eastAsia="Segoe UI Semibold" w:hAnsi="Segoe UI Semibold" w:cs="Segoe UI Semibold"/>
                <w:b/>
                <w:color w:val="FFFFFF"/>
                <w:sz w:val="22"/>
              </w:rPr>
              <w:t>7</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BF67C1E" w14:textId="77777777" w:rsidR="00E131A5" w:rsidRDefault="00000000">
            <w:pPr>
              <w:spacing w:after="0" w:line="300" w:lineRule="auto"/>
            </w:pPr>
            <w:r>
              <w:rPr>
                <w:b/>
                <w:color w:val="042F52"/>
                <w:sz w:val="20"/>
              </w:rPr>
              <w:t xml:space="preserve">Étape </w:t>
            </w:r>
            <w:proofErr w:type="gramStart"/>
            <w:r>
              <w:rPr>
                <w:b/>
                <w:color w:val="042F52"/>
                <w:sz w:val="20"/>
              </w:rPr>
              <w:t>7 :</w:t>
            </w:r>
            <w:proofErr w:type="gramEnd"/>
            <w:r>
              <w:rPr>
                <w:b/>
                <w:color w:val="042F52"/>
                <w:sz w:val="20"/>
              </w:rPr>
              <w:t xml:space="preserve"> Contrôler la </w:t>
            </w:r>
            <w:proofErr w:type="gramStart"/>
            <w:r>
              <w:rPr>
                <w:b/>
                <w:color w:val="042F52"/>
                <w:sz w:val="20"/>
              </w:rPr>
              <w:t>traçabilité  —</w:t>
            </w:r>
            <w:proofErr w:type="gramEnd"/>
            <w:r>
              <w:rPr>
                <w:b/>
                <w:color w:val="042F52"/>
                <w:sz w:val="20"/>
              </w:rPr>
              <w:t xml:space="preserve">  </w:t>
            </w:r>
            <w:r>
              <w:rPr>
                <w:sz w:val="20"/>
              </w:rPr>
              <w:t>l’historique des envois de chaque facture indique la date, le destinataire et le statut du message — preuve utile en cas de contestation.</w:t>
            </w:r>
          </w:p>
        </w:tc>
      </w:tr>
    </w:tbl>
    <w:p w14:paraId="35741A04"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75AC9E57" w14:textId="77777777">
        <w:trPr>
          <w:cantSplit/>
        </w:trPr>
        <w:tc>
          <w:tcPr>
            <w:tcW w:w="893" w:type="dxa"/>
            <w:shd w:val="clear" w:color="auto" w:fill="1D6FE3"/>
            <w:tcMar>
              <w:top w:w="130" w:type="dxa"/>
              <w:left w:w="0" w:type="dxa"/>
              <w:bottom w:w="130" w:type="dxa"/>
              <w:right w:w="0" w:type="dxa"/>
            </w:tcMar>
            <w:vAlign w:val="center"/>
          </w:tcPr>
          <w:p w14:paraId="4216CDB1"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7A67A833" w14:textId="04D61C1B" w:rsidR="00E131A5" w:rsidRDefault="00F77000">
            <w:pPr>
              <w:spacing w:after="0"/>
            </w:pPr>
            <w:r>
              <w:rPr>
                <w:noProof/>
              </w:rPr>
              <w:drawing>
                <wp:inline distT="0" distB="0" distL="0" distR="0" wp14:anchorId="2500EFB5" wp14:editId="2FF8B990">
                  <wp:extent cx="6188710" cy="3220085"/>
                  <wp:effectExtent l="0" t="0" r="2540" b="0"/>
                  <wp:docPr id="147538213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82132" name="Image 1475382132"/>
                          <pic:cNvPicPr/>
                        </pic:nvPicPr>
                        <pic:blipFill>
                          <a:blip r:embed="rId27"/>
                          <a:stretch>
                            <a:fillRect/>
                          </a:stretch>
                        </pic:blipFill>
                        <pic:spPr>
                          <a:xfrm>
                            <a:off x="0" y="0"/>
                            <a:ext cx="6188710" cy="3220085"/>
                          </a:xfrm>
                          <a:prstGeom prst="rect">
                            <a:avLst/>
                          </a:prstGeom>
                        </pic:spPr>
                      </pic:pic>
                    </a:graphicData>
                  </a:graphic>
                </wp:inline>
              </w:drawing>
            </w:r>
          </w:p>
        </w:tc>
      </w:tr>
    </w:tbl>
    <w:p w14:paraId="7A436C82"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21A0A37C" w14:textId="77777777">
        <w:trPr>
          <w:cantSplit/>
        </w:trPr>
        <w:tc>
          <w:tcPr>
            <w:tcW w:w="2477" w:type="dxa"/>
            <w:shd w:val="clear" w:color="auto" w:fill="1D6FE3"/>
            <w:tcMar>
              <w:top w:w="95" w:type="dxa"/>
              <w:left w:w="150" w:type="dxa"/>
              <w:bottom w:w="95" w:type="dxa"/>
              <w:right w:w="100" w:type="dxa"/>
            </w:tcMar>
            <w:vAlign w:val="center"/>
          </w:tcPr>
          <w:p w14:paraId="07A6AFA4" w14:textId="77777777" w:rsidR="00E131A5" w:rsidRDefault="00000000">
            <w:pPr>
              <w:keepNext/>
              <w:spacing w:after="0"/>
            </w:pPr>
            <w:r>
              <w:rPr>
                <w:b/>
                <w:caps/>
                <w:color w:val="FFFFFF"/>
                <w:spacing w:val="42"/>
                <w:sz w:val="16"/>
              </w:rPr>
              <w:t>MODULE 10</w:t>
            </w:r>
          </w:p>
        </w:tc>
        <w:tc>
          <w:tcPr>
            <w:tcW w:w="7269" w:type="dxa"/>
            <w:shd w:val="clear" w:color="auto" w:fill="042F52"/>
            <w:tcMar>
              <w:top w:w="95" w:type="dxa"/>
              <w:left w:w="170" w:type="dxa"/>
              <w:bottom w:w="95" w:type="dxa"/>
              <w:right w:w="150" w:type="dxa"/>
            </w:tcMar>
            <w:vAlign w:val="center"/>
          </w:tcPr>
          <w:p w14:paraId="20ACD629" w14:textId="77777777" w:rsidR="00E131A5" w:rsidRDefault="00000000">
            <w:pPr>
              <w:keepNext/>
              <w:spacing w:after="0"/>
            </w:pPr>
            <w:r>
              <w:rPr>
                <w:rFonts w:ascii="Segoe UI Semibold" w:eastAsia="Segoe UI Semibold" w:hAnsi="Segoe UI Semibold" w:cs="Segoe UI Semibold"/>
                <w:b/>
                <w:color w:val="FFFFFF"/>
                <w:sz w:val="26"/>
              </w:rPr>
              <w:t>13.  Recouvrement, balance âgée &amp; relances</w:t>
            </w:r>
          </w:p>
        </w:tc>
      </w:tr>
    </w:tbl>
    <w:p w14:paraId="2AAC958E" w14:textId="77777777" w:rsidR="00E131A5" w:rsidRDefault="00E131A5">
      <w:pPr>
        <w:keepNext/>
        <w:spacing w:after="40"/>
      </w:pPr>
    </w:p>
    <w:p w14:paraId="39F22355"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13.1  Objectifs</w:t>
      </w:r>
      <w:proofErr w:type="gramEnd"/>
      <w:r>
        <w:rPr>
          <w:rFonts w:ascii="Segoe UI Semibold" w:eastAsia="Segoe UI Semibold" w:hAnsi="Segoe UI Semibold" w:cs="Segoe UI Semibold"/>
          <w:b/>
          <w:color w:val="042F52"/>
          <w:sz w:val="23"/>
        </w:rPr>
        <w:t xml:space="preserve"> &amp; utilité</w:t>
      </w:r>
    </w:p>
    <w:p w14:paraId="194236F1" w14:textId="77777777" w:rsidR="00E131A5" w:rsidRDefault="00000000">
      <w:pPr>
        <w:spacing w:after="160"/>
      </w:pPr>
      <w:r>
        <w:t>Ce module donne à la direction financière une vision exacte des sommes dues par les patients et par les organismes payeurs, classées selon leur ancienneté. Il permet d’agir avant que la créance ne devienne irrécouvrable.</w:t>
      </w:r>
    </w:p>
    <w:p w14:paraId="1C4284D5"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13.2  Lire</w:t>
      </w:r>
      <w:proofErr w:type="gramEnd"/>
      <w:r>
        <w:rPr>
          <w:rFonts w:ascii="Segoe UI Semibold" w:eastAsia="Segoe UI Semibold" w:hAnsi="Segoe UI Semibold" w:cs="Segoe UI Semibold"/>
          <w:b/>
          <w:color w:val="042F52"/>
          <w:sz w:val="23"/>
        </w:rPr>
        <w:t xml:space="preserve"> la balance âgée</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664"/>
        <w:gridCol w:w="7082"/>
      </w:tblGrid>
      <w:tr w:rsidR="00E131A5" w14:paraId="60BB09BD" w14:textId="77777777">
        <w:trPr>
          <w:cantSplit/>
          <w:tblHeader/>
        </w:trPr>
        <w:tc>
          <w:tcPr>
            <w:tcW w:w="2664" w:type="dxa"/>
            <w:shd w:val="clear" w:color="auto" w:fill="042F52"/>
            <w:tcMar>
              <w:top w:w="95" w:type="dxa"/>
              <w:left w:w="140" w:type="dxa"/>
              <w:bottom w:w="95" w:type="dxa"/>
              <w:right w:w="140" w:type="dxa"/>
            </w:tcMar>
            <w:vAlign w:val="center"/>
          </w:tcPr>
          <w:p w14:paraId="3EEEAB95" w14:textId="77777777" w:rsidR="00E131A5" w:rsidRDefault="00000000">
            <w:pPr>
              <w:spacing w:after="0"/>
            </w:pPr>
            <w:r>
              <w:rPr>
                <w:b/>
                <w:caps/>
                <w:color w:val="FFFFFF"/>
                <w:spacing w:val="24"/>
                <w:sz w:val="17"/>
              </w:rPr>
              <w:t>Tranche d’ancienneté</w:t>
            </w:r>
          </w:p>
        </w:tc>
        <w:tc>
          <w:tcPr>
            <w:tcW w:w="7082" w:type="dxa"/>
            <w:shd w:val="clear" w:color="auto" w:fill="042F52"/>
            <w:tcMar>
              <w:top w:w="95" w:type="dxa"/>
              <w:left w:w="140" w:type="dxa"/>
              <w:bottom w:w="95" w:type="dxa"/>
              <w:right w:w="140" w:type="dxa"/>
            </w:tcMar>
            <w:vAlign w:val="center"/>
          </w:tcPr>
          <w:p w14:paraId="6539428D" w14:textId="77777777" w:rsidR="00E131A5" w:rsidRDefault="00000000">
            <w:pPr>
              <w:spacing w:after="0"/>
            </w:pPr>
            <w:r>
              <w:rPr>
                <w:b/>
                <w:caps/>
                <w:color w:val="FFFFFF"/>
                <w:spacing w:val="24"/>
                <w:sz w:val="17"/>
              </w:rPr>
              <w:t>Interprétation &amp; action recommandée</w:t>
            </w:r>
          </w:p>
        </w:tc>
      </w:tr>
      <w:tr w:rsidR="00E131A5" w14:paraId="13BEFCE2"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027194CB" w14:textId="77777777" w:rsidR="00E131A5" w:rsidRDefault="00000000">
            <w:pPr>
              <w:spacing w:after="0" w:line="300" w:lineRule="auto"/>
            </w:pPr>
            <w:r>
              <w:rPr>
                <w:b/>
                <w:color w:val="042F52"/>
                <w:sz w:val="19"/>
              </w:rPr>
              <w:t>Non échu</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5A65F042" w14:textId="77777777" w:rsidR="00E131A5" w:rsidRDefault="00000000">
            <w:pPr>
              <w:spacing w:after="0" w:line="300" w:lineRule="auto"/>
            </w:pPr>
            <w:r>
              <w:rPr>
                <w:sz w:val="19"/>
              </w:rPr>
              <w:t>Facture émise, échéance non encore atteinte. Aucune action requise.</w:t>
            </w:r>
          </w:p>
        </w:tc>
      </w:tr>
      <w:tr w:rsidR="00E131A5" w14:paraId="07521DE0"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20F8199C" w14:textId="77777777" w:rsidR="00E131A5" w:rsidRDefault="00000000">
            <w:pPr>
              <w:spacing w:after="0" w:line="300" w:lineRule="auto"/>
            </w:pPr>
            <w:r>
              <w:rPr>
                <w:b/>
                <w:color w:val="042F52"/>
                <w:sz w:val="19"/>
              </w:rPr>
              <w:t>1 à 30 jours</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68FB2F4A" w14:textId="77777777" w:rsidR="00E131A5" w:rsidRDefault="00000000">
            <w:pPr>
              <w:spacing w:after="0" w:line="300" w:lineRule="auto"/>
            </w:pPr>
            <w:r>
              <w:rPr>
                <w:sz w:val="19"/>
              </w:rPr>
              <w:t>Retard récent. Une relance courtoise suffit généralement.</w:t>
            </w:r>
          </w:p>
        </w:tc>
      </w:tr>
      <w:tr w:rsidR="00E131A5" w14:paraId="4A342D21"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7450D4BE" w14:textId="77777777" w:rsidR="00E131A5" w:rsidRDefault="00000000">
            <w:pPr>
              <w:spacing w:after="0" w:line="300" w:lineRule="auto"/>
            </w:pPr>
            <w:r>
              <w:rPr>
                <w:b/>
                <w:color w:val="042F52"/>
                <w:sz w:val="19"/>
              </w:rPr>
              <w:t>31 à 60 jours</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5BFE69F8" w14:textId="77777777" w:rsidR="00E131A5" w:rsidRDefault="00000000">
            <w:pPr>
              <w:spacing w:after="0" w:line="300" w:lineRule="auto"/>
            </w:pPr>
            <w:r>
              <w:rPr>
                <w:sz w:val="19"/>
              </w:rPr>
              <w:t>Retard installé. Relance formelle et vérification des pièces transmises.</w:t>
            </w:r>
          </w:p>
        </w:tc>
      </w:tr>
      <w:tr w:rsidR="00E131A5" w14:paraId="32DB4BA0"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4EB42341" w14:textId="77777777" w:rsidR="00E131A5" w:rsidRDefault="00000000">
            <w:pPr>
              <w:spacing w:after="0" w:line="300" w:lineRule="auto"/>
            </w:pPr>
            <w:r>
              <w:rPr>
                <w:b/>
                <w:color w:val="042F52"/>
                <w:sz w:val="19"/>
              </w:rPr>
              <w:t>61 à 90 jours</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6FB94D67" w14:textId="77777777" w:rsidR="00E131A5" w:rsidRDefault="00000000">
            <w:pPr>
              <w:spacing w:after="0" w:line="300" w:lineRule="auto"/>
            </w:pPr>
            <w:r>
              <w:rPr>
                <w:sz w:val="19"/>
              </w:rPr>
              <w:t>Créance à risque. Contact direct du gestionnaire de l’organisme payeur.</w:t>
            </w:r>
          </w:p>
        </w:tc>
      </w:tr>
      <w:tr w:rsidR="00E131A5" w14:paraId="70E2403B"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21F0FF7C" w14:textId="77777777" w:rsidR="00E131A5" w:rsidRDefault="00000000">
            <w:pPr>
              <w:spacing w:after="0" w:line="300" w:lineRule="auto"/>
            </w:pPr>
            <w:proofErr w:type="gramStart"/>
            <w:r>
              <w:rPr>
                <w:b/>
                <w:color w:val="042F52"/>
                <w:sz w:val="19"/>
              </w:rPr>
              <w:t>Plus</w:t>
            </w:r>
            <w:proofErr w:type="gramEnd"/>
            <w:r>
              <w:rPr>
                <w:b/>
                <w:color w:val="042F52"/>
                <w:sz w:val="19"/>
              </w:rPr>
              <w:t xml:space="preserve"> de 90 jours</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35860107" w14:textId="77777777" w:rsidR="00E131A5" w:rsidRDefault="00000000">
            <w:pPr>
              <w:spacing w:after="0" w:line="300" w:lineRule="auto"/>
            </w:pPr>
            <w:r>
              <w:rPr>
                <w:sz w:val="19"/>
              </w:rPr>
              <w:t>Créance critique. Mise en demeure et arbitrage de la direction.</w:t>
            </w:r>
          </w:p>
        </w:tc>
      </w:tr>
    </w:tbl>
    <w:p w14:paraId="32C71DB5" w14:textId="77777777" w:rsidR="00E131A5" w:rsidRDefault="00E131A5">
      <w:pPr>
        <w:spacing w:after="80"/>
      </w:pPr>
    </w:p>
    <w:p w14:paraId="1BCB6F6A"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lastRenderedPageBreak/>
        <w:t>13.3  Déclencher</w:t>
      </w:r>
      <w:proofErr w:type="gramEnd"/>
      <w:r>
        <w:rPr>
          <w:rFonts w:ascii="Segoe UI Semibold" w:eastAsia="Segoe UI Semibold" w:hAnsi="Segoe UI Semibold" w:cs="Segoe UI Semibold"/>
          <w:b/>
          <w:color w:val="042F52"/>
          <w:sz w:val="23"/>
        </w:rPr>
        <w:t xml:space="preserve"> une action de recouvrement</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562554A9"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67DF3FF"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9066A36"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le tableau de </w:t>
            </w:r>
            <w:proofErr w:type="gramStart"/>
            <w:r>
              <w:rPr>
                <w:b/>
                <w:color w:val="042F52"/>
                <w:sz w:val="20"/>
              </w:rPr>
              <w:t>bord  —</w:t>
            </w:r>
            <w:proofErr w:type="gramEnd"/>
            <w:r>
              <w:rPr>
                <w:b/>
                <w:color w:val="042F52"/>
                <w:sz w:val="20"/>
              </w:rPr>
              <w:t xml:space="preserve">  </w:t>
            </w:r>
            <w:r>
              <w:rPr>
                <w:sz w:val="20"/>
              </w:rPr>
              <w:t>les montants dus par tranche d’ancienneté sont affichés en synthèse.</w:t>
            </w:r>
          </w:p>
        </w:tc>
      </w:tr>
      <w:tr w:rsidR="00E131A5" w14:paraId="210621B3"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12DB653"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1B893A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Identifier les factures </w:t>
            </w:r>
            <w:proofErr w:type="gramStart"/>
            <w:r>
              <w:rPr>
                <w:b/>
                <w:color w:val="042F52"/>
                <w:sz w:val="20"/>
              </w:rPr>
              <w:t>concernées  —</w:t>
            </w:r>
            <w:proofErr w:type="gramEnd"/>
            <w:r>
              <w:rPr>
                <w:b/>
                <w:color w:val="042F52"/>
                <w:sz w:val="20"/>
              </w:rPr>
              <w:t xml:space="preserve">  </w:t>
            </w:r>
            <w:r>
              <w:rPr>
                <w:sz w:val="20"/>
              </w:rPr>
              <w:t>la balance âgée liste chaque facture impayée, son patient, son organisme payeur et son ancienneté.</w:t>
            </w:r>
          </w:p>
        </w:tc>
      </w:tr>
      <w:tr w:rsidR="00E131A5" w14:paraId="2ACDF7E5"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3479F4F"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6DB7448E"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Lancer la </w:t>
            </w:r>
            <w:proofErr w:type="gramStart"/>
            <w:r>
              <w:rPr>
                <w:b/>
                <w:color w:val="042F52"/>
                <w:sz w:val="20"/>
              </w:rPr>
              <w:t>relance  —</w:t>
            </w:r>
            <w:proofErr w:type="gramEnd"/>
            <w:r>
              <w:rPr>
                <w:b/>
                <w:color w:val="042F52"/>
                <w:sz w:val="20"/>
              </w:rPr>
              <w:t xml:space="preserve">  </w:t>
            </w:r>
            <w:r>
              <w:rPr>
                <w:sz w:val="20"/>
              </w:rPr>
              <w:t xml:space="preserve">déclenchez l’action de </w:t>
            </w:r>
            <w:proofErr w:type="gramStart"/>
            <w:r>
              <w:rPr>
                <w:sz w:val="20"/>
              </w:rPr>
              <w:t>recouvrement :</w:t>
            </w:r>
            <w:proofErr w:type="gramEnd"/>
            <w:r>
              <w:rPr>
                <w:sz w:val="20"/>
              </w:rPr>
              <w:t xml:space="preserve"> la relance est adressée au destinataire concerné et tracée dans l’historique.</w:t>
            </w:r>
          </w:p>
        </w:tc>
      </w:tr>
    </w:tbl>
    <w:p w14:paraId="3AABE3C9"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6E61F607" w14:textId="77777777">
        <w:trPr>
          <w:cantSplit/>
        </w:trPr>
        <w:tc>
          <w:tcPr>
            <w:tcW w:w="893" w:type="dxa"/>
            <w:shd w:val="clear" w:color="auto" w:fill="1D6FE3"/>
            <w:tcMar>
              <w:top w:w="130" w:type="dxa"/>
              <w:left w:w="0" w:type="dxa"/>
              <w:bottom w:w="130" w:type="dxa"/>
              <w:right w:w="0" w:type="dxa"/>
            </w:tcMar>
            <w:vAlign w:val="center"/>
          </w:tcPr>
          <w:p w14:paraId="6F4E5675"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2B57A870" w14:textId="77777777" w:rsidR="00E131A5" w:rsidRDefault="00000000">
            <w:pPr>
              <w:spacing w:after="20"/>
            </w:pPr>
            <w:r>
              <w:rPr>
                <w:b/>
                <w:color w:val="042F52"/>
                <w:sz w:val="18"/>
              </w:rPr>
              <w:t>Balance âgée des créances et suivi des relances de recouvrement</w:t>
            </w:r>
          </w:p>
          <w:p w14:paraId="5CE593BF" w14:textId="77777777" w:rsidR="00E131A5" w:rsidRDefault="00000000">
            <w:pPr>
              <w:spacing w:after="0"/>
            </w:pPr>
            <w:r>
              <w:rPr>
                <w:i/>
                <w:color w:val="5B6B7C"/>
                <w:sz w:val="17"/>
              </w:rPr>
              <w:t>Emplacement réservé — insérez ici la capture d’écran correspondante.</w:t>
            </w:r>
          </w:p>
        </w:tc>
      </w:tr>
    </w:tbl>
    <w:p w14:paraId="3F285D1C" w14:textId="77777777" w:rsidR="00E131A5" w:rsidRDefault="00E131A5">
      <w:pPr>
        <w:spacing w:after="80"/>
      </w:pPr>
    </w:p>
    <w:p w14:paraId="0A88CAAD"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5F9980AD" w14:textId="77777777">
        <w:trPr>
          <w:cantSplit/>
        </w:trPr>
        <w:tc>
          <w:tcPr>
            <w:tcW w:w="2477" w:type="dxa"/>
            <w:shd w:val="clear" w:color="auto" w:fill="1D6FE3"/>
            <w:tcMar>
              <w:top w:w="95" w:type="dxa"/>
              <w:left w:w="150" w:type="dxa"/>
              <w:bottom w:w="95" w:type="dxa"/>
              <w:right w:w="100" w:type="dxa"/>
            </w:tcMar>
            <w:vAlign w:val="center"/>
          </w:tcPr>
          <w:p w14:paraId="3CD3F79C" w14:textId="77777777" w:rsidR="00E131A5" w:rsidRDefault="00000000">
            <w:pPr>
              <w:keepNext/>
              <w:spacing w:after="0"/>
            </w:pPr>
            <w:r>
              <w:rPr>
                <w:b/>
                <w:caps/>
                <w:color w:val="FFFFFF"/>
                <w:spacing w:val="42"/>
                <w:sz w:val="16"/>
              </w:rPr>
              <w:lastRenderedPageBreak/>
              <w:t>MODULE 11</w:t>
            </w:r>
          </w:p>
        </w:tc>
        <w:tc>
          <w:tcPr>
            <w:tcW w:w="7269" w:type="dxa"/>
            <w:shd w:val="clear" w:color="auto" w:fill="042F52"/>
            <w:tcMar>
              <w:top w:w="95" w:type="dxa"/>
              <w:left w:w="170" w:type="dxa"/>
              <w:bottom w:w="95" w:type="dxa"/>
              <w:right w:w="150" w:type="dxa"/>
            </w:tcMar>
            <w:vAlign w:val="center"/>
          </w:tcPr>
          <w:p w14:paraId="2ACEEE52" w14:textId="77777777" w:rsidR="00E131A5" w:rsidRDefault="00000000">
            <w:pPr>
              <w:keepNext/>
              <w:spacing w:after="0"/>
            </w:pPr>
            <w:r>
              <w:rPr>
                <w:rFonts w:ascii="Segoe UI Semibold" w:eastAsia="Segoe UI Semibold" w:hAnsi="Segoe UI Semibold" w:cs="Segoe UI Semibold"/>
                <w:b/>
                <w:color w:val="FFFFFF"/>
                <w:sz w:val="26"/>
              </w:rPr>
              <w:t>14.  Pharmacie &amp; gestion des stocks</w:t>
            </w:r>
          </w:p>
        </w:tc>
      </w:tr>
    </w:tbl>
    <w:p w14:paraId="1EEA523A" w14:textId="77777777" w:rsidR="00E131A5" w:rsidRDefault="00E131A5">
      <w:pPr>
        <w:keepNext/>
        <w:spacing w:after="40"/>
      </w:pPr>
    </w:p>
    <w:p w14:paraId="1E614BB2"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14.1  Objectifs</w:t>
      </w:r>
      <w:proofErr w:type="gramEnd"/>
      <w:r>
        <w:rPr>
          <w:rFonts w:ascii="Segoe UI Semibold" w:eastAsia="Segoe UI Semibold" w:hAnsi="Segoe UI Semibold" w:cs="Segoe UI Semibold"/>
          <w:b/>
          <w:color w:val="042F52"/>
          <w:sz w:val="23"/>
        </w:rPr>
        <w:t xml:space="preserve"> &amp; utilité</w:t>
      </w:r>
    </w:p>
    <w:p w14:paraId="15A1B03A" w14:textId="77777777" w:rsidR="00E131A5" w:rsidRDefault="00000000">
      <w:pPr>
        <w:spacing w:after="160"/>
      </w:pPr>
      <w:r>
        <w:t>Ce module contrôle les stocks de médicaments et de consommables, avertit des risques de péremption et décompte automatiquement les produits utilisés lors des soins.</w:t>
      </w:r>
    </w:p>
    <w:p w14:paraId="76F25C43"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14.2  Enregistrer</w:t>
      </w:r>
      <w:proofErr w:type="gramEnd"/>
      <w:r>
        <w:rPr>
          <w:rFonts w:ascii="Segoe UI Semibold" w:eastAsia="Segoe UI Semibold" w:hAnsi="Segoe UI Semibold" w:cs="Segoe UI Semibold"/>
          <w:b/>
          <w:color w:val="042F52"/>
          <w:sz w:val="23"/>
        </w:rPr>
        <w:t xml:space="preserve"> une entrée de stock</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E116718"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ACA6336"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14CE59C"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Pharmacie &amp; </w:t>
            </w:r>
            <w:proofErr w:type="gramStart"/>
            <w:r>
              <w:rPr>
                <w:b/>
                <w:color w:val="042F52"/>
                <w:sz w:val="20"/>
              </w:rPr>
              <w:t>Stocks  —</w:t>
            </w:r>
            <w:proofErr w:type="gramEnd"/>
            <w:r>
              <w:rPr>
                <w:b/>
                <w:color w:val="042F52"/>
                <w:sz w:val="20"/>
              </w:rPr>
              <w:t xml:space="preserve">  </w:t>
            </w:r>
            <w:r>
              <w:rPr>
                <w:sz w:val="20"/>
              </w:rPr>
              <w:t>cliquez sur « Pharmacie &amp; Stocks » dans le menu.</w:t>
            </w:r>
          </w:p>
        </w:tc>
      </w:tr>
      <w:tr w:rsidR="00E131A5" w14:paraId="36E53132"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CACB9E4"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964462F"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Créer ou sélectionner le </w:t>
            </w:r>
            <w:proofErr w:type="gramStart"/>
            <w:r>
              <w:rPr>
                <w:b/>
                <w:color w:val="042F52"/>
                <w:sz w:val="20"/>
              </w:rPr>
              <w:t>produit  —</w:t>
            </w:r>
            <w:proofErr w:type="gramEnd"/>
            <w:r>
              <w:rPr>
                <w:b/>
                <w:color w:val="042F52"/>
                <w:sz w:val="20"/>
              </w:rPr>
              <w:t xml:space="preserve">  </w:t>
            </w:r>
            <w:r>
              <w:rPr>
                <w:sz w:val="20"/>
              </w:rPr>
              <w:t>indiquez la désignation, l’unité, le prix et le seuil d’alerte en dessous duquel le produit doit être réapprovisionné.</w:t>
            </w:r>
          </w:p>
        </w:tc>
      </w:tr>
      <w:tr w:rsidR="00E131A5" w14:paraId="1427AEEE"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19D26E1"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4E945CD"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Saisir le lot </w:t>
            </w:r>
            <w:proofErr w:type="gramStart"/>
            <w:r>
              <w:rPr>
                <w:b/>
                <w:color w:val="042F52"/>
                <w:sz w:val="20"/>
              </w:rPr>
              <w:t>fournisseur  —</w:t>
            </w:r>
            <w:proofErr w:type="gramEnd"/>
            <w:r>
              <w:rPr>
                <w:b/>
                <w:color w:val="042F52"/>
                <w:sz w:val="20"/>
              </w:rPr>
              <w:t xml:space="preserve">  </w:t>
            </w:r>
            <w:r>
              <w:rPr>
                <w:sz w:val="20"/>
              </w:rPr>
              <w:t>renseignez le numéro de lot, la date d’expiration et la quantité reçue.</w:t>
            </w:r>
          </w:p>
        </w:tc>
      </w:tr>
      <w:tr w:rsidR="00E131A5" w14:paraId="0CAE7B98"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516E91B0"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9D7F3BE"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Suivre les </w:t>
            </w:r>
            <w:proofErr w:type="gramStart"/>
            <w:r>
              <w:rPr>
                <w:b/>
                <w:color w:val="042F52"/>
                <w:sz w:val="20"/>
              </w:rPr>
              <w:t>sorties  —</w:t>
            </w:r>
            <w:proofErr w:type="gramEnd"/>
            <w:r>
              <w:rPr>
                <w:b/>
                <w:color w:val="042F52"/>
                <w:sz w:val="20"/>
              </w:rPr>
              <w:t xml:space="preserve">  </w:t>
            </w:r>
            <w:r>
              <w:rPr>
                <w:sz w:val="20"/>
              </w:rPr>
              <w:t>les produits consommés lors des soins sont décomptés du stock.</w:t>
            </w:r>
          </w:p>
        </w:tc>
      </w:tr>
      <w:tr w:rsidR="00E131A5" w14:paraId="768352FF"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1CC83935"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48476891"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Surveiller les </w:t>
            </w:r>
            <w:proofErr w:type="gramStart"/>
            <w:r>
              <w:rPr>
                <w:b/>
                <w:color w:val="042F52"/>
                <w:sz w:val="20"/>
              </w:rPr>
              <w:t>alertes  —</w:t>
            </w:r>
            <w:proofErr w:type="gramEnd"/>
            <w:r>
              <w:rPr>
                <w:b/>
                <w:color w:val="042F52"/>
                <w:sz w:val="20"/>
              </w:rPr>
              <w:t xml:space="preserve">  </w:t>
            </w:r>
            <w:r>
              <w:rPr>
                <w:sz w:val="20"/>
              </w:rPr>
              <w:t>consultez la liste des produits en rouge, sous le seuil critique, ainsi que les lots proches de la péremption.</w:t>
            </w:r>
          </w:p>
        </w:tc>
      </w:tr>
    </w:tbl>
    <w:p w14:paraId="2713F60D"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0B32AA4C" w14:textId="77777777">
        <w:trPr>
          <w:cantSplit/>
        </w:trPr>
        <w:tc>
          <w:tcPr>
            <w:tcW w:w="893" w:type="dxa"/>
            <w:shd w:val="clear" w:color="auto" w:fill="1D6FE3"/>
            <w:tcMar>
              <w:top w:w="130" w:type="dxa"/>
              <w:left w:w="0" w:type="dxa"/>
              <w:bottom w:w="130" w:type="dxa"/>
              <w:right w:w="0" w:type="dxa"/>
            </w:tcMar>
            <w:vAlign w:val="center"/>
          </w:tcPr>
          <w:p w14:paraId="43D31C7A"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12C7847F" w14:textId="15B1EB10" w:rsidR="00E131A5" w:rsidRDefault="00B03A0E">
            <w:pPr>
              <w:spacing w:after="0"/>
            </w:pPr>
            <w:r>
              <w:rPr>
                <w:noProof/>
              </w:rPr>
              <w:drawing>
                <wp:inline distT="0" distB="0" distL="0" distR="0" wp14:anchorId="65937B82" wp14:editId="32D7DDC4">
                  <wp:extent cx="5418455" cy="2821940"/>
                  <wp:effectExtent l="0" t="0" r="0" b="0"/>
                  <wp:docPr id="13329743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4320" name="Image 1332974320"/>
                          <pic:cNvPicPr/>
                        </pic:nvPicPr>
                        <pic:blipFill>
                          <a:blip r:embed="rId28"/>
                          <a:stretch>
                            <a:fillRect/>
                          </a:stretch>
                        </pic:blipFill>
                        <pic:spPr>
                          <a:xfrm>
                            <a:off x="0" y="0"/>
                            <a:ext cx="5418455" cy="2821940"/>
                          </a:xfrm>
                          <a:prstGeom prst="rect">
                            <a:avLst/>
                          </a:prstGeom>
                        </pic:spPr>
                      </pic:pic>
                    </a:graphicData>
                  </a:graphic>
                </wp:inline>
              </w:drawing>
            </w:r>
          </w:p>
        </w:tc>
      </w:tr>
    </w:tbl>
    <w:p w14:paraId="31BBD4E4"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4CE21DAD" w14:textId="77777777">
        <w:trPr>
          <w:cantSplit/>
        </w:trPr>
        <w:tc>
          <w:tcPr>
            <w:tcW w:w="2477" w:type="dxa"/>
            <w:shd w:val="clear" w:color="auto" w:fill="1D6FE3"/>
            <w:tcMar>
              <w:top w:w="95" w:type="dxa"/>
              <w:left w:w="150" w:type="dxa"/>
              <w:bottom w:w="95" w:type="dxa"/>
              <w:right w:w="100" w:type="dxa"/>
            </w:tcMar>
            <w:vAlign w:val="center"/>
          </w:tcPr>
          <w:p w14:paraId="0DE2F9E9" w14:textId="77777777" w:rsidR="00E131A5" w:rsidRDefault="00000000">
            <w:pPr>
              <w:keepNext/>
              <w:spacing w:after="0"/>
            </w:pPr>
            <w:r>
              <w:rPr>
                <w:b/>
                <w:caps/>
                <w:color w:val="FFFFFF"/>
                <w:spacing w:val="42"/>
                <w:sz w:val="16"/>
              </w:rPr>
              <w:lastRenderedPageBreak/>
              <w:t>MODULE 12</w:t>
            </w:r>
          </w:p>
        </w:tc>
        <w:tc>
          <w:tcPr>
            <w:tcW w:w="7269" w:type="dxa"/>
            <w:shd w:val="clear" w:color="auto" w:fill="042F52"/>
            <w:tcMar>
              <w:top w:w="95" w:type="dxa"/>
              <w:left w:w="170" w:type="dxa"/>
              <w:bottom w:w="95" w:type="dxa"/>
              <w:right w:w="150" w:type="dxa"/>
            </w:tcMar>
            <w:vAlign w:val="center"/>
          </w:tcPr>
          <w:p w14:paraId="579A1345" w14:textId="77777777" w:rsidR="00E131A5" w:rsidRDefault="00000000">
            <w:pPr>
              <w:keepNext/>
              <w:spacing w:after="0"/>
            </w:pPr>
            <w:r>
              <w:rPr>
                <w:rFonts w:ascii="Segoe UI Semibold" w:eastAsia="Segoe UI Semibold" w:hAnsi="Segoe UI Semibold" w:cs="Segoe UI Semibold"/>
                <w:b/>
                <w:color w:val="FFFFFF"/>
                <w:sz w:val="26"/>
              </w:rPr>
              <w:t>15.  Structure sanitaire, praticiens &amp; spécialités</w:t>
            </w:r>
          </w:p>
        </w:tc>
      </w:tr>
    </w:tbl>
    <w:p w14:paraId="199946FF" w14:textId="77777777" w:rsidR="00E131A5" w:rsidRDefault="00E131A5">
      <w:pPr>
        <w:keepNext/>
        <w:spacing w:after="40"/>
      </w:pPr>
    </w:p>
    <w:p w14:paraId="2845739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15.1  Objectifs</w:t>
      </w:r>
      <w:proofErr w:type="gramEnd"/>
      <w:r>
        <w:rPr>
          <w:rFonts w:ascii="Segoe UI Semibold" w:eastAsia="Segoe UI Semibold" w:hAnsi="Segoe UI Semibold" w:cs="Segoe UI Semibold"/>
          <w:b/>
          <w:color w:val="042F52"/>
          <w:sz w:val="23"/>
        </w:rPr>
        <w:t xml:space="preserve"> &amp; utilité</w:t>
      </w:r>
    </w:p>
    <w:p w14:paraId="0B7112BF" w14:textId="77777777" w:rsidR="00E131A5" w:rsidRDefault="00000000">
      <w:pPr>
        <w:spacing w:after="160"/>
      </w:pPr>
      <w:r>
        <w:t xml:space="preserve">Ce module permet de gérer l’organisation médicale de </w:t>
      </w:r>
      <w:proofErr w:type="gramStart"/>
      <w:r>
        <w:t>l’établissement :</w:t>
      </w:r>
      <w:proofErr w:type="gramEnd"/>
      <w:r>
        <w:t xml:space="preserve"> équipe soignante, spécialités, départements, services médicaux facturables, tarifs conventionnés et plannings d’intervention.</w:t>
      </w:r>
    </w:p>
    <w:p w14:paraId="0BE8F285"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15.2  Les</w:t>
      </w:r>
      <w:proofErr w:type="gramEnd"/>
      <w:r>
        <w:rPr>
          <w:rFonts w:ascii="Segoe UI Semibold" w:eastAsia="Segoe UI Semibold" w:hAnsi="Segoe UI Semibold" w:cs="Segoe UI Semibold"/>
          <w:b/>
          <w:color w:val="042F52"/>
          <w:sz w:val="23"/>
        </w:rPr>
        <w:t xml:space="preserve"> quatre niveaux d’organisation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04"/>
        <w:gridCol w:w="7442"/>
      </w:tblGrid>
      <w:tr w:rsidR="00E131A5" w14:paraId="1D93BE85" w14:textId="77777777">
        <w:trPr>
          <w:cantSplit/>
          <w:tblHeader/>
        </w:trPr>
        <w:tc>
          <w:tcPr>
            <w:tcW w:w="2304" w:type="dxa"/>
            <w:shd w:val="clear" w:color="auto" w:fill="042F52"/>
            <w:tcMar>
              <w:top w:w="95" w:type="dxa"/>
              <w:left w:w="140" w:type="dxa"/>
              <w:bottom w:w="95" w:type="dxa"/>
              <w:right w:w="140" w:type="dxa"/>
            </w:tcMar>
            <w:vAlign w:val="center"/>
          </w:tcPr>
          <w:p w14:paraId="02AC9696" w14:textId="77777777" w:rsidR="00E131A5" w:rsidRDefault="00000000">
            <w:pPr>
              <w:spacing w:after="0"/>
            </w:pPr>
            <w:r>
              <w:rPr>
                <w:b/>
                <w:caps/>
                <w:color w:val="FFFFFF"/>
                <w:spacing w:val="24"/>
                <w:sz w:val="17"/>
              </w:rPr>
              <w:t>Niveau</w:t>
            </w:r>
          </w:p>
        </w:tc>
        <w:tc>
          <w:tcPr>
            <w:tcW w:w="7442" w:type="dxa"/>
            <w:shd w:val="clear" w:color="auto" w:fill="042F52"/>
            <w:tcMar>
              <w:top w:w="95" w:type="dxa"/>
              <w:left w:w="140" w:type="dxa"/>
              <w:bottom w:w="95" w:type="dxa"/>
              <w:right w:w="140" w:type="dxa"/>
            </w:tcMar>
            <w:vAlign w:val="center"/>
          </w:tcPr>
          <w:p w14:paraId="3219A9CC" w14:textId="77777777" w:rsidR="00E131A5" w:rsidRDefault="00000000">
            <w:pPr>
              <w:spacing w:after="0"/>
            </w:pPr>
            <w:r>
              <w:rPr>
                <w:b/>
                <w:caps/>
                <w:color w:val="FFFFFF"/>
                <w:spacing w:val="24"/>
                <w:sz w:val="17"/>
              </w:rPr>
              <w:t>Rôle dans SoftMed</w:t>
            </w:r>
          </w:p>
        </w:tc>
      </w:tr>
      <w:tr w:rsidR="00E131A5" w14:paraId="14B312E7" w14:textId="77777777">
        <w:trPr>
          <w:cantSplit/>
        </w:trPr>
        <w:tc>
          <w:tcPr>
            <w:tcW w:w="2304" w:type="dxa"/>
            <w:tcBorders>
              <w:bottom w:val="single" w:sz="4" w:space="0" w:color="FFFFFF"/>
            </w:tcBorders>
            <w:shd w:val="clear" w:color="auto" w:fill="EDF3FB"/>
            <w:tcMar>
              <w:top w:w="85" w:type="dxa"/>
              <w:left w:w="140" w:type="dxa"/>
              <w:bottom w:w="85" w:type="dxa"/>
              <w:right w:w="140" w:type="dxa"/>
            </w:tcMar>
            <w:vAlign w:val="center"/>
          </w:tcPr>
          <w:p w14:paraId="4800C2C4" w14:textId="77777777" w:rsidR="00E131A5" w:rsidRDefault="00000000">
            <w:pPr>
              <w:spacing w:after="0" w:line="300" w:lineRule="auto"/>
            </w:pPr>
            <w:r>
              <w:rPr>
                <w:b/>
                <w:color w:val="042F52"/>
                <w:sz w:val="19"/>
              </w:rPr>
              <w:t>Spécialités</w:t>
            </w:r>
          </w:p>
        </w:tc>
        <w:tc>
          <w:tcPr>
            <w:tcW w:w="7442" w:type="dxa"/>
            <w:tcBorders>
              <w:bottom w:val="single" w:sz="4" w:space="0" w:color="FFFFFF"/>
            </w:tcBorders>
            <w:shd w:val="clear" w:color="auto" w:fill="EDF3FB"/>
            <w:tcMar>
              <w:top w:w="85" w:type="dxa"/>
              <w:left w:w="140" w:type="dxa"/>
              <w:bottom w:w="85" w:type="dxa"/>
              <w:right w:w="140" w:type="dxa"/>
            </w:tcMar>
            <w:vAlign w:val="center"/>
          </w:tcPr>
          <w:p w14:paraId="603CB9DC" w14:textId="77777777" w:rsidR="00E131A5" w:rsidRDefault="00000000">
            <w:pPr>
              <w:spacing w:after="0" w:line="300" w:lineRule="auto"/>
            </w:pPr>
            <w:r>
              <w:rPr>
                <w:sz w:val="19"/>
              </w:rPr>
              <w:t>Cardiologie, pédiatrie, gynécologie… Une spécialité oriente automatiquement le motif de consultation et le tarif proposé.</w:t>
            </w:r>
          </w:p>
        </w:tc>
      </w:tr>
      <w:tr w:rsidR="00E131A5" w14:paraId="67F87641" w14:textId="77777777">
        <w:trPr>
          <w:cantSplit/>
        </w:trPr>
        <w:tc>
          <w:tcPr>
            <w:tcW w:w="2304" w:type="dxa"/>
            <w:tcBorders>
              <w:bottom w:val="single" w:sz="4" w:space="0" w:color="FFFFFF"/>
            </w:tcBorders>
            <w:shd w:val="clear" w:color="auto" w:fill="F7FAFD"/>
            <w:tcMar>
              <w:top w:w="85" w:type="dxa"/>
              <w:left w:w="140" w:type="dxa"/>
              <w:bottom w:w="85" w:type="dxa"/>
              <w:right w:w="140" w:type="dxa"/>
            </w:tcMar>
            <w:vAlign w:val="center"/>
          </w:tcPr>
          <w:p w14:paraId="34E8E390" w14:textId="77777777" w:rsidR="00E131A5" w:rsidRDefault="00000000">
            <w:pPr>
              <w:spacing w:after="0" w:line="300" w:lineRule="auto"/>
            </w:pPr>
            <w:r>
              <w:rPr>
                <w:b/>
                <w:color w:val="042F52"/>
                <w:sz w:val="19"/>
              </w:rPr>
              <w:t>Départements</w:t>
            </w:r>
          </w:p>
        </w:tc>
        <w:tc>
          <w:tcPr>
            <w:tcW w:w="7442" w:type="dxa"/>
            <w:tcBorders>
              <w:bottom w:val="single" w:sz="4" w:space="0" w:color="FFFFFF"/>
            </w:tcBorders>
            <w:shd w:val="clear" w:color="auto" w:fill="F7FAFD"/>
            <w:tcMar>
              <w:top w:w="85" w:type="dxa"/>
              <w:left w:w="140" w:type="dxa"/>
              <w:bottom w:w="85" w:type="dxa"/>
              <w:right w:w="140" w:type="dxa"/>
            </w:tcMar>
            <w:vAlign w:val="center"/>
          </w:tcPr>
          <w:p w14:paraId="656ED544" w14:textId="77777777" w:rsidR="00E131A5" w:rsidRDefault="00000000">
            <w:pPr>
              <w:spacing w:after="0" w:line="300" w:lineRule="auto"/>
            </w:pPr>
            <w:r>
              <w:rPr>
                <w:sz w:val="19"/>
              </w:rPr>
              <w:t>Pôles ou services de l’établissement, auxquels les praticiens sont rattachés.</w:t>
            </w:r>
          </w:p>
        </w:tc>
      </w:tr>
      <w:tr w:rsidR="00E131A5" w14:paraId="713DBA4F" w14:textId="77777777">
        <w:trPr>
          <w:cantSplit/>
        </w:trPr>
        <w:tc>
          <w:tcPr>
            <w:tcW w:w="2304" w:type="dxa"/>
            <w:tcBorders>
              <w:bottom w:val="single" w:sz="4" w:space="0" w:color="FFFFFF"/>
            </w:tcBorders>
            <w:shd w:val="clear" w:color="auto" w:fill="EDF3FB"/>
            <w:tcMar>
              <w:top w:w="85" w:type="dxa"/>
              <w:left w:w="140" w:type="dxa"/>
              <w:bottom w:w="85" w:type="dxa"/>
              <w:right w:w="140" w:type="dxa"/>
            </w:tcMar>
            <w:vAlign w:val="center"/>
          </w:tcPr>
          <w:p w14:paraId="41DD92AD" w14:textId="77777777" w:rsidR="00E131A5" w:rsidRDefault="00000000">
            <w:pPr>
              <w:spacing w:after="0" w:line="300" w:lineRule="auto"/>
            </w:pPr>
            <w:r>
              <w:rPr>
                <w:b/>
                <w:color w:val="042F52"/>
                <w:sz w:val="19"/>
              </w:rPr>
              <w:t>Praticiens</w:t>
            </w:r>
          </w:p>
        </w:tc>
        <w:tc>
          <w:tcPr>
            <w:tcW w:w="7442" w:type="dxa"/>
            <w:tcBorders>
              <w:bottom w:val="single" w:sz="4" w:space="0" w:color="FFFFFF"/>
            </w:tcBorders>
            <w:shd w:val="clear" w:color="auto" w:fill="EDF3FB"/>
            <w:tcMar>
              <w:top w:w="85" w:type="dxa"/>
              <w:left w:w="140" w:type="dxa"/>
              <w:bottom w:w="85" w:type="dxa"/>
              <w:right w:w="140" w:type="dxa"/>
            </w:tcMar>
            <w:vAlign w:val="center"/>
          </w:tcPr>
          <w:p w14:paraId="6C50C25F" w14:textId="77777777" w:rsidR="00E131A5" w:rsidRDefault="00000000">
            <w:pPr>
              <w:spacing w:after="0" w:line="300" w:lineRule="auto"/>
            </w:pPr>
            <w:r>
              <w:rPr>
                <w:sz w:val="19"/>
              </w:rPr>
              <w:t xml:space="preserve">Médecins et </w:t>
            </w:r>
            <w:proofErr w:type="gramStart"/>
            <w:r>
              <w:rPr>
                <w:sz w:val="19"/>
              </w:rPr>
              <w:t>soignants :</w:t>
            </w:r>
            <w:proofErr w:type="gramEnd"/>
            <w:r>
              <w:rPr>
                <w:sz w:val="19"/>
              </w:rPr>
              <w:t xml:space="preserve"> identité, spécialité, tarif de consultation, durée de créneau, coordonnées et indisponibilités.</w:t>
            </w:r>
          </w:p>
        </w:tc>
      </w:tr>
      <w:tr w:rsidR="00E131A5" w14:paraId="7C8E18AA" w14:textId="77777777">
        <w:trPr>
          <w:cantSplit/>
        </w:trPr>
        <w:tc>
          <w:tcPr>
            <w:tcW w:w="2304" w:type="dxa"/>
            <w:tcBorders>
              <w:bottom w:val="single" w:sz="4" w:space="0" w:color="FFFFFF"/>
            </w:tcBorders>
            <w:shd w:val="clear" w:color="auto" w:fill="F7FAFD"/>
            <w:tcMar>
              <w:top w:w="85" w:type="dxa"/>
              <w:left w:w="140" w:type="dxa"/>
              <w:bottom w:w="85" w:type="dxa"/>
              <w:right w:w="140" w:type="dxa"/>
            </w:tcMar>
            <w:vAlign w:val="center"/>
          </w:tcPr>
          <w:p w14:paraId="68215604" w14:textId="77777777" w:rsidR="00E131A5" w:rsidRDefault="00000000">
            <w:pPr>
              <w:spacing w:after="0" w:line="300" w:lineRule="auto"/>
            </w:pPr>
            <w:r>
              <w:rPr>
                <w:b/>
                <w:color w:val="042F52"/>
                <w:sz w:val="19"/>
              </w:rPr>
              <w:t>Services médicaux</w:t>
            </w:r>
          </w:p>
        </w:tc>
        <w:tc>
          <w:tcPr>
            <w:tcW w:w="7442" w:type="dxa"/>
            <w:tcBorders>
              <w:bottom w:val="single" w:sz="4" w:space="0" w:color="FFFFFF"/>
            </w:tcBorders>
            <w:shd w:val="clear" w:color="auto" w:fill="F7FAFD"/>
            <w:tcMar>
              <w:top w:w="85" w:type="dxa"/>
              <w:left w:w="140" w:type="dxa"/>
              <w:bottom w:w="85" w:type="dxa"/>
              <w:right w:w="140" w:type="dxa"/>
            </w:tcMar>
            <w:vAlign w:val="center"/>
          </w:tcPr>
          <w:p w14:paraId="61EDD841" w14:textId="77777777" w:rsidR="00E131A5" w:rsidRDefault="00000000">
            <w:pPr>
              <w:spacing w:after="0" w:line="300" w:lineRule="auto"/>
            </w:pPr>
            <w:r>
              <w:rPr>
                <w:sz w:val="19"/>
              </w:rPr>
              <w:t>Actes facturables (consultation générale, échographie, pansement…) avec leur prix, utilisés par l’agenda et la caisse.</w:t>
            </w:r>
          </w:p>
        </w:tc>
      </w:tr>
    </w:tbl>
    <w:p w14:paraId="725536E7" w14:textId="77777777" w:rsidR="00E131A5" w:rsidRDefault="00E131A5">
      <w:pPr>
        <w:spacing w:after="80"/>
      </w:pPr>
    </w:p>
    <w:p w14:paraId="4A283394"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15.3  Ajouter</w:t>
      </w:r>
      <w:proofErr w:type="gramEnd"/>
      <w:r>
        <w:rPr>
          <w:rFonts w:ascii="Segoe UI Semibold" w:eastAsia="Segoe UI Semibold" w:hAnsi="Segoe UI Semibold" w:cs="Segoe UI Semibold"/>
          <w:b/>
          <w:color w:val="042F52"/>
          <w:sz w:val="23"/>
        </w:rPr>
        <w:t xml:space="preserve"> un praticien</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2FC652FC"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034F91C1"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E975C8D"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Structure &amp; Équipe </w:t>
            </w:r>
            <w:proofErr w:type="gramStart"/>
            <w:r>
              <w:rPr>
                <w:b/>
                <w:color w:val="042F52"/>
                <w:sz w:val="20"/>
              </w:rPr>
              <w:t>médicale  —</w:t>
            </w:r>
            <w:proofErr w:type="gramEnd"/>
            <w:r>
              <w:rPr>
                <w:b/>
                <w:color w:val="042F52"/>
                <w:sz w:val="20"/>
              </w:rPr>
              <w:t xml:space="preserve">  </w:t>
            </w:r>
            <w:r>
              <w:rPr>
                <w:sz w:val="20"/>
              </w:rPr>
              <w:t>cliquez sur le module dans le menu vertical.</w:t>
            </w:r>
          </w:p>
        </w:tc>
      </w:tr>
      <w:tr w:rsidR="00E131A5" w14:paraId="424EC501"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666A5C25"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195DE60A"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Ajouter un </w:t>
            </w:r>
            <w:proofErr w:type="gramStart"/>
            <w:r>
              <w:rPr>
                <w:b/>
                <w:color w:val="042F52"/>
                <w:sz w:val="20"/>
              </w:rPr>
              <w:t>médecin  —</w:t>
            </w:r>
            <w:proofErr w:type="gramEnd"/>
            <w:r>
              <w:rPr>
                <w:b/>
                <w:color w:val="042F52"/>
                <w:sz w:val="20"/>
              </w:rPr>
              <w:t xml:space="preserve">  </w:t>
            </w:r>
            <w:r>
              <w:rPr>
                <w:sz w:val="20"/>
              </w:rPr>
              <w:t>renseignez son titre, son nom, sa spécialité, son département, son tarif de consultation, la durée de ses créneaux et ses coordonnées.</w:t>
            </w:r>
          </w:p>
        </w:tc>
      </w:tr>
      <w:tr w:rsidR="00E131A5" w14:paraId="4E292BB1"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2E89A1E"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06D5A2D"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w:t>
            </w:r>
            <w:proofErr w:type="gramStart"/>
            <w:r>
              <w:rPr>
                <w:b/>
                <w:color w:val="042F52"/>
                <w:sz w:val="20"/>
              </w:rPr>
              <w:t>Valider  —</w:t>
            </w:r>
            <w:proofErr w:type="gramEnd"/>
            <w:r>
              <w:rPr>
                <w:b/>
                <w:color w:val="042F52"/>
                <w:sz w:val="20"/>
              </w:rPr>
              <w:t xml:space="preserve">  </w:t>
            </w:r>
            <w:r>
              <w:rPr>
                <w:sz w:val="20"/>
              </w:rPr>
              <w:t>le praticien apparaît aussitôt dans l’agenda, sur le portail patient et sur les ordonnances.</w:t>
            </w:r>
          </w:p>
        </w:tc>
      </w:tr>
    </w:tbl>
    <w:p w14:paraId="1C7DF9BF"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0E1C8486" w14:textId="77777777">
        <w:trPr>
          <w:cantSplit/>
        </w:trPr>
        <w:tc>
          <w:tcPr>
            <w:tcW w:w="893" w:type="dxa"/>
            <w:shd w:val="clear" w:color="auto" w:fill="1D6FE3"/>
            <w:tcMar>
              <w:top w:w="130" w:type="dxa"/>
              <w:left w:w="0" w:type="dxa"/>
              <w:bottom w:w="130" w:type="dxa"/>
              <w:right w:w="0" w:type="dxa"/>
            </w:tcMar>
            <w:vAlign w:val="center"/>
          </w:tcPr>
          <w:p w14:paraId="27E2E310"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612CC8B4" w14:textId="7F10A1FA" w:rsidR="00E131A5" w:rsidRDefault="00126113">
            <w:pPr>
              <w:spacing w:after="0"/>
            </w:pPr>
            <w:r>
              <w:rPr>
                <w:noProof/>
              </w:rPr>
              <w:drawing>
                <wp:inline distT="0" distB="0" distL="0" distR="0" wp14:anchorId="3C22E423" wp14:editId="6D86AE9E">
                  <wp:extent cx="5418455" cy="2819400"/>
                  <wp:effectExtent l="0" t="0" r="0" b="0"/>
                  <wp:docPr id="50606223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2238" name="Image 506062238"/>
                          <pic:cNvPicPr/>
                        </pic:nvPicPr>
                        <pic:blipFill>
                          <a:blip r:embed="rId29"/>
                          <a:stretch>
                            <a:fillRect/>
                          </a:stretch>
                        </pic:blipFill>
                        <pic:spPr>
                          <a:xfrm>
                            <a:off x="0" y="0"/>
                            <a:ext cx="5418455" cy="2819400"/>
                          </a:xfrm>
                          <a:prstGeom prst="rect">
                            <a:avLst/>
                          </a:prstGeom>
                        </pic:spPr>
                      </pic:pic>
                    </a:graphicData>
                  </a:graphic>
                </wp:inline>
              </w:drawing>
            </w:r>
          </w:p>
        </w:tc>
      </w:tr>
    </w:tbl>
    <w:p w14:paraId="7714C811" w14:textId="77777777" w:rsidR="00E131A5" w:rsidRDefault="00E131A5">
      <w:pPr>
        <w:spacing w:after="80"/>
      </w:pPr>
    </w:p>
    <w:p w14:paraId="734C27A3" w14:textId="77777777" w:rsidR="00E131A5" w:rsidRDefault="00000000">
      <w:pPr>
        <w:spacing w:after="0" w:line="240" w:lineRule="auto"/>
      </w:pPr>
      <w:r>
        <w:rPr>
          <w:sz w:val="2"/>
        </w:rPr>
        <w:br w:type="page"/>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152510CA" w14:textId="77777777">
        <w:trPr>
          <w:cantSplit/>
        </w:trPr>
        <w:tc>
          <w:tcPr>
            <w:tcW w:w="2477" w:type="dxa"/>
            <w:shd w:val="clear" w:color="auto" w:fill="1D6FE3"/>
            <w:tcMar>
              <w:top w:w="95" w:type="dxa"/>
              <w:left w:w="150" w:type="dxa"/>
              <w:bottom w:w="95" w:type="dxa"/>
              <w:right w:w="100" w:type="dxa"/>
            </w:tcMar>
            <w:vAlign w:val="center"/>
          </w:tcPr>
          <w:p w14:paraId="4B9994F8" w14:textId="77777777" w:rsidR="00E131A5" w:rsidRDefault="00000000">
            <w:pPr>
              <w:keepNext/>
              <w:spacing w:after="0"/>
            </w:pPr>
            <w:r>
              <w:rPr>
                <w:b/>
                <w:caps/>
                <w:color w:val="FFFFFF"/>
                <w:spacing w:val="42"/>
                <w:sz w:val="16"/>
              </w:rPr>
              <w:lastRenderedPageBreak/>
              <w:t>MODULE 13</w:t>
            </w:r>
          </w:p>
        </w:tc>
        <w:tc>
          <w:tcPr>
            <w:tcW w:w="7269" w:type="dxa"/>
            <w:shd w:val="clear" w:color="auto" w:fill="042F52"/>
            <w:tcMar>
              <w:top w:w="95" w:type="dxa"/>
              <w:left w:w="170" w:type="dxa"/>
              <w:bottom w:w="95" w:type="dxa"/>
              <w:right w:w="150" w:type="dxa"/>
            </w:tcMar>
            <w:vAlign w:val="center"/>
          </w:tcPr>
          <w:p w14:paraId="5DF4D891" w14:textId="77777777" w:rsidR="00E131A5" w:rsidRDefault="00000000">
            <w:pPr>
              <w:keepNext/>
              <w:spacing w:after="0"/>
            </w:pPr>
            <w:r>
              <w:rPr>
                <w:rFonts w:ascii="Segoe UI Semibold" w:eastAsia="Segoe UI Semibold" w:hAnsi="Segoe UI Semibold" w:cs="Segoe UI Semibold"/>
                <w:b/>
                <w:color w:val="FFFFFF"/>
                <w:sz w:val="26"/>
              </w:rPr>
              <w:t xml:space="preserve">16.  </w:t>
            </w:r>
            <w:proofErr w:type="gramStart"/>
            <w:r>
              <w:rPr>
                <w:rFonts w:ascii="Segoe UI Semibold" w:eastAsia="Segoe UI Semibold" w:hAnsi="Segoe UI Semibold" w:cs="Segoe UI Semibold"/>
                <w:b/>
                <w:color w:val="FFFFFF"/>
                <w:sz w:val="26"/>
              </w:rPr>
              <w:t>Administration :</w:t>
            </w:r>
            <w:proofErr w:type="gramEnd"/>
            <w:r>
              <w:rPr>
                <w:rFonts w:ascii="Segoe UI Semibold" w:eastAsia="Segoe UI Semibold" w:hAnsi="Segoe UI Semibold" w:cs="Segoe UI Semibold"/>
                <w:b/>
                <w:color w:val="FFFFFF"/>
                <w:sz w:val="26"/>
              </w:rPr>
              <w:t xml:space="preserve"> utilisateurs, droits, SMTP &amp; IA</w:t>
            </w:r>
          </w:p>
        </w:tc>
      </w:tr>
    </w:tbl>
    <w:p w14:paraId="4A01CE41" w14:textId="77777777" w:rsidR="00E131A5" w:rsidRDefault="00E131A5">
      <w:pPr>
        <w:keepNext/>
        <w:spacing w:after="40"/>
      </w:pPr>
    </w:p>
    <w:p w14:paraId="42526848"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16.1  Utilisateurs</w:t>
      </w:r>
      <w:proofErr w:type="gramEnd"/>
      <w:r>
        <w:rPr>
          <w:rFonts w:ascii="Segoe UI Semibold" w:eastAsia="Segoe UI Semibold" w:hAnsi="Segoe UI Semibold" w:cs="Segoe UI Semibold"/>
          <w:b/>
          <w:color w:val="042F52"/>
          <w:sz w:val="23"/>
        </w:rPr>
        <w:t xml:space="preserve"> &amp; matrice fine des droits d’accès (RBAC)</w:t>
      </w:r>
    </w:p>
    <w:p w14:paraId="6E7775BC" w14:textId="77777777" w:rsidR="00E131A5" w:rsidRDefault="00000000">
      <w:pPr>
        <w:spacing w:after="160"/>
      </w:pPr>
      <w:r>
        <w:t xml:space="preserve">Dans « Paramètres &amp; Configuration », les administrateurs créent les comptes d’accès et définissent précisément, module par module, ce que chaque collaborateur a le droit de </w:t>
      </w:r>
      <w:proofErr w:type="gramStart"/>
      <w:r>
        <w:t>faire :</w:t>
      </w:r>
      <w:proofErr w:type="gramEnd"/>
      <w:r>
        <w:t xml:space="preserve"> Voir, Créer, Modifier, Supprimer.</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664"/>
        <w:gridCol w:w="7082"/>
      </w:tblGrid>
      <w:tr w:rsidR="00E131A5" w14:paraId="6ECF4A03" w14:textId="77777777">
        <w:trPr>
          <w:cantSplit/>
          <w:tblHeader/>
        </w:trPr>
        <w:tc>
          <w:tcPr>
            <w:tcW w:w="2664" w:type="dxa"/>
            <w:shd w:val="clear" w:color="auto" w:fill="042F52"/>
            <w:tcMar>
              <w:top w:w="95" w:type="dxa"/>
              <w:left w:w="140" w:type="dxa"/>
              <w:bottom w:w="95" w:type="dxa"/>
              <w:right w:w="140" w:type="dxa"/>
            </w:tcMar>
            <w:vAlign w:val="center"/>
          </w:tcPr>
          <w:p w14:paraId="77EC967E" w14:textId="77777777" w:rsidR="00E131A5" w:rsidRDefault="00000000">
            <w:pPr>
              <w:spacing w:after="0"/>
            </w:pPr>
            <w:r>
              <w:rPr>
                <w:b/>
                <w:caps/>
                <w:color w:val="FFFFFF"/>
                <w:spacing w:val="24"/>
                <w:sz w:val="17"/>
              </w:rPr>
              <w:t>Pôle</w:t>
            </w:r>
          </w:p>
        </w:tc>
        <w:tc>
          <w:tcPr>
            <w:tcW w:w="7082" w:type="dxa"/>
            <w:shd w:val="clear" w:color="auto" w:fill="042F52"/>
            <w:tcMar>
              <w:top w:w="95" w:type="dxa"/>
              <w:left w:w="140" w:type="dxa"/>
              <w:bottom w:w="95" w:type="dxa"/>
              <w:right w:w="140" w:type="dxa"/>
            </w:tcMar>
            <w:vAlign w:val="center"/>
          </w:tcPr>
          <w:p w14:paraId="4A5660E0" w14:textId="77777777" w:rsidR="00E131A5" w:rsidRDefault="00000000">
            <w:pPr>
              <w:spacing w:after="0"/>
            </w:pPr>
            <w:r>
              <w:rPr>
                <w:b/>
                <w:caps/>
                <w:color w:val="FFFFFF"/>
                <w:spacing w:val="24"/>
                <w:sz w:val="17"/>
              </w:rPr>
              <w:t>Modules soumis à autorisation</w:t>
            </w:r>
          </w:p>
        </w:tc>
      </w:tr>
      <w:tr w:rsidR="00E131A5" w14:paraId="5092682C"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215750B9" w14:textId="77777777" w:rsidR="00E131A5" w:rsidRDefault="00000000">
            <w:pPr>
              <w:spacing w:after="0" w:line="300" w:lineRule="auto"/>
            </w:pPr>
            <w:r>
              <w:rPr>
                <w:b/>
                <w:color w:val="042F52"/>
                <w:sz w:val="19"/>
              </w:rPr>
              <w:t>Accueil &amp; gestion</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2DC097F5" w14:textId="77777777" w:rsidR="00E131A5" w:rsidRDefault="00000000">
            <w:pPr>
              <w:spacing w:after="0" w:line="300" w:lineRule="auto"/>
            </w:pPr>
            <w:r>
              <w:rPr>
                <w:sz w:val="19"/>
              </w:rPr>
              <w:t>Tableau de bord &amp; statistiques · Agenda &amp; rendez-vous · Praticiens, spécialités &amp; services</w:t>
            </w:r>
          </w:p>
        </w:tc>
      </w:tr>
      <w:tr w:rsidR="00E131A5" w14:paraId="2EB6BCE2"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1BB3357B" w14:textId="77777777" w:rsidR="00E131A5" w:rsidRDefault="00000000">
            <w:pPr>
              <w:spacing w:after="0" w:line="300" w:lineRule="auto"/>
            </w:pPr>
            <w:r>
              <w:rPr>
                <w:b/>
                <w:color w:val="042F52"/>
                <w:sz w:val="19"/>
              </w:rPr>
              <w:t>Dossiers médicaux (DPI)</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45176CD3" w14:textId="77777777" w:rsidR="00E131A5" w:rsidRDefault="00000000">
            <w:pPr>
              <w:spacing w:after="0" w:line="300" w:lineRule="auto"/>
            </w:pPr>
            <w:r>
              <w:rPr>
                <w:sz w:val="19"/>
              </w:rPr>
              <w:t>Fiches &amp; dossiers patients · Consultations &amp; observations · Ordonnances &amp; documents médicaux</w:t>
            </w:r>
          </w:p>
        </w:tc>
      </w:tr>
      <w:tr w:rsidR="00E131A5" w14:paraId="19FE48C6" w14:textId="77777777">
        <w:trPr>
          <w:cantSplit/>
        </w:trPr>
        <w:tc>
          <w:tcPr>
            <w:tcW w:w="2664" w:type="dxa"/>
            <w:tcBorders>
              <w:bottom w:val="single" w:sz="4" w:space="0" w:color="FFFFFF"/>
            </w:tcBorders>
            <w:shd w:val="clear" w:color="auto" w:fill="EDF3FB"/>
            <w:tcMar>
              <w:top w:w="85" w:type="dxa"/>
              <w:left w:w="140" w:type="dxa"/>
              <w:bottom w:w="85" w:type="dxa"/>
              <w:right w:w="140" w:type="dxa"/>
            </w:tcMar>
            <w:vAlign w:val="center"/>
          </w:tcPr>
          <w:p w14:paraId="337908F6" w14:textId="77777777" w:rsidR="00E131A5" w:rsidRDefault="00000000">
            <w:pPr>
              <w:spacing w:after="0" w:line="300" w:lineRule="auto"/>
            </w:pPr>
            <w:r>
              <w:rPr>
                <w:b/>
                <w:color w:val="042F52"/>
                <w:sz w:val="19"/>
              </w:rPr>
              <w:t>Finances &amp; caisse</w:t>
            </w:r>
          </w:p>
        </w:tc>
        <w:tc>
          <w:tcPr>
            <w:tcW w:w="7082" w:type="dxa"/>
            <w:tcBorders>
              <w:bottom w:val="single" w:sz="4" w:space="0" w:color="FFFFFF"/>
            </w:tcBorders>
            <w:shd w:val="clear" w:color="auto" w:fill="EDF3FB"/>
            <w:tcMar>
              <w:top w:w="85" w:type="dxa"/>
              <w:left w:w="140" w:type="dxa"/>
              <w:bottom w:w="85" w:type="dxa"/>
              <w:right w:w="140" w:type="dxa"/>
            </w:tcMar>
            <w:vAlign w:val="center"/>
          </w:tcPr>
          <w:p w14:paraId="45599D8F" w14:textId="77777777" w:rsidR="00E131A5" w:rsidRDefault="00000000">
            <w:pPr>
              <w:spacing w:after="0" w:line="300" w:lineRule="auto"/>
            </w:pPr>
            <w:r>
              <w:rPr>
                <w:sz w:val="19"/>
              </w:rPr>
              <w:t>Caisse &amp; encaissements · Facturation &amp; Tiers-Payant IPM · Rapports financiers &amp; recouvrement</w:t>
            </w:r>
          </w:p>
        </w:tc>
      </w:tr>
      <w:tr w:rsidR="00E131A5" w14:paraId="34DB19DA" w14:textId="77777777">
        <w:trPr>
          <w:cantSplit/>
        </w:trPr>
        <w:tc>
          <w:tcPr>
            <w:tcW w:w="2664" w:type="dxa"/>
            <w:tcBorders>
              <w:bottom w:val="single" w:sz="4" w:space="0" w:color="FFFFFF"/>
            </w:tcBorders>
            <w:shd w:val="clear" w:color="auto" w:fill="F7FAFD"/>
            <w:tcMar>
              <w:top w:w="85" w:type="dxa"/>
              <w:left w:w="140" w:type="dxa"/>
              <w:bottom w:w="85" w:type="dxa"/>
              <w:right w:w="140" w:type="dxa"/>
            </w:tcMar>
            <w:vAlign w:val="center"/>
          </w:tcPr>
          <w:p w14:paraId="4B3A94E4" w14:textId="77777777" w:rsidR="00E131A5" w:rsidRDefault="00000000">
            <w:pPr>
              <w:spacing w:after="0" w:line="300" w:lineRule="auto"/>
            </w:pPr>
            <w:r>
              <w:rPr>
                <w:b/>
                <w:color w:val="042F52"/>
                <w:sz w:val="19"/>
              </w:rPr>
              <w:t>Logistique &amp; configuration</w:t>
            </w:r>
          </w:p>
        </w:tc>
        <w:tc>
          <w:tcPr>
            <w:tcW w:w="7082" w:type="dxa"/>
            <w:tcBorders>
              <w:bottom w:val="single" w:sz="4" w:space="0" w:color="FFFFFF"/>
            </w:tcBorders>
            <w:shd w:val="clear" w:color="auto" w:fill="F7FAFD"/>
            <w:tcMar>
              <w:top w:w="85" w:type="dxa"/>
              <w:left w:w="140" w:type="dxa"/>
              <w:bottom w:w="85" w:type="dxa"/>
              <w:right w:w="140" w:type="dxa"/>
            </w:tcMar>
            <w:vAlign w:val="center"/>
          </w:tcPr>
          <w:p w14:paraId="216EDB2D" w14:textId="77777777" w:rsidR="00E131A5" w:rsidRDefault="00000000">
            <w:pPr>
              <w:spacing w:after="0" w:line="300" w:lineRule="auto"/>
            </w:pPr>
            <w:r>
              <w:rPr>
                <w:sz w:val="19"/>
              </w:rPr>
              <w:t>Pharmacie &amp; stock · Hospitalisation &amp; lits · Paramètres généraux · Utilisateurs &amp; droits d’accès</w:t>
            </w:r>
          </w:p>
        </w:tc>
      </w:tr>
    </w:tbl>
    <w:p w14:paraId="547B8521"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01"/>
        <w:gridCol w:w="9645"/>
      </w:tblGrid>
      <w:tr w:rsidR="00E131A5" w14:paraId="388BF719" w14:textId="77777777">
        <w:trPr>
          <w:cantSplit/>
        </w:trPr>
        <w:tc>
          <w:tcPr>
            <w:tcW w:w="101" w:type="dxa"/>
            <w:shd w:val="clear" w:color="auto" w:fill="1D6FE3"/>
            <w:tcMar>
              <w:top w:w="0" w:type="dxa"/>
              <w:left w:w="0" w:type="dxa"/>
              <w:bottom w:w="0" w:type="dxa"/>
              <w:right w:w="0" w:type="dxa"/>
            </w:tcMar>
          </w:tcPr>
          <w:p w14:paraId="21AF2107" w14:textId="77777777" w:rsidR="00E131A5" w:rsidRDefault="00E131A5">
            <w:pPr>
              <w:spacing w:after="0"/>
            </w:pPr>
          </w:p>
        </w:tc>
        <w:tc>
          <w:tcPr>
            <w:tcW w:w="9645" w:type="dxa"/>
            <w:shd w:val="clear" w:color="auto" w:fill="EDF3FB"/>
            <w:tcMar>
              <w:top w:w="130" w:type="dxa"/>
              <w:left w:w="170" w:type="dxa"/>
              <w:bottom w:w="130" w:type="dxa"/>
              <w:right w:w="170" w:type="dxa"/>
            </w:tcMar>
          </w:tcPr>
          <w:p w14:paraId="5692BB72" w14:textId="77777777" w:rsidR="00E131A5" w:rsidRDefault="00000000">
            <w:pPr>
              <w:spacing w:after="40"/>
            </w:pPr>
            <w:proofErr w:type="gramStart"/>
            <w:r>
              <w:rPr>
                <w:rFonts w:ascii="Segoe UI Semibold" w:eastAsia="Segoe UI Semibold" w:hAnsi="Segoe UI Semibold" w:cs="Segoe UI Semibold"/>
                <w:b/>
                <w:color w:val="042F52"/>
                <w:sz w:val="19"/>
              </w:rPr>
              <w:t>🧩  Profils</w:t>
            </w:r>
            <w:proofErr w:type="gramEnd"/>
            <w:r>
              <w:rPr>
                <w:rFonts w:ascii="Segoe UI Semibold" w:eastAsia="Segoe UI Semibold" w:hAnsi="Segoe UI Semibold" w:cs="Segoe UI Semibold"/>
                <w:b/>
                <w:color w:val="042F52"/>
                <w:sz w:val="19"/>
              </w:rPr>
              <w:t xml:space="preserve"> prédéfinis</w:t>
            </w:r>
          </w:p>
          <w:p w14:paraId="562DDD34" w14:textId="77777777" w:rsidR="00E131A5" w:rsidRDefault="00000000">
            <w:pPr>
              <w:spacing w:after="0"/>
            </w:pPr>
            <w:r>
              <w:rPr>
                <w:sz w:val="20"/>
              </w:rPr>
              <w:t>Des niveaux prêts à l’emploi (administrateur, praticien, accueil, caissier, pharmacien, consultation seule) pré-cochent la matrice. Vous pouvez ensuite ajuster chaque case individuellement pour coller à votre organisation.</w:t>
            </w:r>
          </w:p>
        </w:tc>
      </w:tr>
    </w:tbl>
    <w:p w14:paraId="6C934070"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4011DE36" w14:textId="77777777">
        <w:trPr>
          <w:cantSplit/>
        </w:trPr>
        <w:tc>
          <w:tcPr>
            <w:tcW w:w="893" w:type="dxa"/>
            <w:shd w:val="clear" w:color="auto" w:fill="1D6FE3"/>
            <w:tcMar>
              <w:top w:w="130" w:type="dxa"/>
              <w:left w:w="0" w:type="dxa"/>
              <w:bottom w:w="130" w:type="dxa"/>
              <w:right w:w="0" w:type="dxa"/>
            </w:tcMar>
            <w:vAlign w:val="center"/>
          </w:tcPr>
          <w:p w14:paraId="681BF807" w14:textId="77777777" w:rsidR="00E131A5" w:rsidRDefault="00000000">
            <w:pPr>
              <w:spacing w:after="0"/>
              <w:jc w:val="center"/>
            </w:pPr>
            <w:r>
              <w:rPr>
                <w:color w:val="FFFFFF"/>
                <w:sz w:val="28"/>
              </w:rPr>
              <w:lastRenderedPageBreak/>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7E43390D" w14:textId="77777777" w:rsidR="00E131A5" w:rsidRDefault="00A276FC">
            <w:pPr>
              <w:spacing w:after="0"/>
            </w:pPr>
            <w:r>
              <w:rPr>
                <w:noProof/>
              </w:rPr>
              <w:drawing>
                <wp:inline distT="0" distB="0" distL="0" distR="0" wp14:anchorId="10C08A74" wp14:editId="6B195CBA">
                  <wp:extent cx="5418455" cy="2819400"/>
                  <wp:effectExtent l="0" t="0" r="0" b="0"/>
                  <wp:docPr id="7994300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004" name="Image 79943004"/>
                          <pic:cNvPicPr/>
                        </pic:nvPicPr>
                        <pic:blipFill>
                          <a:blip r:embed="rId30"/>
                          <a:stretch>
                            <a:fillRect/>
                          </a:stretch>
                        </pic:blipFill>
                        <pic:spPr>
                          <a:xfrm>
                            <a:off x="0" y="0"/>
                            <a:ext cx="5418455" cy="2819400"/>
                          </a:xfrm>
                          <a:prstGeom prst="rect">
                            <a:avLst/>
                          </a:prstGeom>
                        </pic:spPr>
                      </pic:pic>
                    </a:graphicData>
                  </a:graphic>
                </wp:inline>
              </w:drawing>
            </w:r>
          </w:p>
          <w:p w14:paraId="70A68A3B" w14:textId="7355962F" w:rsidR="00A276FC" w:rsidRDefault="00A276FC">
            <w:pPr>
              <w:spacing w:after="0"/>
            </w:pPr>
            <w:r>
              <w:rPr>
                <w:noProof/>
              </w:rPr>
              <w:drawing>
                <wp:inline distT="0" distB="0" distL="0" distR="0" wp14:anchorId="356F73B3" wp14:editId="368B917B">
                  <wp:extent cx="5418455" cy="2819400"/>
                  <wp:effectExtent l="0" t="0" r="0" b="0"/>
                  <wp:docPr id="204645716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7168" name="Image 2046457168"/>
                          <pic:cNvPicPr/>
                        </pic:nvPicPr>
                        <pic:blipFill>
                          <a:blip r:embed="rId31"/>
                          <a:stretch>
                            <a:fillRect/>
                          </a:stretch>
                        </pic:blipFill>
                        <pic:spPr>
                          <a:xfrm>
                            <a:off x="0" y="0"/>
                            <a:ext cx="5418455" cy="2819400"/>
                          </a:xfrm>
                          <a:prstGeom prst="rect">
                            <a:avLst/>
                          </a:prstGeom>
                        </pic:spPr>
                      </pic:pic>
                    </a:graphicData>
                  </a:graphic>
                </wp:inline>
              </w:drawing>
            </w:r>
          </w:p>
        </w:tc>
      </w:tr>
    </w:tbl>
    <w:p w14:paraId="0886A34C" w14:textId="77777777" w:rsidR="00E131A5" w:rsidRDefault="00E131A5">
      <w:pPr>
        <w:spacing w:after="80"/>
      </w:pPr>
    </w:p>
    <w:p w14:paraId="303360BE"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16.2  Identité</w:t>
      </w:r>
      <w:proofErr w:type="gramEnd"/>
      <w:r>
        <w:rPr>
          <w:rFonts w:ascii="Segoe UI Semibold" w:eastAsia="Segoe UI Semibold" w:hAnsi="Segoe UI Semibold" w:cs="Segoe UI Semibold"/>
          <w:b/>
          <w:color w:val="042F52"/>
          <w:sz w:val="23"/>
        </w:rPr>
        <w:t xml:space="preserve"> de la structure sanitaire</w:t>
      </w:r>
    </w:p>
    <w:p w14:paraId="3E133376" w14:textId="77777777" w:rsidR="00E131A5" w:rsidRDefault="00000000">
      <w:pPr>
        <w:spacing w:after="160"/>
      </w:pPr>
      <w:r>
        <w:t>Cette section conditionne l’apparence de tous vos documents officiels — ordonnances, factures, reçus, pass de rendez-</w:t>
      </w:r>
      <w:proofErr w:type="gramStart"/>
      <w:r>
        <w:t>vous :</w:t>
      </w:r>
      <w:proofErr w:type="gramEnd"/>
    </w:p>
    <w:p w14:paraId="01AA18ED" w14:textId="77777777" w:rsidR="00E131A5" w:rsidRDefault="00000000">
      <w:pPr>
        <w:spacing w:before="20" w:after="80"/>
        <w:ind w:left="374" w:hanging="259"/>
      </w:pPr>
      <w:proofErr w:type="gramStart"/>
      <w:r>
        <w:rPr>
          <w:b/>
          <w:color w:val="1D6FE3"/>
        </w:rPr>
        <w:t xml:space="preserve">▪  </w:t>
      </w:r>
      <w:r>
        <w:t>nom</w:t>
      </w:r>
      <w:proofErr w:type="gramEnd"/>
      <w:r>
        <w:t xml:space="preserve">, téléphone, adresse e-mail de contact et adresse physique </w:t>
      </w:r>
      <w:proofErr w:type="gramStart"/>
      <w:r>
        <w:t>complète ;</w:t>
      </w:r>
      <w:proofErr w:type="gramEnd"/>
    </w:p>
    <w:p w14:paraId="758AF484" w14:textId="77777777" w:rsidR="00E131A5" w:rsidRDefault="00000000">
      <w:pPr>
        <w:spacing w:before="20" w:after="80"/>
        <w:ind w:left="374" w:hanging="259"/>
      </w:pPr>
      <w:proofErr w:type="gramStart"/>
      <w:r>
        <w:rPr>
          <w:b/>
          <w:color w:val="1D6FE3"/>
        </w:rPr>
        <w:t xml:space="preserve">▪  </w:t>
      </w:r>
      <w:r>
        <w:t>numéro</w:t>
      </w:r>
      <w:proofErr w:type="gramEnd"/>
      <w:r>
        <w:t xml:space="preserve"> fiscal (NINEA / RC) reporté sur les </w:t>
      </w:r>
      <w:proofErr w:type="gramStart"/>
      <w:r>
        <w:t>factures ;</w:t>
      </w:r>
      <w:proofErr w:type="gramEnd"/>
    </w:p>
    <w:p w14:paraId="6ED3638A" w14:textId="77777777" w:rsidR="00E131A5" w:rsidRDefault="00000000">
      <w:pPr>
        <w:spacing w:before="20" w:after="80"/>
        <w:ind w:left="374" w:hanging="259"/>
      </w:pPr>
      <w:proofErr w:type="gramStart"/>
      <w:r>
        <w:rPr>
          <w:b/>
          <w:color w:val="1D6FE3"/>
        </w:rPr>
        <w:t xml:space="preserve">▪  </w:t>
      </w:r>
      <w:r>
        <w:t>logo</w:t>
      </w:r>
      <w:proofErr w:type="gramEnd"/>
      <w:r>
        <w:t xml:space="preserve"> de la structure, téléversé directement depuis votre </w:t>
      </w:r>
      <w:proofErr w:type="gramStart"/>
      <w:r>
        <w:t>poste ;</w:t>
      </w:r>
      <w:proofErr w:type="gramEnd"/>
    </w:p>
    <w:p w14:paraId="3E9E869D" w14:textId="77777777" w:rsidR="00E131A5" w:rsidRDefault="00000000">
      <w:pPr>
        <w:spacing w:before="20" w:after="80"/>
        <w:ind w:left="374" w:hanging="259"/>
      </w:pPr>
      <w:proofErr w:type="gramStart"/>
      <w:r>
        <w:rPr>
          <w:b/>
          <w:color w:val="1D6FE3"/>
        </w:rPr>
        <w:t xml:space="preserve">▪  </w:t>
      </w:r>
      <w:r>
        <w:t>cachet</w:t>
      </w:r>
      <w:proofErr w:type="gramEnd"/>
      <w:r>
        <w:t xml:space="preserve"> ou tampon officiel, apposé automatiquement sur les </w:t>
      </w:r>
      <w:proofErr w:type="gramStart"/>
      <w:r>
        <w:t>ordonnances ;</w:t>
      </w:r>
      <w:proofErr w:type="gramEnd"/>
    </w:p>
    <w:p w14:paraId="629F1B03" w14:textId="77777777" w:rsidR="00E131A5" w:rsidRDefault="00000000">
      <w:pPr>
        <w:spacing w:before="20" w:after="80"/>
        <w:ind w:left="374" w:hanging="259"/>
      </w:pPr>
      <w:proofErr w:type="gramStart"/>
      <w:r>
        <w:rPr>
          <w:b/>
          <w:color w:val="1D6FE3"/>
        </w:rPr>
        <w:t xml:space="preserve">▪  </w:t>
      </w:r>
      <w:r>
        <w:t>position</w:t>
      </w:r>
      <w:proofErr w:type="gramEnd"/>
      <w:r>
        <w:t xml:space="preserve"> GPS (latitude / longitude) utilisée pour l’orientation des patients.</w:t>
      </w:r>
    </w:p>
    <w:p w14:paraId="0CDC2419"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lastRenderedPageBreak/>
        <w:t>16.3  Serveurs</w:t>
      </w:r>
      <w:proofErr w:type="gramEnd"/>
      <w:r>
        <w:rPr>
          <w:rFonts w:ascii="Segoe UI Semibold" w:eastAsia="Segoe UI Semibold" w:hAnsi="Segoe UI Semibold" w:cs="Segoe UI Semibold"/>
          <w:b/>
          <w:color w:val="042F52"/>
          <w:sz w:val="23"/>
        </w:rPr>
        <w:t xml:space="preserve"> &amp; comptes expéditeurs SMTP</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20F3DD81"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4619D09"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FD246D2"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Ouvrir Paramètres &amp; </w:t>
            </w:r>
            <w:proofErr w:type="gramStart"/>
            <w:r>
              <w:rPr>
                <w:b/>
                <w:color w:val="042F52"/>
                <w:sz w:val="20"/>
              </w:rPr>
              <w:t>Configuration  —</w:t>
            </w:r>
            <w:proofErr w:type="gramEnd"/>
            <w:r>
              <w:rPr>
                <w:b/>
                <w:color w:val="042F52"/>
                <w:sz w:val="20"/>
              </w:rPr>
              <w:t xml:space="preserve">  </w:t>
            </w:r>
            <w:r>
              <w:rPr>
                <w:sz w:val="20"/>
              </w:rPr>
              <w:t>cliquez sur « Paramètres &amp; Configuration » dans le menu.</w:t>
            </w:r>
          </w:p>
        </w:tc>
      </w:tr>
      <w:tr w:rsidR="00E131A5" w14:paraId="5D1793BA"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68550F7"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037FE8EE"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Créer un nouveau compte </w:t>
            </w:r>
            <w:proofErr w:type="gramStart"/>
            <w:r>
              <w:rPr>
                <w:b/>
                <w:color w:val="042F52"/>
                <w:sz w:val="20"/>
              </w:rPr>
              <w:t>SMTP  —</w:t>
            </w:r>
            <w:proofErr w:type="gramEnd"/>
            <w:r>
              <w:rPr>
                <w:b/>
                <w:color w:val="042F52"/>
                <w:sz w:val="20"/>
              </w:rPr>
              <w:t xml:space="preserve">  </w:t>
            </w:r>
            <w:r>
              <w:rPr>
                <w:sz w:val="20"/>
              </w:rPr>
              <w:t>dans la section « Serveurs &amp; comptes expéditeurs SMTP », cliquez sur le bouton bleu.</w:t>
            </w:r>
          </w:p>
        </w:tc>
      </w:tr>
      <w:tr w:rsidR="00E131A5" w14:paraId="04A6D82B"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C8B3948"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342182E2"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Utiliser un </w:t>
            </w:r>
            <w:proofErr w:type="gramStart"/>
            <w:r>
              <w:rPr>
                <w:b/>
                <w:color w:val="042F52"/>
                <w:sz w:val="20"/>
              </w:rPr>
              <w:t>préréglage  —</w:t>
            </w:r>
            <w:proofErr w:type="gramEnd"/>
            <w:r>
              <w:rPr>
                <w:b/>
                <w:color w:val="042F52"/>
                <w:sz w:val="20"/>
              </w:rPr>
              <w:t xml:space="preserve">  </w:t>
            </w:r>
            <w:r>
              <w:rPr>
                <w:sz w:val="20"/>
              </w:rPr>
              <w:t>cliquez sur « OVH Mail » (qui renseigne automatiquement ssl0.ovh.net et le port 465 SSL) ou sur le préréglage correspondant à votre fournisseur.</w:t>
            </w:r>
          </w:p>
        </w:tc>
      </w:tr>
      <w:tr w:rsidR="00E131A5" w14:paraId="218B778F"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0FBFA8B7"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46B825B5"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Entrer vos </w:t>
            </w:r>
            <w:proofErr w:type="gramStart"/>
            <w:r>
              <w:rPr>
                <w:b/>
                <w:color w:val="042F52"/>
                <w:sz w:val="20"/>
              </w:rPr>
              <w:t>identifiants  —</w:t>
            </w:r>
            <w:proofErr w:type="gramEnd"/>
            <w:r>
              <w:rPr>
                <w:b/>
                <w:color w:val="042F52"/>
                <w:sz w:val="20"/>
              </w:rPr>
              <w:t xml:space="preserve">  </w:t>
            </w:r>
            <w:r>
              <w:rPr>
                <w:sz w:val="20"/>
              </w:rPr>
              <w:t>saisissez votre adresse e-mail complète, son mot de passe et le libellé affiché (</w:t>
            </w:r>
            <w:proofErr w:type="gramStart"/>
            <w:r>
              <w:rPr>
                <w:sz w:val="20"/>
              </w:rPr>
              <w:t>ex. :</w:t>
            </w:r>
            <w:proofErr w:type="gramEnd"/>
            <w:r>
              <w:rPr>
                <w:sz w:val="20"/>
              </w:rPr>
              <w:t xml:space="preserve"> Service Facturation).</w:t>
            </w:r>
          </w:p>
        </w:tc>
      </w:tr>
      <w:tr w:rsidR="00E131A5" w14:paraId="1F0743CD"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E766484"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EFB054E"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Tester la </w:t>
            </w:r>
            <w:proofErr w:type="gramStart"/>
            <w:r>
              <w:rPr>
                <w:b/>
                <w:color w:val="042F52"/>
                <w:sz w:val="20"/>
              </w:rPr>
              <w:t>connexion  —</w:t>
            </w:r>
            <w:proofErr w:type="gramEnd"/>
            <w:r>
              <w:rPr>
                <w:b/>
                <w:color w:val="042F52"/>
                <w:sz w:val="20"/>
              </w:rPr>
              <w:t xml:space="preserve">  </w:t>
            </w:r>
            <w:r>
              <w:rPr>
                <w:sz w:val="20"/>
              </w:rPr>
              <w:t>cliquez sur « Test » pour valider en direct la liaison avec le serveur SMTP.</w:t>
            </w:r>
          </w:p>
        </w:tc>
      </w:tr>
      <w:tr w:rsidR="00E131A5" w14:paraId="6DA26C4A"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74C0C75E" w14:textId="77777777" w:rsidR="00E131A5" w:rsidRDefault="00000000">
            <w:pPr>
              <w:spacing w:after="0"/>
              <w:jc w:val="center"/>
            </w:pPr>
            <w:r>
              <w:rPr>
                <w:rFonts w:ascii="Segoe UI Semibold" w:eastAsia="Segoe UI Semibold" w:hAnsi="Segoe UI Semibold" w:cs="Segoe UI Semibold"/>
                <w:b/>
                <w:color w:val="FFFFFF"/>
                <w:sz w:val="22"/>
              </w:rPr>
              <w:t>6</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22AD4E52" w14:textId="77777777" w:rsidR="00E131A5" w:rsidRDefault="00000000">
            <w:pPr>
              <w:spacing w:after="0" w:line="300" w:lineRule="auto"/>
            </w:pPr>
            <w:r>
              <w:rPr>
                <w:b/>
                <w:color w:val="042F52"/>
                <w:sz w:val="20"/>
              </w:rPr>
              <w:t xml:space="preserve">Étape </w:t>
            </w:r>
            <w:proofErr w:type="gramStart"/>
            <w:r>
              <w:rPr>
                <w:b/>
                <w:color w:val="042F52"/>
                <w:sz w:val="20"/>
              </w:rPr>
              <w:t>6 :</w:t>
            </w:r>
            <w:proofErr w:type="gramEnd"/>
            <w:r>
              <w:rPr>
                <w:b/>
                <w:color w:val="042F52"/>
                <w:sz w:val="20"/>
              </w:rPr>
              <w:t xml:space="preserve"> </w:t>
            </w:r>
            <w:proofErr w:type="gramStart"/>
            <w:r>
              <w:rPr>
                <w:b/>
                <w:color w:val="042F52"/>
                <w:sz w:val="20"/>
              </w:rPr>
              <w:t>Enregistrer  —</w:t>
            </w:r>
            <w:proofErr w:type="gramEnd"/>
            <w:r>
              <w:rPr>
                <w:b/>
                <w:color w:val="042F52"/>
                <w:sz w:val="20"/>
              </w:rPr>
              <w:t xml:space="preserve">  </w:t>
            </w:r>
            <w:r>
              <w:rPr>
                <w:sz w:val="20"/>
              </w:rPr>
              <w:t>cochez « Définir par défaut » si ce compte doit être proposé en premier, puis enregistrez.</w:t>
            </w:r>
          </w:p>
        </w:tc>
      </w:tr>
    </w:tbl>
    <w:p w14:paraId="0B213E2F"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636C45B5" w14:textId="77777777">
        <w:trPr>
          <w:cantSplit/>
        </w:trPr>
        <w:tc>
          <w:tcPr>
            <w:tcW w:w="893" w:type="dxa"/>
            <w:shd w:val="clear" w:color="auto" w:fill="1D6FE3"/>
            <w:tcMar>
              <w:top w:w="130" w:type="dxa"/>
              <w:left w:w="0" w:type="dxa"/>
              <w:bottom w:w="130" w:type="dxa"/>
              <w:right w:w="0" w:type="dxa"/>
            </w:tcMar>
            <w:vAlign w:val="center"/>
          </w:tcPr>
          <w:p w14:paraId="155B48C0"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01B3A276" w14:textId="1572970B" w:rsidR="00E131A5" w:rsidRDefault="004B0676">
            <w:pPr>
              <w:spacing w:after="0"/>
            </w:pPr>
            <w:r>
              <w:rPr>
                <w:noProof/>
              </w:rPr>
              <w:drawing>
                <wp:inline distT="0" distB="0" distL="0" distR="0" wp14:anchorId="681949C0" wp14:editId="240DC38D">
                  <wp:extent cx="5418455" cy="2819400"/>
                  <wp:effectExtent l="0" t="0" r="0" b="0"/>
                  <wp:docPr id="129278693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86936" name="Image 1292786936"/>
                          <pic:cNvPicPr/>
                        </pic:nvPicPr>
                        <pic:blipFill>
                          <a:blip r:embed="rId32"/>
                          <a:stretch>
                            <a:fillRect/>
                          </a:stretch>
                        </pic:blipFill>
                        <pic:spPr>
                          <a:xfrm>
                            <a:off x="0" y="0"/>
                            <a:ext cx="5418455" cy="2819400"/>
                          </a:xfrm>
                          <a:prstGeom prst="rect">
                            <a:avLst/>
                          </a:prstGeom>
                        </pic:spPr>
                      </pic:pic>
                    </a:graphicData>
                  </a:graphic>
                </wp:inline>
              </w:drawing>
            </w:r>
          </w:p>
        </w:tc>
      </w:tr>
    </w:tbl>
    <w:p w14:paraId="4BBB1D7A" w14:textId="77777777" w:rsidR="00E131A5" w:rsidRDefault="00E131A5">
      <w:pPr>
        <w:spacing w:after="80"/>
      </w:pPr>
    </w:p>
    <w:p w14:paraId="6466B14D" w14:textId="77777777" w:rsidR="00E131A5" w:rsidRDefault="00000000">
      <w:pPr>
        <w:keepNext/>
        <w:spacing w:before="240" w:after="100"/>
      </w:pPr>
      <w:proofErr w:type="gramStart"/>
      <w:r>
        <w:rPr>
          <w:rFonts w:ascii="Segoe UI Semibold" w:eastAsia="Segoe UI Semibold" w:hAnsi="Segoe UI Semibold" w:cs="Segoe UI Semibold"/>
          <w:b/>
          <w:color w:val="042F52"/>
          <w:sz w:val="23"/>
        </w:rPr>
        <w:t>16.4  Intelligence</w:t>
      </w:r>
      <w:proofErr w:type="gramEnd"/>
      <w:r>
        <w:rPr>
          <w:rFonts w:ascii="Segoe UI Semibold" w:eastAsia="Segoe UI Semibold" w:hAnsi="Segoe UI Semibold" w:cs="Segoe UI Semibold"/>
          <w:b/>
          <w:color w:val="042F52"/>
          <w:sz w:val="23"/>
        </w:rPr>
        <w:t xml:space="preserve"> artificielle &amp; modèles LLM</w:t>
      </w:r>
    </w:p>
    <w:p w14:paraId="52ACCAF6" w14:textId="77777777" w:rsidR="00E131A5" w:rsidRDefault="00000000">
      <w:pPr>
        <w:spacing w:after="160"/>
      </w:pPr>
      <w:r>
        <w:t xml:space="preserve">SoftMed n’impose aucun fournisseur d’intelligence artificielle. L’administrateur connecte le moteur de son choix, avec sa propre clé, et peut en changer à tout moment. Ce moteur alimente la dictée vocale, le Copilote Médical et les assistants de </w:t>
      </w:r>
      <w:proofErr w:type="spellStart"/>
      <w:r>
        <w:t>réservation</w:t>
      </w:r>
      <w:proofErr w:type="spellEnd"/>
      <w:r>
        <w:t xml:space="preserve"> vocal et WhatsApp.</w:t>
      </w:r>
    </w:p>
    <w:p w14:paraId="38574B6F" w14:textId="77777777" w:rsidR="001A40E9" w:rsidRDefault="001A40E9">
      <w:pPr>
        <w:spacing w:after="1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96"/>
        <w:gridCol w:w="6650"/>
      </w:tblGrid>
      <w:tr w:rsidR="00E131A5" w14:paraId="5828866D" w14:textId="77777777">
        <w:trPr>
          <w:cantSplit/>
          <w:tblHeader/>
        </w:trPr>
        <w:tc>
          <w:tcPr>
            <w:tcW w:w="3096" w:type="dxa"/>
            <w:shd w:val="clear" w:color="auto" w:fill="042F52"/>
            <w:tcMar>
              <w:top w:w="95" w:type="dxa"/>
              <w:left w:w="140" w:type="dxa"/>
              <w:bottom w:w="95" w:type="dxa"/>
              <w:right w:w="140" w:type="dxa"/>
            </w:tcMar>
            <w:vAlign w:val="center"/>
          </w:tcPr>
          <w:p w14:paraId="49F32019" w14:textId="77777777" w:rsidR="00E131A5" w:rsidRDefault="00000000">
            <w:pPr>
              <w:spacing w:after="0"/>
            </w:pPr>
            <w:r>
              <w:rPr>
                <w:b/>
                <w:caps/>
                <w:color w:val="FFFFFF"/>
                <w:spacing w:val="24"/>
                <w:sz w:val="17"/>
              </w:rPr>
              <w:lastRenderedPageBreak/>
              <w:t>Fournisseur</w:t>
            </w:r>
          </w:p>
        </w:tc>
        <w:tc>
          <w:tcPr>
            <w:tcW w:w="6650" w:type="dxa"/>
            <w:shd w:val="clear" w:color="auto" w:fill="042F52"/>
            <w:tcMar>
              <w:top w:w="95" w:type="dxa"/>
              <w:left w:w="140" w:type="dxa"/>
              <w:bottom w:w="95" w:type="dxa"/>
              <w:right w:w="140" w:type="dxa"/>
            </w:tcMar>
            <w:vAlign w:val="center"/>
          </w:tcPr>
          <w:p w14:paraId="0F234C08" w14:textId="77777777" w:rsidR="00E131A5" w:rsidRDefault="00000000">
            <w:pPr>
              <w:spacing w:after="0"/>
            </w:pPr>
            <w:r>
              <w:rPr>
                <w:b/>
                <w:caps/>
                <w:color w:val="FFFFFF"/>
                <w:spacing w:val="24"/>
                <w:sz w:val="17"/>
              </w:rPr>
              <w:t>Usage typique</w:t>
            </w:r>
          </w:p>
        </w:tc>
      </w:tr>
      <w:tr w:rsidR="00E131A5" w14:paraId="75B34276"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25B9F44B" w14:textId="77777777" w:rsidR="00E131A5" w:rsidRDefault="00000000">
            <w:pPr>
              <w:spacing w:after="0" w:line="300" w:lineRule="auto"/>
            </w:pPr>
            <w:r>
              <w:rPr>
                <w:b/>
                <w:color w:val="042F52"/>
                <w:sz w:val="19"/>
              </w:rPr>
              <w:t>OpenRouter</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69DD9BEA" w14:textId="77777777" w:rsidR="00E131A5" w:rsidRDefault="00000000">
            <w:pPr>
              <w:spacing w:after="0" w:line="300" w:lineRule="auto"/>
            </w:pPr>
            <w:r>
              <w:rPr>
                <w:sz w:val="19"/>
              </w:rPr>
              <w:t xml:space="preserve">Clé unique donnant accès à DeepSeek, Claude, Gemini, Llama… Préréglage recommandé et </w:t>
            </w:r>
            <w:proofErr w:type="gramStart"/>
            <w:r>
              <w:rPr>
                <w:sz w:val="19"/>
              </w:rPr>
              <w:t>économique :</w:t>
            </w:r>
            <w:proofErr w:type="gramEnd"/>
            <w:r>
              <w:rPr>
                <w:sz w:val="19"/>
              </w:rPr>
              <w:t xml:space="preserve"> DeepSeek V3.</w:t>
            </w:r>
          </w:p>
        </w:tc>
      </w:tr>
      <w:tr w:rsidR="00E131A5" w14:paraId="7D04CC19"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79099CA1" w14:textId="77777777" w:rsidR="00E131A5" w:rsidRDefault="00000000">
            <w:pPr>
              <w:spacing w:after="0" w:line="300" w:lineRule="auto"/>
            </w:pPr>
            <w:r>
              <w:rPr>
                <w:b/>
                <w:color w:val="042F52"/>
                <w:sz w:val="19"/>
              </w:rPr>
              <w:t>AIML API</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00CABEC2" w14:textId="77777777" w:rsidR="00E131A5" w:rsidRDefault="00000000">
            <w:pPr>
              <w:spacing w:after="0" w:line="300" w:lineRule="auto"/>
            </w:pPr>
            <w:r>
              <w:rPr>
                <w:sz w:val="19"/>
              </w:rPr>
              <w:t>Passerelle multi-modèles (plus de 200 modèles) via api.aimlapi.com.</w:t>
            </w:r>
          </w:p>
        </w:tc>
      </w:tr>
      <w:tr w:rsidR="00E131A5" w14:paraId="190B23DC"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3C16E10E" w14:textId="77777777" w:rsidR="00E131A5" w:rsidRDefault="00000000">
            <w:pPr>
              <w:spacing w:after="0" w:line="300" w:lineRule="auto"/>
            </w:pPr>
            <w:r>
              <w:rPr>
                <w:b/>
                <w:color w:val="042F52"/>
                <w:sz w:val="19"/>
              </w:rPr>
              <w:t>Google Gemini</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54C4B2C5" w14:textId="77777777" w:rsidR="00E131A5" w:rsidRDefault="00000000">
            <w:pPr>
              <w:spacing w:after="0" w:line="300" w:lineRule="auto"/>
            </w:pPr>
            <w:r>
              <w:rPr>
                <w:sz w:val="19"/>
              </w:rPr>
              <w:t>Accès direct à l’API Google AI Studio, réputée pour sa rapidité.</w:t>
            </w:r>
          </w:p>
        </w:tc>
      </w:tr>
      <w:tr w:rsidR="00E131A5" w14:paraId="1FB04236"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5B6B5ECD" w14:textId="77777777" w:rsidR="00E131A5" w:rsidRDefault="00000000">
            <w:pPr>
              <w:spacing w:after="0" w:line="300" w:lineRule="auto"/>
            </w:pPr>
            <w:r>
              <w:rPr>
                <w:b/>
                <w:color w:val="042F52"/>
                <w:sz w:val="19"/>
              </w:rPr>
              <w:t>DeepSeek</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4120BAEF" w14:textId="77777777" w:rsidR="00E131A5" w:rsidRDefault="00000000">
            <w:pPr>
              <w:spacing w:after="0" w:line="300" w:lineRule="auto"/>
            </w:pPr>
            <w:r>
              <w:rPr>
                <w:sz w:val="19"/>
              </w:rPr>
              <w:t>Accès direct à l’API DeepSeek.</w:t>
            </w:r>
          </w:p>
        </w:tc>
      </w:tr>
      <w:tr w:rsidR="00E131A5" w14:paraId="103069EE" w14:textId="77777777">
        <w:trPr>
          <w:cantSplit/>
        </w:trPr>
        <w:tc>
          <w:tcPr>
            <w:tcW w:w="3096" w:type="dxa"/>
            <w:tcBorders>
              <w:bottom w:val="single" w:sz="4" w:space="0" w:color="FFFFFF"/>
            </w:tcBorders>
            <w:shd w:val="clear" w:color="auto" w:fill="EDF3FB"/>
            <w:tcMar>
              <w:top w:w="85" w:type="dxa"/>
              <w:left w:w="140" w:type="dxa"/>
              <w:bottom w:w="85" w:type="dxa"/>
              <w:right w:w="140" w:type="dxa"/>
            </w:tcMar>
            <w:vAlign w:val="center"/>
          </w:tcPr>
          <w:p w14:paraId="47E8CDDC" w14:textId="77777777" w:rsidR="00E131A5" w:rsidRDefault="00000000">
            <w:pPr>
              <w:spacing w:after="0" w:line="300" w:lineRule="auto"/>
            </w:pPr>
            <w:r>
              <w:rPr>
                <w:b/>
                <w:color w:val="042F52"/>
                <w:sz w:val="19"/>
              </w:rPr>
              <w:t>Claude (Anthropic)</w:t>
            </w:r>
          </w:p>
        </w:tc>
        <w:tc>
          <w:tcPr>
            <w:tcW w:w="6650" w:type="dxa"/>
            <w:tcBorders>
              <w:bottom w:val="single" w:sz="4" w:space="0" w:color="FFFFFF"/>
            </w:tcBorders>
            <w:shd w:val="clear" w:color="auto" w:fill="EDF3FB"/>
            <w:tcMar>
              <w:top w:w="85" w:type="dxa"/>
              <w:left w:w="140" w:type="dxa"/>
              <w:bottom w:w="85" w:type="dxa"/>
              <w:right w:w="140" w:type="dxa"/>
            </w:tcMar>
            <w:vAlign w:val="center"/>
          </w:tcPr>
          <w:p w14:paraId="492E4C42" w14:textId="77777777" w:rsidR="00E131A5" w:rsidRDefault="00000000">
            <w:pPr>
              <w:spacing w:after="0" w:line="300" w:lineRule="auto"/>
            </w:pPr>
            <w:r>
              <w:rPr>
                <w:sz w:val="19"/>
              </w:rPr>
              <w:t>Modèles orientés raisonnement clinique et synthèse de dossier.</w:t>
            </w:r>
          </w:p>
        </w:tc>
      </w:tr>
      <w:tr w:rsidR="00E131A5" w14:paraId="05A4A048" w14:textId="77777777">
        <w:trPr>
          <w:cantSplit/>
        </w:trPr>
        <w:tc>
          <w:tcPr>
            <w:tcW w:w="3096" w:type="dxa"/>
            <w:tcBorders>
              <w:bottom w:val="single" w:sz="4" w:space="0" w:color="FFFFFF"/>
            </w:tcBorders>
            <w:shd w:val="clear" w:color="auto" w:fill="F7FAFD"/>
            <w:tcMar>
              <w:top w:w="85" w:type="dxa"/>
              <w:left w:w="140" w:type="dxa"/>
              <w:bottom w:w="85" w:type="dxa"/>
              <w:right w:w="140" w:type="dxa"/>
            </w:tcMar>
            <w:vAlign w:val="center"/>
          </w:tcPr>
          <w:p w14:paraId="2C5C7CCB" w14:textId="77777777" w:rsidR="00E131A5" w:rsidRDefault="00000000">
            <w:pPr>
              <w:spacing w:after="0" w:line="300" w:lineRule="auto"/>
            </w:pPr>
            <w:r>
              <w:rPr>
                <w:b/>
                <w:color w:val="042F52"/>
                <w:sz w:val="19"/>
              </w:rPr>
              <w:t>Mammouth / point d’accès personnalisé</w:t>
            </w:r>
          </w:p>
        </w:tc>
        <w:tc>
          <w:tcPr>
            <w:tcW w:w="6650" w:type="dxa"/>
            <w:tcBorders>
              <w:bottom w:val="single" w:sz="4" w:space="0" w:color="FFFFFF"/>
            </w:tcBorders>
            <w:shd w:val="clear" w:color="auto" w:fill="F7FAFD"/>
            <w:tcMar>
              <w:top w:w="85" w:type="dxa"/>
              <w:left w:w="140" w:type="dxa"/>
              <w:bottom w:w="85" w:type="dxa"/>
              <w:right w:w="140" w:type="dxa"/>
            </w:tcMar>
            <w:vAlign w:val="center"/>
          </w:tcPr>
          <w:p w14:paraId="732C4D76" w14:textId="77777777" w:rsidR="00E131A5" w:rsidRDefault="00000000">
            <w:pPr>
              <w:spacing w:after="0" w:line="300" w:lineRule="auto"/>
            </w:pPr>
            <w:r>
              <w:rPr>
                <w:sz w:val="19"/>
              </w:rPr>
              <w:t>Proxy d’entreprise ou serveur interne, via une URL de base spécifique.</w:t>
            </w:r>
          </w:p>
        </w:tc>
      </w:tr>
    </w:tbl>
    <w:p w14:paraId="17A599BD"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05"/>
        <w:gridCol w:w="9141"/>
      </w:tblGrid>
      <w:tr w:rsidR="00E131A5" w14:paraId="08959539"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4707A840" w14:textId="77777777" w:rsidR="00E131A5" w:rsidRDefault="00000000">
            <w:pPr>
              <w:spacing w:after="0"/>
              <w:jc w:val="center"/>
            </w:pPr>
            <w:r>
              <w:rPr>
                <w:rFonts w:ascii="Segoe UI Semibold" w:eastAsia="Segoe UI Semibold" w:hAnsi="Segoe UI Semibold" w:cs="Segoe UI Semibold"/>
                <w:b/>
                <w:color w:val="FFFFFF"/>
                <w:sz w:val="22"/>
              </w:rPr>
              <w:t>1</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0BCE68C2" w14:textId="77777777" w:rsidR="00E131A5" w:rsidRDefault="00000000">
            <w:pPr>
              <w:spacing w:after="0" w:line="300" w:lineRule="auto"/>
            </w:pPr>
            <w:r>
              <w:rPr>
                <w:b/>
                <w:color w:val="042F52"/>
                <w:sz w:val="20"/>
              </w:rPr>
              <w:t xml:space="preserve">Étape </w:t>
            </w:r>
            <w:proofErr w:type="gramStart"/>
            <w:r>
              <w:rPr>
                <w:b/>
                <w:color w:val="042F52"/>
                <w:sz w:val="20"/>
              </w:rPr>
              <w:t>1 :</w:t>
            </w:r>
            <w:proofErr w:type="gramEnd"/>
            <w:r>
              <w:rPr>
                <w:b/>
                <w:color w:val="042F52"/>
                <w:sz w:val="20"/>
              </w:rPr>
              <w:t xml:space="preserve"> Choisir un préréglage ou un </w:t>
            </w:r>
            <w:proofErr w:type="gramStart"/>
            <w:r>
              <w:rPr>
                <w:b/>
                <w:color w:val="042F52"/>
                <w:sz w:val="20"/>
              </w:rPr>
              <w:t>fournisseur  —</w:t>
            </w:r>
            <w:proofErr w:type="gramEnd"/>
            <w:r>
              <w:rPr>
                <w:b/>
                <w:color w:val="042F52"/>
                <w:sz w:val="20"/>
              </w:rPr>
              <w:t xml:space="preserve">  </w:t>
            </w:r>
            <w:r>
              <w:rPr>
                <w:sz w:val="20"/>
              </w:rPr>
              <w:t>sélectionnez le fournisseur puis le modèle souhaité.</w:t>
            </w:r>
          </w:p>
        </w:tc>
      </w:tr>
      <w:tr w:rsidR="00E131A5" w14:paraId="08060530"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6D8A6EC4" w14:textId="77777777" w:rsidR="00E131A5" w:rsidRDefault="00000000">
            <w:pPr>
              <w:spacing w:after="0"/>
              <w:jc w:val="center"/>
            </w:pPr>
            <w:r>
              <w:rPr>
                <w:rFonts w:ascii="Segoe UI Semibold" w:eastAsia="Segoe UI Semibold" w:hAnsi="Segoe UI Semibold" w:cs="Segoe UI Semibold"/>
                <w:b/>
                <w:color w:val="FFFFFF"/>
                <w:sz w:val="22"/>
              </w:rPr>
              <w:t>2</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72C844D8" w14:textId="77777777" w:rsidR="00E131A5" w:rsidRDefault="00000000">
            <w:pPr>
              <w:spacing w:after="0" w:line="300" w:lineRule="auto"/>
            </w:pPr>
            <w:r>
              <w:rPr>
                <w:b/>
                <w:color w:val="042F52"/>
                <w:sz w:val="20"/>
              </w:rPr>
              <w:t xml:space="preserve">Étape </w:t>
            </w:r>
            <w:proofErr w:type="gramStart"/>
            <w:r>
              <w:rPr>
                <w:b/>
                <w:color w:val="042F52"/>
                <w:sz w:val="20"/>
              </w:rPr>
              <w:t>2 :</w:t>
            </w:r>
            <w:proofErr w:type="gramEnd"/>
            <w:r>
              <w:rPr>
                <w:b/>
                <w:color w:val="042F52"/>
                <w:sz w:val="20"/>
              </w:rPr>
              <w:t xml:space="preserve"> Saisir la clé </w:t>
            </w:r>
            <w:proofErr w:type="gramStart"/>
            <w:r>
              <w:rPr>
                <w:b/>
                <w:color w:val="042F52"/>
                <w:sz w:val="20"/>
              </w:rPr>
              <w:t>d’API  —</w:t>
            </w:r>
            <w:proofErr w:type="gramEnd"/>
            <w:r>
              <w:rPr>
                <w:b/>
                <w:color w:val="042F52"/>
                <w:sz w:val="20"/>
              </w:rPr>
              <w:t xml:space="preserve">  </w:t>
            </w:r>
            <w:r>
              <w:rPr>
                <w:sz w:val="20"/>
              </w:rPr>
              <w:t>la clé est stockée de façon privée et rattachée exclusivement à votre structure sanitaire.</w:t>
            </w:r>
          </w:p>
        </w:tc>
      </w:tr>
      <w:tr w:rsidR="00E131A5" w14:paraId="4D43FE5A"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6A01B982" w14:textId="77777777" w:rsidR="00E131A5" w:rsidRDefault="00000000">
            <w:pPr>
              <w:spacing w:after="0"/>
              <w:jc w:val="center"/>
            </w:pPr>
            <w:r>
              <w:rPr>
                <w:rFonts w:ascii="Segoe UI Semibold" w:eastAsia="Segoe UI Semibold" w:hAnsi="Segoe UI Semibold" w:cs="Segoe UI Semibold"/>
                <w:b/>
                <w:color w:val="FFFFFF"/>
                <w:sz w:val="22"/>
              </w:rPr>
              <w:t>3</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5F369D78" w14:textId="77777777" w:rsidR="00E131A5" w:rsidRDefault="00000000">
            <w:pPr>
              <w:spacing w:after="0" w:line="300" w:lineRule="auto"/>
            </w:pPr>
            <w:r>
              <w:rPr>
                <w:b/>
                <w:color w:val="042F52"/>
                <w:sz w:val="20"/>
              </w:rPr>
              <w:t xml:space="preserve">Étape </w:t>
            </w:r>
            <w:proofErr w:type="gramStart"/>
            <w:r>
              <w:rPr>
                <w:b/>
                <w:color w:val="042F52"/>
                <w:sz w:val="20"/>
              </w:rPr>
              <w:t>3 :</w:t>
            </w:r>
            <w:proofErr w:type="gramEnd"/>
            <w:r>
              <w:rPr>
                <w:b/>
                <w:color w:val="042F52"/>
                <w:sz w:val="20"/>
              </w:rPr>
              <w:t xml:space="preserve"> Ajuster les </w:t>
            </w:r>
            <w:proofErr w:type="gramStart"/>
            <w:r>
              <w:rPr>
                <w:b/>
                <w:color w:val="042F52"/>
                <w:sz w:val="20"/>
              </w:rPr>
              <w:t>paramètres  —</w:t>
            </w:r>
            <w:proofErr w:type="gramEnd"/>
            <w:r>
              <w:rPr>
                <w:b/>
                <w:color w:val="042F52"/>
                <w:sz w:val="20"/>
              </w:rPr>
              <w:t xml:space="preserve">  </w:t>
            </w:r>
            <w:r>
              <w:rPr>
                <w:sz w:val="20"/>
              </w:rPr>
              <w:t>température (créativité), longueur maximale de réponse et consigne système, si vous souhaitez personnaliser le comportement de l’assistant.</w:t>
            </w:r>
          </w:p>
        </w:tc>
      </w:tr>
      <w:tr w:rsidR="00E131A5" w14:paraId="64C1C225" w14:textId="77777777">
        <w:trPr>
          <w:cantSplit/>
        </w:trPr>
        <w:tc>
          <w:tcPr>
            <w:tcW w:w="605" w:type="dxa"/>
            <w:tcBorders>
              <w:bottom w:val="single" w:sz="4" w:space="0" w:color="FFFFFF"/>
            </w:tcBorders>
            <w:shd w:val="clear" w:color="auto" w:fill="1D6FE3"/>
            <w:tcMar>
              <w:top w:w="90" w:type="dxa"/>
              <w:left w:w="0" w:type="dxa"/>
              <w:bottom w:w="90" w:type="dxa"/>
              <w:right w:w="0" w:type="dxa"/>
            </w:tcMar>
            <w:vAlign w:val="center"/>
          </w:tcPr>
          <w:p w14:paraId="4481A2E7" w14:textId="77777777" w:rsidR="00E131A5" w:rsidRDefault="00000000">
            <w:pPr>
              <w:spacing w:after="0"/>
              <w:jc w:val="center"/>
            </w:pPr>
            <w:r>
              <w:rPr>
                <w:rFonts w:ascii="Segoe UI Semibold" w:eastAsia="Segoe UI Semibold" w:hAnsi="Segoe UI Semibold" w:cs="Segoe UI Semibold"/>
                <w:b/>
                <w:color w:val="FFFFFF"/>
                <w:sz w:val="22"/>
              </w:rPr>
              <w:t>4</w:t>
            </w:r>
          </w:p>
        </w:tc>
        <w:tc>
          <w:tcPr>
            <w:tcW w:w="9141" w:type="dxa"/>
            <w:tcBorders>
              <w:bottom w:val="single" w:sz="4" w:space="0" w:color="FFFFFF"/>
            </w:tcBorders>
            <w:shd w:val="clear" w:color="auto" w:fill="F7FAFD"/>
            <w:tcMar>
              <w:top w:w="90" w:type="dxa"/>
              <w:left w:w="150" w:type="dxa"/>
              <w:bottom w:w="90" w:type="dxa"/>
              <w:right w:w="150" w:type="dxa"/>
            </w:tcMar>
            <w:vAlign w:val="center"/>
          </w:tcPr>
          <w:p w14:paraId="3C535A73" w14:textId="77777777" w:rsidR="00E131A5" w:rsidRDefault="00000000">
            <w:pPr>
              <w:spacing w:after="0" w:line="300" w:lineRule="auto"/>
            </w:pPr>
            <w:r>
              <w:rPr>
                <w:b/>
                <w:color w:val="042F52"/>
                <w:sz w:val="20"/>
              </w:rPr>
              <w:t xml:space="preserve">Étape </w:t>
            </w:r>
            <w:proofErr w:type="gramStart"/>
            <w:r>
              <w:rPr>
                <w:b/>
                <w:color w:val="042F52"/>
                <w:sz w:val="20"/>
              </w:rPr>
              <w:t>4 :</w:t>
            </w:r>
            <w:proofErr w:type="gramEnd"/>
            <w:r>
              <w:rPr>
                <w:b/>
                <w:color w:val="042F52"/>
                <w:sz w:val="20"/>
              </w:rPr>
              <w:t xml:space="preserve"> Tester la </w:t>
            </w:r>
            <w:proofErr w:type="gramStart"/>
            <w:r>
              <w:rPr>
                <w:b/>
                <w:color w:val="042F52"/>
                <w:sz w:val="20"/>
              </w:rPr>
              <w:t>connexion  —</w:t>
            </w:r>
            <w:proofErr w:type="gramEnd"/>
            <w:r>
              <w:rPr>
                <w:b/>
                <w:color w:val="042F52"/>
                <w:sz w:val="20"/>
              </w:rPr>
              <w:t xml:space="preserve">  </w:t>
            </w:r>
            <w:r>
              <w:rPr>
                <w:sz w:val="20"/>
              </w:rPr>
              <w:t>un test en direct confirme que le modèle répond correctement.</w:t>
            </w:r>
          </w:p>
        </w:tc>
      </w:tr>
      <w:tr w:rsidR="00E131A5" w14:paraId="3060B2E3" w14:textId="77777777">
        <w:trPr>
          <w:cantSplit/>
        </w:trPr>
        <w:tc>
          <w:tcPr>
            <w:tcW w:w="605" w:type="dxa"/>
            <w:tcBorders>
              <w:bottom w:val="single" w:sz="4" w:space="0" w:color="FFFFFF"/>
            </w:tcBorders>
            <w:shd w:val="clear" w:color="auto" w:fill="042F52"/>
            <w:tcMar>
              <w:top w:w="90" w:type="dxa"/>
              <w:left w:w="0" w:type="dxa"/>
              <w:bottom w:w="90" w:type="dxa"/>
              <w:right w:w="0" w:type="dxa"/>
            </w:tcMar>
            <w:vAlign w:val="center"/>
          </w:tcPr>
          <w:p w14:paraId="7841F382" w14:textId="77777777" w:rsidR="00E131A5" w:rsidRDefault="00000000">
            <w:pPr>
              <w:spacing w:after="0"/>
              <w:jc w:val="center"/>
            </w:pPr>
            <w:r>
              <w:rPr>
                <w:rFonts w:ascii="Segoe UI Semibold" w:eastAsia="Segoe UI Semibold" w:hAnsi="Segoe UI Semibold" w:cs="Segoe UI Semibold"/>
                <w:b/>
                <w:color w:val="FFFFFF"/>
                <w:sz w:val="22"/>
              </w:rPr>
              <w:t>5</w:t>
            </w:r>
          </w:p>
        </w:tc>
        <w:tc>
          <w:tcPr>
            <w:tcW w:w="9141" w:type="dxa"/>
            <w:tcBorders>
              <w:bottom w:val="single" w:sz="4" w:space="0" w:color="FFFFFF"/>
            </w:tcBorders>
            <w:shd w:val="clear" w:color="auto" w:fill="EDF3FB"/>
            <w:tcMar>
              <w:top w:w="90" w:type="dxa"/>
              <w:left w:w="150" w:type="dxa"/>
              <w:bottom w:w="90" w:type="dxa"/>
              <w:right w:w="150" w:type="dxa"/>
            </w:tcMar>
            <w:vAlign w:val="center"/>
          </w:tcPr>
          <w:p w14:paraId="1527BBEA" w14:textId="77777777" w:rsidR="00E131A5" w:rsidRDefault="00000000">
            <w:pPr>
              <w:spacing w:after="0" w:line="300" w:lineRule="auto"/>
            </w:pPr>
            <w:r>
              <w:rPr>
                <w:b/>
                <w:color w:val="042F52"/>
                <w:sz w:val="20"/>
              </w:rPr>
              <w:t xml:space="preserve">Étape </w:t>
            </w:r>
            <w:proofErr w:type="gramStart"/>
            <w:r>
              <w:rPr>
                <w:b/>
                <w:color w:val="042F52"/>
                <w:sz w:val="20"/>
              </w:rPr>
              <w:t>5 :</w:t>
            </w:r>
            <w:proofErr w:type="gramEnd"/>
            <w:r>
              <w:rPr>
                <w:b/>
                <w:color w:val="042F52"/>
                <w:sz w:val="20"/>
              </w:rPr>
              <w:t xml:space="preserve"> Activer ou désactiver </w:t>
            </w:r>
            <w:proofErr w:type="gramStart"/>
            <w:r>
              <w:rPr>
                <w:b/>
                <w:color w:val="042F52"/>
                <w:sz w:val="20"/>
              </w:rPr>
              <w:t>l’IA  —</w:t>
            </w:r>
            <w:proofErr w:type="gramEnd"/>
            <w:r>
              <w:rPr>
                <w:b/>
                <w:color w:val="042F52"/>
                <w:sz w:val="20"/>
              </w:rPr>
              <w:t xml:space="preserve">  </w:t>
            </w:r>
            <w:r>
              <w:rPr>
                <w:sz w:val="20"/>
              </w:rPr>
              <w:t>l’interrupteur permet de couper l’intelligence artificielle à tout moment, sans affecter le reste du logiciel.</w:t>
            </w:r>
          </w:p>
        </w:tc>
      </w:tr>
    </w:tbl>
    <w:p w14:paraId="08BB6EC2" w14:textId="77777777" w:rsidR="00E131A5" w:rsidRDefault="00E131A5">
      <w:pPr>
        <w:spacing w:after="6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3"/>
        <w:gridCol w:w="8853"/>
      </w:tblGrid>
      <w:tr w:rsidR="00E131A5" w14:paraId="61C717A0" w14:textId="77777777">
        <w:trPr>
          <w:cantSplit/>
        </w:trPr>
        <w:tc>
          <w:tcPr>
            <w:tcW w:w="893" w:type="dxa"/>
            <w:shd w:val="clear" w:color="auto" w:fill="1D6FE3"/>
            <w:tcMar>
              <w:top w:w="130" w:type="dxa"/>
              <w:left w:w="0" w:type="dxa"/>
              <w:bottom w:w="130" w:type="dxa"/>
              <w:right w:w="0" w:type="dxa"/>
            </w:tcMar>
            <w:vAlign w:val="center"/>
          </w:tcPr>
          <w:p w14:paraId="1994B61C" w14:textId="77777777" w:rsidR="00E131A5" w:rsidRDefault="00000000">
            <w:pPr>
              <w:spacing w:after="0"/>
              <w:jc w:val="center"/>
            </w:pPr>
            <w:r>
              <w:rPr>
                <w:color w:val="FFFFFF"/>
                <w:sz w:val="28"/>
              </w:rPr>
              <w:t>📷</w:t>
            </w:r>
          </w:p>
        </w:tc>
        <w:tc>
          <w:tcPr>
            <w:tcW w:w="8853" w:type="dxa"/>
            <w:tcBorders>
              <w:top w:val="single" w:sz="4" w:space="0" w:color="BFD6F2"/>
              <w:bottom w:val="single" w:sz="4" w:space="0" w:color="BFD6F2"/>
              <w:right w:val="single" w:sz="4" w:space="0" w:color="BFD6F2"/>
            </w:tcBorders>
            <w:shd w:val="clear" w:color="auto" w:fill="F7FAFD"/>
            <w:tcMar>
              <w:top w:w="130" w:type="dxa"/>
              <w:left w:w="160" w:type="dxa"/>
              <w:bottom w:w="130" w:type="dxa"/>
              <w:right w:w="160" w:type="dxa"/>
            </w:tcMar>
            <w:vAlign w:val="center"/>
          </w:tcPr>
          <w:p w14:paraId="1FF6FFFC" w14:textId="7FBDDEDA" w:rsidR="00E131A5" w:rsidRDefault="001A40E9">
            <w:pPr>
              <w:spacing w:after="0"/>
            </w:pPr>
            <w:r>
              <w:rPr>
                <w:noProof/>
              </w:rPr>
              <w:drawing>
                <wp:inline distT="0" distB="0" distL="0" distR="0" wp14:anchorId="321B4483" wp14:editId="3E60099C">
                  <wp:extent cx="5418455" cy="2819400"/>
                  <wp:effectExtent l="0" t="0" r="0" b="0"/>
                  <wp:docPr id="11752945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451" name="Image 117529451"/>
                          <pic:cNvPicPr/>
                        </pic:nvPicPr>
                        <pic:blipFill>
                          <a:blip r:embed="rId33"/>
                          <a:stretch>
                            <a:fillRect/>
                          </a:stretch>
                        </pic:blipFill>
                        <pic:spPr>
                          <a:xfrm>
                            <a:off x="0" y="0"/>
                            <a:ext cx="5418455" cy="2819400"/>
                          </a:xfrm>
                          <a:prstGeom prst="rect">
                            <a:avLst/>
                          </a:prstGeom>
                        </pic:spPr>
                      </pic:pic>
                    </a:graphicData>
                  </a:graphic>
                </wp:inline>
              </w:drawing>
            </w:r>
          </w:p>
        </w:tc>
      </w:tr>
    </w:tbl>
    <w:p w14:paraId="2553AF92" w14:textId="77777777" w:rsidR="00E131A5" w:rsidRDefault="00E131A5">
      <w:pPr>
        <w:spacing w:after="8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477"/>
        <w:gridCol w:w="7269"/>
      </w:tblGrid>
      <w:tr w:rsidR="00E131A5" w14:paraId="448D680A" w14:textId="77777777">
        <w:trPr>
          <w:cantSplit/>
        </w:trPr>
        <w:tc>
          <w:tcPr>
            <w:tcW w:w="2477" w:type="dxa"/>
            <w:shd w:val="clear" w:color="auto" w:fill="1D6FE3"/>
            <w:tcMar>
              <w:top w:w="95" w:type="dxa"/>
              <w:left w:w="150" w:type="dxa"/>
              <w:bottom w:w="95" w:type="dxa"/>
              <w:right w:w="100" w:type="dxa"/>
            </w:tcMar>
            <w:vAlign w:val="center"/>
          </w:tcPr>
          <w:p w14:paraId="168338FA" w14:textId="77777777" w:rsidR="00E131A5" w:rsidRDefault="00000000">
            <w:pPr>
              <w:keepNext/>
              <w:spacing w:after="0"/>
            </w:pPr>
            <w:r>
              <w:rPr>
                <w:b/>
                <w:caps/>
                <w:color w:val="FFFFFF"/>
                <w:spacing w:val="42"/>
                <w:sz w:val="16"/>
              </w:rPr>
              <w:t>AIDE-MÉMOIRE</w:t>
            </w:r>
          </w:p>
        </w:tc>
        <w:tc>
          <w:tcPr>
            <w:tcW w:w="7269" w:type="dxa"/>
            <w:shd w:val="clear" w:color="auto" w:fill="042F52"/>
            <w:tcMar>
              <w:top w:w="95" w:type="dxa"/>
              <w:left w:w="170" w:type="dxa"/>
              <w:bottom w:w="95" w:type="dxa"/>
              <w:right w:w="150" w:type="dxa"/>
            </w:tcMar>
            <w:vAlign w:val="center"/>
          </w:tcPr>
          <w:p w14:paraId="432D867E" w14:textId="77777777" w:rsidR="00E131A5" w:rsidRDefault="00000000">
            <w:pPr>
              <w:keepNext/>
              <w:spacing w:after="0"/>
            </w:pPr>
            <w:r>
              <w:rPr>
                <w:rFonts w:ascii="Segoe UI Semibold" w:eastAsia="Segoe UI Semibold" w:hAnsi="Segoe UI Semibold" w:cs="Segoe UI Semibold"/>
                <w:b/>
                <w:color w:val="FFFFFF"/>
                <w:sz w:val="26"/>
              </w:rPr>
              <w:t>18.  Fiches mémo pratiques par rôle métier</w:t>
            </w:r>
          </w:p>
        </w:tc>
      </w:tr>
    </w:tbl>
    <w:p w14:paraId="7FDD206B" w14:textId="77777777" w:rsidR="00E131A5" w:rsidRDefault="00E131A5">
      <w:pPr>
        <w:keepNext/>
        <w:spacing w:after="40"/>
      </w:pPr>
    </w:p>
    <w:p w14:paraId="6131B270" w14:textId="77777777" w:rsidR="00E131A5" w:rsidRDefault="00000000">
      <w:pPr>
        <w:spacing w:after="160"/>
      </w:pPr>
      <w:r>
        <w:t>Ces fiches synthétiques rappellent les gestes essentiels de chaque poste. Imprimez-les et affichez-les près de chaque poste de travail.</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2C340820" w14:textId="77777777">
        <w:trPr>
          <w:cantSplit/>
        </w:trPr>
        <w:tc>
          <w:tcPr>
            <w:tcW w:w="9746" w:type="dxa"/>
            <w:shd w:val="clear" w:color="auto" w:fill="042F52"/>
            <w:tcMar>
              <w:top w:w="95" w:type="dxa"/>
              <w:left w:w="160" w:type="dxa"/>
              <w:bottom w:w="95" w:type="dxa"/>
              <w:right w:w="160" w:type="dxa"/>
            </w:tcMar>
          </w:tcPr>
          <w:p w14:paraId="4A975F68" w14:textId="77777777" w:rsidR="00E131A5" w:rsidRDefault="00000000">
            <w:pPr>
              <w:spacing w:after="0"/>
            </w:pP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1 — Agent d’accueil / Réceptionniste</w:t>
            </w:r>
          </w:p>
        </w:tc>
      </w:tr>
      <w:tr w:rsidR="00E131A5" w14:paraId="6EE55619"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63288A51" w14:textId="77777777" w:rsidR="00E131A5" w:rsidRDefault="00000000">
            <w:pPr>
              <w:spacing w:after="60" w:line="300" w:lineRule="auto"/>
              <w:ind w:left="346" w:hanging="346"/>
            </w:pPr>
            <w:proofErr w:type="gramStart"/>
            <w:r>
              <w:rPr>
                <w:b/>
                <w:color w:val="1D6FE3"/>
                <w:sz w:val="19"/>
              </w:rPr>
              <w:t xml:space="preserve">▸  </w:t>
            </w:r>
            <w:r>
              <w:rPr>
                <w:b/>
                <w:color w:val="042F52"/>
                <w:sz w:val="19"/>
              </w:rPr>
              <w:t>Patient</w:t>
            </w:r>
            <w:proofErr w:type="gramEnd"/>
            <w:r>
              <w:rPr>
                <w:b/>
                <w:color w:val="042F52"/>
                <w:sz w:val="19"/>
              </w:rPr>
              <w:t xml:space="preserve"> </w:t>
            </w:r>
            <w:proofErr w:type="gramStart"/>
            <w:r>
              <w:rPr>
                <w:b/>
                <w:color w:val="042F52"/>
                <w:sz w:val="19"/>
              </w:rPr>
              <w:t>entrant :</w:t>
            </w:r>
            <w:proofErr w:type="gramEnd"/>
            <w:r>
              <w:rPr>
                <w:b/>
                <w:color w:val="042F52"/>
                <w:sz w:val="19"/>
              </w:rPr>
              <w:t xml:space="preserve"> </w:t>
            </w:r>
            <w:r>
              <w:rPr>
                <w:sz w:val="19"/>
              </w:rPr>
              <w:t xml:space="preserve">rechercher son nom ou son Code Patient dans « Patients &amp; DPI </w:t>
            </w:r>
            <w:proofErr w:type="gramStart"/>
            <w:r>
              <w:rPr>
                <w:sz w:val="19"/>
              </w:rPr>
              <w:t>» ;</w:t>
            </w:r>
            <w:proofErr w:type="gramEnd"/>
            <w:r>
              <w:rPr>
                <w:sz w:val="19"/>
              </w:rPr>
              <w:t xml:space="preserve"> créer sa fiche s’il est nouveau.</w:t>
            </w:r>
          </w:p>
          <w:p w14:paraId="254F2556" w14:textId="77777777" w:rsidR="00E131A5" w:rsidRDefault="00000000">
            <w:pPr>
              <w:spacing w:after="60" w:line="300" w:lineRule="auto"/>
              <w:ind w:left="346" w:hanging="346"/>
            </w:pPr>
            <w:proofErr w:type="gramStart"/>
            <w:r>
              <w:rPr>
                <w:b/>
                <w:color w:val="1D6FE3"/>
                <w:sz w:val="19"/>
              </w:rPr>
              <w:t xml:space="preserve">▸  </w:t>
            </w:r>
            <w:r>
              <w:rPr>
                <w:b/>
                <w:color w:val="042F52"/>
                <w:sz w:val="19"/>
              </w:rPr>
              <w:t>Prise</w:t>
            </w:r>
            <w:proofErr w:type="gramEnd"/>
            <w:r>
              <w:rPr>
                <w:b/>
                <w:color w:val="042F52"/>
                <w:sz w:val="19"/>
              </w:rPr>
              <w:t xml:space="preserve"> de rendez-</w:t>
            </w:r>
            <w:proofErr w:type="gramStart"/>
            <w:r>
              <w:rPr>
                <w:b/>
                <w:color w:val="042F52"/>
                <w:sz w:val="19"/>
              </w:rPr>
              <w:t>vous :</w:t>
            </w:r>
            <w:proofErr w:type="gramEnd"/>
            <w:r>
              <w:rPr>
                <w:b/>
                <w:color w:val="042F52"/>
                <w:sz w:val="19"/>
              </w:rPr>
              <w:t xml:space="preserve"> </w:t>
            </w:r>
            <w:r>
              <w:rPr>
                <w:sz w:val="19"/>
              </w:rPr>
              <w:t>choisir le praticien et un créneau vert dans « Agenda &amp; RDV ».</w:t>
            </w:r>
          </w:p>
          <w:p w14:paraId="68581AE6" w14:textId="77777777" w:rsidR="00E131A5" w:rsidRDefault="00000000">
            <w:pPr>
              <w:spacing w:after="60" w:line="300" w:lineRule="auto"/>
              <w:ind w:left="346" w:hanging="346"/>
            </w:pPr>
            <w:proofErr w:type="gramStart"/>
            <w:r>
              <w:rPr>
                <w:b/>
                <w:color w:val="1D6FE3"/>
                <w:sz w:val="19"/>
              </w:rPr>
              <w:t xml:space="preserve">▸  </w:t>
            </w:r>
            <w:r>
              <w:rPr>
                <w:b/>
                <w:color w:val="042F52"/>
                <w:sz w:val="19"/>
              </w:rPr>
              <w:t>Rendez</w:t>
            </w:r>
            <w:proofErr w:type="gramEnd"/>
            <w:r>
              <w:rPr>
                <w:b/>
                <w:color w:val="042F52"/>
                <w:sz w:val="19"/>
              </w:rPr>
              <w:t xml:space="preserve">-vous en </w:t>
            </w:r>
            <w:proofErr w:type="gramStart"/>
            <w:r>
              <w:rPr>
                <w:b/>
                <w:color w:val="042F52"/>
                <w:sz w:val="19"/>
              </w:rPr>
              <w:t>ligne :</w:t>
            </w:r>
            <w:proofErr w:type="gramEnd"/>
            <w:r>
              <w:rPr>
                <w:b/>
                <w:color w:val="042F52"/>
                <w:sz w:val="19"/>
              </w:rPr>
              <w:t xml:space="preserve"> </w:t>
            </w:r>
            <w:r>
              <w:rPr>
                <w:sz w:val="19"/>
              </w:rPr>
              <w:t>les réservations Web, Vocal IA et WhatsApp arrivent directement dans l’agenda.</w:t>
            </w:r>
          </w:p>
          <w:p w14:paraId="170CCE69" w14:textId="77777777" w:rsidR="00E131A5" w:rsidRDefault="00000000">
            <w:pPr>
              <w:spacing w:after="60" w:line="300" w:lineRule="auto"/>
              <w:ind w:left="346" w:hanging="346"/>
            </w:pPr>
            <w:proofErr w:type="gramStart"/>
            <w:r>
              <w:rPr>
                <w:b/>
                <w:color w:val="1D6FE3"/>
                <w:sz w:val="19"/>
              </w:rPr>
              <w:t xml:space="preserve">▸  </w:t>
            </w:r>
            <w:r>
              <w:rPr>
                <w:b/>
                <w:color w:val="042F52"/>
                <w:sz w:val="19"/>
              </w:rPr>
              <w:t>Pass</w:t>
            </w:r>
            <w:proofErr w:type="gramEnd"/>
            <w:r>
              <w:rPr>
                <w:b/>
                <w:color w:val="042F52"/>
                <w:sz w:val="19"/>
              </w:rPr>
              <w:t xml:space="preserve"> de rendez-</w:t>
            </w:r>
            <w:proofErr w:type="gramStart"/>
            <w:r>
              <w:rPr>
                <w:b/>
                <w:color w:val="042F52"/>
                <w:sz w:val="19"/>
              </w:rPr>
              <w:t>vous :</w:t>
            </w:r>
            <w:proofErr w:type="gramEnd"/>
            <w:r>
              <w:rPr>
                <w:b/>
                <w:color w:val="042F52"/>
                <w:sz w:val="19"/>
              </w:rPr>
              <w:t xml:space="preserve"> </w:t>
            </w:r>
            <w:r>
              <w:rPr>
                <w:sz w:val="19"/>
              </w:rPr>
              <w:t>vérifier le Code Patient présenté par le patient à son arrivée.</w:t>
            </w:r>
          </w:p>
          <w:p w14:paraId="6157585A" w14:textId="77777777" w:rsidR="00E131A5" w:rsidRDefault="00000000">
            <w:pPr>
              <w:spacing w:after="60" w:line="300" w:lineRule="auto"/>
              <w:ind w:left="346" w:hanging="346"/>
            </w:pPr>
            <w:proofErr w:type="gramStart"/>
            <w:r>
              <w:rPr>
                <w:b/>
                <w:color w:val="1D6FE3"/>
                <w:sz w:val="19"/>
              </w:rPr>
              <w:t xml:space="preserve">▸  </w:t>
            </w:r>
            <w:r>
              <w:rPr>
                <w:b/>
                <w:color w:val="042F52"/>
                <w:sz w:val="19"/>
              </w:rPr>
              <w:t>Orientation</w:t>
            </w:r>
            <w:proofErr w:type="gramEnd"/>
            <w:r>
              <w:rPr>
                <w:b/>
                <w:color w:val="042F52"/>
                <w:sz w:val="19"/>
              </w:rPr>
              <w:t xml:space="preserve"> : </w:t>
            </w:r>
            <w:r>
              <w:rPr>
                <w:sz w:val="19"/>
              </w:rPr>
              <w:t>noter le statut (ambulatoire / hospitalisé) et guider le patient.</w:t>
            </w:r>
          </w:p>
        </w:tc>
      </w:tr>
    </w:tbl>
    <w:p w14:paraId="6F250260" w14:textId="77777777" w:rsidR="00E131A5" w:rsidRDefault="00E131A5">
      <w:pPr>
        <w:spacing w:after="10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1A0C50B4" w14:textId="77777777">
        <w:trPr>
          <w:cantSplit/>
        </w:trPr>
        <w:tc>
          <w:tcPr>
            <w:tcW w:w="9746" w:type="dxa"/>
            <w:shd w:val="clear" w:color="auto" w:fill="042F52"/>
            <w:tcMar>
              <w:top w:w="95" w:type="dxa"/>
              <w:left w:w="160" w:type="dxa"/>
              <w:bottom w:w="95" w:type="dxa"/>
              <w:right w:w="160" w:type="dxa"/>
            </w:tcMar>
          </w:tcPr>
          <w:p w14:paraId="79D92278" w14:textId="77777777" w:rsidR="00E131A5" w:rsidRDefault="00000000">
            <w:pPr>
              <w:spacing w:after="0"/>
            </w:pP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2 — Médecin / Praticien</w:t>
            </w:r>
          </w:p>
        </w:tc>
      </w:tr>
      <w:tr w:rsidR="00E131A5" w14:paraId="6857FCAC"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6580CDA6" w14:textId="77777777" w:rsidR="00E131A5" w:rsidRDefault="00000000">
            <w:pPr>
              <w:spacing w:after="60" w:line="300" w:lineRule="auto"/>
              <w:ind w:left="346" w:hanging="346"/>
            </w:pPr>
            <w:proofErr w:type="gramStart"/>
            <w:r>
              <w:rPr>
                <w:b/>
                <w:color w:val="1D6FE3"/>
                <w:sz w:val="19"/>
              </w:rPr>
              <w:t xml:space="preserve">▸  </w:t>
            </w:r>
            <w:r>
              <w:rPr>
                <w:b/>
                <w:color w:val="042F52"/>
                <w:sz w:val="19"/>
              </w:rPr>
              <w:t>Consultation</w:t>
            </w:r>
            <w:proofErr w:type="gramEnd"/>
            <w:r>
              <w:rPr>
                <w:b/>
                <w:color w:val="042F52"/>
                <w:sz w:val="19"/>
              </w:rPr>
              <w:t xml:space="preserve"> : </w:t>
            </w:r>
            <w:r>
              <w:rPr>
                <w:sz w:val="19"/>
              </w:rPr>
              <w:t>ouvrir le « Dossier DPI 360° » puis cliquer sur « + Nouvelle consultation ».</w:t>
            </w:r>
          </w:p>
          <w:p w14:paraId="195E455B" w14:textId="77777777" w:rsidR="00E131A5" w:rsidRDefault="00000000">
            <w:pPr>
              <w:spacing w:after="60" w:line="300" w:lineRule="auto"/>
              <w:ind w:left="346" w:hanging="346"/>
            </w:pPr>
            <w:proofErr w:type="gramStart"/>
            <w:r>
              <w:rPr>
                <w:b/>
                <w:color w:val="1D6FE3"/>
                <w:sz w:val="19"/>
              </w:rPr>
              <w:t xml:space="preserve">▸  </w:t>
            </w:r>
            <w:r>
              <w:rPr>
                <w:b/>
                <w:color w:val="042F52"/>
                <w:sz w:val="19"/>
              </w:rPr>
              <w:t>Saisie</w:t>
            </w:r>
            <w:proofErr w:type="gramEnd"/>
            <w:r>
              <w:rPr>
                <w:b/>
                <w:color w:val="042F52"/>
                <w:sz w:val="19"/>
              </w:rPr>
              <w:t xml:space="preserve"> : </w:t>
            </w:r>
            <w:r>
              <w:rPr>
                <w:sz w:val="19"/>
              </w:rPr>
              <w:t>utiliser le micro « 🎙️ » pour dicter les observations médicales.</w:t>
            </w:r>
          </w:p>
          <w:p w14:paraId="509764B0" w14:textId="77777777" w:rsidR="00E131A5" w:rsidRDefault="00000000">
            <w:pPr>
              <w:spacing w:after="60" w:line="300" w:lineRule="auto"/>
              <w:ind w:left="346" w:hanging="346"/>
            </w:pPr>
            <w:proofErr w:type="gramStart"/>
            <w:r>
              <w:rPr>
                <w:b/>
                <w:color w:val="1D6FE3"/>
                <w:sz w:val="19"/>
              </w:rPr>
              <w:t xml:space="preserve">▸  </w:t>
            </w:r>
            <w:r>
              <w:rPr>
                <w:b/>
                <w:color w:val="042F52"/>
                <w:sz w:val="19"/>
              </w:rPr>
              <w:t>Copilote</w:t>
            </w:r>
            <w:proofErr w:type="gramEnd"/>
            <w:r>
              <w:rPr>
                <w:b/>
                <w:color w:val="042F52"/>
                <w:sz w:val="19"/>
              </w:rPr>
              <w:t xml:space="preserve"> </w:t>
            </w:r>
            <w:proofErr w:type="gramStart"/>
            <w:r>
              <w:rPr>
                <w:b/>
                <w:color w:val="042F52"/>
                <w:sz w:val="19"/>
              </w:rPr>
              <w:t>IA :</w:t>
            </w:r>
            <w:proofErr w:type="gramEnd"/>
            <w:r>
              <w:rPr>
                <w:b/>
                <w:color w:val="042F52"/>
                <w:sz w:val="19"/>
              </w:rPr>
              <w:t xml:space="preserve"> </w:t>
            </w:r>
            <w:r>
              <w:rPr>
                <w:sz w:val="19"/>
              </w:rPr>
              <w:t>interroger le Copilote sur les antécédents, les allergies ou un protocole — en vérifiant toujours ses réponses.</w:t>
            </w:r>
          </w:p>
          <w:p w14:paraId="5AFE895B" w14:textId="77777777" w:rsidR="00E131A5" w:rsidRDefault="00000000">
            <w:pPr>
              <w:spacing w:after="60" w:line="300" w:lineRule="auto"/>
              <w:ind w:left="346" w:hanging="346"/>
            </w:pPr>
            <w:proofErr w:type="gramStart"/>
            <w:r>
              <w:rPr>
                <w:b/>
                <w:color w:val="1D6FE3"/>
                <w:sz w:val="19"/>
              </w:rPr>
              <w:t xml:space="preserve">▸  </w:t>
            </w:r>
            <w:r>
              <w:rPr>
                <w:b/>
                <w:color w:val="042F52"/>
                <w:sz w:val="19"/>
              </w:rPr>
              <w:t>Ordonnance</w:t>
            </w:r>
            <w:proofErr w:type="gramEnd"/>
            <w:r>
              <w:rPr>
                <w:b/>
                <w:color w:val="042F52"/>
                <w:sz w:val="19"/>
              </w:rPr>
              <w:t xml:space="preserve"> : </w:t>
            </w:r>
            <w:r>
              <w:rPr>
                <w:sz w:val="19"/>
              </w:rPr>
              <w:t>ajouter les médicaments et imprimer l’ordonnance sécurisée avec QR code.</w:t>
            </w:r>
          </w:p>
          <w:p w14:paraId="71E84498" w14:textId="77777777" w:rsidR="00E131A5" w:rsidRDefault="00000000">
            <w:pPr>
              <w:spacing w:after="60" w:line="300" w:lineRule="auto"/>
              <w:ind w:left="346" w:hanging="346"/>
            </w:pPr>
            <w:proofErr w:type="gramStart"/>
            <w:r>
              <w:rPr>
                <w:b/>
                <w:color w:val="1D6FE3"/>
                <w:sz w:val="19"/>
              </w:rPr>
              <w:t xml:space="preserve">▸  </w:t>
            </w:r>
            <w:r>
              <w:rPr>
                <w:b/>
                <w:color w:val="042F52"/>
                <w:sz w:val="19"/>
              </w:rPr>
              <w:t>Analyses</w:t>
            </w:r>
            <w:proofErr w:type="gramEnd"/>
            <w:r>
              <w:rPr>
                <w:b/>
                <w:color w:val="042F52"/>
                <w:sz w:val="19"/>
              </w:rPr>
              <w:t xml:space="preserve"> : </w:t>
            </w:r>
            <w:r>
              <w:rPr>
                <w:sz w:val="19"/>
              </w:rPr>
              <w:t>consulter l’onglet « Analyses &amp; Examens » pour visualiser les scans de laboratoire.</w:t>
            </w:r>
          </w:p>
          <w:p w14:paraId="769C6191" w14:textId="77777777" w:rsidR="00E131A5" w:rsidRDefault="00000000">
            <w:pPr>
              <w:spacing w:after="60" w:line="300" w:lineRule="auto"/>
              <w:ind w:left="346" w:hanging="346"/>
            </w:pPr>
            <w:proofErr w:type="gramStart"/>
            <w:r>
              <w:rPr>
                <w:b/>
                <w:color w:val="1D6FE3"/>
                <w:sz w:val="19"/>
              </w:rPr>
              <w:t xml:space="preserve">▸  </w:t>
            </w:r>
            <w:r>
              <w:rPr>
                <w:b/>
                <w:color w:val="042F52"/>
                <w:sz w:val="19"/>
              </w:rPr>
              <w:t>Confidentialité</w:t>
            </w:r>
            <w:proofErr w:type="gramEnd"/>
            <w:r>
              <w:rPr>
                <w:b/>
                <w:color w:val="042F52"/>
                <w:sz w:val="19"/>
              </w:rPr>
              <w:t xml:space="preserve"> : </w:t>
            </w:r>
            <w:r>
              <w:rPr>
                <w:sz w:val="19"/>
              </w:rPr>
              <w:t>déléguer l’accès à un confrère via « Gérer les Accès &amp; Délégations ».</w:t>
            </w:r>
          </w:p>
        </w:tc>
      </w:tr>
    </w:tbl>
    <w:p w14:paraId="12853C36" w14:textId="77777777" w:rsidR="00E131A5" w:rsidRDefault="00E131A5">
      <w:pPr>
        <w:spacing w:after="10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355A51DD" w14:textId="77777777">
        <w:trPr>
          <w:cantSplit/>
        </w:trPr>
        <w:tc>
          <w:tcPr>
            <w:tcW w:w="9746" w:type="dxa"/>
            <w:shd w:val="clear" w:color="auto" w:fill="042F52"/>
            <w:tcMar>
              <w:top w:w="95" w:type="dxa"/>
              <w:left w:w="160" w:type="dxa"/>
              <w:bottom w:w="95" w:type="dxa"/>
              <w:right w:w="160" w:type="dxa"/>
            </w:tcMar>
          </w:tcPr>
          <w:p w14:paraId="1C63A269" w14:textId="77777777" w:rsidR="00E131A5" w:rsidRDefault="00000000">
            <w:pPr>
              <w:spacing w:after="0"/>
            </w:pP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3 — Caissier / Agent de facturation</w:t>
            </w:r>
          </w:p>
        </w:tc>
      </w:tr>
      <w:tr w:rsidR="00E131A5" w14:paraId="0C92FFE2"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65035C35" w14:textId="77777777" w:rsidR="00E131A5" w:rsidRDefault="00000000">
            <w:pPr>
              <w:spacing w:after="60" w:line="300" w:lineRule="auto"/>
              <w:ind w:left="346" w:hanging="346"/>
            </w:pPr>
            <w:proofErr w:type="gramStart"/>
            <w:r>
              <w:rPr>
                <w:b/>
                <w:color w:val="1D6FE3"/>
                <w:sz w:val="19"/>
              </w:rPr>
              <w:t xml:space="preserve">▸  </w:t>
            </w:r>
            <w:r>
              <w:rPr>
                <w:b/>
                <w:color w:val="042F52"/>
                <w:sz w:val="19"/>
              </w:rPr>
              <w:t>Début</w:t>
            </w:r>
            <w:proofErr w:type="gramEnd"/>
            <w:r>
              <w:rPr>
                <w:b/>
                <w:color w:val="042F52"/>
                <w:sz w:val="19"/>
              </w:rPr>
              <w:t xml:space="preserve"> de </w:t>
            </w:r>
            <w:proofErr w:type="gramStart"/>
            <w:r>
              <w:rPr>
                <w:b/>
                <w:color w:val="042F52"/>
                <w:sz w:val="19"/>
              </w:rPr>
              <w:t>journée :</w:t>
            </w:r>
            <w:proofErr w:type="gramEnd"/>
            <w:r>
              <w:rPr>
                <w:b/>
                <w:color w:val="042F52"/>
                <w:sz w:val="19"/>
              </w:rPr>
              <w:t xml:space="preserve"> </w:t>
            </w:r>
            <w:r>
              <w:rPr>
                <w:sz w:val="19"/>
              </w:rPr>
              <w:t>ouvrir la session de caisse avec le fond initial.</w:t>
            </w:r>
          </w:p>
          <w:p w14:paraId="4CF53DB0" w14:textId="77777777" w:rsidR="00E131A5" w:rsidRDefault="00000000">
            <w:pPr>
              <w:spacing w:after="60" w:line="300" w:lineRule="auto"/>
              <w:ind w:left="346" w:hanging="346"/>
            </w:pPr>
            <w:proofErr w:type="gramStart"/>
            <w:r>
              <w:rPr>
                <w:b/>
                <w:color w:val="1D6FE3"/>
                <w:sz w:val="19"/>
              </w:rPr>
              <w:t xml:space="preserve">▸  </w:t>
            </w:r>
            <w:r>
              <w:rPr>
                <w:b/>
                <w:color w:val="042F52"/>
                <w:sz w:val="19"/>
              </w:rPr>
              <w:t>Facturation</w:t>
            </w:r>
            <w:proofErr w:type="gramEnd"/>
            <w:r>
              <w:rPr>
                <w:b/>
                <w:color w:val="042F52"/>
                <w:sz w:val="19"/>
              </w:rPr>
              <w:t xml:space="preserve"> : </w:t>
            </w:r>
            <w:r>
              <w:rPr>
                <w:sz w:val="19"/>
              </w:rPr>
              <w:t xml:space="preserve">sélectionner le </w:t>
            </w:r>
            <w:proofErr w:type="gramStart"/>
            <w:r>
              <w:rPr>
                <w:sz w:val="19"/>
              </w:rPr>
              <w:t>patient ;</w:t>
            </w:r>
            <w:proofErr w:type="gramEnd"/>
            <w:r>
              <w:rPr>
                <w:sz w:val="19"/>
              </w:rPr>
              <w:t xml:space="preserve"> le calcul Part patient / Part IPM est automatique.</w:t>
            </w:r>
          </w:p>
          <w:p w14:paraId="774C5A02" w14:textId="77777777" w:rsidR="00E131A5" w:rsidRDefault="00000000">
            <w:pPr>
              <w:spacing w:after="60" w:line="300" w:lineRule="auto"/>
              <w:ind w:left="346" w:hanging="346"/>
            </w:pPr>
            <w:proofErr w:type="gramStart"/>
            <w:r>
              <w:rPr>
                <w:b/>
                <w:color w:val="1D6FE3"/>
                <w:sz w:val="19"/>
              </w:rPr>
              <w:t xml:space="preserve">▸  </w:t>
            </w:r>
            <w:r>
              <w:rPr>
                <w:b/>
                <w:color w:val="042F52"/>
                <w:sz w:val="19"/>
              </w:rPr>
              <w:t>Encaissement</w:t>
            </w:r>
            <w:proofErr w:type="gramEnd"/>
            <w:r>
              <w:rPr>
                <w:b/>
                <w:color w:val="042F52"/>
                <w:sz w:val="19"/>
              </w:rPr>
              <w:t xml:space="preserve"> : </w:t>
            </w:r>
            <w:r>
              <w:rPr>
                <w:sz w:val="19"/>
              </w:rPr>
              <w:t>choisir le mode de paiement et remettre le reçu imprimé.</w:t>
            </w:r>
          </w:p>
          <w:p w14:paraId="4725ED19" w14:textId="77777777" w:rsidR="00E131A5" w:rsidRDefault="00000000">
            <w:pPr>
              <w:spacing w:after="60" w:line="300" w:lineRule="auto"/>
              <w:ind w:left="346" w:hanging="346"/>
            </w:pPr>
            <w:proofErr w:type="gramStart"/>
            <w:r>
              <w:rPr>
                <w:b/>
                <w:color w:val="1D6FE3"/>
                <w:sz w:val="19"/>
              </w:rPr>
              <w:t xml:space="preserve">▸  </w:t>
            </w:r>
            <w:r>
              <w:rPr>
                <w:b/>
                <w:color w:val="042F52"/>
                <w:sz w:val="19"/>
              </w:rPr>
              <w:t>Acompte</w:t>
            </w:r>
            <w:proofErr w:type="gramEnd"/>
            <w:r>
              <w:rPr>
                <w:b/>
                <w:color w:val="042F52"/>
                <w:sz w:val="19"/>
              </w:rPr>
              <w:t xml:space="preserve"> en </w:t>
            </w:r>
            <w:proofErr w:type="gramStart"/>
            <w:r>
              <w:rPr>
                <w:b/>
                <w:color w:val="042F52"/>
                <w:sz w:val="19"/>
              </w:rPr>
              <w:t>ligne :</w:t>
            </w:r>
            <w:proofErr w:type="gramEnd"/>
            <w:r>
              <w:rPr>
                <w:b/>
                <w:color w:val="042F52"/>
                <w:sz w:val="19"/>
              </w:rPr>
              <w:t xml:space="preserve"> </w:t>
            </w:r>
            <w:r>
              <w:rPr>
                <w:sz w:val="19"/>
              </w:rPr>
              <w:t>déduire l’acompte de 2 000 FCFA déjà versé par un nouveau patient.</w:t>
            </w:r>
          </w:p>
          <w:p w14:paraId="1505A0FD" w14:textId="77777777" w:rsidR="00E131A5" w:rsidRDefault="00000000">
            <w:pPr>
              <w:spacing w:after="60" w:line="300" w:lineRule="auto"/>
              <w:ind w:left="346" w:hanging="346"/>
            </w:pPr>
            <w:proofErr w:type="gramStart"/>
            <w:r>
              <w:rPr>
                <w:b/>
                <w:color w:val="1D6FE3"/>
                <w:sz w:val="19"/>
              </w:rPr>
              <w:t xml:space="preserve">▸  </w:t>
            </w:r>
            <w:r>
              <w:rPr>
                <w:b/>
                <w:color w:val="042F52"/>
                <w:sz w:val="19"/>
              </w:rPr>
              <w:t>Envoi</w:t>
            </w:r>
            <w:proofErr w:type="gramEnd"/>
            <w:r>
              <w:rPr>
                <w:b/>
                <w:color w:val="042F52"/>
                <w:sz w:val="19"/>
              </w:rPr>
              <w:t xml:space="preserve"> </w:t>
            </w:r>
            <w:proofErr w:type="gramStart"/>
            <w:r>
              <w:rPr>
                <w:b/>
                <w:color w:val="042F52"/>
                <w:sz w:val="19"/>
              </w:rPr>
              <w:t>électronique :</w:t>
            </w:r>
            <w:proofErr w:type="gramEnd"/>
            <w:r>
              <w:rPr>
                <w:b/>
                <w:color w:val="042F52"/>
                <w:sz w:val="19"/>
              </w:rPr>
              <w:t xml:space="preserve"> </w:t>
            </w:r>
            <w:r>
              <w:rPr>
                <w:sz w:val="19"/>
              </w:rPr>
              <w:t xml:space="preserve">cliquer sur « Mail » </w:t>
            </w:r>
            <w:proofErr w:type="gramStart"/>
            <w:r>
              <w:rPr>
                <w:sz w:val="19"/>
              </w:rPr>
              <w:t>pour</w:t>
            </w:r>
            <w:proofErr w:type="gramEnd"/>
            <w:r>
              <w:rPr>
                <w:sz w:val="19"/>
              </w:rPr>
              <w:t xml:space="preserve"> transmettre la facture et ses justificatifs à l’IPM ou au patient.</w:t>
            </w:r>
          </w:p>
          <w:p w14:paraId="13FDD9A3" w14:textId="77777777" w:rsidR="00E131A5" w:rsidRDefault="00000000">
            <w:pPr>
              <w:spacing w:after="60" w:line="300" w:lineRule="auto"/>
              <w:ind w:left="346" w:hanging="346"/>
            </w:pPr>
            <w:proofErr w:type="gramStart"/>
            <w:r>
              <w:rPr>
                <w:b/>
                <w:color w:val="1D6FE3"/>
                <w:sz w:val="19"/>
              </w:rPr>
              <w:t xml:space="preserve">▸  </w:t>
            </w:r>
            <w:r>
              <w:rPr>
                <w:b/>
                <w:color w:val="042F52"/>
                <w:sz w:val="19"/>
              </w:rPr>
              <w:t>Fin</w:t>
            </w:r>
            <w:proofErr w:type="gramEnd"/>
            <w:r>
              <w:rPr>
                <w:b/>
                <w:color w:val="042F52"/>
                <w:sz w:val="19"/>
              </w:rPr>
              <w:t xml:space="preserve"> de </w:t>
            </w:r>
            <w:proofErr w:type="gramStart"/>
            <w:r>
              <w:rPr>
                <w:b/>
                <w:color w:val="042F52"/>
                <w:sz w:val="19"/>
              </w:rPr>
              <w:t>journée :</w:t>
            </w:r>
            <w:proofErr w:type="gramEnd"/>
            <w:r>
              <w:rPr>
                <w:b/>
                <w:color w:val="042F52"/>
                <w:sz w:val="19"/>
              </w:rPr>
              <w:t xml:space="preserve"> </w:t>
            </w:r>
            <w:r>
              <w:rPr>
                <w:sz w:val="19"/>
              </w:rPr>
              <w:t>clôturer la caisse et imprimer le rapport récapitulatif.</w:t>
            </w:r>
          </w:p>
        </w:tc>
      </w:tr>
    </w:tbl>
    <w:p w14:paraId="7E6F4761" w14:textId="77777777" w:rsidR="00E131A5" w:rsidRDefault="00E131A5">
      <w:pPr>
        <w:spacing w:after="10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726BEBB5" w14:textId="77777777">
        <w:trPr>
          <w:cantSplit/>
        </w:trPr>
        <w:tc>
          <w:tcPr>
            <w:tcW w:w="9746" w:type="dxa"/>
            <w:shd w:val="clear" w:color="auto" w:fill="042F52"/>
            <w:tcMar>
              <w:top w:w="95" w:type="dxa"/>
              <w:left w:w="160" w:type="dxa"/>
              <w:bottom w:w="95" w:type="dxa"/>
              <w:right w:w="160" w:type="dxa"/>
            </w:tcMar>
          </w:tcPr>
          <w:p w14:paraId="0E1262FB" w14:textId="77777777" w:rsidR="00E131A5" w:rsidRDefault="00000000">
            <w:pPr>
              <w:spacing w:after="0"/>
            </w:pP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4 — Pharmacien / Gestionnaire de stock</w:t>
            </w:r>
          </w:p>
        </w:tc>
      </w:tr>
      <w:tr w:rsidR="00E131A5" w14:paraId="5444A8D6"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313E6542" w14:textId="77777777" w:rsidR="00E131A5" w:rsidRDefault="00000000">
            <w:pPr>
              <w:spacing w:after="60" w:line="300" w:lineRule="auto"/>
              <w:ind w:left="346" w:hanging="346"/>
            </w:pPr>
            <w:proofErr w:type="gramStart"/>
            <w:r>
              <w:rPr>
                <w:b/>
                <w:color w:val="1D6FE3"/>
                <w:sz w:val="19"/>
              </w:rPr>
              <w:lastRenderedPageBreak/>
              <w:t xml:space="preserve">▸  </w:t>
            </w:r>
            <w:r>
              <w:rPr>
                <w:b/>
                <w:color w:val="042F52"/>
                <w:sz w:val="19"/>
              </w:rPr>
              <w:t>Réception</w:t>
            </w:r>
            <w:proofErr w:type="gramEnd"/>
            <w:r>
              <w:rPr>
                <w:b/>
                <w:color w:val="042F52"/>
                <w:sz w:val="19"/>
              </w:rPr>
              <w:t xml:space="preserve"> : </w:t>
            </w:r>
            <w:r>
              <w:rPr>
                <w:sz w:val="19"/>
              </w:rPr>
              <w:t>enregistrer les lots avec leur numéro et leur date d’expiration.</w:t>
            </w:r>
          </w:p>
          <w:p w14:paraId="41BF5B09" w14:textId="77777777" w:rsidR="00E131A5" w:rsidRDefault="00000000">
            <w:pPr>
              <w:spacing w:after="60" w:line="300" w:lineRule="auto"/>
              <w:ind w:left="346" w:hanging="346"/>
            </w:pPr>
            <w:proofErr w:type="gramStart"/>
            <w:r>
              <w:rPr>
                <w:b/>
                <w:color w:val="1D6FE3"/>
                <w:sz w:val="19"/>
              </w:rPr>
              <w:t xml:space="preserve">▸  </w:t>
            </w:r>
            <w:r>
              <w:rPr>
                <w:b/>
                <w:color w:val="042F52"/>
                <w:sz w:val="19"/>
              </w:rPr>
              <w:t>Suivi</w:t>
            </w:r>
            <w:proofErr w:type="gramEnd"/>
            <w:r>
              <w:rPr>
                <w:b/>
                <w:color w:val="042F52"/>
                <w:sz w:val="19"/>
              </w:rPr>
              <w:t xml:space="preserve"> : </w:t>
            </w:r>
            <w:r>
              <w:rPr>
                <w:sz w:val="19"/>
              </w:rPr>
              <w:t>contrôler chaque matin la liste rouge des produits en alerte de rupture.</w:t>
            </w:r>
          </w:p>
          <w:p w14:paraId="65143BBD" w14:textId="77777777" w:rsidR="00E131A5" w:rsidRDefault="00000000">
            <w:pPr>
              <w:spacing w:after="60" w:line="300" w:lineRule="auto"/>
              <w:ind w:left="346" w:hanging="346"/>
            </w:pPr>
            <w:proofErr w:type="gramStart"/>
            <w:r>
              <w:rPr>
                <w:b/>
                <w:color w:val="1D6FE3"/>
                <w:sz w:val="19"/>
              </w:rPr>
              <w:t xml:space="preserve">▸  </w:t>
            </w:r>
            <w:r>
              <w:rPr>
                <w:b/>
                <w:color w:val="042F52"/>
                <w:sz w:val="19"/>
              </w:rPr>
              <w:t>Péremption</w:t>
            </w:r>
            <w:proofErr w:type="gramEnd"/>
            <w:r>
              <w:rPr>
                <w:b/>
                <w:color w:val="042F52"/>
                <w:sz w:val="19"/>
              </w:rPr>
              <w:t xml:space="preserve"> : </w:t>
            </w:r>
            <w:r>
              <w:rPr>
                <w:sz w:val="19"/>
              </w:rPr>
              <w:t>sortir du stock les lots arrivant à échéance.</w:t>
            </w:r>
          </w:p>
        </w:tc>
      </w:tr>
    </w:tbl>
    <w:p w14:paraId="690DF826" w14:textId="77777777" w:rsidR="00E131A5" w:rsidRDefault="00E131A5">
      <w:pPr>
        <w:spacing w:after="10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0A900932" w14:textId="77777777">
        <w:trPr>
          <w:cantSplit/>
        </w:trPr>
        <w:tc>
          <w:tcPr>
            <w:tcW w:w="9746" w:type="dxa"/>
            <w:shd w:val="clear" w:color="auto" w:fill="042F52"/>
            <w:tcMar>
              <w:top w:w="95" w:type="dxa"/>
              <w:left w:w="160" w:type="dxa"/>
              <w:bottom w:w="95" w:type="dxa"/>
              <w:right w:w="160" w:type="dxa"/>
            </w:tcMar>
          </w:tcPr>
          <w:p w14:paraId="57F5C4E9" w14:textId="77777777" w:rsidR="00E131A5" w:rsidRDefault="00000000">
            <w:pPr>
              <w:spacing w:after="0"/>
            </w:pPr>
            <w:r>
              <w:rPr>
                <w:rFonts w:ascii="Segoe UI Semibold" w:eastAsia="Segoe UI Semibold" w:hAnsi="Segoe UI Semibold" w:cs="Segoe UI Semibold"/>
                <w:b/>
                <w:color w:val="FFFFFF"/>
                <w:sz w:val="20"/>
              </w:rPr>
              <w:t>⚙</w:t>
            </w: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5 — Administrateur de la structure sanitaire</w:t>
            </w:r>
          </w:p>
        </w:tc>
      </w:tr>
      <w:tr w:rsidR="00E131A5" w14:paraId="507C57F1"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52BD81E1" w14:textId="77777777" w:rsidR="00E131A5" w:rsidRDefault="00000000">
            <w:pPr>
              <w:spacing w:after="60" w:line="300" w:lineRule="auto"/>
              <w:ind w:left="346" w:hanging="346"/>
            </w:pPr>
            <w:proofErr w:type="gramStart"/>
            <w:r>
              <w:rPr>
                <w:b/>
                <w:color w:val="1D6FE3"/>
                <w:sz w:val="19"/>
              </w:rPr>
              <w:t xml:space="preserve">▸  </w:t>
            </w:r>
            <w:r>
              <w:rPr>
                <w:b/>
                <w:color w:val="042F52"/>
                <w:sz w:val="19"/>
              </w:rPr>
              <w:t>Utilisateurs</w:t>
            </w:r>
            <w:proofErr w:type="gramEnd"/>
            <w:r>
              <w:rPr>
                <w:b/>
                <w:color w:val="042F52"/>
                <w:sz w:val="19"/>
              </w:rPr>
              <w:t xml:space="preserve"> : </w:t>
            </w:r>
            <w:r>
              <w:rPr>
                <w:sz w:val="19"/>
              </w:rPr>
              <w:t>créer les comptes et ajuster la matrice des droits d’accès.</w:t>
            </w:r>
          </w:p>
          <w:p w14:paraId="4B2C6FDA" w14:textId="77777777" w:rsidR="00E131A5" w:rsidRDefault="00000000">
            <w:pPr>
              <w:spacing w:after="60" w:line="300" w:lineRule="auto"/>
              <w:ind w:left="346" w:hanging="346"/>
            </w:pPr>
            <w:proofErr w:type="gramStart"/>
            <w:r>
              <w:rPr>
                <w:b/>
                <w:color w:val="1D6FE3"/>
                <w:sz w:val="19"/>
              </w:rPr>
              <w:t xml:space="preserve">▸  </w:t>
            </w:r>
            <w:r>
              <w:rPr>
                <w:b/>
                <w:color w:val="042F52"/>
                <w:sz w:val="19"/>
              </w:rPr>
              <w:t>Paramètres</w:t>
            </w:r>
            <w:proofErr w:type="gramEnd"/>
            <w:r>
              <w:rPr>
                <w:b/>
                <w:color w:val="042F52"/>
                <w:sz w:val="19"/>
              </w:rPr>
              <w:t xml:space="preserve"> </w:t>
            </w:r>
            <w:proofErr w:type="gramStart"/>
            <w:r>
              <w:rPr>
                <w:b/>
                <w:color w:val="042F52"/>
                <w:sz w:val="19"/>
              </w:rPr>
              <w:t>généraux :</w:t>
            </w:r>
            <w:proofErr w:type="gramEnd"/>
            <w:r>
              <w:rPr>
                <w:b/>
                <w:color w:val="042F52"/>
                <w:sz w:val="19"/>
              </w:rPr>
              <w:t xml:space="preserve"> </w:t>
            </w:r>
            <w:r>
              <w:rPr>
                <w:sz w:val="19"/>
              </w:rPr>
              <w:t>vérifier le logo, le cachet officiel, le NINEA et les comptes SMTP.</w:t>
            </w:r>
          </w:p>
          <w:p w14:paraId="02CBD33E" w14:textId="77777777" w:rsidR="00E131A5" w:rsidRDefault="00000000">
            <w:pPr>
              <w:spacing w:after="60" w:line="300" w:lineRule="auto"/>
              <w:ind w:left="346" w:hanging="346"/>
            </w:pPr>
            <w:proofErr w:type="gramStart"/>
            <w:r>
              <w:rPr>
                <w:b/>
                <w:color w:val="1D6FE3"/>
                <w:sz w:val="19"/>
              </w:rPr>
              <w:t xml:space="preserve">▸  </w:t>
            </w:r>
            <w:r>
              <w:rPr>
                <w:b/>
                <w:color w:val="042F52"/>
                <w:sz w:val="19"/>
              </w:rPr>
              <w:t>Intelligence</w:t>
            </w:r>
            <w:proofErr w:type="gramEnd"/>
            <w:r>
              <w:rPr>
                <w:b/>
                <w:color w:val="042F52"/>
                <w:sz w:val="19"/>
              </w:rPr>
              <w:t xml:space="preserve"> </w:t>
            </w:r>
            <w:proofErr w:type="gramStart"/>
            <w:r>
              <w:rPr>
                <w:b/>
                <w:color w:val="042F52"/>
                <w:sz w:val="19"/>
              </w:rPr>
              <w:t>artificielle :</w:t>
            </w:r>
            <w:proofErr w:type="gramEnd"/>
            <w:r>
              <w:rPr>
                <w:b/>
                <w:color w:val="042F52"/>
                <w:sz w:val="19"/>
              </w:rPr>
              <w:t xml:space="preserve"> </w:t>
            </w:r>
            <w:r>
              <w:rPr>
                <w:sz w:val="19"/>
              </w:rPr>
              <w:t>tester la connexion au modèle et activer ou désactiver l’IA.</w:t>
            </w:r>
          </w:p>
          <w:p w14:paraId="6073AB37" w14:textId="77777777" w:rsidR="00E131A5" w:rsidRDefault="00000000">
            <w:pPr>
              <w:spacing w:after="60" w:line="300" w:lineRule="auto"/>
              <w:ind w:left="346" w:hanging="346"/>
            </w:pPr>
            <w:proofErr w:type="gramStart"/>
            <w:r>
              <w:rPr>
                <w:b/>
                <w:color w:val="1D6FE3"/>
                <w:sz w:val="19"/>
              </w:rPr>
              <w:t xml:space="preserve">▸  </w:t>
            </w:r>
            <w:r>
              <w:rPr>
                <w:b/>
                <w:color w:val="042F52"/>
                <w:sz w:val="19"/>
              </w:rPr>
              <w:t>Pilotage</w:t>
            </w:r>
            <w:proofErr w:type="gramEnd"/>
            <w:r>
              <w:rPr>
                <w:b/>
                <w:color w:val="042F52"/>
                <w:sz w:val="19"/>
              </w:rPr>
              <w:t xml:space="preserve"> : </w:t>
            </w:r>
            <w:r>
              <w:rPr>
                <w:sz w:val="19"/>
              </w:rPr>
              <w:t>surveiller le tableau de bord, le taux de recouvrement et la balance âgée.</w:t>
            </w:r>
          </w:p>
        </w:tc>
      </w:tr>
    </w:tbl>
    <w:p w14:paraId="4D4685CD" w14:textId="77777777" w:rsidR="00E131A5" w:rsidRDefault="00E131A5">
      <w:pPr>
        <w:spacing w:after="100"/>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6AB7D3C1" w14:textId="77777777">
        <w:trPr>
          <w:cantSplit/>
        </w:trPr>
        <w:tc>
          <w:tcPr>
            <w:tcW w:w="9746" w:type="dxa"/>
            <w:shd w:val="clear" w:color="auto" w:fill="042F52"/>
            <w:tcMar>
              <w:top w:w="95" w:type="dxa"/>
              <w:left w:w="160" w:type="dxa"/>
              <w:bottom w:w="95" w:type="dxa"/>
              <w:right w:w="160" w:type="dxa"/>
            </w:tcMar>
          </w:tcPr>
          <w:p w14:paraId="2587EDBB" w14:textId="77777777" w:rsidR="00E131A5" w:rsidRDefault="00000000">
            <w:pPr>
              <w:spacing w:after="0"/>
            </w:pPr>
            <w:proofErr w:type="gramStart"/>
            <w:r>
              <w:rPr>
                <w:rFonts w:ascii="Segoe UI Semibold" w:eastAsia="Segoe UI Semibold" w:hAnsi="Segoe UI Semibold" w:cs="Segoe UI Semibold"/>
                <w:b/>
                <w:color w:val="FFFFFF"/>
                <w:sz w:val="20"/>
              </w:rPr>
              <w:t>🙋  Fiche</w:t>
            </w:r>
            <w:proofErr w:type="gramEnd"/>
            <w:r>
              <w:rPr>
                <w:rFonts w:ascii="Segoe UI Semibold" w:eastAsia="Segoe UI Semibold" w:hAnsi="Segoe UI Semibold" w:cs="Segoe UI Semibold"/>
                <w:b/>
                <w:color w:val="FFFFFF"/>
                <w:sz w:val="20"/>
              </w:rPr>
              <w:t xml:space="preserve"> mémo 6 — Accompagner un patient sur le portail en ligne</w:t>
            </w:r>
          </w:p>
        </w:tc>
      </w:tr>
      <w:tr w:rsidR="00E131A5" w14:paraId="6B9D9086" w14:textId="77777777">
        <w:trPr>
          <w:cantSplit/>
        </w:trPr>
        <w:tc>
          <w:tcPr>
            <w:tcW w:w="9746" w:type="dxa"/>
            <w:tcBorders>
              <w:left w:val="single" w:sz="4" w:space="0" w:color="BFD6F2"/>
              <w:bottom w:val="single" w:sz="4" w:space="0" w:color="BFD6F2"/>
              <w:right w:val="single" w:sz="4" w:space="0" w:color="BFD6F2"/>
            </w:tcBorders>
            <w:shd w:val="clear" w:color="auto" w:fill="EDF3FB"/>
            <w:tcMar>
              <w:top w:w="120" w:type="dxa"/>
              <w:left w:w="160" w:type="dxa"/>
              <w:bottom w:w="120" w:type="dxa"/>
              <w:right w:w="160" w:type="dxa"/>
            </w:tcMar>
          </w:tcPr>
          <w:p w14:paraId="2943957D" w14:textId="77777777" w:rsidR="00E131A5" w:rsidRDefault="00000000">
            <w:pPr>
              <w:spacing w:after="60" w:line="300" w:lineRule="auto"/>
              <w:ind w:left="346" w:hanging="346"/>
            </w:pPr>
            <w:proofErr w:type="gramStart"/>
            <w:r>
              <w:rPr>
                <w:b/>
                <w:color w:val="1D6FE3"/>
                <w:sz w:val="19"/>
              </w:rPr>
              <w:t xml:space="preserve">▸  </w:t>
            </w:r>
            <w:r>
              <w:rPr>
                <w:b/>
                <w:color w:val="042F52"/>
                <w:sz w:val="19"/>
              </w:rPr>
              <w:t>Patient</w:t>
            </w:r>
            <w:proofErr w:type="gramEnd"/>
            <w:r>
              <w:rPr>
                <w:b/>
                <w:color w:val="042F52"/>
                <w:sz w:val="19"/>
              </w:rPr>
              <w:t xml:space="preserve"> </w:t>
            </w:r>
            <w:proofErr w:type="gramStart"/>
            <w:r>
              <w:rPr>
                <w:b/>
                <w:color w:val="042F52"/>
                <w:sz w:val="19"/>
              </w:rPr>
              <w:t>connu :</w:t>
            </w:r>
            <w:proofErr w:type="gramEnd"/>
            <w:r>
              <w:rPr>
                <w:b/>
                <w:color w:val="042F52"/>
                <w:sz w:val="19"/>
              </w:rPr>
              <w:t xml:space="preserve"> </w:t>
            </w:r>
            <w:r>
              <w:rPr>
                <w:sz w:val="19"/>
              </w:rPr>
              <w:t xml:space="preserve">lui rappeler son Code </w:t>
            </w:r>
            <w:proofErr w:type="gramStart"/>
            <w:r>
              <w:rPr>
                <w:sz w:val="19"/>
              </w:rPr>
              <w:t>Patient :</w:t>
            </w:r>
            <w:proofErr w:type="gramEnd"/>
            <w:r>
              <w:rPr>
                <w:sz w:val="19"/>
              </w:rPr>
              <w:t xml:space="preserve"> sa réservation est confirmée sans acompte.</w:t>
            </w:r>
          </w:p>
          <w:p w14:paraId="20CAB859" w14:textId="77777777" w:rsidR="00E131A5" w:rsidRDefault="00000000">
            <w:pPr>
              <w:spacing w:after="60" w:line="300" w:lineRule="auto"/>
              <w:ind w:left="346" w:hanging="346"/>
            </w:pPr>
            <w:proofErr w:type="gramStart"/>
            <w:r>
              <w:rPr>
                <w:b/>
                <w:color w:val="1D6FE3"/>
                <w:sz w:val="19"/>
              </w:rPr>
              <w:t xml:space="preserve">▸  </w:t>
            </w:r>
            <w:r>
              <w:rPr>
                <w:b/>
                <w:color w:val="042F52"/>
                <w:sz w:val="19"/>
              </w:rPr>
              <w:t>Nouveau</w:t>
            </w:r>
            <w:proofErr w:type="gramEnd"/>
            <w:r>
              <w:rPr>
                <w:b/>
                <w:color w:val="042F52"/>
                <w:sz w:val="19"/>
              </w:rPr>
              <w:t xml:space="preserve"> </w:t>
            </w:r>
            <w:proofErr w:type="gramStart"/>
            <w:r>
              <w:rPr>
                <w:b/>
                <w:color w:val="042F52"/>
                <w:sz w:val="19"/>
              </w:rPr>
              <w:t>patient :</w:t>
            </w:r>
            <w:proofErr w:type="gramEnd"/>
            <w:r>
              <w:rPr>
                <w:b/>
                <w:color w:val="042F52"/>
                <w:sz w:val="19"/>
              </w:rPr>
              <w:t xml:space="preserve"> </w:t>
            </w:r>
            <w:r>
              <w:rPr>
                <w:sz w:val="19"/>
              </w:rPr>
              <w:t>lui expliquer l’acompte de 2 000 FCFA par Wave ou Orange Money, déduit de la consultation.</w:t>
            </w:r>
          </w:p>
          <w:p w14:paraId="1C0F034E" w14:textId="77777777" w:rsidR="00E131A5" w:rsidRDefault="00000000">
            <w:pPr>
              <w:spacing w:after="60" w:line="300" w:lineRule="auto"/>
              <w:ind w:left="346" w:hanging="346"/>
            </w:pPr>
            <w:proofErr w:type="gramStart"/>
            <w:r>
              <w:rPr>
                <w:b/>
                <w:color w:val="1D6FE3"/>
                <w:sz w:val="19"/>
              </w:rPr>
              <w:t xml:space="preserve">▸  </w:t>
            </w:r>
            <w:r>
              <w:rPr>
                <w:b/>
                <w:color w:val="042F52"/>
                <w:sz w:val="19"/>
              </w:rPr>
              <w:t>Canal</w:t>
            </w:r>
            <w:proofErr w:type="gramEnd"/>
            <w:r>
              <w:rPr>
                <w:b/>
                <w:color w:val="042F52"/>
                <w:sz w:val="19"/>
              </w:rPr>
              <w:t xml:space="preserve"> </w:t>
            </w:r>
            <w:proofErr w:type="gramStart"/>
            <w:r>
              <w:rPr>
                <w:b/>
                <w:color w:val="042F52"/>
                <w:sz w:val="19"/>
              </w:rPr>
              <w:t>vocal :</w:t>
            </w:r>
            <w:proofErr w:type="gramEnd"/>
            <w:r>
              <w:rPr>
                <w:b/>
                <w:color w:val="042F52"/>
                <w:sz w:val="19"/>
              </w:rPr>
              <w:t xml:space="preserve"> </w:t>
            </w:r>
            <w:r>
              <w:rPr>
                <w:sz w:val="19"/>
              </w:rPr>
              <w:t xml:space="preserve">l’inviter à parler </w:t>
            </w:r>
            <w:proofErr w:type="gramStart"/>
            <w:r>
              <w:rPr>
                <w:sz w:val="19"/>
              </w:rPr>
              <w:t>naturellement ;</w:t>
            </w:r>
            <w:proofErr w:type="gramEnd"/>
            <w:r>
              <w:rPr>
                <w:sz w:val="19"/>
              </w:rPr>
              <w:t xml:space="preserve"> l’assistant relit le récapitulatif avant validation.</w:t>
            </w:r>
          </w:p>
          <w:p w14:paraId="06FE7A11" w14:textId="77777777" w:rsidR="00E131A5" w:rsidRDefault="00000000">
            <w:pPr>
              <w:spacing w:after="60" w:line="300" w:lineRule="auto"/>
              <w:ind w:left="346" w:hanging="346"/>
            </w:pPr>
            <w:proofErr w:type="gramStart"/>
            <w:r>
              <w:rPr>
                <w:b/>
                <w:color w:val="1D6FE3"/>
                <w:sz w:val="19"/>
              </w:rPr>
              <w:t xml:space="preserve">▸  </w:t>
            </w:r>
            <w:r>
              <w:rPr>
                <w:b/>
                <w:color w:val="042F52"/>
                <w:sz w:val="19"/>
              </w:rPr>
              <w:t>Après</w:t>
            </w:r>
            <w:proofErr w:type="gramEnd"/>
            <w:r>
              <w:rPr>
                <w:b/>
                <w:color w:val="042F52"/>
                <w:sz w:val="19"/>
              </w:rPr>
              <w:t xml:space="preserve"> </w:t>
            </w:r>
            <w:proofErr w:type="gramStart"/>
            <w:r>
              <w:rPr>
                <w:b/>
                <w:color w:val="042F52"/>
                <w:sz w:val="19"/>
              </w:rPr>
              <w:t>réservation :</w:t>
            </w:r>
            <w:proofErr w:type="gramEnd"/>
            <w:r>
              <w:rPr>
                <w:b/>
                <w:color w:val="042F52"/>
                <w:sz w:val="19"/>
              </w:rPr>
              <w:t xml:space="preserve"> </w:t>
            </w:r>
            <w:r>
              <w:rPr>
                <w:sz w:val="19"/>
              </w:rPr>
              <w:t>lui demander d’imprimer ou de conserver son Pass de rendez-vous.</w:t>
            </w:r>
          </w:p>
        </w:tc>
      </w:tr>
    </w:tbl>
    <w:p w14:paraId="16BE6748" w14:textId="77777777" w:rsidR="00E131A5" w:rsidRDefault="00E131A5">
      <w:pPr>
        <w:spacing w:after="100"/>
      </w:pPr>
    </w:p>
    <w:p w14:paraId="218CFFB6" w14:textId="77777777" w:rsidR="00E131A5" w:rsidRDefault="00E131A5"/>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746"/>
      </w:tblGrid>
      <w:tr w:rsidR="00E131A5" w14:paraId="1CCC3465" w14:textId="77777777">
        <w:trPr>
          <w:trHeight w:hRule="exact" w:val="50"/>
        </w:trPr>
        <w:tc>
          <w:tcPr>
            <w:tcW w:w="9746" w:type="dxa"/>
            <w:shd w:val="clear" w:color="auto" w:fill="1D6FE3"/>
            <w:tcMar>
              <w:top w:w="0" w:type="dxa"/>
              <w:left w:w="0" w:type="dxa"/>
              <w:bottom w:w="0" w:type="dxa"/>
              <w:right w:w="0" w:type="dxa"/>
            </w:tcMar>
          </w:tcPr>
          <w:p w14:paraId="393AB8B1" w14:textId="77777777" w:rsidR="00E131A5" w:rsidRDefault="00E131A5">
            <w:pPr>
              <w:spacing w:after="0" w:line="240" w:lineRule="auto"/>
            </w:pPr>
          </w:p>
        </w:tc>
      </w:tr>
    </w:tbl>
    <w:p w14:paraId="6102D537" w14:textId="77777777" w:rsidR="00E131A5" w:rsidRDefault="00E131A5">
      <w:pPr>
        <w:spacing w:after="0" w:line="240" w:lineRule="auto"/>
      </w:pPr>
    </w:p>
    <w:p w14:paraId="44BA869B" w14:textId="77777777" w:rsidR="00E131A5" w:rsidRDefault="00000000">
      <w:pPr>
        <w:spacing w:after="40"/>
        <w:jc w:val="center"/>
      </w:pPr>
      <w:r>
        <w:rPr>
          <w:b/>
          <w:color w:val="042F52"/>
          <w:sz w:val="20"/>
        </w:rPr>
        <w:t xml:space="preserve">Une </w:t>
      </w:r>
      <w:proofErr w:type="gramStart"/>
      <w:r>
        <w:rPr>
          <w:b/>
          <w:color w:val="042F52"/>
          <w:sz w:val="20"/>
        </w:rPr>
        <w:t>question ?</w:t>
      </w:r>
      <w:proofErr w:type="gramEnd"/>
      <w:r>
        <w:rPr>
          <w:b/>
          <w:color w:val="042F52"/>
          <w:sz w:val="20"/>
        </w:rPr>
        <w:t xml:space="preserve"> Notre équipe support vous accompagne — </w:t>
      </w:r>
      <w:proofErr w:type="gramStart"/>
      <w:r>
        <w:rPr>
          <w:b/>
          <w:color w:val="042F52"/>
          <w:sz w:val="20"/>
        </w:rPr>
        <w:t>support@sst.best  ·</w:t>
      </w:r>
      <w:proofErr w:type="gramEnd"/>
      <w:r>
        <w:rPr>
          <w:b/>
          <w:color w:val="042F52"/>
          <w:sz w:val="20"/>
        </w:rPr>
        <w:t xml:space="preserve">  www.sst.best</w:t>
      </w:r>
    </w:p>
    <w:p w14:paraId="42CACA2A" w14:textId="77777777" w:rsidR="00E131A5" w:rsidRDefault="00000000">
      <w:pPr>
        <w:spacing w:after="0"/>
        <w:jc w:val="center"/>
      </w:pPr>
      <w:proofErr w:type="gramStart"/>
      <w:r>
        <w:rPr>
          <w:b/>
          <w:color w:val="1D6FE3"/>
          <w:sz w:val="23"/>
        </w:rPr>
        <w:t>SoftMed  —</w:t>
      </w:r>
      <w:proofErr w:type="gramEnd"/>
      <w:r>
        <w:rPr>
          <w:b/>
          <w:color w:val="1D6FE3"/>
          <w:sz w:val="23"/>
        </w:rPr>
        <w:t xml:space="preserve">  Gérez. Soignez. Simplifiez.</w:t>
      </w:r>
    </w:p>
    <w:sectPr w:rsidR="00E131A5" w:rsidSect="00034616">
      <w:headerReference w:type="default" r:id="rId34"/>
      <w:footerReference w:type="default" r:id="rId35"/>
      <w:headerReference w:type="first" r:id="rId36"/>
      <w:footerReference w:type="first" r:id="rId37"/>
      <w:pgSz w:w="11906" w:h="16838"/>
      <w:pgMar w:top="1400" w:right="1080" w:bottom="1080" w:left="1080" w:header="64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60ED" w14:textId="77777777" w:rsidR="008C2DC1" w:rsidRDefault="008C2DC1">
      <w:pPr>
        <w:spacing w:after="0" w:line="240" w:lineRule="auto"/>
      </w:pPr>
      <w:r>
        <w:separator/>
      </w:r>
    </w:p>
  </w:endnote>
  <w:endnote w:type="continuationSeparator" w:id="0">
    <w:p w14:paraId="1E2B1103" w14:textId="77777777" w:rsidR="008C2DC1" w:rsidRDefault="008C2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D6F6" w14:textId="458B1A2F" w:rsidR="00E131A5" w:rsidRDefault="00000000">
    <w:pPr>
      <w:pStyle w:val="Pieddepage"/>
      <w:pBdr>
        <w:top w:val="single" w:sz="6" w:space="4" w:color="CBD8E7"/>
      </w:pBdr>
      <w:tabs>
        <w:tab w:val="center" w:pos="4873"/>
        <w:tab w:val="right" w:pos="9746"/>
      </w:tabs>
      <w:spacing w:before="60"/>
    </w:pPr>
    <w:r>
      <w:rPr>
        <w:color w:val="8A97A6"/>
        <w:sz w:val="15"/>
      </w:rPr>
      <w:t xml:space="preserve">© 2026 Soft Services </w:t>
    </w:r>
    <w:proofErr w:type="spellStart"/>
    <w:proofErr w:type="gramStart"/>
    <w:r>
      <w:rPr>
        <w:color w:val="8A97A6"/>
        <w:sz w:val="15"/>
      </w:rPr>
      <w:t>Technologiques</w:t>
    </w:r>
    <w:proofErr w:type="spellEnd"/>
    <w:r>
      <w:rPr>
        <w:color w:val="8A97A6"/>
        <w:sz w:val="15"/>
      </w:rPr>
      <w:tab/>
    </w:r>
    <w:proofErr w:type="spellStart"/>
    <w:r>
      <w:rPr>
        <w:color w:val="8A97A6"/>
        <w:sz w:val="15"/>
      </w:rPr>
      <w:t>sst.best</w:t>
    </w:r>
    <w:proofErr w:type="spellEnd"/>
    <w:r>
      <w:rPr>
        <w:color w:val="8A97A6"/>
        <w:sz w:val="15"/>
      </w:rPr>
      <w:t xml:space="preserve">  ·</w:t>
    </w:r>
    <w:proofErr w:type="gramEnd"/>
    <w:r>
      <w:rPr>
        <w:color w:val="8A97A6"/>
        <w:sz w:val="15"/>
      </w:rPr>
      <w:t xml:space="preserve">  </w:t>
    </w:r>
    <w:proofErr w:type="spellStart"/>
    <w:r>
      <w:rPr>
        <w:color w:val="8A97A6"/>
        <w:sz w:val="15"/>
      </w:rPr>
      <w:t>sst@sst.best</w:t>
    </w:r>
    <w:proofErr w:type="spellEnd"/>
    <w:r>
      <w:rPr>
        <w:color w:val="8A97A6"/>
        <w:sz w:val="15"/>
      </w:rPr>
      <w:tab/>
    </w:r>
    <w:r>
      <w:rPr>
        <w:b/>
        <w:color w:val="5B6B7C"/>
        <w:sz w:val="15"/>
      </w:rPr>
      <w:t xml:space="preserve">Page </w:t>
    </w:r>
    <w:r>
      <w:rPr>
        <w:b/>
        <w:color w:val="5B6B7C"/>
        <w:sz w:val="15"/>
      </w:rPr>
      <w:fldChar w:fldCharType="begin"/>
    </w:r>
    <w:r>
      <w:rPr>
        <w:b/>
        <w:color w:val="5B6B7C"/>
        <w:sz w:val="15"/>
      </w:rPr>
      <w:instrText xml:space="preserve"> PAGE </w:instrText>
    </w:r>
    <w:r>
      <w:rPr>
        <w:b/>
        <w:color w:val="5B6B7C"/>
        <w:sz w:val="15"/>
      </w:rPr>
      <w:fldChar w:fldCharType="separate"/>
    </w:r>
    <w:r w:rsidR="00D03CB1">
      <w:rPr>
        <w:b/>
        <w:noProof/>
        <w:color w:val="5B6B7C"/>
        <w:sz w:val="15"/>
      </w:rPr>
      <w:t>2</w:t>
    </w:r>
    <w:r>
      <w:rPr>
        <w:b/>
        <w:color w:val="5B6B7C"/>
        <w:sz w:val="15"/>
      </w:rPr>
      <w:fldChar w:fldCharType="end"/>
    </w:r>
    <w:r>
      <w:rPr>
        <w:b/>
        <w:color w:val="5B6B7C"/>
        <w:sz w:val="15"/>
      </w:rPr>
      <w:t xml:space="preserve"> sur </w:t>
    </w:r>
    <w:r>
      <w:rPr>
        <w:b/>
        <w:color w:val="5B6B7C"/>
        <w:sz w:val="15"/>
      </w:rPr>
      <w:fldChar w:fldCharType="begin"/>
    </w:r>
    <w:r>
      <w:rPr>
        <w:b/>
        <w:color w:val="5B6B7C"/>
        <w:sz w:val="15"/>
      </w:rPr>
      <w:instrText xml:space="preserve"> NUMPAGES </w:instrText>
    </w:r>
    <w:r>
      <w:rPr>
        <w:b/>
        <w:color w:val="5B6B7C"/>
        <w:sz w:val="15"/>
      </w:rPr>
      <w:fldChar w:fldCharType="separate"/>
    </w:r>
    <w:r w:rsidR="00D03CB1">
      <w:rPr>
        <w:b/>
        <w:noProof/>
        <w:color w:val="5B6B7C"/>
        <w:sz w:val="15"/>
      </w:rPr>
      <w:t>3</w:t>
    </w:r>
    <w:r>
      <w:rPr>
        <w:b/>
        <w:color w:val="5B6B7C"/>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32A9" w14:textId="77777777" w:rsidR="00E131A5" w:rsidRDefault="00E131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AD90" w14:textId="77777777" w:rsidR="008C2DC1" w:rsidRDefault="008C2DC1">
      <w:pPr>
        <w:spacing w:after="0" w:line="240" w:lineRule="auto"/>
      </w:pPr>
      <w:r>
        <w:separator/>
      </w:r>
    </w:p>
  </w:footnote>
  <w:footnote w:type="continuationSeparator" w:id="0">
    <w:p w14:paraId="04B3AA96" w14:textId="77777777" w:rsidR="008C2DC1" w:rsidRDefault="008C2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50AF" w14:textId="77777777" w:rsidR="00E131A5" w:rsidRDefault="00E131A5">
    <w:pPr>
      <w:pStyle w:val="En-tte"/>
    </w:pP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576"/>
      <w:gridCol w:w="9170"/>
    </w:tblGrid>
    <w:tr w:rsidR="00E131A5" w14:paraId="5BAEA80C" w14:textId="77777777">
      <w:tc>
        <w:tcPr>
          <w:tcW w:w="576" w:type="dxa"/>
          <w:tcBorders>
            <w:bottom w:val="single" w:sz="6" w:space="0" w:color="CBD8E7"/>
          </w:tcBorders>
          <w:tcMar>
            <w:top w:w="0" w:type="dxa"/>
            <w:left w:w="0" w:type="dxa"/>
            <w:bottom w:w="40" w:type="dxa"/>
            <w:right w:w="60" w:type="dxa"/>
          </w:tcMar>
          <w:vAlign w:val="center"/>
        </w:tcPr>
        <w:p w14:paraId="118C1961" w14:textId="77777777" w:rsidR="00E131A5" w:rsidRDefault="00000000">
          <w:pPr>
            <w:spacing w:after="0"/>
          </w:pPr>
          <w:r>
            <w:rPr>
              <w:noProof/>
            </w:rPr>
            <w:drawing>
              <wp:inline distT="0" distB="0" distL="0" distR="0" wp14:anchorId="7CB0D8E9" wp14:editId="277E4F5E">
                <wp:extent cx="292608" cy="293583"/>
                <wp:effectExtent l="0" t="0" r="0" b="0"/>
                <wp:docPr id="12487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ST300.png"/>
                        <pic:cNvPicPr/>
                      </pic:nvPicPr>
                      <pic:blipFill>
                        <a:blip r:embed="rId1"/>
                        <a:stretch>
                          <a:fillRect/>
                        </a:stretch>
                      </pic:blipFill>
                      <pic:spPr>
                        <a:xfrm>
                          <a:off x="0" y="0"/>
                          <a:ext cx="292608" cy="293583"/>
                        </a:xfrm>
                        <a:prstGeom prst="rect">
                          <a:avLst/>
                        </a:prstGeom>
                      </pic:spPr>
                    </pic:pic>
                  </a:graphicData>
                </a:graphic>
              </wp:inline>
            </w:drawing>
          </w:r>
        </w:p>
      </w:tc>
      <w:tc>
        <w:tcPr>
          <w:tcW w:w="9170" w:type="dxa"/>
          <w:tcBorders>
            <w:bottom w:val="single" w:sz="6" w:space="0" w:color="CBD8E7"/>
          </w:tcBorders>
          <w:tcMar>
            <w:top w:w="0" w:type="dxa"/>
            <w:left w:w="60" w:type="dxa"/>
            <w:bottom w:w="40" w:type="dxa"/>
            <w:right w:w="0" w:type="dxa"/>
          </w:tcMar>
          <w:vAlign w:val="center"/>
        </w:tcPr>
        <w:p w14:paraId="46B65383" w14:textId="77777777" w:rsidR="00E131A5" w:rsidRDefault="00000000">
          <w:pPr>
            <w:spacing w:after="0"/>
          </w:pPr>
          <w:r>
            <w:rPr>
              <w:b/>
              <w:caps/>
              <w:color w:val="5B6B7C"/>
              <w:spacing w:val="26"/>
              <w:sz w:val="15"/>
            </w:rPr>
            <w:t xml:space="preserve">Soft Services </w:t>
          </w:r>
          <w:proofErr w:type="gramStart"/>
          <w:r>
            <w:rPr>
              <w:b/>
              <w:caps/>
              <w:color w:val="5B6B7C"/>
              <w:spacing w:val="26"/>
              <w:sz w:val="15"/>
            </w:rPr>
            <w:t>Technologiques  ·</w:t>
          </w:r>
          <w:proofErr w:type="gramEnd"/>
          <w:r>
            <w:rPr>
              <w:b/>
              <w:caps/>
              <w:color w:val="5B6B7C"/>
              <w:spacing w:val="26"/>
              <w:sz w:val="15"/>
            </w:rPr>
            <w:t xml:space="preserve">  </w:t>
          </w:r>
          <w:proofErr w:type="gramStart"/>
          <w:r>
            <w:rPr>
              <w:b/>
              <w:caps/>
              <w:color w:val="5B6B7C"/>
              <w:spacing w:val="26"/>
              <w:sz w:val="15"/>
            </w:rPr>
            <w:t>SoftMed  ·</w:t>
          </w:r>
          <w:proofErr w:type="gramEnd"/>
          <w:r>
            <w:rPr>
              <w:b/>
              <w:caps/>
              <w:color w:val="5B6B7C"/>
              <w:spacing w:val="26"/>
              <w:sz w:val="15"/>
            </w:rPr>
            <w:t xml:space="preserve">  Guide d’utilisation officiel</w:t>
          </w:r>
        </w:p>
      </w:tc>
    </w:tr>
  </w:tbl>
  <w:p w14:paraId="5671BDEF" w14:textId="77777777" w:rsidR="00E131A5" w:rsidRDefault="00E131A5">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B6D4" w14:textId="77777777" w:rsidR="00E131A5" w:rsidRDefault="00E131A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64827836">
    <w:abstractNumId w:val="8"/>
  </w:num>
  <w:num w:numId="2" w16cid:durableId="1809737169">
    <w:abstractNumId w:val="6"/>
  </w:num>
  <w:num w:numId="3" w16cid:durableId="1899392313">
    <w:abstractNumId w:val="5"/>
  </w:num>
  <w:num w:numId="4" w16cid:durableId="26487998">
    <w:abstractNumId w:val="4"/>
  </w:num>
  <w:num w:numId="5" w16cid:durableId="816260963">
    <w:abstractNumId w:val="7"/>
  </w:num>
  <w:num w:numId="6" w16cid:durableId="308874197">
    <w:abstractNumId w:val="3"/>
  </w:num>
  <w:num w:numId="7" w16cid:durableId="1451119960">
    <w:abstractNumId w:val="2"/>
  </w:num>
  <w:num w:numId="8" w16cid:durableId="358547603">
    <w:abstractNumId w:val="1"/>
  </w:num>
  <w:num w:numId="9" w16cid:durableId="71369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9DC"/>
    <w:rsid w:val="0006063C"/>
    <w:rsid w:val="0006502F"/>
    <w:rsid w:val="000B5135"/>
    <w:rsid w:val="00126113"/>
    <w:rsid w:val="0015074B"/>
    <w:rsid w:val="001A40E9"/>
    <w:rsid w:val="00285BB9"/>
    <w:rsid w:val="0029639D"/>
    <w:rsid w:val="00326F90"/>
    <w:rsid w:val="004420B1"/>
    <w:rsid w:val="004B0676"/>
    <w:rsid w:val="004D7FB9"/>
    <w:rsid w:val="00517E5C"/>
    <w:rsid w:val="00524759"/>
    <w:rsid w:val="005B17BE"/>
    <w:rsid w:val="007A406D"/>
    <w:rsid w:val="008C2DC1"/>
    <w:rsid w:val="009C5FC1"/>
    <w:rsid w:val="00A276FC"/>
    <w:rsid w:val="00A872B3"/>
    <w:rsid w:val="00AA1D8D"/>
    <w:rsid w:val="00B03A0E"/>
    <w:rsid w:val="00B47730"/>
    <w:rsid w:val="00B81C4F"/>
    <w:rsid w:val="00B95F27"/>
    <w:rsid w:val="00C430BB"/>
    <w:rsid w:val="00C607DF"/>
    <w:rsid w:val="00C94FA1"/>
    <w:rsid w:val="00CB0664"/>
    <w:rsid w:val="00D03CB1"/>
    <w:rsid w:val="00DD336F"/>
    <w:rsid w:val="00E131A5"/>
    <w:rsid w:val="00EC6A68"/>
    <w:rsid w:val="00F77000"/>
    <w:rsid w:val="00FC693F"/>
    <w:rsid w:val="00FD6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9E520"/>
  <w14:defaultImageDpi w14:val="300"/>
  <w15:docId w15:val="{633EA283-9383-4D95-B692-4E12D556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7" w:lineRule="auto"/>
    </w:pPr>
    <w:rPr>
      <w:rFonts w:ascii="Segoe UI" w:eastAsia="Segoe UI" w:hAnsi="Segoe UI" w:cs="Segoe UI"/>
      <w:color w:val="1E2A38"/>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39</Pages>
  <Words>5679</Words>
  <Characters>31237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Mame Mbaye NDIAYE</cp:lastModifiedBy>
  <cp:revision>25</cp:revision>
  <dcterms:created xsi:type="dcterms:W3CDTF">2013-12-23T23:15:00Z</dcterms:created>
  <dcterms:modified xsi:type="dcterms:W3CDTF">2026-08-27T20:54:00Z</dcterms:modified>
  <cp:category/>
</cp:coreProperties>
</file>