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2CA38280">
            <wp:simplePos x="0" y="0"/>
            <wp:positionH relativeFrom="column">
              <wp:posOffset>864235</wp:posOffset>
            </wp:positionH>
            <wp:positionV relativeFrom="paragraph">
              <wp:posOffset>134620</wp:posOffset>
            </wp:positionV>
            <wp:extent cx="2411730" cy="608330"/>
            <wp:effectExtent l="0" t="0" r="0" b="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7E0A5279" w:rsidR="001E4634" w:rsidRPr="00706DE8" w:rsidRDefault="001E4634">
      <w:pPr>
        <w:rPr>
          <w:rFonts w:ascii="Garamond" w:hAnsi="Garamond"/>
          <w:u w:val="single"/>
        </w:rPr>
      </w:pPr>
      <w:r w:rsidRPr="00C867DB">
        <w:rPr>
          <w:rFonts w:ascii="Garamond" w:hAnsi="Garamond"/>
          <w:sz w:val="22"/>
          <w:szCs w:val="22"/>
        </w:rPr>
        <w:t>(Signature)</w:t>
      </w:r>
      <w:r>
        <w:rPr>
          <w:rFonts w:ascii="Garamond" w:hAnsi="Garamond"/>
        </w:rPr>
        <w:tab/>
        <w:t>_____________________________</w:t>
      </w:r>
      <w:r>
        <w:rPr>
          <w:rFonts w:ascii="Garamond" w:hAnsi="Garamond"/>
        </w:rPr>
        <w:tab/>
      </w:r>
      <w:r>
        <w:rPr>
          <w:rFonts w:ascii="Garamond" w:hAnsi="Garamond"/>
        </w:rPr>
        <w:tab/>
      </w:r>
      <w:r>
        <w:rPr>
          <w:rFonts w:ascii="Garamond" w:hAnsi="Garamond"/>
        </w:rPr>
        <w:tab/>
      </w:r>
      <w:r w:rsidR="008E62DB">
        <w:rPr>
          <w:rFonts w:ascii="Garamond" w:hAnsi="Garamond"/>
          <w:u w:val="single"/>
        </w:rPr>
        <w:t>15</w:t>
      </w:r>
      <w:r w:rsidR="00D11689">
        <w:rPr>
          <w:rFonts w:ascii="Garamond" w:hAnsi="Garamond"/>
          <w:u w:val="single"/>
        </w:rPr>
        <w:t xml:space="preserve"> </w:t>
      </w:r>
      <w:r w:rsidR="008E62DB">
        <w:rPr>
          <w:rFonts w:ascii="Garamond" w:hAnsi="Garamond"/>
          <w:u w:val="single"/>
        </w:rPr>
        <w:t>November</w:t>
      </w:r>
      <w:r w:rsidR="00706DE8">
        <w:rPr>
          <w:rFonts w:ascii="Garamond" w:hAnsi="Garamond"/>
          <w:u w:val="single"/>
        </w:rPr>
        <w:t xml:space="preserve"> </w:t>
      </w:r>
      <w:r w:rsidR="00706DE8" w:rsidRPr="00706DE8">
        <w:rPr>
          <w:rFonts w:ascii="Garamond" w:hAnsi="Garamond"/>
          <w:u w:val="single"/>
        </w:rPr>
        <w:t xml:space="preserve">2016    </w:t>
      </w:r>
    </w:p>
    <w:p w14:paraId="5265C606" w14:textId="149CC667" w:rsidR="001E4634" w:rsidRPr="00C867DB" w:rsidRDefault="001E4634">
      <w:pPr>
        <w:rPr>
          <w:rFonts w:ascii="Garamond" w:hAnsi="Garamond"/>
          <w:sz w:val="22"/>
          <w:szCs w:val="22"/>
        </w:rPr>
      </w:pPr>
      <w:r w:rsidRPr="00C867DB">
        <w:rPr>
          <w:rFonts w:ascii="Garamond" w:hAnsi="Garamond"/>
          <w:sz w:val="22"/>
          <w:szCs w:val="22"/>
        </w:rPr>
        <w:t>(Typed Name)</w:t>
      </w:r>
      <w:r w:rsidR="00706DE8">
        <w:rPr>
          <w:rFonts w:ascii="Garamond" w:hAnsi="Garamond"/>
          <w:sz w:val="22"/>
          <w:szCs w:val="22"/>
        </w:rPr>
        <w:t xml:space="preserve">   Mary Beth </w:t>
      </w:r>
      <w:proofErr w:type="spellStart"/>
      <w:r w:rsidR="00706DE8">
        <w:rPr>
          <w:rFonts w:ascii="Garamond" w:hAnsi="Garamond"/>
          <w:sz w:val="22"/>
          <w:szCs w:val="22"/>
        </w:rPr>
        <w:t>Nebel</w:t>
      </w:r>
      <w:proofErr w:type="spellEnd"/>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t>(Date of this version)</w:t>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r w:rsidR="00C867DB" w:rsidRPr="002B3D73">
        <w:rPr>
          <w:rFonts w:ascii="Garamond" w:hAnsi="Garamond"/>
          <w:i/>
          <w:color w:val="000000"/>
          <w:sz w:val="22"/>
          <w:szCs w:val="22"/>
        </w:rPr>
        <w:t>(in chronological order, earliest first by start date under each subcategory)</w:t>
      </w:r>
    </w:p>
    <w:p w14:paraId="316B1C75" w14:textId="77777777" w:rsidR="001E4634" w:rsidRPr="002B3D73"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001E4634" w:rsidRPr="002B3D73">
        <w:rPr>
          <w:rFonts w:ascii="Garamond" w:hAnsi="Garamond"/>
          <w:color w:val="000000"/>
          <w:sz w:val="22"/>
          <w:szCs w:val="22"/>
        </w:rPr>
        <w:t>University</w:t>
      </w:r>
      <w:r>
        <w:rPr>
          <w:rFonts w:ascii="Garamond" w:hAnsi="Garamond"/>
          <w:color w:val="000000"/>
          <w:sz w:val="22"/>
          <w:szCs w:val="22"/>
        </w:rPr>
        <w:t xml:space="preserve"> School of Medicine</w:t>
      </w:r>
    </w:p>
    <w:p w14:paraId="752F8B31" w14:textId="77777777" w:rsidR="001E4634" w:rsidRPr="002B3D73"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77777777" w:rsidR="00CE563F" w:rsidRDefault="001E4634">
      <w:pPr>
        <w:rPr>
          <w:rFonts w:ascii="Garamond" w:hAnsi="Garamond"/>
          <w:color w:val="000000"/>
          <w:sz w:val="22"/>
          <w:szCs w:val="22"/>
        </w:rPr>
      </w:pPr>
      <w:r w:rsidRPr="002B3D73">
        <w:rPr>
          <w:rFonts w:ascii="Garamond" w:hAnsi="Garamond"/>
          <w:color w:val="000000"/>
          <w:sz w:val="22"/>
          <w:szCs w:val="22"/>
        </w:rPr>
        <w:tab/>
        <w:t>Business Address</w:t>
      </w:r>
      <w:r w:rsidR="00CE563F">
        <w:rPr>
          <w:rFonts w:ascii="Garamond" w:hAnsi="Garamond"/>
          <w:color w:val="000000"/>
          <w:sz w:val="22"/>
          <w:szCs w:val="22"/>
        </w:rPr>
        <w:tab/>
        <w:t>Kennedy Krieger Institute</w:t>
      </w:r>
    </w:p>
    <w:p w14:paraId="0F09970C" w14:textId="073473E1" w:rsidR="001E4634" w:rsidRDefault="00CE563F" w:rsidP="00CE563F">
      <w:pPr>
        <w:ind w:left="2160" w:firstLine="72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77777777" w:rsidR="00CE563F" w:rsidRPr="002B3D73" w:rsidRDefault="00CE563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Baltimore, MD 21205</w:t>
      </w:r>
    </w:p>
    <w:p w14:paraId="236FE85B"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923-9257</w:t>
      </w:r>
    </w:p>
    <w:p w14:paraId="1731A3EF"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923-9279</w:t>
      </w:r>
    </w:p>
    <w:p w14:paraId="666AB621"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nebel@kennedykrieger.org</w:t>
      </w:r>
    </w:p>
    <w:p w14:paraId="1261EAE1" w14:textId="77777777"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r w:rsidRPr="002B3D73">
        <w:rPr>
          <w:rFonts w:ascii="Garamond" w:hAnsi="Garamond"/>
          <w:i/>
          <w:color w:val="000000"/>
          <w:sz w:val="22"/>
          <w:szCs w:val="22"/>
        </w:rPr>
        <w:t>(in chronological order, earliest first by start date under each subc</w:t>
      </w:r>
      <w:r w:rsidR="00C867DB">
        <w:rPr>
          <w:rFonts w:ascii="Garamond" w:hAnsi="Garamond"/>
          <w:i/>
          <w:color w:val="000000"/>
          <w:sz w:val="22"/>
          <w:szCs w:val="22"/>
        </w:rPr>
        <w:t>ategory)</w:t>
      </w:r>
    </w:p>
    <w:p w14:paraId="517C6E1D"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Year</w:t>
      </w:r>
      <w:r w:rsidRPr="002B3D73">
        <w:rPr>
          <w:rFonts w:ascii="Garamond" w:hAnsi="Garamond"/>
          <w:color w:val="000000"/>
          <w:sz w:val="22"/>
          <w:szCs w:val="22"/>
        </w:rPr>
        <w:tab/>
      </w:r>
      <w:r w:rsidRPr="002B3D73">
        <w:rPr>
          <w:rFonts w:ascii="Garamond" w:hAnsi="Garamond"/>
          <w:color w:val="000000"/>
          <w:sz w:val="22"/>
          <w:szCs w:val="22"/>
        </w:rPr>
        <w:tab/>
        <w:t>Degree/Certificate, Disc</w:t>
      </w:r>
      <w:r w:rsidR="00C3406C">
        <w:rPr>
          <w:rFonts w:ascii="Garamond" w:hAnsi="Garamond"/>
          <w:color w:val="000000"/>
          <w:sz w:val="22"/>
          <w:szCs w:val="22"/>
        </w:rPr>
        <w:t>ipline, Institution/City, Notes</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 xml:space="preserve">visors: Gregory </w:t>
      </w:r>
      <w:proofErr w:type="spellStart"/>
      <w:r w:rsidR="00CE563F">
        <w:rPr>
          <w:rFonts w:ascii="Garamond" w:hAnsi="Garamond"/>
          <w:color w:val="000000"/>
          <w:sz w:val="22"/>
          <w:szCs w:val="22"/>
        </w:rPr>
        <w:t>Essick</w:t>
      </w:r>
      <w:proofErr w:type="spellEnd"/>
      <w:r w:rsidR="00CE563F">
        <w:rPr>
          <w:rFonts w:ascii="Garamond" w:hAnsi="Garamond"/>
          <w:color w:val="000000"/>
          <w:sz w:val="22"/>
          <w:szCs w:val="22"/>
        </w:rPr>
        <w:t xml:space="preserve"> &amp; Mark </w:t>
      </w:r>
      <w:proofErr w:type="spellStart"/>
      <w:r w:rsidR="00CE563F">
        <w:rPr>
          <w:rFonts w:ascii="Garamond" w:hAnsi="Garamond"/>
          <w:color w:val="000000"/>
          <w:sz w:val="22"/>
          <w:szCs w:val="22"/>
        </w:rPr>
        <w:t>Tommerdahl</w:t>
      </w:r>
      <w:proofErr w:type="spellEnd"/>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 xml:space="preserve">Focus: </w:t>
      </w:r>
      <w:proofErr w:type="spellStart"/>
      <w:r>
        <w:rPr>
          <w:rFonts w:ascii="Garamond" w:hAnsi="Garamond"/>
          <w:color w:val="000000"/>
          <w:sz w:val="22"/>
          <w:szCs w:val="22"/>
        </w:rPr>
        <w:t>Neuorimaging</w:t>
      </w:r>
      <w:proofErr w:type="spellEnd"/>
      <w:r>
        <w:rPr>
          <w:rFonts w:ascii="Garamond" w:hAnsi="Garamond"/>
          <w:color w:val="000000"/>
          <w:sz w:val="22"/>
          <w:szCs w:val="22"/>
        </w:rPr>
        <w:t xml:space="preserve">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Advisor: Stewart </w:t>
      </w:r>
      <w:proofErr w:type="spellStart"/>
      <w:r>
        <w:rPr>
          <w:rFonts w:ascii="Garamond" w:hAnsi="Garamond"/>
          <w:color w:val="000000"/>
          <w:sz w:val="22"/>
          <w:szCs w:val="22"/>
        </w:rPr>
        <w:t>Mostofsky</w:t>
      </w:r>
      <w:proofErr w:type="spellEnd"/>
    </w:p>
    <w:p w14:paraId="71A92634" w14:textId="77777777"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r w:rsidRPr="002B3D73">
        <w:rPr>
          <w:rFonts w:ascii="Garamond" w:hAnsi="Garamond"/>
          <w:color w:val="000000"/>
          <w:sz w:val="22"/>
          <w:szCs w:val="22"/>
        </w:rPr>
        <w:t>(</w:t>
      </w:r>
      <w:r w:rsidRPr="002B3D73">
        <w:rPr>
          <w:rFonts w:ascii="Garamond" w:hAnsi="Garamond"/>
          <w:i/>
          <w:color w:val="000000"/>
          <w:sz w:val="22"/>
          <w:szCs w:val="22"/>
        </w:rPr>
        <w:t>in chronological order, earliest first</w:t>
      </w:r>
      <w:r w:rsidRPr="002B3D73">
        <w:rPr>
          <w:rFonts w:ascii="Garamond" w:hAnsi="Garamond"/>
          <w:color w:val="000000"/>
          <w:sz w:val="22"/>
          <w:szCs w:val="22"/>
        </w:rPr>
        <w:t>)</w:t>
      </w:r>
    </w:p>
    <w:p w14:paraId="55AFE8B8" w14:textId="587FCC0F" w:rsidR="001D764A" w:rsidRPr="002B3D73"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0049A34C" w14:textId="77777777" w:rsidR="00DB26B8" w:rsidRPr="00C3406C" w:rsidRDefault="00DB26B8">
      <w:pPr>
        <w:rPr>
          <w:rFonts w:ascii="Garamond" w:hAnsi="Garamond"/>
          <w:b/>
          <w:color w:val="000000"/>
          <w:sz w:val="16"/>
          <w:szCs w:val="16"/>
        </w:rPr>
      </w:pPr>
    </w:p>
    <w:p w14:paraId="240A39A2" w14:textId="0BD6EA99"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r w:rsidR="00DB26B8" w:rsidRPr="00587E81">
        <w:rPr>
          <w:rFonts w:ascii="Garamond" w:hAnsi="Garamond"/>
          <w:i/>
          <w:color w:val="7030A0"/>
          <w:sz w:val="20"/>
        </w:rPr>
        <w:t xml:space="preserve"> </w:t>
      </w:r>
      <w:r w:rsidR="000E45C5" w:rsidRPr="00587E81">
        <w:rPr>
          <w:rFonts w:ascii="Garamond" w:hAnsi="Garamond"/>
          <w:i/>
          <w:sz w:val="20"/>
        </w:rPr>
        <w:t>(in chronological order, earliest first, under each subcategory)</w:t>
      </w:r>
      <w:r w:rsidR="000E45C5" w:rsidRPr="00587E81">
        <w:rPr>
          <w:rFonts w:ascii="Garamond" w:hAnsi="Garamond"/>
          <w:sz w:val="20"/>
        </w:rPr>
        <w:t xml:space="preserve"> </w:t>
      </w:r>
    </w:p>
    <w:p w14:paraId="00284FB7" w14:textId="0A3145BB"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r w:rsidR="009626B0">
        <w:rPr>
          <w:rFonts w:ascii="Garamond" w:hAnsi="Garamond"/>
          <w:i/>
          <w:iCs/>
          <w:color w:val="000000"/>
          <w:sz w:val="20"/>
        </w:rPr>
        <w:t>P</w:t>
      </w:r>
      <w:r w:rsidRPr="00130A1C">
        <w:rPr>
          <w:rFonts w:ascii="Garamond" w:hAnsi="Garamond"/>
          <w:i/>
          <w:iCs/>
          <w:color w:val="000000"/>
          <w:sz w:val="20"/>
        </w:rPr>
        <w:t xml:space="preserve">lease </w:t>
      </w:r>
      <w:proofErr w:type="gramStart"/>
      <w:r w:rsidRPr="00130A1C">
        <w:rPr>
          <w:rFonts w:ascii="Garamond" w:hAnsi="Garamond"/>
          <w:i/>
          <w:iCs/>
          <w:color w:val="000000"/>
          <w:sz w:val="20"/>
        </w:rPr>
        <w:t>indicate</w:t>
      </w:r>
      <w:proofErr w:type="gramEnd"/>
      <w:r w:rsidRPr="00130A1C">
        <w:rPr>
          <w:rFonts w:ascii="Garamond" w:hAnsi="Garamond"/>
          <w:i/>
          <w:iCs/>
          <w:color w:val="000000"/>
          <w:sz w:val="20"/>
        </w:rPr>
        <w:t xml:space="preserve"> your role in multi-authored articles, if not first or senior author</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rPr>
        <w:t>Rathnanther</w:t>
      </w:r>
      <w:proofErr w:type="spellEnd"/>
      <w:r w:rsidRPr="0020637D">
        <w:rPr>
          <w:rStyle w:val="color15"/>
          <w:rFonts w:ascii="Garamond" w:eastAsia="Batang" w:hAnsi="Garamond"/>
        </w:rPr>
        <w:t xml:space="preserve"> J, Wang L,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w:t>
      </w:r>
      <w:proofErr w:type="spellStart"/>
      <w:r w:rsidRPr="0020637D">
        <w:rPr>
          <w:rStyle w:val="color15"/>
          <w:rFonts w:ascii="Garamond" w:eastAsia="Batang" w:hAnsi="Garamond"/>
        </w:rPr>
        <w:t>Hosakere</w:t>
      </w:r>
      <w:proofErr w:type="spellEnd"/>
      <w:r w:rsidRPr="0020637D">
        <w:rPr>
          <w:rStyle w:val="color15"/>
          <w:rFonts w:ascii="Garamond" w:eastAsia="Batang" w:hAnsi="Garamond"/>
        </w:rPr>
        <w:t xml:space="preserve"> M, Han X, </w:t>
      </w:r>
      <w:proofErr w:type="spellStart"/>
      <w:r w:rsidRPr="0020637D">
        <w:rPr>
          <w:rStyle w:val="color15"/>
          <w:rFonts w:ascii="Garamond" w:eastAsia="Batang" w:hAnsi="Garamond"/>
        </w:rPr>
        <w:t>Csernansky</w:t>
      </w:r>
      <w:proofErr w:type="spellEnd"/>
      <w:r w:rsidRPr="0020637D">
        <w:rPr>
          <w:rStyle w:val="color15"/>
          <w:rFonts w:ascii="Garamond" w:eastAsia="Batang" w:hAnsi="Garamond"/>
        </w:rPr>
        <w:t xml:space="preserve"> J &amp; Miller M. Validation of </w:t>
      </w:r>
      <w:proofErr w:type="spellStart"/>
      <w:r w:rsidRPr="0020637D">
        <w:rPr>
          <w:rStyle w:val="color15"/>
          <w:rFonts w:ascii="Garamond" w:eastAsia="Batang" w:hAnsi="Garamond"/>
        </w:rPr>
        <w:t>semiautomated</w:t>
      </w:r>
      <w:proofErr w:type="spellEnd"/>
      <w:r w:rsidRPr="0020637D">
        <w:rPr>
          <w:rStyle w:val="color15"/>
          <w:rFonts w:ascii="Garamond" w:eastAsia="Batang" w:hAnsi="Garamond"/>
        </w:rPr>
        <w:t xml:space="preserve">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Selemon</w:t>
      </w:r>
      <w:proofErr w:type="spellEnd"/>
      <w:r w:rsidRPr="0020637D">
        <w:rPr>
          <w:rFonts w:ascii="Garamond" w:eastAsia="Batang" w:hAnsi="Garamond"/>
        </w:rPr>
        <w:t xml:space="preserve"> L, Wang L, </w:t>
      </w: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Csernansky</w:t>
      </w:r>
      <w:proofErr w:type="spellEnd"/>
      <w:r w:rsidRPr="0020637D">
        <w:rPr>
          <w:rFonts w:ascii="Garamond" w:eastAsia="Batang" w:hAnsi="Garamond"/>
        </w:rPr>
        <w:t xml:space="preserve"> J, Goldman-</w:t>
      </w:r>
      <w:proofErr w:type="spellStart"/>
      <w:r w:rsidRPr="0020637D">
        <w:rPr>
          <w:rFonts w:ascii="Garamond" w:eastAsia="Batang" w:hAnsi="Garamond"/>
        </w:rPr>
        <w:t>Rakic</w:t>
      </w:r>
      <w:proofErr w:type="spellEnd"/>
      <w:r w:rsidRPr="0020637D">
        <w:rPr>
          <w:rFonts w:ascii="Garamond" w:eastAsia="Batang" w:hAnsi="Garamond"/>
        </w:rPr>
        <w:t xml:space="preserve"> P &amp; </w:t>
      </w:r>
      <w:proofErr w:type="spellStart"/>
      <w:r w:rsidRPr="0020637D">
        <w:rPr>
          <w:rFonts w:ascii="Garamond" w:eastAsia="Batang" w:hAnsi="Garamond"/>
        </w:rPr>
        <w:t>Rakic</w:t>
      </w:r>
      <w:proofErr w:type="spellEnd"/>
      <w:r w:rsidRPr="0020637D">
        <w:rPr>
          <w:rFonts w:ascii="Garamond" w:eastAsia="Batang" w:hAnsi="Garamond"/>
        </w:rPr>
        <w:t xml:space="preserve">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Sims E, Keefe F, Kraus V, </w:t>
      </w:r>
      <w:proofErr w:type="spellStart"/>
      <w:r w:rsidRPr="0020637D">
        <w:rPr>
          <w:rStyle w:val="color15"/>
          <w:rFonts w:ascii="Garamond" w:eastAsia="Batang" w:hAnsi="Garamond"/>
        </w:rPr>
        <w:t>Guilak</w:t>
      </w:r>
      <w:proofErr w:type="spellEnd"/>
      <w:r w:rsidRPr="0020637D">
        <w:rPr>
          <w:rStyle w:val="color15"/>
          <w:rFonts w:ascii="Garamond" w:eastAsia="Batang" w:hAnsi="Garamond"/>
        </w:rPr>
        <w:t xml:space="preserve"> F, Caldwell D, </w:t>
      </w:r>
      <w:proofErr w:type="spellStart"/>
      <w:r w:rsidRPr="0020637D">
        <w:rPr>
          <w:rStyle w:val="color15"/>
          <w:rFonts w:ascii="Garamond" w:eastAsia="Batang" w:hAnsi="Garamond"/>
        </w:rPr>
        <w:t>Pells</w:t>
      </w:r>
      <w:proofErr w:type="spellEnd"/>
      <w:r w:rsidRPr="0020637D">
        <w:rPr>
          <w:rStyle w:val="color15"/>
          <w:rFonts w:ascii="Garamond" w:eastAsia="Batang" w:hAnsi="Garamond"/>
        </w:rPr>
        <w:t xml:space="preserve"> J, Queen R &amp; Schmitt D. Relationship of self-reported pain and functional impairment to gait mechanics in overweight and obese persons with knee osteoarthritis. A</w:t>
      </w:r>
      <w:r w:rsidR="007E382A">
        <w:rPr>
          <w:rStyle w:val="color15"/>
          <w:rFonts w:ascii="Garamond" w:eastAsia="Batang" w:hAnsi="Garamond"/>
        </w:rPr>
        <w:t xml:space="preserve">rch </w:t>
      </w:r>
      <w:proofErr w:type="spellStart"/>
      <w:r w:rsidR="007E382A">
        <w:rPr>
          <w:rStyle w:val="color15"/>
          <w:rFonts w:ascii="Garamond" w:eastAsia="Batang" w:hAnsi="Garamond"/>
        </w:rPr>
        <w:t>Phys</w:t>
      </w:r>
      <w:proofErr w:type="spellEnd"/>
      <w:r w:rsidR="007E382A">
        <w:rPr>
          <w:rStyle w:val="color15"/>
          <w:rFonts w:ascii="Garamond" w:eastAsia="Batang" w:hAnsi="Garamond"/>
        </w:rPr>
        <w:t xml:space="preserve"> Med </w:t>
      </w:r>
      <w:proofErr w:type="spellStart"/>
      <w:r w:rsidR="007E382A">
        <w:rPr>
          <w:rStyle w:val="color15"/>
          <w:rFonts w:ascii="Garamond" w:eastAsia="Batang" w:hAnsi="Garamond"/>
        </w:rPr>
        <w:t>Rehabil</w:t>
      </w:r>
      <w:proofErr w:type="spellEnd"/>
      <w:r w:rsidR="007E382A">
        <w:rPr>
          <w:rStyle w:val="color15"/>
          <w:rFonts w:ascii="Garamond" w:eastAsia="Batang" w:hAnsi="Garamond"/>
        </w:rPr>
        <w:t>.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Folger</w:t>
      </w:r>
      <w:proofErr w:type="spellEnd"/>
      <w:r w:rsidRPr="0020637D">
        <w:rPr>
          <w:rFonts w:ascii="Garamond" w:eastAsia="Batang" w:hAnsi="Garamond"/>
        </w:rPr>
        <w:t xml:space="preserve"> S, </w:t>
      </w:r>
      <w:proofErr w:type="spellStart"/>
      <w:r w:rsidRPr="0020637D">
        <w:rPr>
          <w:rFonts w:ascii="Garamond" w:eastAsia="Batang" w:hAnsi="Garamond"/>
        </w:rPr>
        <w:t>Tommerdahl</w:t>
      </w:r>
      <w:proofErr w:type="spellEnd"/>
      <w:r w:rsidRPr="0020637D">
        <w:rPr>
          <w:rFonts w:ascii="Garamond" w:eastAsia="Batang" w:hAnsi="Garamond"/>
        </w:rPr>
        <w:t xml:space="preserve"> M, </w:t>
      </w:r>
      <w:proofErr w:type="spellStart"/>
      <w:r w:rsidRPr="0020637D">
        <w:rPr>
          <w:rFonts w:ascii="Garamond" w:eastAsia="Batang" w:hAnsi="Garamond"/>
        </w:rPr>
        <w:t>Hollin</w:t>
      </w:r>
      <w:r w:rsidR="00860684">
        <w:rPr>
          <w:rFonts w:ascii="Garamond" w:eastAsia="Batang" w:hAnsi="Garamond"/>
        </w:rPr>
        <w:t>s</w:t>
      </w:r>
      <w:proofErr w:type="spellEnd"/>
      <w:r w:rsidR="00860684">
        <w:rPr>
          <w:rFonts w:ascii="Garamond" w:eastAsia="Batang" w:hAnsi="Garamond"/>
        </w:rPr>
        <w:t xml:space="preserve"> M, </w:t>
      </w:r>
      <w:proofErr w:type="spellStart"/>
      <w:r w:rsidR="00860684">
        <w:rPr>
          <w:rFonts w:ascii="Garamond" w:eastAsia="Batang" w:hAnsi="Garamond"/>
        </w:rPr>
        <w:t>McGlone</w:t>
      </w:r>
      <w:proofErr w:type="spellEnd"/>
      <w:r w:rsidR="00860684">
        <w:rPr>
          <w:rFonts w:ascii="Garamond" w:eastAsia="Batang" w:hAnsi="Garamond"/>
        </w:rPr>
        <w:t xml:space="preserve"> F &amp; </w:t>
      </w:r>
      <w:proofErr w:type="spellStart"/>
      <w:r w:rsidR="00860684">
        <w:rPr>
          <w:rFonts w:ascii="Garamond" w:eastAsia="Batang" w:hAnsi="Garamond"/>
        </w:rPr>
        <w:t>Essick</w:t>
      </w:r>
      <w:proofErr w:type="spellEnd"/>
      <w:r w:rsidR="00860684">
        <w:rPr>
          <w:rFonts w:ascii="Garamond" w:eastAsia="Batang" w:hAnsi="Garamond"/>
        </w:rPr>
        <w:t xml:space="preserve"> G. </w:t>
      </w:r>
      <w:proofErr w:type="spellStart"/>
      <w:r w:rsidRPr="0020637D">
        <w:rPr>
          <w:rFonts w:ascii="Garamond" w:eastAsia="Batang" w:hAnsi="Garamond"/>
        </w:rPr>
        <w:t>Temporomandibular</w:t>
      </w:r>
      <w:proofErr w:type="spellEnd"/>
      <w:r w:rsidRPr="0020637D">
        <w:rPr>
          <w:rFonts w:ascii="Garamond" w:eastAsia="Batang" w:hAnsi="Garamond"/>
        </w:rPr>
        <w:t xml:space="preserve">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Cascio</w:t>
      </w:r>
      <w:proofErr w:type="spellEnd"/>
      <w:r w:rsidRPr="0020637D">
        <w:rPr>
          <w:rStyle w:val="color15"/>
          <w:rFonts w:ascii="Garamond" w:eastAsia="Batang" w:hAnsi="Garamond"/>
        </w:rPr>
        <w:t xml:space="preserve"> C, </w:t>
      </w:r>
      <w:proofErr w:type="spellStart"/>
      <w:r w:rsidRPr="0020637D">
        <w:rPr>
          <w:rStyle w:val="color15"/>
          <w:rFonts w:ascii="Garamond" w:eastAsia="Batang" w:hAnsi="Garamond"/>
        </w:rPr>
        <w:t>Moana-Filho</w:t>
      </w:r>
      <w:proofErr w:type="spellEnd"/>
      <w:r w:rsidRPr="0020637D">
        <w:rPr>
          <w:rStyle w:val="color15"/>
          <w:rFonts w:ascii="Garamond" w:eastAsia="Batang" w:hAnsi="Garamond"/>
        </w:rPr>
        <w:t xml:space="preserve"> E, Guest S,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w:t>
      </w:r>
      <w:proofErr w:type="spellStart"/>
      <w:r w:rsidRPr="0020637D">
        <w:rPr>
          <w:rStyle w:val="color15"/>
          <w:rFonts w:ascii="Garamond" w:eastAsia="Batang" w:hAnsi="Garamond"/>
        </w:rPr>
        <w:t>Weisner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Baranek</w:t>
      </w:r>
      <w:proofErr w:type="spellEnd"/>
      <w:r w:rsidRPr="0020637D">
        <w:rPr>
          <w:rStyle w:val="color15"/>
          <w:rFonts w:ascii="Garamond" w:eastAsia="Batang" w:hAnsi="Garamond"/>
        </w:rPr>
        <w:t xml:space="preserve"> G &amp; </w:t>
      </w:r>
      <w:proofErr w:type="spellStart"/>
      <w:r w:rsidRPr="0020637D">
        <w:rPr>
          <w:rStyle w:val="color15"/>
          <w:rFonts w:ascii="Garamond" w:eastAsia="Batang" w:hAnsi="Garamond"/>
        </w:rPr>
        <w:t>Essick</w:t>
      </w:r>
      <w:proofErr w:type="spellEnd"/>
      <w:r w:rsidRPr="0020637D">
        <w:rPr>
          <w:rStyle w:val="color15"/>
          <w:rFonts w:ascii="Garamond" w:eastAsia="Batang" w:hAnsi="Garamond"/>
        </w:rPr>
        <w:t xml:space="preserve">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Liu H, Han F, Zhao T, Barber A, Joel S,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lastRenderedPageBreak/>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Lee S, </w:t>
      </w:r>
      <w:proofErr w:type="spellStart"/>
      <w:r w:rsidRPr="0020637D">
        <w:rPr>
          <w:rStyle w:val="color15"/>
          <w:rFonts w:ascii="Garamond" w:eastAsia="Batang" w:hAnsi="Garamond"/>
        </w:rPr>
        <w:t>Zipunnikov</w:t>
      </w:r>
      <w:proofErr w:type="spellEnd"/>
      <w:r w:rsidRPr="0020637D">
        <w:rPr>
          <w:rStyle w:val="color15"/>
          <w:rFonts w:ascii="Garamond" w:eastAsia="Batang" w:hAnsi="Garamond"/>
        </w:rPr>
        <w:t xml:space="preserve"> V,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AN,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Quantifying the reliability of image replication studies: The image </w:t>
      </w:r>
      <w:proofErr w:type="spellStart"/>
      <w:r w:rsidRPr="0020637D">
        <w:rPr>
          <w:rStyle w:val="color15"/>
          <w:rFonts w:ascii="Garamond" w:eastAsia="Batang" w:hAnsi="Garamond"/>
        </w:rPr>
        <w:t>intraclass</w:t>
      </w:r>
      <w:proofErr w:type="spellEnd"/>
      <w:r w:rsidRPr="0020637D">
        <w:rPr>
          <w:rStyle w:val="color15"/>
          <w:rFonts w:ascii="Garamond" w:eastAsia="Batang" w:hAnsi="Garamond"/>
        </w:rPr>
        <w:t xml:space="preserve">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w:t>
      </w:r>
      <w:proofErr w:type="spellStart"/>
      <w:r w:rsidRPr="0020637D">
        <w:rPr>
          <w:rFonts w:ascii="Garamond" w:eastAsia="Batang" w:hAnsi="Garamond"/>
        </w:rPr>
        <w:t>Denio</w:t>
      </w:r>
      <w:proofErr w:type="spellEnd"/>
      <w:r w:rsidRPr="0020637D">
        <w:rPr>
          <w:rFonts w:ascii="Garamond" w:eastAsia="Batang" w:hAnsi="Garamond"/>
        </w:rPr>
        <w:t xml:space="preserve"> E, Castellanos F, </w:t>
      </w:r>
      <w:proofErr w:type="spellStart"/>
      <w:r w:rsidRPr="0020637D">
        <w:rPr>
          <w:rFonts w:ascii="Garamond" w:eastAsia="Batang" w:hAnsi="Garamond"/>
        </w:rPr>
        <w:t>Alaerts</w:t>
      </w:r>
      <w:proofErr w:type="spellEnd"/>
      <w:r w:rsidRPr="0020637D">
        <w:rPr>
          <w:rFonts w:ascii="Garamond" w:eastAsia="Batang" w:hAnsi="Garamond"/>
        </w:rPr>
        <w:t xml:space="preserve"> K, Anderson J, </w:t>
      </w:r>
      <w:proofErr w:type="spellStart"/>
      <w:r w:rsidRPr="0020637D">
        <w:rPr>
          <w:rFonts w:ascii="Garamond" w:eastAsia="Batang" w:hAnsi="Garamond"/>
        </w:rPr>
        <w:t>Assaf</w:t>
      </w:r>
      <w:proofErr w:type="spellEnd"/>
      <w:r w:rsidRPr="0020637D">
        <w:rPr>
          <w:rFonts w:ascii="Garamond" w:eastAsia="Batang" w:hAnsi="Garamond"/>
        </w:rPr>
        <w:t xml:space="preserve"> M, </w:t>
      </w:r>
      <w:proofErr w:type="spellStart"/>
      <w:r w:rsidRPr="0020637D">
        <w:rPr>
          <w:rFonts w:ascii="Garamond" w:eastAsia="Batang" w:hAnsi="Garamond"/>
        </w:rPr>
        <w:t>Bookheimer</w:t>
      </w:r>
      <w:proofErr w:type="spellEnd"/>
      <w:r w:rsidRPr="0020637D">
        <w:rPr>
          <w:rFonts w:ascii="Garamond" w:eastAsia="Batang" w:hAnsi="Garamond"/>
        </w:rPr>
        <w:t xml:space="preserve"> S, </w:t>
      </w:r>
      <w:proofErr w:type="spellStart"/>
      <w:r w:rsidRPr="0020637D">
        <w:rPr>
          <w:rFonts w:ascii="Garamond" w:eastAsia="Batang" w:hAnsi="Garamond"/>
        </w:rPr>
        <w:t>Dapretto</w:t>
      </w:r>
      <w:proofErr w:type="spellEnd"/>
      <w:r w:rsidRPr="0020637D">
        <w:rPr>
          <w:rFonts w:ascii="Garamond" w:eastAsia="Batang" w:hAnsi="Garamond"/>
        </w:rPr>
        <w:t xml:space="preserve"> M, </w:t>
      </w:r>
      <w:proofErr w:type="spellStart"/>
      <w:r w:rsidRPr="0020637D">
        <w:rPr>
          <w:rFonts w:ascii="Garamond" w:eastAsia="Batang" w:hAnsi="Garamond"/>
        </w:rPr>
        <w:t>Deen</w:t>
      </w:r>
      <w:proofErr w:type="spellEnd"/>
      <w:r w:rsidRPr="0020637D">
        <w:rPr>
          <w:rFonts w:ascii="Garamond" w:eastAsia="Batang" w:hAnsi="Garamond"/>
        </w:rPr>
        <w:t xml:space="preserve"> B, </w:t>
      </w:r>
      <w:proofErr w:type="spellStart"/>
      <w:r w:rsidRPr="0020637D">
        <w:rPr>
          <w:rFonts w:ascii="Garamond" w:eastAsia="Batang" w:hAnsi="Garamond"/>
        </w:rPr>
        <w:t>Delmonte</w:t>
      </w:r>
      <w:proofErr w:type="spellEnd"/>
      <w:r w:rsidRPr="0020637D">
        <w:rPr>
          <w:rFonts w:ascii="Garamond" w:eastAsia="Batang" w:hAnsi="Garamond"/>
        </w:rPr>
        <w:t xml:space="preserve"> S, </w:t>
      </w:r>
      <w:proofErr w:type="spellStart"/>
      <w:r w:rsidRPr="0020637D">
        <w:rPr>
          <w:rFonts w:ascii="Garamond" w:eastAsia="Batang" w:hAnsi="Garamond"/>
        </w:rPr>
        <w:t>Dinstein</w:t>
      </w:r>
      <w:proofErr w:type="spellEnd"/>
      <w:r w:rsidRPr="0020637D">
        <w:rPr>
          <w:rFonts w:ascii="Garamond" w:eastAsia="Batang" w:hAnsi="Garamond"/>
        </w:rPr>
        <w:t xml:space="preserve"> I, </w:t>
      </w:r>
      <w:proofErr w:type="spellStart"/>
      <w:r w:rsidRPr="0020637D">
        <w:rPr>
          <w:rFonts w:ascii="Garamond" w:eastAsia="Batang" w:hAnsi="Garamond"/>
        </w:rPr>
        <w:t>Ertl</w:t>
      </w:r>
      <w:proofErr w:type="spellEnd"/>
      <w:r w:rsidRPr="0020637D">
        <w:rPr>
          <w:rFonts w:ascii="Garamond" w:eastAsia="Batang" w:hAnsi="Garamond"/>
        </w:rPr>
        <w:t xml:space="preserve">-Wagner B, Fair D, Gallagher L, Kennedy D, </w:t>
      </w:r>
      <w:proofErr w:type="spellStart"/>
      <w:r w:rsidRPr="0020637D">
        <w:rPr>
          <w:rFonts w:ascii="Garamond" w:eastAsia="Batang" w:hAnsi="Garamond"/>
        </w:rPr>
        <w:t>Keown</w:t>
      </w:r>
      <w:proofErr w:type="spellEnd"/>
      <w:r w:rsidRPr="0020637D">
        <w:rPr>
          <w:rFonts w:ascii="Garamond" w:eastAsia="Batang" w:hAnsi="Garamond"/>
        </w:rPr>
        <w:t xml:space="preserve"> C, </w:t>
      </w:r>
      <w:proofErr w:type="spellStart"/>
      <w:r w:rsidRPr="0020637D">
        <w:rPr>
          <w:rFonts w:ascii="Garamond" w:eastAsia="Batang" w:hAnsi="Garamond"/>
        </w:rPr>
        <w:t>Keysers</w:t>
      </w:r>
      <w:proofErr w:type="spellEnd"/>
      <w:r w:rsidRPr="0020637D">
        <w:rPr>
          <w:rFonts w:ascii="Garamond" w:eastAsia="Batang" w:hAnsi="Garamond"/>
        </w:rPr>
        <w:t xml:space="preserve"> C, </w:t>
      </w:r>
      <w:proofErr w:type="spellStart"/>
      <w:r w:rsidRPr="0020637D">
        <w:rPr>
          <w:rFonts w:ascii="Garamond" w:eastAsia="Batang" w:hAnsi="Garamond"/>
        </w:rPr>
        <w:t>Lainhart</w:t>
      </w:r>
      <w:proofErr w:type="spellEnd"/>
      <w:r w:rsidRPr="0020637D">
        <w:rPr>
          <w:rFonts w:ascii="Garamond" w:eastAsia="Batang" w:hAnsi="Garamond"/>
        </w:rPr>
        <w:t xml:space="preserve"> J, Lord C, Luna B, Menon V, </w:t>
      </w:r>
      <w:proofErr w:type="spellStart"/>
      <w:r w:rsidRPr="0020637D">
        <w:rPr>
          <w:rFonts w:ascii="Garamond" w:eastAsia="Batang" w:hAnsi="Garamond"/>
        </w:rPr>
        <w:t>Minshew</w:t>
      </w:r>
      <w:proofErr w:type="spellEnd"/>
      <w:r w:rsidRPr="0020637D">
        <w:rPr>
          <w:rFonts w:ascii="Garamond" w:eastAsia="Batang" w:hAnsi="Garamond"/>
        </w:rPr>
        <w:t xml:space="preserve"> N, Monk C, Mueller S, Muller R, </w:t>
      </w: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Nigg</w:t>
      </w:r>
      <w:proofErr w:type="spellEnd"/>
      <w:r w:rsidRPr="0020637D">
        <w:rPr>
          <w:rFonts w:ascii="Garamond" w:eastAsia="Batang" w:hAnsi="Garamond"/>
        </w:rPr>
        <w:t xml:space="preserve"> J, </w:t>
      </w:r>
      <w:proofErr w:type="spellStart"/>
      <w:r w:rsidRPr="0020637D">
        <w:rPr>
          <w:rFonts w:ascii="Garamond" w:eastAsia="Batang" w:hAnsi="Garamond"/>
        </w:rPr>
        <w:t>O'Hearn</w:t>
      </w:r>
      <w:proofErr w:type="spellEnd"/>
      <w:r w:rsidRPr="0020637D">
        <w:rPr>
          <w:rFonts w:ascii="Garamond" w:eastAsia="Batang" w:hAnsi="Garamond"/>
        </w:rPr>
        <w:t xml:space="preserve"> K, </w:t>
      </w:r>
      <w:proofErr w:type="spellStart"/>
      <w:r w:rsidRPr="0020637D">
        <w:rPr>
          <w:rFonts w:ascii="Garamond" w:eastAsia="Batang" w:hAnsi="Garamond"/>
        </w:rPr>
        <w:t>Pelphrey</w:t>
      </w:r>
      <w:proofErr w:type="spellEnd"/>
      <w:r w:rsidRPr="0020637D">
        <w:rPr>
          <w:rFonts w:ascii="Garamond" w:eastAsia="Batang" w:hAnsi="Garamond"/>
        </w:rPr>
        <w:t xml:space="preserve"> K, </w:t>
      </w:r>
      <w:proofErr w:type="spellStart"/>
      <w:r w:rsidRPr="0020637D">
        <w:rPr>
          <w:rFonts w:ascii="Garamond" w:eastAsia="Batang" w:hAnsi="Garamond"/>
        </w:rPr>
        <w:t>Peltier</w:t>
      </w:r>
      <w:proofErr w:type="spellEnd"/>
      <w:r w:rsidRPr="0020637D">
        <w:rPr>
          <w:rFonts w:ascii="Garamond" w:eastAsia="Batang" w:hAnsi="Garamond"/>
        </w:rPr>
        <w:t xml:space="preserve"> S, </w:t>
      </w:r>
      <w:proofErr w:type="spellStart"/>
      <w:r w:rsidRPr="0020637D">
        <w:rPr>
          <w:rFonts w:ascii="Garamond" w:eastAsia="Batang" w:hAnsi="Garamond"/>
        </w:rPr>
        <w:t>Rudie</w:t>
      </w:r>
      <w:proofErr w:type="spellEnd"/>
      <w:r w:rsidRPr="0020637D">
        <w:rPr>
          <w:rFonts w:ascii="Garamond" w:eastAsia="Batang" w:hAnsi="Garamond"/>
        </w:rPr>
        <w:t xml:space="preserve"> S, </w:t>
      </w:r>
      <w:proofErr w:type="spellStart"/>
      <w:r w:rsidRPr="0020637D">
        <w:rPr>
          <w:rFonts w:ascii="Garamond" w:eastAsia="Batang" w:hAnsi="Garamond"/>
        </w:rPr>
        <w:t>Sunaert</w:t>
      </w:r>
      <w:proofErr w:type="spellEnd"/>
      <w:r w:rsidRPr="0020637D">
        <w:rPr>
          <w:rFonts w:ascii="Garamond" w:eastAsia="Batang" w:hAnsi="Garamond"/>
        </w:rPr>
        <w:t xml:space="preserve"> S, </w:t>
      </w:r>
      <w:proofErr w:type="spellStart"/>
      <w:r w:rsidRPr="0020637D">
        <w:rPr>
          <w:rFonts w:ascii="Garamond" w:eastAsia="Batang" w:hAnsi="Garamond"/>
        </w:rPr>
        <w:t>Thioux</w:t>
      </w:r>
      <w:proofErr w:type="spellEnd"/>
      <w:r w:rsidRPr="0020637D">
        <w:rPr>
          <w:rFonts w:ascii="Garamond" w:eastAsia="Batang" w:hAnsi="Garamond"/>
        </w:rPr>
        <w:t xml:space="preserve"> M, </w:t>
      </w:r>
      <w:proofErr w:type="spellStart"/>
      <w:r w:rsidRPr="0020637D">
        <w:rPr>
          <w:rFonts w:ascii="Garamond" w:eastAsia="Batang" w:hAnsi="Garamond"/>
        </w:rPr>
        <w:t>Tyszka</w:t>
      </w:r>
      <w:proofErr w:type="spellEnd"/>
      <w:r w:rsidRPr="0020637D">
        <w:rPr>
          <w:rFonts w:ascii="Garamond" w:eastAsia="Batang" w:hAnsi="Garamond"/>
        </w:rPr>
        <w:t xml:space="preserve"> J, Uddin L, </w:t>
      </w:r>
      <w:proofErr w:type="spellStart"/>
      <w:r w:rsidRPr="0020637D">
        <w:rPr>
          <w:rFonts w:ascii="Garamond" w:eastAsia="Batang" w:hAnsi="Garamond"/>
        </w:rPr>
        <w:t>Verhoeven</w:t>
      </w:r>
      <w:proofErr w:type="spellEnd"/>
      <w:r w:rsidRPr="0020637D">
        <w:rPr>
          <w:rFonts w:ascii="Garamond" w:eastAsia="Batang" w:hAnsi="Garamond"/>
        </w:rPr>
        <w:t xml:space="preserve"> J, </w:t>
      </w:r>
      <w:proofErr w:type="spellStart"/>
      <w:r w:rsidRPr="0020637D">
        <w:rPr>
          <w:rFonts w:ascii="Garamond" w:eastAsia="Batang" w:hAnsi="Garamond"/>
        </w:rPr>
        <w:t>Wenderoth</w:t>
      </w:r>
      <w:proofErr w:type="spellEnd"/>
      <w:r w:rsidRPr="0020637D">
        <w:rPr>
          <w:rFonts w:ascii="Garamond" w:eastAsia="Batang" w:hAnsi="Garamond"/>
        </w:rPr>
        <w:t xml:space="preserve"> N, Wiggins J, </w:t>
      </w:r>
      <w:proofErr w:type="spellStart"/>
      <w:r w:rsidRPr="0020637D">
        <w:rPr>
          <w:rFonts w:ascii="Garamond" w:eastAsia="Batang" w:hAnsi="Garamond"/>
        </w:rPr>
        <w:t>Mostofsky</w:t>
      </w:r>
      <w:proofErr w:type="spellEnd"/>
      <w:r w:rsidRPr="0020637D">
        <w:rPr>
          <w:rFonts w:ascii="Garamond" w:eastAsia="Batang" w:hAnsi="Garamond"/>
        </w:rPr>
        <w:t xml:space="preserve"> S &amp; </w:t>
      </w:r>
      <w:proofErr w:type="spellStart"/>
      <w:r w:rsidRPr="0020637D">
        <w:rPr>
          <w:rFonts w:ascii="Garamond" w:eastAsia="Batang" w:hAnsi="Garamond"/>
        </w:rPr>
        <w:t>Milham</w:t>
      </w:r>
      <w:proofErr w:type="spellEnd"/>
      <w:r w:rsidRPr="0020637D">
        <w:rPr>
          <w:rFonts w:ascii="Garamond" w:eastAsia="Batang" w:hAnsi="Garamond"/>
        </w:rPr>
        <w:t xml:space="preserve">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w:t>
      </w:r>
      <w:proofErr w:type="gramStart"/>
      <w:r w:rsidRPr="0020637D">
        <w:rPr>
          <w:rStyle w:val="color15"/>
          <w:rFonts w:ascii="Garamond" w:eastAsia="Batang" w:hAnsi="Garamond"/>
        </w:rPr>
        <w:t>A</w:t>
      </w:r>
      <w:proofErr w:type="gramEnd"/>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proofErr w:type="spellStart"/>
      <w:r w:rsidR="0020637D" w:rsidRPr="0020637D">
        <w:rPr>
          <w:rFonts w:ascii="Garamond" w:eastAsia="Batang" w:hAnsi="Garamond"/>
        </w:rPr>
        <w:t>Muschelli</w:t>
      </w:r>
      <w:proofErr w:type="spellEnd"/>
      <w:r w:rsidR="0020637D" w:rsidRPr="0020637D">
        <w:rPr>
          <w:rFonts w:ascii="Garamond" w:eastAsia="Batang" w:hAnsi="Garamond"/>
        </w:rPr>
        <w:t xml:space="preserve"> J, </w:t>
      </w:r>
      <w:r>
        <w:rPr>
          <w:rFonts w:ascii="Garamond" w:eastAsia="Batang" w:hAnsi="Garamond"/>
          <w:vertAlign w:val="superscript"/>
        </w:rPr>
        <w:t>*+</w:t>
      </w:r>
      <w:proofErr w:type="spellStart"/>
      <w:r w:rsidR="0020637D" w:rsidRPr="0020637D">
        <w:rPr>
          <w:rFonts w:ascii="Garamond" w:eastAsia="Batang" w:hAnsi="Garamond"/>
          <w:b/>
        </w:rPr>
        <w:t>Nebel</w:t>
      </w:r>
      <w:proofErr w:type="spellEnd"/>
      <w:r w:rsidR="0020637D" w:rsidRPr="0020637D">
        <w:rPr>
          <w:rFonts w:ascii="Garamond" w:eastAsia="Batang" w:hAnsi="Garamond"/>
          <w:b/>
        </w:rPr>
        <w:t>, MB</w:t>
      </w:r>
      <w:r w:rsidR="0020637D" w:rsidRPr="0020637D">
        <w:rPr>
          <w:rFonts w:ascii="Garamond" w:eastAsia="Batang" w:hAnsi="Garamond"/>
        </w:rPr>
        <w:t xml:space="preserve">, </w:t>
      </w:r>
      <w:proofErr w:type="spellStart"/>
      <w:r w:rsidR="0020637D" w:rsidRPr="0020637D">
        <w:rPr>
          <w:rFonts w:ascii="Garamond" w:eastAsia="Batang" w:hAnsi="Garamond"/>
        </w:rPr>
        <w:t>Caffo</w:t>
      </w:r>
      <w:proofErr w:type="spellEnd"/>
      <w:r w:rsidR="0020637D" w:rsidRPr="0020637D">
        <w:rPr>
          <w:rFonts w:ascii="Garamond" w:eastAsia="Batang" w:hAnsi="Garamond"/>
        </w:rPr>
        <w:t xml:space="preserve"> B, Barber A, </w:t>
      </w:r>
      <w:proofErr w:type="spellStart"/>
      <w:r w:rsidR="0020637D" w:rsidRPr="0020637D">
        <w:rPr>
          <w:rFonts w:ascii="Garamond" w:eastAsia="Batang" w:hAnsi="Garamond"/>
        </w:rPr>
        <w:t>Pekar</w:t>
      </w:r>
      <w:proofErr w:type="spellEnd"/>
      <w:r w:rsidR="0020637D" w:rsidRPr="0020637D">
        <w:rPr>
          <w:rFonts w:ascii="Garamond" w:eastAsia="Batang" w:hAnsi="Garamond"/>
        </w:rPr>
        <w:t xml:space="preserve"> JJ, &amp; </w:t>
      </w:r>
      <w:proofErr w:type="spellStart"/>
      <w:r w:rsidR="0020637D" w:rsidRPr="0020637D">
        <w:rPr>
          <w:rFonts w:ascii="Garamond" w:eastAsia="Batang" w:hAnsi="Garamond"/>
        </w:rPr>
        <w:t>Mostofsky</w:t>
      </w:r>
      <w:proofErr w:type="spellEnd"/>
      <w:r w:rsidR="0020637D" w:rsidRPr="0020637D">
        <w:rPr>
          <w:rFonts w:ascii="Garamond" w:eastAsia="Batang" w:hAnsi="Garamond"/>
        </w:rPr>
        <w:t xml:space="preserve"> S. Reduction of motion-related artifacts in resting state fMRI using </w:t>
      </w:r>
      <w:proofErr w:type="spellStart"/>
      <w:r w:rsidR="0020637D" w:rsidRPr="0020637D">
        <w:rPr>
          <w:rFonts w:ascii="Garamond" w:eastAsia="Batang" w:hAnsi="Garamond"/>
        </w:rPr>
        <w:t>a</w:t>
      </w:r>
      <w:r w:rsidR="007E382A">
        <w:rPr>
          <w:rFonts w:ascii="Garamond" w:eastAsia="Batang" w:hAnsi="Garamond"/>
        </w:rPr>
        <w:t>CompCor</w:t>
      </w:r>
      <w:proofErr w:type="spellEnd"/>
      <w:r w:rsidR="007E382A">
        <w:rPr>
          <w:rFonts w:ascii="Garamond" w:eastAsia="Batang" w:hAnsi="Garamond"/>
        </w:rPr>
        <w:t xml:space="preserve">. </w:t>
      </w:r>
      <w:proofErr w:type="spellStart"/>
      <w:r w:rsidR="007E382A">
        <w:rPr>
          <w:rFonts w:ascii="Garamond" w:eastAsia="Batang" w:hAnsi="Garamond"/>
        </w:rPr>
        <w:t>NeuroImage</w:t>
      </w:r>
      <w:proofErr w:type="spellEnd"/>
      <w:r w:rsidR="007E382A">
        <w:rPr>
          <w:rFonts w:ascii="Garamond" w:eastAsia="Batang" w:hAnsi="Garamond"/>
        </w:rPr>
        <w:t>.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Evaluating dynamic bivariate correlations in resting-state fMRI: A comparison study and a new a</w:t>
      </w:r>
      <w:r w:rsidR="007E382A">
        <w:rPr>
          <w:rStyle w:val="color15"/>
          <w:rFonts w:ascii="Garamond" w:eastAsia="Batang" w:hAnsi="Garamond"/>
        </w:rPr>
        <w:t xml:space="preserve">pproach.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Eloyan</w:t>
      </w:r>
      <w:proofErr w:type="spellEnd"/>
      <w:r w:rsidRPr="0020637D">
        <w:rPr>
          <w:rFonts w:ascii="Garamond" w:eastAsia="Batang" w:hAnsi="Garamond"/>
        </w:rPr>
        <w:t xml:space="preserve"> A, </w:t>
      </w:r>
      <w:proofErr w:type="spellStart"/>
      <w:r w:rsidRPr="0020637D">
        <w:rPr>
          <w:rFonts w:ascii="Garamond" w:eastAsia="Batang" w:hAnsi="Garamond"/>
        </w:rPr>
        <w:t>Shou</w:t>
      </w:r>
      <w:proofErr w:type="spellEnd"/>
      <w:r w:rsidRPr="0020637D">
        <w:rPr>
          <w:rFonts w:ascii="Garamond" w:eastAsia="Batang" w:hAnsi="Garamond"/>
        </w:rPr>
        <w:t xml:space="preserve"> H, Shinohara R, Sweeney E, </w:t>
      </w: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Cuzzocreo</w:t>
      </w:r>
      <w:proofErr w:type="spellEnd"/>
      <w:r w:rsidRPr="0020637D">
        <w:rPr>
          <w:rFonts w:ascii="Garamond" w:eastAsia="Batang" w:hAnsi="Garamond"/>
        </w:rPr>
        <w:t xml:space="preserve"> J, </w:t>
      </w:r>
      <w:proofErr w:type="spellStart"/>
      <w:r w:rsidRPr="0020637D">
        <w:rPr>
          <w:rFonts w:ascii="Garamond" w:eastAsia="Batang" w:hAnsi="Garamond"/>
        </w:rPr>
        <w:t>Calabresi</w:t>
      </w:r>
      <w:proofErr w:type="spellEnd"/>
      <w:r w:rsidRPr="0020637D">
        <w:rPr>
          <w:rFonts w:ascii="Garamond" w:eastAsia="Batang" w:hAnsi="Garamond"/>
        </w:rPr>
        <w:t xml:space="preserve"> P, Reich D, Lindquist M &amp; </w:t>
      </w:r>
      <w:proofErr w:type="spellStart"/>
      <w:r w:rsidRPr="0020637D">
        <w:rPr>
          <w:rFonts w:ascii="Garamond" w:eastAsia="Batang" w:hAnsi="Garamond"/>
        </w:rPr>
        <w:t>Crainiceanu</w:t>
      </w:r>
      <w:proofErr w:type="spellEnd"/>
      <w:r w:rsidRPr="0020637D">
        <w:rPr>
          <w:rFonts w:ascii="Garamond" w:eastAsia="Batang" w:hAnsi="Garamond"/>
        </w:rPr>
        <w:t xml:space="preserve"> C. Health Effects of Lesion Localization in Multiple Sclerosis: Spatial Registration and Confounding Adjustment.</w:t>
      </w:r>
      <w:r>
        <w:rPr>
          <w:rFonts w:ascii="Garamond" w:eastAsia="Batang" w:hAnsi="Garamond"/>
        </w:rPr>
        <w:t xml:space="preserve"> </w:t>
      </w:r>
      <w:proofErr w:type="spellStart"/>
      <w:r>
        <w:rPr>
          <w:rFonts w:ascii="Garamond" w:eastAsia="Batang" w:hAnsi="Garamond"/>
        </w:rPr>
        <w:t>PloS</w:t>
      </w:r>
      <w:proofErr w:type="spellEnd"/>
      <w:r>
        <w:rPr>
          <w:rFonts w:ascii="Garamond" w:eastAsia="Batang" w:hAnsi="Garamond"/>
        </w:rPr>
        <w:t xml:space="preserve">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Eloyan</w:t>
      </w:r>
      <w:proofErr w:type="spellEnd"/>
      <w:r w:rsidRPr="0020637D">
        <w:rPr>
          <w:rFonts w:ascii="Garamond" w:eastAsia="Batang" w:hAnsi="Garamond"/>
        </w:rPr>
        <w:t xml:space="preserve"> A, Barber </w:t>
      </w:r>
      <w:proofErr w:type="gramStart"/>
      <w:r w:rsidRPr="0020637D">
        <w:rPr>
          <w:rFonts w:ascii="Garamond" w:eastAsia="Batang" w:hAnsi="Garamond"/>
        </w:rPr>
        <w:t>A</w:t>
      </w:r>
      <w:proofErr w:type="gramEnd"/>
      <w:r w:rsidRPr="0020637D">
        <w:rPr>
          <w:rFonts w:ascii="Garamond" w:eastAsia="Batang" w:hAnsi="Garamond"/>
        </w:rPr>
        <w:t xml:space="preserve"> &amp; </w:t>
      </w:r>
      <w:proofErr w:type="spellStart"/>
      <w:r w:rsidRPr="0020637D">
        <w:rPr>
          <w:rFonts w:ascii="Garamond" w:eastAsia="Batang" w:hAnsi="Garamond"/>
        </w:rPr>
        <w:t>Mostofsky</w:t>
      </w:r>
      <w:proofErr w:type="spellEnd"/>
      <w:r w:rsidRPr="0020637D">
        <w:rPr>
          <w:rFonts w:ascii="Garamond" w:eastAsia="Batang" w:hAnsi="Garamond"/>
        </w:rPr>
        <w:t xml:space="preserve"> S. </w:t>
      </w:r>
      <w:proofErr w:type="spellStart"/>
      <w:r w:rsidRPr="0020637D">
        <w:rPr>
          <w:rFonts w:ascii="Garamond" w:eastAsia="Batang" w:hAnsi="Garamond"/>
        </w:rPr>
        <w:t>Precentral</w:t>
      </w:r>
      <w:proofErr w:type="spellEnd"/>
      <w:r w:rsidRPr="0020637D">
        <w:rPr>
          <w:rFonts w:ascii="Garamond" w:eastAsia="Batang" w:hAnsi="Garamond"/>
        </w:rPr>
        <w:t xml:space="preserve"> </w:t>
      </w:r>
      <w:proofErr w:type="spellStart"/>
      <w:r w:rsidRPr="0020637D">
        <w:rPr>
          <w:rFonts w:ascii="Garamond" w:eastAsia="Batang" w:hAnsi="Garamond"/>
        </w:rPr>
        <w:t>gyrus</w:t>
      </w:r>
      <w:proofErr w:type="spellEnd"/>
      <w:r w:rsidRPr="0020637D">
        <w:rPr>
          <w:rFonts w:ascii="Garamond" w:eastAsia="Batang" w:hAnsi="Garamond"/>
        </w:rPr>
        <w:t xml:space="preserve">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 xml:space="preserve">:80. </w:t>
      </w:r>
      <w:proofErr w:type="spellStart"/>
      <w:proofErr w:type="gramStart"/>
      <w:r w:rsidR="00601C7E" w:rsidRPr="00601C7E">
        <w:rPr>
          <w:rFonts w:ascii="Garamond" w:hAnsi="Garamond"/>
        </w:rPr>
        <w:t>doi</w:t>
      </w:r>
      <w:proofErr w:type="spellEnd"/>
      <w:proofErr w:type="gramEnd"/>
      <w:r w:rsidR="00601C7E" w:rsidRPr="00601C7E">
        <w:rPr>
          <w:rFonts w:ascii="Garamond" w:hAnsi="Garamond"/>
        </w:rPr>
        <w:t>: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Mejia A,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Shrinkage prediction of seed-voxel brain connectivity using resting state </w:t>
      </w:r>
      <w:r w:rsidR="007E382A">
        <w:rPr>
          <w:rStyle w:val="color15"/>
          <w:rFonts w:ascii="Garamond" w:eastAsia="Batang" w:hAnsi="Garamond"/>
        </w:rPr>
        <w:t xml:space="preserve">fMRI.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w:t>
      </w:r>
      <w:proofErr w:type="gramStart"/>
      <w:r w:rsidRPr="0020637D">
        <w:rPr>
          <w:rFonts w:ascii="Garamond" w:eastAsia="Batang" w:hAnsi="Garamond"/>
        </w:rPr>
        <w:t>A</w:t>
      </w:r>
      <w:proofErr w:type="gramEnd"/>
      <w:r w:rsidRPr="0020637D">
        <w:rPr>
          <w:rFonts w:ascii="Garamond" w:eastAsia="Batang" w:hAnsi="Garamond"/>
        </w:rPr>
        <w:t xml:space="preserve">, Jacobson L, Wexler J, </w:t>
      </w:r>
      <w:proofErr w:type="spellStart"/>
      <w:r w:rsidRPr="0020637D">
        <w:rPr>
          <w:rFonts w:ascii="Garamond" w:eastAsia="Batang" w:hAnsi="Garamond"/>
          <w:b/>
        </w:rPr>
        <w:t>Nebel</w:t>
      </w:r>
      <w:proofErr w:type="spellEnd"/>
      <w:r w:rsidRPr="0020637D">
        <w:rPr>
          <w:rFonts w:ascii="Garamond" w:eastAsia="Batang" w:hAnsi="Garamond"/>
          <w:b/>
        </w:rPr>
        <w:t xml:space="preserve"> MB</w:t>
      </w:r>
      <w:r w:rsidRPr="0020637D">
        <w:rPr>
          <w:rFonts w:ascii="Garamond" w:eastAsia="Batang" w:hAnsi="Garamond"/>
        </w:rPr>
        <w:t xml:space="preserve">, </w:t>
      </w:r>
      <w:proofErr w:type="spellStart"/>
      <w:r w:rsidRPr="0020637D">
        <w:rPr>
          <w:rFonts w:ascii="Garamond" w:eastAsia="Batang" w:hAnsi="Garamond"/>
        </w:rPr>
        <w:t>Caffo</w:t>
      </w:r>
      <w:proofErr w:type="spellEnd"/>
      <w:r w:rsidRPr="0020637D">
        <w:rPr>
          <w:rFonts w:ascii="Garamond" w:eastAsia="Batang" w:hAnsi="Garamond"/>
        </w:rPr>
        <w:t xml:space="preserve"> B, </w:t>
      </w:r>
      <w:proofErr w:type="spellStart"/>
      <w:r w:rsidRPr="0020637D">
        <w:rPr>
          <w:rFonts w:ascii="Garamond" w:eastAsia="Batang" w:hAnsi="Garamond"/>
        </w:rPr>
        <w:t>Pekar</w:t>
      </w:r>
      <w:proofErr w:type="spellEnd"/>
      <w:r w:rsidRPr="0020637D">
        <w:rPr>
          <w:rFonts w:ascii="Garamond" w:eastAsia="Batang" w:hAnsi="Garamond"/>
        </w:rPr>
        <w:t xml:space="preserve"> JJ &amp; </w:t>
      </w:r>
      <w:proofErr w:type="spellStart"/>
      <w:r w:rsidRPr="0020637D">
        <w:rPr>
          <w:rFonts w:ascii="Garamond" w:eastAsia="Batang" w:hAnsi="Garamond"/>
        </w:rPr>
        <w:t>Mostofsky</w:t>
      </w:r>
      <w:proofErr w:type="spellEnd"/>
      <w:r w:rsidRPr="0020637D">
        <w:rPr>
          <w:rFonts w:ascii="Garamond" w:eastAsia="Batang" w:hAnsi="Garamond"/>
        </w:rPr>
        <w:t xml:space="preserve"> S. Connectivity supporting attention in children with Attention Deficit Hyperactive Disor</w:t>
      </w:r>
      <w:r w:rsidR="007E382A">
        <w:rPr>
          <w:rFonts w:ascii="Garamond" w:eastAsia="Batang" w:hAnsi="Garamond"/>
        </w:rPr>
        <w:t xml:space="preserve">der. </w:t>
      </w:r>
      <w:proofErr w:type="spellStart"/>
      <w:r w:rsidR="007E382A">
        <w:rPr>
          <w:rFonts w:ascii="Garamond" w:eastAsia="Batang" w:hAnsi="Garamond"/>
        </w:rPr>
        <w:t>NeuroImage</w:t>
      </w:r>
      <w:proofErr w:type="spellEnd"/>
      <w:r w:rsidR="007E382A">
        <w:rPr>
          <w:rFonts w:ascii="Garamond" w:eastAsia="Batang" w:hAnsi="Garamond"/>
        </w:rPr>
        <w:t xml:space="preserv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proofErr w:type="spellStart"/>
      <w:r w:rsidRPr="0020637D">
        <w:rPr>
          <w:rFonts w:ascii="Garamond" w:eastAsia="Batang" w:hAnsi="Garamond"/>
          <w:b/>
          <w:bCs/>
          <w:iCs/>
        </w:rPr>
        <w:t>Nebel</w:t>
      </w:r>
      <w:proofErr w:type="spellEnd"/>
      <w:r w:rsidRPr="0020637D">
        <w:rPr>
          <w:rFonts w:ascii="Garamond" w:eastAsia="Batang" w:hAnsi="Garamond"/>
          <w:b/>
          <w:bCs/>
          <w:iCs/>
        </w:rPr>
        <w:t xml:space="preserve"> MB</w:t>
      </w:r>
      <w:r w:rsidRPr="0020637D">
        <w:rPr>
          <w:rFonts w:ascii="Garamond" w:eastAsia="Batang" w:hAnsi="Garamond"/>
          <w:bCs/>
          <w:iCs/>
        </w:rPr>
        <w:t xml:space="preserve">, </w:t>
      </w:r>
      <w:proofErr w:type="spellStart"/>
      <w:r w:rsidRPr="0020637D">
        <w:rPr>
          <w:rFonts w:ascii="Garamond" w:eastAsia="Batang" w:hAnsi="Garamond"/>
          <w:bCs/>
          <w:iCs/>
        </w:rPr>
        <w:t>Shou</w:t>
      </w:r>
      <w:proofErr w:type="spellEnd"/>
      <w:r w:rsidRPr="0020637D">
        <w:rPr>
          <w:rFonts w:ascii="Garamond" w:eastAsia="Batang" w:hAnsi="Garamond"/>
          <w:bCs/>
          <w:iCs/>
        </w:rPr>
        <w:t xml:space="preserve"> H, </w:t>
      </w:r>
      <w:proofErr w:type="spellStart"/>
      <w:r w:rsidRPr="0020637D">
        <w:rPr>
          <w:rFonts w:ascii="Garamond" w:eastAsia="Batang" w:hAnsi="Garamond"/>
          <w:bCs/>
          <w:iCs/>
        </w:rPr>
        <w:t>Crainiceanu</w:t>
      </w:r>
      <w:proofErr w:type="spellEnd"/>
      <w:r w:rsidRPr="0020637D">
        <w:rPr>
          <w:rFonts w:ascii="Garamond" w:eastAsia="Batang" w:hAnsi="Garamond"/>
          <w:bCs/>
          <w:iCs/>
        </w:rPr>
        <w:t xml:space="preserve"> C, </w:t>
      </w:r>
      <w:proofErr w:type="spellStart"/>
      <w:r w:rsidRPr="0020637D">
        <w:rPr>
          <w:rFonts w:ascii="Garamond" w:eastAsia="Batang" w:hAnsi="Garamond"/>
          <w:bCs/>
          <w:iCs/>
        </w:rPr>
        <w:t>Pekar</w:t>
      </w:r>
      <w:proofErr w:type="spellEnd"/>
      <w:r w:rsidRPr="0020637D">
        <w:rPr>
          <w:rFonts w:ascii="Garamond" w:eastAsia="Batang" w:hAnsi="Garamond"/>
          <w:bCs/>
          <w:iCs/>
        </w:rPr>
        <w:t xml:space="preserve"> JJ, </w:t>
      </w:r>
      <w:proofErr w:type="spellStart"/>
      <w:r w:rsidRPr="0020637D">
        <w:rPr>
          <w:rFonts w:ascii="Garamond" w:eastAsia="Batang" w:hAnsi="Garamond"/>
          <w:bCs/>
          <w:iCs/>
        </w:rPr>
        <w:t>Mostofsky</w:t>
      </w:r>
      <w:proofErr w:type="spellEnd"/>
      <w:r w:rsidRPr="0020637D">
        <w:rPr>
          <w:rFonts w:ascii="Garamond" w:eastAsia="Batang" w:hAnsi="Garamond"/>
          <w:bCs/>
          <w:iCs/>
        </w:rPr>
        <w:t xml:space="preserve"> S, </w:t>
      </w:r>
      <w:proofErr w:type="spellStart"/>
      <w:r w:rsidRPr="0020637D">
        <w:rPr>
          <w:rFonts w:ascii="Garamond" w:eastAsia="Batang" w:hAnsi="Garamond"/>
          <w:bCs/>
          <w:iCs/>
        </w:rPr>
        <w:t>Caffo</w:t>
      </w:r>
      <w:proofErr w:type="spellEnd"/>
      <w:r w:rsidRPr="0020637D">
        <w:rPr>
          <w:rFonts w:ascii="Garamond" w:eastAsia="Batang" w:hAnsi="Garamond"/>
          <w:bCs/>
          <w:iCs/>
        </w:rPr>
        <w:t xml:space="preserve"> B &amp; Lindquist M. Improving reliability of subject-level resting-state fMRI </w:t>
      </w:r>
      <w:proofErr w:type="spellStart"/>
      <w:r w:rsidRPr="0020637D">
        <w:rPr>
          <w:rFonts w:ascii="Garamond" w:eastAsia="Batang" w:hAnsi="Garamond"/>
          <w:bCs/>
          <w:iCs/>
        </w:rPr>
        <w:t>parcellation</w:t>
      </w:r>
      <w:proofErr w:type="spellEnd"/>
      <w:r w:rsidRPr="0020637D">
        <w:rPr>
          <w:rFonts w:ascii="Garamond" w:eastAsia="Batang" w:hAnsi="Garamond"/>
          <w:bCs/>
          <w:iCs/>
        </w:rPr>
        <w:t xml:space="preserve"> with shrinkage estimators. </w:t>
      </w:r>
      <w:proofErr w:type="spellStart"/>
      <w:r w:rsidRPr="0020637D">
        <w:rPr>
          <w:rFonts w:ascii="Garamond" w:eastAsia="Batang" w:hAnsi="Garamond"/>
          <w:bCs/>
          <w:iCs/>
        </w:rPr>
        <w:t>NeuroImage</w:t>
      </w:r>
      <w:proofErr w:type="spellEnd"/>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w:t>
      </w:r>
      <w:proofErr w:type="spellStart"/>
      <w:r w:rsidRPr="00155881">
        <w:rPr>
          <w:rFonts w:ascii="Garamond" w:hAnsi="Garamond"/>
        </w:rPr>
        <w:t>Crocetti</w:t>
      </w:r>
      <w:proofErr w:type="spellEnd"/>
      <w:r w:rsidRPr="00155881">
        <w:rPr>
          <w:rFonts w:ascii="Garamond" w:hAnsi="Garamond"/>
        </w:rPr>
        <w:t xml:space="preserve"> D, </w:t>
      </w:r>
      <w:proofErr w:type="spellStart"/>
      <w:r w:rsidRPr="00155881">
        <w:rPr>
          <w:rFonts w:ascii="Garamond" w:hAnsi="Garamond"/>
        </w:rPr>
        <w:t>Muschelli</w:t>
      </w:r>
      <w:proofErr w:type="spellEnd"/>
      <w:r w:rsidRPr="00155881">
        <w:rPr>
          <w:rFonts w:ascii="Garamond" w:hAnsi="Garamond"/>
        </w:rPr>
        <w:t xml:space="preserve"> J, Barber AD, </w:t>
      </w:r>
      <w:proofErr w:type="spellStart"/>
      <w:r w:rsidRPr="00155881">
        <w:rPr>
          <w:rFonts w:ascii="Garamond" w:hAnsi="Garamond"/>
          <w:b/>
        </w:rPr>
        <w:t>Nebel</w:t>
      </w:r>
      <w:proofErr w:type="spellEnd"/>
      <w:r w:rsidRPr="00155881">
        <w:rPr>
          <w:rFonts w:ascii="Garamond" w:hAnsi="Garamond"/>
          <w:b/>
        </w:rPr>
        <w:t xml:space="preserve"> MB</w:t>
      </w:r>
      <w:r w:rsidRPr="00155881">
        <w:rPr>
          <w:rFonts w:ascii="Garamond" w:hAnsi="Garamond"/>
        </w:rPr>
        <w:t xml:space="preserve">, </w:t>
      </w:r>
      <w:proofErr w:type="spellStart"/>
      <w:r w:rsidRPr="00155881">
        <w:rPr>
          <w:rFonts w:ascii="Garamond" w:hAnsi="Garamond"/>
        </w:rPr>
        <w:t>Caffo</w:t>
      </w:r>
      <w:proofErr w:type="spellEnd"/>
      <w:r w:rsidRPr="00155881">
        <w:rPr>
          <w:rFonts w:ascii="Garamond" w:hAnsi="Garamond"/>
        </w:rPr>
        <w:t xml:space="preserve"> BS, </w:t>
      </w:r>
      <w:proofErr w:type="spellStart"/>
      <w:r w:rsidRPr="00155881">
        <w:rPr>
          <w:rFonts w:ascii="Garamond" w:hAnsi="Garamond"/>
        </w:rPr>
        <w:t>Pekar</w:t>
      </w:r>
      <w:proofErr w:type="spellEnd"/>
      <w:r w:rsidRPr="00155881">
        <w:rPr>
          <w:rFonts w:ascii="Garamond" w:hAnsi="Garamond"/>
        </w:rPr>
        <w:t xml:space="preserve"> JJ &amp; </w:t>
      </w:r>
      <w:proofErr w:type="spellStart"/>
      <w:r w:rsidRPr="00155881">
        <w:rPr>
          <w:rFonts w:ascii="Garamond" w:hAnsi="Garamond"/>
        </w:rPr>
        <w:t>Mostofsky</w:t>
      </w:r>
      <w:proofErr w:type="spellEnd"/>
      <w:r w:rsidRPr="00155881">
        <w:rPr>
          <w:rFonts w:ascii="Garamond" w:hAnsi="Garamond"/>
        </w:rPr>
        <w:t xml:space="preserve"> SH. Neural correlates of </w:t>
      </w:r>
      <w:proofErr w:type="spellStart"/>
      <w:r w:rsidRPr="00155881">
        <w:rPr>
          <w:rFonts w:ascii="Garamond" w:hAnsi="Garamond"/>
        </w:rPr>
        <w:t>visuomotor</w:t>
      </w:r>
      <w:proofErr w:type="spellEnd"/>
      <w:r w:rsidRPr="00155881">
        <w:rPr>
          <w:rFonts w:ascii="Garamond" w:hAnsi="Garamond"/>
        </w:rPr>
        <w:t xml:space="preserve">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43FA62FC" w:rsidR="00155881" w:rsidRPr="00962766"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b/>
        </w:rPr>
        <w:t>Nebel</w:t>
      </w:r>
      <w:proofErr w:type="spellEnd"/>
      <w:r w:rsidRPr="00155881">
        <w:rPr>
          <w:rFonts w:ascii="Garamond" w:hAnsi="Garamond"/>
          <w:b/>
        </w:rPr>
        <w:t xml:space="preserve"> MB</w:t>
      </w:r>
      <w:r w:rsidRPr="00155881">
        <w:rPr>
          <w:rFonts w:ascii="Garamond" w:hAnsi="Garamond"/>
        </w:rPr>
        <w:t xml:space="preserve">, </w:t>
      </w:r>
      <w:proofErr w:type="spellStart"/>
      <w:r w:rsidRPr="00155881">
        <w:rPr>
          <w:rFonts w:ascii="Garamond" w:hAnsi="Garamond"/>
        </w:rPr>
        <w:t>Eloyan</w:t>
      </w:r>
      <w:proofErr w:type="spellEnd"/>
      <w:r w:rsidRPr="00155881">
        <w:rPr>
          <w:rFonts w:ascii="Garamond" w:hAnsi="Garamond"/>
        </w:rPr>
        <w:t xml:space="preserve"> A, Nettles CA, Sweeney KL, Ament K, Ward RE, </w:t>
      </w:r>
      <w:proofErr w:type="spellStart"/>
      <w:r w:rsidRPr="00155881">
        <w:rPr>
          <w:rFonts w:ascii="Garamond" w:hAnsi="Garamond"/>
        </w:rPr>
        <w:t>Choe</w:t>
      </w:r>
      <w:proofErr w:type="spellEnd"/>
      <w:r w:rsidRPr="00155881">
        <w:rPr>
          <w:rFonts w:ascii="Garamond" w:hAnsi="Garamond"/>
        </w:rPr>
        <w:t xml:space="preserve"> AS, Barber AD, </w:t>
      </w:r>
      <w:proofErr w:type="spellStart"/>
      <w:r w:rsidRPr="00155881">
        <w:rPr>
          <w:rFonts w:ascii="Garamond" w:hAnsi="Garamond"/>
        </w:rPr>
        <w:t>Pekar</w:t>
      </w:r>
      <w:proofErr w:type="spellEnd"/>
      <w:r w:rsidRPr="00155881">
        <w:rPr>
          <w:rFonts w:ascii="Garamond" w:hAnsi="Garamond"/>
        </w:rPr>
        <w:t xml:space="preserve"> JJ, </w:t>
      </w:r>
      <w:proofErr w:type="spellStart"/>
      <w:r w:rsidRPr="00155881">
        <w:rPr>
          <w:rFonts w:ascii="Garamond" w:hAnsi="Garamond"/>
        </w:rPr>
        <w:t>Mostofsky</w:t>
      </w:r>
      <w:proofErr w:type="spellEnd"/>
      <w:r w:rsidRPr="00155881">
        <w:rPr>
          <w:rFonts w:ascii="Garamond" w:hAnsi="Garamond"/>
        </w:rPr>
        <w:t xml:space="preserve"> SH. Intrinsic Visual-Motor Synchrony Correlates With Social Deficits in Autism. B</w:t>
      </w:r>
      <w:r w:rsidR="007E382A">
        <w:rPr>
          <w:rFonts w:ascii="Garamond" w:hAnsi="Garamond"/>
        </w:rPr>
        <w:t>iological P</w:t>
      </w:r>
      <w:r w:rsidRPr="00155881">
        <w:rPr>
          <w:rFonts w:ascii="Garamond" w:hAnsi="Garamond"/>
        </w:rPr>
        <w:t>sychiatry. 2015;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proofErr w:type="spellStart"/>
      <w:r>
        <w:rPr>
          <w:rFonts w:ascii="Garamond" w:hAnsi="Garamond"/>
        </w:rPr>
        <w:t>Floris</w:t>
      </w:r>
      <w:proofErr w:type="spellEnd"/>
      <w:r>
        <w:rPr>
          <w:rFonts w:ascii="Garamond" w:hAnsi="Garamond"/>
        </w:rPr>
        <w:t xml:space="preserve"> DL, Barber AD, </w:t>
      </w:r>
      <w:proofErr w:type="spellStart"/>
      <w:r>
        <w:rPr>
          <w:rFonts w:ascii="Garamond" w:hAnsi="Garamond"/>
          <w:b/>
        </w:rPr>
        <w:t>Nebel</w:t>
      </w:r>
      <w:proofErr w:type="spellEnd"/>
      <w:r>
        <w:rPr>
          <w:rFonts w:ascii="Garamond" w:hAnsi="Garamond"/>
          <w:b/>
        </w:rPr>
        <w:t xml:space="preserve"> MB</w:t>
      </w:r>
      <w:r>
        <w:rPr>
          <w:rFonts w:ascii="Garamond" w:hAnsi="Garamond"/>
        </w:rPr>
        <w:t xml:space="preserve">, </w:t>
      </w:r>
      <w:proofErr w:type="spellStart"/>
      <w:r>
        <w:rPr>
          <w:rFonts w:ascii="Garamond" w:hAnsi="Garamond"/>
        </w:rPr>
        <w:t>Martinelli</w:t>
      </w:r>
      <w:proofErr w:type="spellEnd"/>
      <w:r>
        <w:rPr>
          <w:rFonts w:ascii="Garamond" w:hAnsi="Garamond"/>
        </w:rPr>
        <w:t xml:space="preserve"> MC, Lai M, </w:t>
      </w:r>
      <w:proofErr w:type="spellStart"/>
      <w:r>
        <w:rPr>
          <w:rFonts w:ascii="Garamond" w:hAnsi="Garamond"/>
        </w:rPr>
        <w:t>Crocetti</w:t>
      </w:r>
      <w:proofErr w:type="spellEnd"/>
      <w:r>
        <w:rPr>
          <w:rFonts w:ascii="Garamond" w:hAnsi="Garamond"/>
        </w:rPr>
        <w:t xml:space="preserve"> D, Baron-Cohen S, Suckling J,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Mostofsky</w:t>
      </w:r>
      <w:proofErr w:type="spellEnd"/>
      <w:r>
        <w:rPr>
          <w:rFonts w:ascii="Garamond" w:hAnsi="Garamond"/>
        </w:rPr>
        <w:t xml:space="preserve">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proofErr w:type="spellStart"/>
        <w:proofErr w:type="gramStart"/>
        <w:r w:rsidR="00213BAE" w:rsidRPr="00C81760">
          <w:rPr>
            <w:rStyle w:val="Hyperlink"/>
            <w:rFonts w:ascii="Garamond" w:hAnsi="Garamond"/>
          </w:rPr>
          <w:t>doi</w:t>
        </w:r>
        <w:proofErr w:type="spellEnd"/>
        <w:proofErr w:type="gramEnd"/>
        <w:r w:rsidR="00213BAE" w:rsidRPr="00C81760">
          <w:rPr>
            <w:rStyle w:val="Hyperlink"/>
            <w:rFonts w:ascii="Garamond" w:hAnsi="Garamond"/>
          </w:rPr>
          <w:t>: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rPr>
        <w:t>Landa</w:t>
      </w:r>
      <w:proofErr w:type="spellEnd"/>
      <w:r w:rsidRPr="00155881">
        <w:rPr>
          <w:rFonts w:ascii="Garamond" w:hAnsi="Garamond"/>
        </w:rPr>
        <w:t xml:space="preserve"> RJ, Haworth JL &amp; </w:t>
      </w:r>
      <w:proofErr w:type="spellStart"/>
      <w:r w:rsidRPr="00155881">
        <w:rPr>
          <w:rFonts w:ascii="Garamond" w:hAnsi="Garamond"/>
          <w:b/>
        </w:rPr>
        <w:t>Nebel</w:t>
      </w:r>
      <w:proofErr w:type="spellEnd"/>
      <w:r w:rsidRPr="00155881">
        <w:rPr>
          <w:rFonts w:ascii="Garamond" w:hAnsi="Garamond"/>
          <w:b/>
        </w:rPr>
        <w:t xml:space="preserve">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proofErr w:type="spellStart"/>
        <w:proofErr w:type="gramStart"/>
        <w:r w:rsidRPr="00C81760">
          <w:rPr>
            <w:rStyle w:val="Hyperlink"/>
            <w:rFonts w:ascii="Garamond" w:hAnsi="Garamond"/>
          </w:rPr>
          <w:t>doi</w:t>
        </w:r>
        <w:proofErr w:type="spellEnd"/>
        <w:proofErr w:type="gramEnd"/>
        <w:r w:rsidRPr="00C81760">
          <w:rPr>
            <w:rStyle w:val="Hyperlink"/>
            <w:rFonts w:ascii="Garamond" w:hAnsi="Garamond"/>
          </w:rPr>
          <w:t>: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proofErr w:type="spellStart"/>
      <w:r w:rsidRPr="009622F8">
        <w:rPr>
          <w:rFonts w:ascii="Garamond" w:eastAsia="Batang" w:hAnsi="Garamond"/>
          <w:bCs/>
          <w:iCs/>
        </w:rPr>
        <w:t>Dajani</w:t>
      </w:r>
      <w:proofErr w:type="spellEnd"/>
      <w:r w:rsidRPr="009622F8">
        <w:rPr>
          <w:rFonts w:ascii="Garamond" w:eastAsia="Batang" w:hAnsi="Garamond"/>
          <w:bCs/>
          <w:iCs/>
        </w:rPr>
        <w:t xml:space="preserve"> DR, </w:t>
      </w:r>
      <w:proofErr w:type="spellStart"/>
      <w:r w:rsidRPr="009622F8">
        <w:rPr>
          <w:rFonts w:ascii="Garamond" w:eastAsia="Batang" w:hAnsi="Garamond"/>
          <w:bCs/>
          <w:iCs/>
        </w:rPr>
        <w:t>Llabre</w:t>
      </w:r>
      <w:proofErr w:type="spellEnd"/>
      <w:r w:rsidRPr="009622F8">
        <w:rPr>
          <w:rFonts w:ascii="Garamond" w:eastAsia="Batang" w:hAnsi="Garamond"/>
          <w:bCs/>
          <w:iCs/>
        </w:rPr>
        <w:t xml:space="preserve"> MM, </w:t>
      </w:r>
      <w:proofErr w:type="spellStart"/>
      <w:r w:rsidRPr="009622F8">
        <w:rPr>
          <w:rFonts w:ascii="Garamond" w:eastAsia="Batang" w:hAnsi="Garamond"/>
          <w:b/>
          <w:bCs/>
          <w:iCs/>
        </w:rPr>
        <w:t>Nebel</w:t>
      </w:r>
      <w:proofErr w:type="spellEnd"/>
      <w:r w:rsidRPr="009622F8">
        <w:rPr>
          <w:rFonts w:ascii="Garamond" w:eastAsia="Batang" w:hAnsi="Garamond"/>
          <w:b/>
          <w:bCs/>
          <w:iCs/>
        </w:rPr>
        <w:t xml:space="preserve"> MB</w:t>
      </w:r>
      <w:r w:rsidRPr="009622F8">
        <w:rPr>
          <w:rFonts w:ascii="Garamond" w:eastAsia="Batang" w:hAnsi="Garamond"/>
          <w:bCs/>
          <w:iCs/>
        </w:rPr>
        <w:t xml:space="preserve">, </w:t>
      </w:r>
      <w:proofErr w:type="spellStart"/>
      <w:r w:rsidRPr="009622F8">
        <w:rPr>
          <w:rFonts w:ascii="Garamond" w:eastAsia="Batang" w:hAnsi="Garamond"/>
          <w:bCs/>
          <w:iCs/>
        </w:rPr>
        <w:t>Mostofsky</w:t>
      </w:r>
      <w:proofErr w:type="spellEnd"/>
      <w:r w:rsidRPr="009622F8">
        <w:rPr>
          <w:rFonts w:ascii="Garamond" w:eastAsia="Batang" w:hAnsi="Garamond"/>
          <w:bCs/>
          <w:iCs/>
        </w:rPr>
        <w:t xml:space="preserve"> SH &amp; Uddin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proofErr w:type="spellStart"/>
      <w:r w:rsidRPr="009622F8">
        <w:rPr>
          <w:rFonts w:ascii="Garamond" w:hAnsi="Garamond"/>
        </w:rPr>
        <w:t>doi</w:t>
      </w:r>
      <w:proofErr w:type="spellEnd"/>
      <w:r w:rsidRPr="009622F8">
        <w:rPr>
          <w:rFonts w:ascii="Garamond" w:hAnsi="Garamond"/>
        </w:rPr>
        <w:t>: 10.1038/srep36566</w:t>
      </w:r>
      <w:r>
        <w:rPr>
          <w:rFonts w:ascii="Garamond" w:hAnsi="Garamond"/>
        </w:rPr>
        <w:t>.</w:t>
      </w:r>
    </w:p>
    <w:p w14:paraId="4E3CC8BD" w14:textId="24E7652D" w:rsidR="009622F8" w:rsidRPr="009622F8"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proofErr w:type="spellStart"/>
      <w:r w:rsidRPr="008E62DB">
        <w:rPr>
          <w:rFonts w:ascii="Garamond" w:hAnsi="Garamond"/>
          <w:b/>
        </w:rPr>
        <w:t>N</w:t>
      </w:r>
      <w:r>
        <w:rPr>
          <w:rFonts w:ascii="Garamond" w:hAnsi="Garamond"/>
          <w:b/>
        </w:rPr>
        <w:t>ebel</w:t>
      </w:r>
      <w:proofErr w:type="spellEnd"/>
      <w:r w:rsidRPr="008E62DB">
        <w:rPr>
          <w:rFonts w:ascii="Garamond" w:hAnsi="Garamond"/>
          <w:b/>
        </w:rPr>
        <w:t xml:space="preserve"> MB</w:t>
      </w:r>
      <w:r w:rsidRPr="008E62DB">
        <w:rPr>
          <w:rFonts w:ascii="Garamond" w:hAnsi="Garamond"/>
        </w:rPr>
        <w:t xml:space="preserve">, </w:t>
      </w:r>
      <w:proofErr w:type="spellStart"/>
      <w:r w:rsidRPr="008E62DB">
        <w:rPr>
          <w:rFonts w:ascii="Garamond" w:hAnsi="Garamond"/>
        </w:rPr>
        <w:t>Eloyan</w:t>
      </w:r>
      <w:proofErr w:type="spellEnd"/>
      <w:r w:rsidRPr="008E62DB">
        <w:rPr>
          <w:rFonts w:ascii="Garamond" w:hAnsi="Garamond"/>
        </w:rPr>
        <w:t xml:space="preserve"> A, </w:t>
      </w:r>
      <w:proofErr w:type="spellStart"/>
      <w:r w:rsidRPr="008E62DB">
        <w:rPr>
          <w:rFonts w:ascii="Garamond" w:hAnsi="Garamond"/>
        </w:rPr>
        <w:t>Caffo</w:t>
      </w:r>
      <w:proofErr w:type="spellEnd"/>
      <w:r w:rsidR="008233D0">
        <w:rPr>
          <w:rFonts w:ascii="Garamond" w:hAnsi="Garamond"/>
        </w:rPr>
        <w:t xml:space="preserve"> B</w:t>
      </w:r>
      <w:bookmarkStart w:id="0" w:name="_GoBack"/>
      <w:bookmarkEnd w:id="0"/>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&amp; </w:t>
      </w:r>
      <w:proofErr w:type="spellStart"/>
      <w:r w:rsidRPr="0020637D">
        <w:rPr>
          <w:rStyle w:val="color15"/>
          <w:rFonts w:ascii="Garamond" w:eastAsia="Batang" w:hAnsi="Garamond"/>
        </w:rPr>
        <w:t>Gracely</w:t>
      </w:r>
      <w:proofErr w:type="spellEnd"/>
      <w:r w:rsidRPr="0020637D">
        <w:rPr>
          <w:rStyle w:val="color15"/>
          <w:rFonts w:ascii="Garamond" w:eastAsia="Batang" w:hAnsi="Garamond"/>
        </w:rPr>
        <w:t xml:space="preserve"> R. Neuroimaging of fibromyalgia. Rheum Dis </w:t>
      </w:r>
      <w:proofErr w:type="spellStart"/>
      <w:r w:rsidRPr="0020637D">
        <w:rPr>
          <w:rStyle w:val="color15"/>
          <w:rFonts w:ascii="Garamond" w:eastAsia="Batang" w:hAnsi="Garamond"/>
        </w:rPr>
        <w:t>Clin</w:t>
      </w:r>
      <w:proofErr w:type="spellEnd"/>
      <w:r w:rsidRPr="0020637D">
        <w:rPr>
          <w:rStyle w:val="color15"/>
          <w:rFonts w:ascii="Garamond" w:eastAsia="Batang" w:hAnsi="Garamond"/>
        </w:rPr>
        <w:t xml:space="preserve">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77777777"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r w:rsidR="000E45C5" w:rsidRPr="002B3D73">
        <w:rPr>
          <w:rFonts w:ascii="Garamond" w:hAnsi="Garamond"/>
          <w:i/>
          <w:color w:val="000000"/>
          <w:sz w:val="22"/>
          <w:szCs w:val="22"/>
        </w:rPr>
        <w:t>(in chronological order, earliest first by start date under each subcategory)</w:t>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lastRenderedPageBreak/>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 xml:space="preserve">100% (12.00 </w:t>
      </w:r>
      <w:proofErr w:type="gramStart"/>
      <w:r w:rsidRPr="00311FAA">
        <w:rPr>
          <w:rFonts w:ascii="Garamond" w:hAnsi="Garamond" w:cs="Arial"/>
          <w:sz w:val="22"/>
          <w:szCs w:val="22"/>
        </w:rPr>
        <w:t>calendar</w:t>
      </w:r>
      <w:proofErr w:type="gramEnd"/>
      <w:r w:rsidRPr="00311FAA">
        <w:rPr>
          <w:rFonts w:ascii="Garamond" w:hAnsi="Garamond" w:cs="Arial"/>
          <w:sz w:val="22"/>
          <w:szCs w:val="22"/>
        </w:rPr>
        <w:t>)</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 xml:space="preserve">Role: Co-Investigator; 25% (3.00 </w:t>
      </w:r>
      <w:proofErr w:type="gramStart"/>
      <w:r>
        <w:rPr>
          <w:rFonts w:ascii="Garamond" w:hAnsi="Garamond" w:cs="Arial"/>
          <w:sz w:val="22"/>
          <w:szCs w:val="22"/>
        </w:rPr>
        <w:t>calendar</w:t>
      </w:r>
      <w:proofErr w:type="gramEnd"/>
      <w:r>
        <w:rPr>
          <w:rFonts w:ascii="Garamond" w:hAnsi="Garamond" w:cs="Arial"/>
          <w:sz w:val="22"/>
          <w:szCs w:val="22"/>
        </w:rPr>
        <w:t>)</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proofErr w:type="gramStart"/>
      <w:r>
        <w:rPr>
          <w:rFonts w:ascii="Garamond" w:hAnsi="Garamond" w:cs="Arial"/>
          <w:sz w:val="22"/>
          <w:szCs w:val="22"/>
        </w:rPr>
        <w:t>2 R01 MH085328-10A1</w:t>
      </w:r>
      <w:proofErr w:type="gramEnd"/>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Mostofsky</w:t>
      </w:r>
      <w:proofErr w:type="spellEnd"/>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 xml:space="preserve">Role: Research Scientist; 32% (3.84 </w:t>
      </w:r>
      <w:proofErr w:type="gramStart"/>
      <w:r>
        <w:rPr>
          <w:rFonts w:ascii="Garamond" w:hAnsi="Garamond" w:cs="Arial"/>
          <w:sz w:val="22"/>
          <w:szCs w:val="22"/>
        </w:rPr>
        <w:t>calendar</w:t>
      </w:r>
      <w:proofErr w:type="gramEnd"/>
      <w:r>
        <w:rPr>
          <w:rFonts w:ascii="Garamond" w:hAnsi="Garamond" w:cs="Arial"/>
          <w:sz w:val="22"/>
          <w:szCs w:val="22"/>
        </w:rPr>
        <w:t>)</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Caffo</w:t>
      </w:r>
      <w:proofErr w:type="spellEnd"/>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Role: Co-Investigator</w:t>
      </w:r>
      <w:r>
        <w:rPr>
          <w:rFonts w:ascii="Garamond" w:hAnsi="Garamond" w:cs="Arial"/>
          <w:sz w:val="22"/>
          <w:szCs w:val="22"/>
        </w:rPr>
        <w:t xml:space="preserve">; </w:t>
      </w:r>
      <w:r w:rsidRPr="00311FAA">
        <w:rPr>
          <w:rFonts w:ascii="Garamond" w:hAnsi="Garamond" w:cs="Arial"/>
          <w:sz w:val="22"/>
          <w:szCs w:val="22"/>
        </w:rPr>
        <w:t xml:space="preserve">25% (3.00 </w:t>
      </w:r>
      <w:proofErr w:type="gramStart"/>
      <w:r w:rsidRPr="00311FAA">
        <w:rPr>
          <w:rFonts w:ascii="Garamond" w:hAnsi="Garamond" w:cs="Arial"/>
          <w:sz w:val="22"/>
          <w:szCs w:val="22"/>
        </w:rPr>
        <w:t>calendar</w:t>
      </w:r>
      <w:proofErr w:type="gramEnd"/>
      <w:r w:rsidRPr="00311FAA">
        <w:rPr>
          <w:rFonts w:ascii="Garamond" w:hAnsi="Garamond" w:cs="Arial"/>
          <w:sz w:val="22"/>
          <w:szCs w:val="22"/>
        </w:rPr>
        <w:t>)</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 xml:space="preserve">Role: P.I.; 100% (12 </w:t>
      </w:r>
      <w:proofErr w:type="gramStart"/>
      <w:r>
        <w:rPr>
          <w:rFonts w:ascii="Garamond" w:hAnsi="Garamond" w:cs="Arial"/>
          <w:sz w:val="22"/>
          <w:szCs w:val="22"/>
        </w:rPr>
        <w:t>calendar</w:t>
      </w:r>
      <w:proofErr w:type="gramEnd"/>
      <w:r>
        <w:rPr>
          <w:rFonts w:ascii="Garamond" w:hAnsi="Garamond" w:cs="Arial"/>
          <w:sz w:val="22"/>
          <w:szCs w:val="22"/>
        </w:rPr>
        <w:t>)</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77777777"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r w:rsidR="000E45C5" w:rsidRPr="002B3D73">
        <w:rPr>
          <w:rFonts w:ascii="Garamond" w:hAnsi="Garamond"/>
          <w:i/>
          <w:color w:val="000000"/>
          <w:sz w:val="22"/>
          <w:szCs w:val="22"/>
        </w:rPr>
        <w:t>(in chronological order, earliest first by start date under each subcategory)</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lastRenderedPageBreak/>
        <w:t>2007 (</w:t>
      </w:r>
      <w:proofErr w:type="gramStart"/>
      <w:r>
        <w:rPr>
          <w:rFonts w:ascii="Garamond" w:hAnsi="Garamond"/>
          <w:color w:val="000000"/>
          <w:sz w:val="22"/>
        </w:rPr>
        <w:t>F</w:t>
      </w:r>
      <w:r w:rsidR="0052307B">
        <w:rPr>
          <w:rFonts w:ascii="Garamond" w:hAnsi="Garamond"/>
          <w:color w:val="000000"/>
          <w:sz w:val="22"/>
        </w:rPr>
        <w:t>all</w:t>
      </w:r>
      <w:proofErr w:type="gramEnd"/>
      <w:r w:rsidR="0052307B">
        <w:rPr>
          <w:rFonts w:ascii="Garamond" w:hAnsi="Garamond"/>
          <w:color w:val="000000"/>
          <w:sz w:val="22"/>
        </w:rPr>
        <w:t>)</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w:t>
      </w:r>
      <w:proofErr w:type="gramStart"/>
      <w:r>
        <w:rPr>
          <w:rFonts w:ascii="Garamond" w:hAnsi="Garamond"/>
          <w:color w:val="000000"/>
          <w:sz w:val="22"/>
        </w:rPr>
        <w:t>Spring</w:t>
      </w:r>
      <w:proofErr w:type="gramEnd"/>
      <w:r>
        <w:rPr>
          <w:rFonts w:ascii="Garamond" w:hAnsi="Garamond"/>
          <w:color w:val="000000"/>
          <w:sz w:val="22"/>
        </w:rPr>
        <w:t>)</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w:t>
      </w:r>
      <w:proofErr w:type="gramStart"/>
      <w:r>
        <w:rPr>
          <w:rFonts w:ascii="Garamond" w:hAnsi="Garamond"/>
          <w:color w:val="000000"/>
          <w:sz w:val="22"/>
        </w:rPr>
        <w:t>Spring</w:t>
      </w:r>
      <w:proofErr w:type="gramEnd"/>
      <w:r>
        <w:rPr>
          <w:rFonts w:ascii="Garamond" w:hAnsi="Garamond"/>
          <w:color w:val="000000"/>
          <w:sz w:val="22"/>
        </w:rPr>
        <w:t>)</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 xml:space="preserve">Writing Mentor, Undergraduate, Engineering Innovation, </w:t>
      </w:r>
      <w:proofErr w:type="gramStart"/>
      <w:r>
        <w:rPr>
          <w:rFonts w:ascii="Garamond" w:hAnsi="Garamond"/>
          <w:color w:val="000000"/>
          <w:sz w:val="22"/>
        </w:rPr>
        <w:t>Duke</w:t>
      </w:r>
      <w:proofErr w:type="gramEnd"/>
      <w:r>
        <w:rPr>
          <w:rFonts w:ascii="Garamond" w:hAnsi="Garamond"/>
          <w:color w:val="000000"/>
          <w:sz w:val="22"/>
        </w:rPr>
        <w:t xml:space="preserv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w:t>
      </w:r>
      <w:proofErr w:type="gramStart"/>
      <w:r>
        <w:rPr>
          <w:rFonts w:ascii="Garamond" w:hAnsi="Garamond"/>
          <w:color w:val="000000"/>
          <w:sz w:val="22"/>
        </w:rPr>
        <w:t>Spring</w:t>
      </w:r>
      <w:proofErr w:type="gramEnd"/>
      <w:r>
        <w:rPr>
          <w:rFonts w:ascii="Garamond" w:hAnsi="Garamond"/>
          <w:color w:val="000000"/>
          <w:sz w:val="22"/>
        </w:rPr>
        <w:t>)</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4E621B92" w:rsidR="00056F6F" w:rsidRPr="001A0F61" w:rsidRDefault="00E55E62" w:rsidP="001A0F61">
      <w:pPr>
        <w:ind w:left="1440" w:hanging="1440"/>
        <w:rPr>
          <w:rFonts w:ascii="Garamond" w:hAnsi="Garamond"/>
          <w:color w:val="000000"/>
          <w:sz w:val="22"/>
        </w:rPr>
      </w:pPr>
      <w:r>
        <w:rPr>
          <w:rFonts w:ascii="Garamond" w:hAnsi="Garamond"/>
          <w:color w:val="000000"/>
          <w:sz w:val="22"/>
        </w:rPr>
        <w:t>2016 (</w:t>
      </w:r>
      <w:proofErr w:type="gramStart"/>
      <w:r>
        <w:rPr>
          <w:rFonts w:ascii="Garamond" w:hAnsi="Garamond"/>
          <w:color w:val="000000"/>
          <w:sz w:val="22"/>
        </w:rPr>
        <w:t>F</w:t>
      </w:r>
      <w:r w:rsidR="00056F6F">
        <w:rPr>
          <w:rFonts w:ascii="Garamond" w:hAnsi="Garamond"/>
          <w:color w:val="000000"/>
          <w:sz w:val="22"/>
        </w:rPr>
        <w:t>all</w:t>
      </w:r>
      <w:proofErr w:type="gramEnd"/>
      <w:r w:rsidR="00056F6F">
        <w:rPr>
          <w:rFonts w:ascii="Garamond" w:hAnsi="Garamond"/>
          <w:color w:val="000000"/>
          <w:sz w:val="22"/>
        </w:rPr>
        <w:t>)</w:t>
      </w:r>
      <w:r w:rsidR="00364311">
        <w:rPr>
          <w:rFonts w:ascii="Garamond" w:hAnsi="Garamond"/>
          <w:color w:val="000000"/>
          <w:sz w:val="22"/>
        </w:rPr>
        <w:tab/>
        <w:t>Guest Lecturer, Post-Graduate, Multidisciplinary Updates in Pediatric Radiology, 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4B310145" w:rsidR="00056F6F" w:rsidRDefault="00E55E62" w:rsidP="00A63CE1">
      <w:pPr>
        <w:rPr>
          <w:rFonts w:ascii="Garamond" w:hAnsi="Garamond"/>
          <w:color w:val="000000"/>
          <w:sz w:val="22"/>
        </w:rPr>
      </w:pPr>
      <w:r>
        <w:rPr>
          <w:rFonts w:ascii="Garamond" w:hAnsi="Garamond"/>
          <w:color w:val="000000"/>
          <w:sz w:val="22"/>
        </w:rPr>
        <w:t>2014 (</w:t>
      </w:r>
      <w:proofErr w:type="gramStart"/>
      <w:r>
        <w:rPr>
          <w:rFonts w:ascii="Garamond" w:hAnsi="Garamond"/>
          <w:color w:val="000000"/>
          <w:sz w:val="22"/>
        </w:rPr>
        <w:t>F</w:t>
      </w:r>
      <w:r w:rsidR="00056F6F">
        <w:rPr>
          <w:rFonts w:ascii="Garamond" w:hAnsi="Garamond"/>
          <w:color w:val="000000"/>
          <w:sz w:val="22"/>
        </w:rPr>
        <w:t>all</w:t>
      </w:r>
      <w:proofErr w:type="gramEnd"/>
      <w:r w:rsidR="00056F6F">
        <w:rPr>
          <w:rFonts w:ascii="Garamond" w:hAnsi="Garamond"/>
          <w:color w:val="000000"/>
          <w:sz w:val="22"/>
        </w:rPr>
        <w:t>)</w:t>
      </w:r>
      <w:r w:rsidR="00056F6F">
        <w:rPr>
          <w:rFonts w:ascii="Garamond" w:hAnsi="Garamond"/>
          <w:color w:val="000000"/>
          <w:sz w:val="22"/>
        </w:rPr>
        <w:tab/>
        <w:t>Guest Lecturer, Post-Graduate, Clinical Neurosciences Conference Series, Johns Hopkins University</w:t>
      </w:r>
    </w:p>
    <w:p w14:paraId="7CA157B2" w14:textId="54AE531B" w:rsidR="00056F6F" w:rsidRDefault="00056F6F" w:rsidP="00056F6F">
      <w:pPr>
        <w:ind w:left="1440" w:hanging="1440"/>
        <w:rPr>
          <w:rFonts w:ascii="Garamond" w:hAnsi="Garamond"/>
          <w:color w:val="000000"/>
          <w:sz w:val="22"/>
        </w:rPr>
      </w:pPr>
      <w:r>
        <w:rPr>
          <w:rFonts w:ascii="Garamond" w:hAnsi="Garamond"/>
          <w:color w:val="000000"/>
          <w:sz w:val="22"/>
        </w:rPr>
        <w:t>2015 (</w:t>
      </w:r>
      <w:proofErr w:type="gramStart"/>
      <w:r>
        <w:rPr>
          <w:rFonts w:ascii="Garamond" w:hAnsi="Garamond"/>
          <w:color w:val="000000"/>
          <w:sz w:val="22"/>
        </w:rPr>
        <w:t>Winter</w:t>
      </w:r>
      <w:proofErr w:type="gramEnd"/>
      <w:r>
        <w:rPr>
          <w:rFonts w:ascii="Garamond" w:hAnsi="Garamond"/>
          <w:color w:val="000000"/>
          <w:sz w:val="22"/>
        </w:rPr>
        <w:t>)</w:t>
      </w:r>
      <w:r>
        <w:rPr>
          <w:rFonts w:ascii="Garamond" w:hAnsi="Garamond"/>
          <w:color w:val="000000"/>
          <w:sz w:val="22"/>
        </w:rPr>
        <w:tab/>
        <w:t>Guest Lecturer, Post-Graduate, Child and Adolescent Psychiatry Fellowship Lecture Series, Johns Hopkins University</w:t>
      </w:r>
    </w:p>
    <w:p w14:paraId="1E8B1549" w14:textId="77777777" w:rsidR="00A63CE1" w:rsidRPr="005635C3" w:rsidRDefault="00A63CE1">
      <w:pPr>
        <w:rPr>
          <w:rFonts w:ascii="Garamond" w:hAnsi="Garamond"/>
          <w:b/>
          <w:color w:val="000000"/>
          <w:sz w:val="16"/>
          <w:szCs w:val="16"/>
        </w:rPr>
      </w:pPr>
    </w:p>
    <w:p w14:paraId="4D2AD438" w14:textId="4E14DA99"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r w:rsidR="000E45C5" w:rsidRPr="002B3D73">
        <w:rPr>
          <w:rFonts w:ascii="Garamond" w:hAnsi="Garamond"/>
          <w:i/>
          <w:color w:val="000000"/>
          <w:sz w:val="22"/>
          <w:szCs w:val="22"/>
        </w:rPr>
        <w:t>(in chronological order, earliest first by start date under each subcategory)</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 xml:space="preserve">patient populations. I am also experienced in the development and implementation of task-based functional MRI measures of multisensory integration and </w:t>
      </w:r>
      <w:proofErr w:type="spellStart"/>
      <w:r w:rsidR="00BD40FA" w:rsidRPr="000B0511">
        <w:rPr>
          <w:rFonts w:ascii="Garamond" w:hAnsi="Garamond"/>
          <w:color w:val="000000"/>
          <w:sz w:val="22"/>
          <w:szCs w:val="22"/>
        </w:rPr>
        <w:t>visuomotor</w:t>
      </w:r>
      <w:proofErr w:type="spellEnd"/>
      <w:r w:rsidR="00BD40FA" w:rsidRPr="000B0511">
        <w:rPr>
          <w:rFonts w:ascii="Garamond" w:hAnsi="Garamond"/>
          <w:color w:val="000000"/>
          <w:sz w:val="22"/>
          <w:szCs w:val="22"/>
        </w:rPr>
        <w:t xml:space="preserve"> learning. In recent years, I have focused on developing innovative and reliable functional connectivity-based </w:t>
      </w:r>
      <w:proofErr w:type="spellStart"/>
      <w:r w:rsidR="00BD40FA" w:rsidRPr="000B0511">
        <w:rPr>
          <w:rFonts w:ascii="Garamond" w:hAnsi="Garamond"/>
          <w:color w:val="000000"/>
          <w:sz w:val="22"/>
          <w:szCs w:val="22"/>
        </w:rPr>
        <w:t>parcellation</w:t>
      </w:r>
      <w:proofErr w:type="spellEnd"/>
      <w:r w:rsidR="00BD40FA" w:rsidRPr="000B0511">
        <w:rPr>
          <w:rFonts w:ascii="Garamond" w:hAnsi="Garamond"/>
          <w:color w:val="000000"/>
          <w:sz w:val="22"/>
          <w:szCs w:val="22"/>
        </w:rPr>
        <w:t xml:space="preserve">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 xml:space="preserve">Research Assistant, </w:t>
      </w:r>
      <w:proofErr w:type="spellStart"/>
      <w:r>
        <w:rPr>
          <w:rFonts w:ascii="Garamond" w:hAnsi="Garamond"/>
          <w:color w:val="000000"/>
          <w:sz w:val="22"/>
          <w:szCs w:val="22"/>
        </w:rPr>
        <w:t>Orthopaedic</w:t>
      </w:r>
      <w:proofErr w:type="spellEnd"/>
      <w:r>
        <w:rPr>
          <w:rFonts w:ascii="Garamond" w:hAnsi="Garamond"/>
          <w:color w:val="000000"/>
          <w:sz w:val="22"/>
          <w:szCs w:val="22"/>
        </w:rPr>
        <w:t xml:space="preserve">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 xml:space="preserve">Graduate Research Assistant, Michael W. </w:t>
      </w:r>
      <w:proofErr w:type="spellStart"/>
      <w:r>
        <w:rPr>
          <w:rFonts w:ascii="Garamond" w:hAnsi="Garamond"/>
          <w:color w:val="000000"/>
          <w:sz w:val="22"/>
          <w:szCs w:val="22"/>
        </w:rPr>
        <w:t>Krzyzewski</w:t>
      </w:r>
      <w:proofErr w:type="spellEnd"/>
      <w:r>
        <w:rPr>
          <w:rFonts w:ascii="Garamond" w:hAnsi="Garamond"/>
          <w:color w:val="000000"/>
          <w:sz w:val="22"/>
          <w:szCs w:val="22"/>
        </w:rPr>
        <w:t xml:space="preserve">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0B80C41B"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r w:rsidR="000E45C5" w:rsidRPr="00862585">
        <w:rPr>
          <w:rFonts w:ascii="Garamond" w:hAnsi="Garamond"/>
          <w:i/>
          <w:color w:val="000000"/>
          <w:sz w:val="20"/>
        </w:rPr>
        <w:t>(in chronological order, earliest first by start date under each subcategory)</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r>
      <w:proofErr w:type="spellStart"/>
      <w:r>
        <w:rPr>
          <w:rFonts w:ascii="Garamond" w:hAnsi="Garamond"/>
          <w:color w:val="000000"/>
          <w:sz w:val="22"/>
        </w:rPr>
        <w:t>NeuroImage</w:t>
      </w:r>
      <w:proofErr w:type="spellEnd"/>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lastRenderedPageBreak/>
        <w:t xml:space="preserve">Professional Societies </w:t>
      </w:r>
    </w:p>
    <w:p w14:paraId="6FDF0780" w14:textId="3368EEC1"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 xml:space="preserve">Society for </w:t>
      </w:r>
      <w:proofErr w:type="spellStart"/>
      <w:r>
        <w:rPr>
          <w:rFonts w:ascii="Garamond" w:hAnsi="Garamond"/>
          <w:color w:val="000000"/>
          <w:sz w:val="22"/>
        </w:rPr>
        <w:t>Neurscience</w:t>
      </w:r>
      <w:proofErr w:type="spellEnd"/>
      <w:r>
        <w:rPr>
          <w:rFonts w:ascii="Garamond" w:hAnsi="Garamond"/>
          <w:color w:val="000000"/>
          <w:sz w:val="22"/>
        </w:rPr>
        <w:t>,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 xml:space="preserve">Mary Beth </w:t>
      </w:r>
      <w:proofErr w:type="spellStart"/>
      <w:r>
        <w:rPr>
          <w:rFonts w:ascii="Garamond" w:hAnsi="Garamond"/>
          <w:color w:val="000000"/>
          <w:sz w:val="22"/>
        </w:rPr>
        <w:t>Nebel</w:t>
      </w:r>
      <w:proofErr w:type="spellEnd"/>
      <w:r>
        <w:rPr>
          <w:rFonts w:ascii="Garamond" w:hAnsi="Garamond"/>
          <w:color w:val="000000"/>
          <w:sz w:val="22"/>
        </w:rPr>
        <w:t xml:space="preserve">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 xml:space="preserve">Biostatistics and The Wendy </w:t>
      </w:r>
      <w:proofErr w:type="spellStart"/>
      <w:r w:rsidR="00397F72">
        <w:rPr>
          <w:rFonts w:ascii="Garamond" w:hAnsi="Garamond"/>
          <w:color w:val="000000"/>
          <w:sz w:val="22"/>
        </w:rPr>
        <w:t>Klag</w:t>
      </w:r>
      <w:proofErr w:type="spellEnd"/>
      <w:r w:rsidR="00397F72">
        <w:rPr>
          <w:rFonts w:ascii="Garamond" w:hAnsi="Garamond"/>
          <w:color w:val="000000"/>
          <w:sz w:val="22"/>
        </w:rPr>
        <w:t xml:space="preserve">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proofErr w:type="spellStart"/>
      <w:r w:rsidRPr="001F5566">
        <w:rPr>
          <w:rFonts w:ascii="Garamond" w:hAnsi="Garamond" w:cs="OpenSans-Light"/>
          <w:sz w:val="22"/>
          <w:szCs w:val="22"/>
        </w:rPr>
        <w:t>Chancey</w:t>
      </w:r>
      <w:proofErr w:type="spellEnd"/>
      <w:r w:rsidRPr="001F5566">
        <w:rPr>
          <w:rFonts w:ascii="Garamond" w:hAnsi="Garamond" w:cs="OpenSans-Light"/>
          <w:sz w:val="22"/>
          <w:szCs w:val="22"/>
        </w:rPr>
        <w:t xml:space="preserve"> VC, Nightingale RW, </w:t>
      </w: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Pr="001F5566">
        <w:rPr>
          <w:rFonts w:ascii="Garamond" w:hAnsi="Garamond" w:cs="OpenSans-Light"/>
          <w:sz w:val="22"/>
          <w:szCs w:val="22"/>
        </w:rPr>
        <w:t xml:space="preserve">, Luck JF &amp; Myers BS. </w:t>
      </w:r>
      <w:proofErr w:type="gramStart"/>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proofErr w:type="gramEnd"/>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005E4CEC">
        <w:rPr>
          <w:rFonts w:ascii="Garamond" w:hAnsi="Garamond" w:cs="OpenSans-Light"/>
          <w:sz w:val="22"/>
          <w:szCs w:val="22"/>
        </w:rPr>
        <w:t xml:space="preserve">, </w:t>
      </w:r>
      <w:proofErr w:type="spellStart"/>
      <w:r w:rsidR="005E4CEC">
        <w:rPr>
          <w:rFonts w:ascii="Garamond" w:hAnsi="Garamond" w:cs="OpenSans-Light"/>
          <w:sz w:val="22"/>
          <w:szCs w:val="22"/>
        </w:rPr>
        <w:t>Folger</w:t>
      </w:r>
      <w:proofErr w:type="spellEnd"/>
      <w:r w:rsidR="005E4CEC">
        <w:rPr>
          <w:rFonts w:ascii="Garamond" w:hAnsi="Garamond" w:cs="OpenSans-Light"/>
          <w:sz w:val="22"/>
          <w:szCs w:val="22"/>
        </w:rPr>
        <w:t xml:space="preserve"> S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proofErr w:type="spellStart"/>
      <w:r w:rsidRPr="001F5566">
        <w:rPr>
          <w:rFonts w:ascii="Garamond" w:hAnsi="Garamond" w:cs="OpenSans-Light"/>
          <w:sz w:val="22"/>
          <w:szCs w:val="22"/>
        </w:rPr>
        <w:t>SfN</w:t>
      </w:r>
      <w:proofErr w:type="spellEnd"/>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proofErr w:type="spellStart"/>
      <w:proofErr w:type="gram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w:t>
      </w: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005E4CEC">
        <w:rPr>
          <w:rFonts w:ascii="Garamond" w:hAnsi="Garamond" w:cs="OpenSans-Light"/>
          <w:sz w:val="22"/>
          <w:szCs w:val="22"/>
        </w:rPr>
        <w:t xml:space="preserve">,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&amp; Dancer C.</w:t>
      </w:r>
      <w:proofErr w:type="gramEnd"/>
      <w:r w:rsidR="005E4CEC">
        <w:rPr>
          <w:rFonts w:ascii="Garamond" w:hAnsi="Garamond" w:cs="OpenSans-Light"/>
          <w:sz w:val="22"/>
          <w:szCs w:val="22"/>
        </w:rPr>
        <w:t xml:space="preserve"> </w:t>
      </w:r>
      <w:r w:rsidRPr="005E4CEC">
        <w:rPr>
          <w:rFonts w:ascii="Garamond" w:hAnsi="Garamond" w:cs="OpenSans-Light"/>
          <w:i/>
          <w:sz w:val="22"/>
          <w:szCs w:val="22"/>
        </w:rPr>
        <w:t xml:space="preserve">An fMRI compatible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w:t>
      </w:r>
      <w:proofErr w:type="gramStart"/>
      <w:r w:rsidRPr="001F5566">
        <w:rPr>
          <w:rFonts w:ascii="Garamond" w:hAnsi="Garamond" w:cs="OpenSans-Light"/>
          <w:sz w:val="22"/>
          <w:szCs w:val="22"/>
        </w:rPr>
        <w:t>Building the NIH Toolbox: Research in Cognition, Sensation, Emotion, and Motor Function, Bethesda, MD, Oct 2008.</w:t>
      </w:r>
      <w:proofErr w:type="gramEnd"/>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w:t>
      </w:r>
      <w:r w:rsidR="005E4CEC">
        <w:rPr>
          <w:rFonts w:ascii="Garamond" w:hAnsi="Garamond" w:cs="OpenSans-Light"/>
          <w:sz w:val="22"/>
          <w:szCs w:val="22"/>
        </w:rPr>
        <w:t>Glone</w:t>
      </w:r>
      <w:proofErr w:type="spellEnd"/>
      <w:r w:rsidR="005E4CEC">
        <w:rPr>
          <w:rFonts w:ascii="Garamond" w:hAnsi="Garamond" w:cs="OpenSans-Light"/>
          <w:sz w:val="22"/>
          <w:szCs w:val="22"/>
        </w:rPr>
        <w:t xml:space="preserve"> F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&amp; </w:t>
      </w:r>
      <w:proofErr w:type="spellStart"/>
      <w:r w:rsidRPr="001F5566">
        <w:rPr>
          <w:rFonts w:ascii="Garamond" w:hAnsi="Garamond" w:cs="OpenSans-Light"/>
          <w:sz w:val="22"/>
          <w:szCs w:val="22"/>
        </w:rPr>
        <w:t>Essic</w:t>
      </w:r>
      <w:r w:rsidR="005E4CEC">
        <w:rPr>
          <w:rFonts w:ascii="Garamond" w:hAnsi="Garamond" w:cs="OpenSans-Light"/>
          <w:sz w:val="22"/>
          <w:szCs w:val="22"/>
        </w:rPr>
        <w:t>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Auditory cortex involvement in processing inaudible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proofErr w:type="spellStart"/>
      <w:r w:rsidR="001F06D6">
        <w:rPr>
          <w:rFonts w:ascii="Garamond" w:hAnsi="Garamond" w:cs="OpenSans-Light"/>
          <w:sz w:val="22"/>
          <w:szCs w:val="22"/>
        </w:rPr>
        <w:t>SfN</w:t>
      </w:r>
      <w:proofErr w:type="spellEnd"/>
      <w:r w:rsidR="001F06D6">
        <w:rPr>
          <w:rFonts w:ascii="Garamond" w:hAnsi="Garamond" w:cs="OpenSans-Light"/>
          <w:sz w:val="22"/>
          <w:szCs w:val="22"/>
        </w:rPr>
        <w:t>,</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Pr="001F5566">
        <w:rPr>
          <w:rFonts w:ascii="Garamond" w:hAnsi="Garamond" w:cs="OpenSans-Light"/>
          <w:sz w:val="22"/>
          <w:szCs w:val="22"/>
        </w:rPr>
        <w:t xml:space="preserve">, Joel SE, </w:t>
      </w:r>
      <w:proofErr w:type="spellStart"/>
      <w:r w:rsidRPr="001F5566">
        <w:rPr>
          <w:rFonts w:ascii="Garamond" w:hAnsi="Garamond" w:cs="OpenSans-Light"/>
          <w:sz w:val="22"/>
          <w:szCs w:val="22"/>
        </w:rPr>
        <w:t>Muschelli</w:t>
      </w:r>
      <w:proofErr w:type="spellEnd"/>
      <w:r w:rsidRPr="001F5566">
        <w:rPr>
          <w:rFonts w:ascii="Garamond" w:hAnsi="Garamond" w:cs="OpenSans-Light"/>
          <w:sz w:val="22"/>
          <w:szCs w:val="22"/>
        </w:rPr>
        <w:t xml:space="preserve"> J, Barber AD, </w:t>
      </w:r>
      <w:proofErr w:type="spellStart"/>
      <w:r w:rsidRPr="001F5566">
        <w:rPr>
          <w:rFonts w:ascii="Garamond" w:hAnsi="Garamond" w:cs="OpenSans-Light"/>
          <w:sz w:val="22"/>
          <w:szCs w:val="22"/>
        </w:rPr>
        <w:t>Caff</w:t>
      </w:r>
      <w:r w:rsidR="005E4CEC">
        <w:rPr>
          <w:rFonts w:ascii="Garamond" w:hAnsi="Garamond" w:cs="OpenSans-Light"/>
          <w:sz w:val="22"/>
          <w:szCs w:val="22"/>
        </w:rPr>
        <w:t>o</w:t>
      </w:r>
      <w:proofErr w:type="spellEnd"/>
      <w:r w:rsidR="005E4CEC">
        <w:rPr>
          <w:rFonts w:ascii="Garamond" w:hAnsi="Garamond" w:cs="OpenSans-Light"/>
          <w:sz w:val="22"/>
          <w:szCs w:val="22"/>
        </w:rPr>
        <w:t xml:space="preserve"> BS, </w:t>
      </w:r>
      <w:proofErr w:type="spellStart"/>
      <w:r w:rsidR="005E4CEC">
        <w:rPr>
          <w:rFonts w:ascii="Garamond" w:hAnsi="Garamond" w:cs="OpenSans-Light"/>
          <w:sz w:val="22"/>
          <w:szCs w:val="22"/>
        </w:rPr>
        <w:t>Pekar</w:t>
      </w:r>
      <w:proofErr w:type="spellEnd"/>
      <w:r w:rsidR="005E4CEC">
        <w:rPr>
          <w:rFonts w:ascii="Garamond" w:hAnsi="Garamond" w:cs="OpenSans-Light"/>
          <w:sz w:val="22"/>
          <w:szCs w:val="22"/>
        </w:rPr>
        <w:t xml:space="preserve"> JJ &amp; </w:t>
      </w:r>
      <w:proofErr w:type="spellStart"/>
      <w:r w:rsidR="005E4CEC">
        <w:rPr>
          <w:rFonts w:ascii="Garamond" w:hAnsi="Garamond" w:cs="OpenSans-Light"/>
          <w:sz w:val="22"/>
          <w:szCs w:val="22"/>
        </w:rPr>
        <w:t>Mostofsky</w:t>
      </w:r>
      <w:proofErr w:type="spellEnd"/>
      <w:r w:rsidR="005E4CEC">
        <w:rPr>
          <w:rFonts w:ascii="Garamond" w:hAnsi="Garamond" w:cs="OpenSans-Light"/>
          <w:sz w:val="22"/>
          <w:szCs w:val="22"/>
        </w:rPr>
        <w:t xml:space="preserve"> SH. </w:t>
      </w:r>
      <w:r w:rsidRPr="005E4CEC">
        <w:rPr>
          <w:rFonts w:ascii="Garamond" w:hAnsi="Garamond" w:cs="OpenSans-Light"/>
          <w:i/>
          <w:sz w:val="22"/>
          <w:szCs w:val="22"/>
        </w:rPr>
        <w:t xml:space="preserve">Functional </w:t>
      </w:r>
      <w:proofErr w:type="spellStart"/>
      <w:r w:rsidRPr="005E4CEC">
        <w:rPr>
          <w:rFonts w:ascii="Garamond" w:hAnsi="Garamond" w:cs="OpenSans-Light"/>
          <w:i/>
          <w:sz w:val="22"/>
          <w:szCs w:val="22"/>
        </w:rPr>
        <w:t>parcellation</w:t>
      </w:r>
      <w:proofErr w:type="spellEnd"/>
      <w:r w:rsidRPr="005E4CEC">
        <w:rPr>
          <w:rFonts w:ascii="Garamond" w:hAnsi="Garamond" w:cs="OpenSans-Light"/>
          <w:i/>
          <w:sz w:val="22"/>
          <w:szCs w:val="22"/>
        </w:rPr>
        <w:t xml:space="preserve">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proofErr w:type="spellStart"/>
      <w:r>
        <w:rPr>
          <w:rFonts w:ascii="Garamond" w:hAnsi="Garamond" w:cs="OpenSans-Semibold"/>
          <w:b/>
          <w:sz w:val="22"/>
          <w:szCs w:val="22"/>
        </w:rPr>
        <w:t>Nebel</w:t>
      </w:r>
      <w:proofErr w:type="spellEnd"/>
      <w:r>
        <w:rPr>
          <w:rFonts w:ascii="Garamond" w:hAnsi="Garamond" w:cs="OpenSans-Semibold"/>
          <w:b/>
          <w:sz w:val="22"/>
          <w:szCs w:val="22"/>
        </w:rPr>
        <w:t xml:space="preserve">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Ca</w:t>
      </w:r>
      <w:r w:rsidR="00D35D9D">
        <w:rPr>
          <w:rFonts w:ascii="Garamond" w:hAnsi="Garamond" w:cs="OpenSans-Light"/>
          <w:sz w:val="22"/>
          <w:szCs w:val="22"/>
        </w:rPr>
        <w:t>ffo</w:t>
      </w:r>
      <w:proofErr w:type="spellEnd"/>
      <w:r w:rsidR="00D35D9D">
        <w:rPr>
          <w:rFonts w:ascii="Garamond" w:hAnsi="Garamond" w:cs="OpenSans-Light"/>
          <w:sz w:val="22"/>
          <w:szCs w:val="22"/>
        </w:rPr>
        <w:t xml:space="preserve"> B, </w:t>
      </w:r>
      <w:proofErr w:type="spellStart"/>
      <w:r w:rsidR="00D35D9D">
        <w:rPr>
          <w:rFonts w:ascii="Garamond" w:hAnsi="Garamond" w:cs="OpenSans-Light"/>
          <w:sz w:val="22"/>
          <w:szCs w:val="22"/>
        </w:rPr>
        <w:t>Pekar</w:t>
      </w:r>
      <w:proofErr w:type="spellEnd"/>
      <w:r w:rsidR="00D35D9D">
        <w:rPr>
          <w:rFonts w:ascii="Garamond" w:hAnsi="Garamond" w:cs="OpenSans-Light"/>
          <w:sz w:val="22"/>
          <w:szCs w:val="22"/>
        </w:rPr>
        <w:t xml:space="preserve"> JJ &amp; </w:t>
      </w:r>
      <w:proofErr w:type="spellStart"/>
      <w:r w:rsidR="00D35D9D">
        <w:rPr>
          <w:rFonts w:ascii="Garamond" w:hAnsi="Garamond" w:cs="OpenSans-Light"/>
          <w:sz w:val="22"/>
          <w:szCs w:val="22"/>
        </w:rPr>
        <w:t>Mostofsky</w:t>
      </w:r>
      <w:proofErr w:type="spellEnd"/>
      <w:r w:rsidR="00D35D9D">
        <w:rPr>
          <w:rFonts w:ascii="Garamond" w:hAnsi="Garamond" w:cs="OpenSans-Light"/>
          <w:sz w:val="22"/>
          <w:szCs w:val="22"/>
        </w:rPr>
        <w:t xml:space="preserve">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proofErr w:type="spellStart"/>
      <w:r w:rsidRPr="000218C0">
        <w:rPr>
          <w:rFonts w:ascii="Garamond" w:hAnsi="Garamond"/>
          <w:bCs/>
          <w:sz w:val="22"/>
          <w:szCs w:val="22"/>
        </w:rPr>
        <w:t>Yau</w:t>
      </w:r>
      <w:proofErr w:type="spellEnd"/>
      <w:r w:rsidRPr="000218C0">
        <w:rPr>
          <w:rFonts w:ascii="Garamond" w:hAnsi="Garamond"/>
          <w:bCs/>
          <w:sz w:val="22"/>
          <w:szCs w:val="22"/>
        </w:rPr>
        <w:t xml:space="preserve"> JM</w:t>
      </w:r>
      <w:r w:rsidRPr="000218C0">
        <w:rPr>
          <w:rFonts w:ascii="Garamond" w:hAnsi="Garamond"/>
          <w:sz w:val="22"/>
          <w:szCs w:val="22"/>
        </w:rPr>
        <w:t xml:space="preserve">, </w:t>
      </w:r>
      <w:proofErr w:type="spellStart"/>
      <w:r w:rsidRPr="000218C0">
        <w:rPr>
          <w:rFonts w:ascii="Garamond" w:hAnsi="Garamond"/>
          <w:b/>
          <w:sz w:val="22"/>
          <w:szCs w:val="22"/>
        </w:rPr>
        <w:t>Nebel</w:t>
      </w:r>
      <w:proofErr w:type="spellEnd"/>
      <w:r w:rsidRPr="000218C0">
        <w:rPr>
          <w:rFonts w:ascii="Garamond" w:hAnsi="Garamond"/>
          <w:b/>
          <w:sz w:val="22"/>
          <w:szCs w:val="22"/>
        </w:rPr>
        <w:t xml:space="preserve"> MB,</w:t>
      </w:r>
      <w:r w:rsidRPr="000218C0">
        <w:rPr>
          <w:rFonts w:ascii="Garamond" w:hAnsi="Garamond"/>
          <w:sz w:val="22"/>
          <w:szCs w:val="22"/>
        </w:rPr>
        <w:t xml:space="preserve"> Hua J &amp; </w:t>
      </w:r>
      <w:proofErr w:type="gramStart"/>
      <w:r w:rsidRPr="000218C0">
        <w:rPr>
          <w:rFonts w:ascii="Garamond" w:hAnsi="Garamond"/>
          <w:sz w:val="22"/>
          <w:szCs w:val="22"/>
        </w:rPr>
        <w:t>Desmond  JE</w:t>
      </w:r>
      <w:proofErr w:type="gramEnd"/>
      <w:r w:rsidRPr="000218C0">
        <w:rPr>
          <w:rFonts w:ascii="Garamond" w:hAnsi="Garamond"/>
          <w:sz w:val="22"/>
          <w:szCs w:val="22"/>
        </w:rPr>
        <w:t xml:space="preserve">. </w:t>
      </w:r>
      <w:proofErr w:type="gramStart"/>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w:t>
      </w:r>
      <w:proofErr w:type="gramEnd"/>
      <w:r w:rsidRPr="000218C0">
        <w:rPr>
          <w:rFonts w:ascii="Garamond" w:hAnsi="Garamond"/>
          <w:sz w:val="22"/>
          <w:szCs w:val="22"/>
        </w:rPr>
        <w:t xml:space="preserve"> </w:t>
      </w:r>
      <w:proofErr w:type="spellStart"/>
      <w:r w:rsidRPr="000218C0">
        <w:rPr>
          <w:rFonts w:ascii="Garamond" w:hAnsi="Garamond"/>
          <w:sz w:val="22"/>
          <w:szCs w:val="22"/>
        </w:rPr>
        <w:t>SfN</w:t>
      </w:r>
      <w:proofErr w:type="spellEnd"/>
      <w:r w:rsidRPr="000218C0">
        <w:rPr>
          <w:rFonts w:ascii="Garamond" w:hAnsi="Garamond"/>
          <w:sz w:val="22"/>
          <w:szCs w:val="22"/>
        </w:rPr>
        <w:t>,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proofErr w:type="spellStart"/>
      <w:r w:rsidRPr="00005D5B">
        <w:rPr>
          <w:rFonts w:ascii="Garamond" w:hAnsi="Garamond"/>
          <w:b/>
          <w:bCs/>
          <w:sz w:val="22"/>
          <w:szCs w:val="22"/>
        </w:rPr>
        <w:t>Nebel</w:t>
      </w:r>
      <w:proofErr w:type="spellEnd"/>
      <w:r w:rsidRPr="00005D5B">
        <w:rPr>
          <w:rFonts w:ascii="Garamond" w:hAnsi="Garamond"/>
          <w:b/>
          <w:bCs/>
          <w:sz w:val="22"/>
          <w:szCs w:val="22"/>
        </w:rPr>
        <w:t xml:space="preserve"> MB</w:t>
      </w:r>
      <w:r w:rsidRPr="00005D5B">
        <w:rPr>
          <w:rFonts w:ascii="Garamond" w:hAnsi="Garamond"/>
          <w:bCs/>
          <w:sz w:val="22"/>
          <w:szCs w:val="22"/>
        </w:rPr>
        <w:t xml:space="preserve">, </w:t>
      </w:r>
      <w:proofErr w:type="spellStart"/>
      <w:r w:rsidRPr="00005D5B">
        <w:rPr>
          <w:rFonts w:ascii="Garamond" w:hAnsi="Garamond"/>
          <w:bCs/>
          <w:sz w:val="22"/>
          <w:szCs w:val="22"/>
        </w:rPr>
        <w:t>D’Esposito</w:t>
      </w:r>
      <w:proofErr w:type="spellEnd"/>
      <w:r w:rsidRPr="00005D5B">
        <w:rPr>
          <w:rFonts w:ascii="Garamond" w:hAnsi="Garamond"/>
          <w:bCs/>
          <w:sz w:val="22"/>
          <w:szCs w:val="22"/>
        </w:rPr>
        <w:t xml:space="preserve"> M &amp; </w:t>
      </w:r>
      <w:proofErr w:type="spellStart"/>
      <w:r w:rsidRPr="00005D5B">
        <w:rPr>
          <w:rFonts w:ascii="Garamond" w:hAnsi="Garamond"/>
          <w:bCs/>
          <w:sz w:val="22"/>
          <w:szCs w:val="22"/>
        </w:rPr>
        <w:t>Mostofsky</w:t>
      </w:r>
      <w:proofErr w:type="spellEnd"/>
      <w:r w:rsidRPr="00005D5B">
        <w:rPr>
          <w:rFonts w:ascii="Garamond" w:hAnsi="Garamond"/>
          <w:bCs/>
          <w:sz w:val="22"/>
          <w:szCs w:val="22"/>
        </w:rPr>
        <w:t xml:space="preserve"> SH. </w:t>
      </w:r>
      <w:r w:rsidRPr="00005D5B">
        <w:rPr>
          <w:rFonts w:ascii="Garamond" w:hAnsi="Garamond"/>
          <w:i/>
          <w:sz w:val="22"/>
          <w:szCs w:val="22"/>
        </w:rPr>
        <w:t>Global brain organization is disrupted in children with ADH</w:t>
      </w:r>
      <w:r w:rsidRPr="00005D5B">
        <w:rPr>
          <w:rFonts w:ascii="Garamond" w:hAnsi="Garamond"/>
          <w:sz w:val="22"/>
          <w:szCs w:val="22"/>
        </w:rPr>
        <w:t xml:space="preserve">. </w:t>
      </w:r>
      <w:proofErr w:type="spellStart"/>
      <w:r w:rsidRPr="00005D5B">
        <w:rPr>
          <w:rFonts w:ascii="Garamond" w:hAnsi="Garamond"/>
          <w:sz w:val="22"/>
          <w:szCs w:val="22"/>
        </w:rPr>
        <w:t>SfN</w:t>
      </w:r>
      <w:proofErr w:type="spellEnd"/>
      <w:r w:rsidRPr="00005D5B">
        <w:rPr>
          <w:rFonts w:ascii="Garamond" w:hAnsi="Garamond"/>
          <w:sz w:val="22"/>
          <w:szCs w:val="22"/>
        </w:rPr>
        <w:t>,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proofErr w:type="spellStart"/>
      <w:r w:rsidRPr="001F5566">
        <w:rPr>
          <w:rFonts w:ascii="Garamond" w:hAnsi="Garamond" w:cs="OpenSans-Semibold"/>
          <w:b/>
          <w:sz w:val="22"/>
          <w:szCs w:val="22"/>
        </w:rPr>
        <w:t>Nebel</w:t>
      </w:r>
      <w:proofErr w:type="spellEnd"/>
      <w:r w:rsidRPr="001F5566">
        <w:rPr>
          <w:rFonts w:ascii="Garamond" w:hAnsi="Garamond" w:cs="OpenSans-Semibold"/>
          <w:b/>
          <w:sz w:val="22"/>
          <w:szCs w:val="22"/>
        </w:rPr>
        <w:t xml:space="preserve">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Nettles C, Sweeney K, Ament K, Ward R, </w:t>
      </w:r>
      <w:proofErr w:type="spellStart"/>
      <w:r w:rsidRPr="001F5566">
        <w:rPr>
          <w:rFonts w:ascii="Garamond" w:hAnsi="Garamond" w:cs="OpenSans-Light"/>
          <w:sz w:val="22"/>
          <w:szCs w:val="22"/>
        </w:rPr>
        <w:t>Choe</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Pekar</w:t>
      </w:r>
      <w:proofErr w:type="spellEnd"/>
      <w:r w:rsidRPr="001F5566">
        <w:rPr>
          <w:rFonts w:ascii="Garamond" w:hAnsi="Garamond" w:cs="OpenSans-Light"/>
          <w:sz w:val="22"/>
          <w:szCs w:val="22"/>
        </w:rPr>
        <w:t xml:space="preserve"> JJ &amp; </w:t>
      </w:r>
      <w:proofErr w:type="spellStart"/>
      <w:r w:rsidRPr="001F5566">
        <w:rPr>
          <w:rFonts w:ascii="Garamond" w:hAnsi="Garamond" w:cs="OpenSans-Light"/>
          <w:sz w:val="22"/>
          <w:szCs w:val="22"/>
        </w:rPr>
        <w:t>Mostofs</w:t>
      </w:r>
      <w:r w:rsidR="00D35D9D">
        <w:rPr>
          <w:rFonts w:ascii="Garamond" w:hAnsi="Garamond" w:cs="OpenSans-Light"/>
          <w:sz w:val="22"/>
          <w:szCs w:val="22"/>
        </w:rPr>
        <w:t>ky</w:t>
      </w:r>
      <w:proofErr w:type="spellEnd"/>
      <w:r w:rsidR="00D35D9D">
        <w:rPr>
          <w:rFonts w:ascii="Garamond" w:hAnsi="Garamond" w:cs="OpenSans-Light"/>
          <w:sz w:val="22"/>
          <w:szCs w:val="22"/>
        </w:rPr>
        <w:t xml:space="preserve">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proofErr w:type="spellStart"/>
      <w:r w:rsidRPr="00005D5B">
        <w:rPr>
          <w:rFonts w:ascii="Garamond" w:hAnsi="Garamond"/>
          <w:b w:val="0"/>
          <w:bCs w:val="0"/>
          <w:sz w:val="22"/>
          <w:szCs w:val="22"/>
        </w:rPr>
        <w:t>Dirlikov</w:t>
      </w:r>
      <w:proofErr w:type="spellEnd"/>
      <w:r w:rsidRPr="00005D5B">
        <w:rPr>
          <w:rFonts w:ascii="Garamond" w:hAnsi="Garamond"/>
          <w:b w:val="0"/>
          <w:bCs w:val="0"/>
          <w:sz w:val="22"/>
          <w:szCs w:val="22"/>
        </w:rPr>
        <w:t xml:space="preserve"> B, </w:t>
      </w:r>
      <w:proofErr w:type="spellStart"/>
      <w:r w:rsidRPr="00005D5B">
        <w:rPr>
          <w:rFonts w:ascii="Garamond" w:hAnsi="Garamond"/>
          <w:bCs w:val="0"/>
          <w:sz w:val="22"/>
          <w:szCs w:val="22"/>
        </w:rPr>
        <w:t>Nebel</w:t>
      </w:r>
      <w:proofErr w:type="spellEnd"/>
      <w:r w:rsidRPr="00005D5B">
        <w:rPr>
          <w:rFonts w:ascii="Garamond" w:hAnsi="Garamond"/>
          <w:bCs w:val="0"/>
          <w:sz w:val="22"/>
          <w:szCs w:val="22"/>
        </w:rPr>
        <w:t xml:space="preserve"> MB</w:t>
      </w:r>
      <w:r w:rsidRPr="00005D5B">
        <w:rPr>
          <w:rFonts w:ascii="Garamond" w:hAnsi="Garamond"/>
          <w:b w:val="0"/>
          <w:bCs w:val="0"/>
          <w:sz w:val="22"/>
          <w:szCs w:val="22"/>
        </w:rPr>
        <w:t xml:space="preserve">, Bastian AJ, </w:t>
      </w:r>
      <w:proofErr w:type="spellStart"/>
      <w:r w:rsidRPr="00005D5B">
        <w:rPr>
          <w:rFonts w:ascii="Garamond" w:hAnsi="Garamond"/>
          <w:b w:val="0"/>
          <w:bCs w:val="0"/>
          <w:sz w:val="22"/>
          <w:szCs w:val="22"/>
        </w:rPr>
        <w:t>Younes</w:t>
      </w:r>
      <w:proofErr w:type="spellEnd"/>
      <w:r w:rsidRPr="00005D5B">
        <w:rPr>
          <w:rFonts w:ascii="Garamond" w:hAnsi="Garamond"/>
          <w:b w:val="0"/>
          <w:bCs w:val="0"/>
          <w:sz w:val="22"/>
          <w:szCs w:val="22"/>
        </w:rPr>
        <w:t xml:space="preserve"> L &amp; </w:t>
      </w:r>
      <w:proofErr w:type="spellStart"/>
      <w:r w:rsidRPr="00005D5B">
        <w:rPr>
          <w:rFonts w:ascii="Garamond" w:hAnsi="Garamond"/>
          <w:b w:val="0"/>
          <w:bCs w:val="0"/>
          <w:sz w:val="22"/>
          <w:szCs w:val="22"/>
        </w:rPr>
        <w:t>Mostofsky</w:t>
      </w:r>
      <w:proofErr w:type="spellEnd"/>
      <w:r w:rsidRPr="00005D5B">
        <w:rPr>
          <w:rFonts w:ascii="Garamond" w:hAnsi="Garamond"/>
          <w:b w:val="0"/>
          <w:bCs w:val="0"/>
          <w:sz w:val="22"/>
          <w:szCs w:val="22"/>
        </w:rPr>
        <w:t xml:space="preserve">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proofErr w:type="spellStart"/>
      <w:proofErr w:type="gramStart"/>
      <w:r w:rsidRPr="00C9716E">
        <w:rPr>
          <w:rFonts w:ascii="Garamond" w:hAnsi="Garamond" w:cs="DejaVuSans-BoldOblique"/>
          <w:bCs w:val="0"/>
          <w:iCs/>
          <w:color w:val="222222"/>
          <w:sz w:val="22"/>
          <w:szCs w:val="22"/>
        </w:rPr>
        <w:lastRenderedPageBreak/>
        <w:t>Nebel</w:t>
      </w:r>
      <w:proofErr w:type="spellEnd"/>
      <w:r w:rsidRPr="00C9716E">
        <w:rPr>
          <w:rFonts w:ascii="Garamond" w:hAnsi="Garamond" w:cs="DejaVuSans-BoldOblique"/>
          <w:bCs w:val="0"/>
          <w:iCs/>
          <w:color w:val="222222"/>
          <w:sz w:val="22"/>
          <w:szCs w:val="22"/>
        </w:rPr>
        <w:t xml:space="preserve"> MB</w:t>
      </w:r>
      <w:r w:rsidRPr="00C9716E">
        <w:rPr>
          <w:rFonts w:ascii="Garamond" w:hAnsi="Garamond" w:cs="DejaVuSans-BoldOblique"/>
          <w:b w:val="0"/>
          <w:bCs w:val="0"/>
          <w:iCs/>
          <w:color w:val="222222"/>
          <w:sz w:val="22"/>
          <w:szCs w:val="22"/>
        </w:rPr>
        <w:t xml:space="preserve">, Haworth JL, Hess C, </w:t>
      </w:r>
      <w:proofErr w:type="spellStart"/>
      <w:r w:rsidRPr="00C9716E">
        <w:rPr>
          <w:rFonts w:ascii="Garamond" w:hAnsi="Garamond" w:cs="DejaVuSans-BoldOblique"/>
          <w:b w:val="0"/>
          <w:bCs w:val="0"/>
          <w:iCs/>
          <w:color w:val="222222"/>
          <w:sz w:val="22"/>
          <w:szCs w:val="22"/>
        </w:rPr>
        <w:t>Mostofsky</w:t>
      </w:r>
      <w:proofErr w:type="spellEnd"/>
      <w:r w:rsidRPr="00C9716E">
        <w:rPr>
          <w:rFonts w:ascii="Garamond" w:hAnsi="Garamond" w:cs="DejaVuSans-BoldOblique"/>
          <w:b w:val="0"/>
          <w:bCs w:val="0"/>
          <w:iCs/>
          <w:color w:val="222222"/>
          <w:sz w:val="22"/>
          <w:szCs w:val="22"/>
        </w:rPr>
        <w:t xml:space="preserve"> SH &amp; </w:t>
      </w:r>
      <w:proofErr w:type="spellStart"/>
      <w:r w:rsidRPr="00C9716E">
        <w:rPr>
          <w:rFonts w:ascii="Garamond" w:hAnsi="Garamond" w:cs="DejaVuSans-BoldOblique"/>
          <w:b w:val="0"/>
          <w:bCs w:val="0"/>
          <w:iCs/>
          <w:color w:val="222222"/>
          <w:sz w:val="22"/>
          <w:szCs w:val="22"/>
        </w:rPr>
        <w:t>Landa</w:t>
      </w:r>
      <w:proofErr w:type="spellEnd"/>
      <w:r w:rsidRPr="00C9716E">
        <w:rPr>
          <w:rFonts w:ascii="Garamond" w:hAnsi="Garamond" w:cs="DejaVuSans-BoldOblique"/>
          <w:b w:val="0"/>
          <w:bCs w:val="0"/>
          <w:iCs/>
          <w:color w:val="222222"/>
          <w:sz w:val="22"/>
          <w:szCs w:val="22"/>
        </w:rPr>
        <w:t xml:space="preserve"> RJ.</w:t>
      </w:r>
      <w:proofErr w:type="gramEnd"/>
      <w:r w:rsidRPr="00C9716E">
        <w:rPr>
          <w:rFonts w:ascii="Garamond" w:hAnsi="Garamond" w:cs="DejaVuSans-BoldOblique"/>
          <w:b w:val="0"/>
          <w:bCs w:val="0"/>
          <w:iCs/>
          <w:color w:val="222222"/>
          <w:sz w:val="22"/>
          <w:szCs w:val="22"/>
        </w:rPr>
        <w:t xml:space="preserve">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proofErr w:type="gramStart"/>
      <w:r>
        <w:rPr>
          <w:rFonts w:ascii="Garamond" w:eastAsia="Univers-Oblique" w:hAnsi="Garamond" w:cs="Univers-Oblique"/>
          <w:iCs/>
          <w:sz w:val="22"/>
          <w:szCs w:val="22"/>
        </w:rPr>
        <w:t xml:space="preserve">Mejia A, </w:t>
      </w:r>
      <w:proofErr w:type="spellStart"/>
      <w:r>
        <w:rPr>
          <w:rFonts w:ascii="Garamond" w:eastAsia="Univers-Oblique" w:hAnsi="Garamond" w:cs="Univers-Oblique"/>
          <w:iCs/>
          <w:sz w:val="22"/>
          <w:szCs w:val="22"/>
        </w:rPr>
        <w:t>Eloyan</w:t>
      </w:r>
      <w:proofErr w:type="spellEnd"/>
      <w:r>
        <w:rPr>
          <w:rFonts w:ascii="Garamond" w:eastAsia="Univers-Oblique" w:hAnsi="Garamond" w:cs="Univers-Oblique"/>
          <w:iCs/>
          <w:sz w:val="22"/>
          <w:szCs w:val="22"/>
        </w:rPr>
        <w:t xml:space="preserve"> A, </w:t>
      </w:r>
      <w:proofErr w:type="spellStart"/>
      <w:r>
        <w:rPr>
          <w:rFonts w:ascii="Garamond" w:eastAsia="Univers-Oblique" w:hAnsi="Garamond" w:cs="Univers-Oblique"/>
          <w:b/>
          <w:iCs/>
          <w:sz w:val="22"/>
          <w:szCs w:val="22"/>
        </w:rPr>
        <w:t>Nebel</w:t>
      </w:r>
      <w:proofErr w:type="spellEnd"/>
      <w:r>
        <w:rPr>
          <w:rFonts w:ascii="Garamond" w:eastAsia="Univers-Oblique" w:hAnsi="Garamond" w:cs="Univers-Oblique"/>
          <w:b/>
          <w:iCs/>
          <w:sz w:val="22"/>
          <w:szCs w:val="22"/>
        </w:rPr>
        <w:t xml:space="preserve">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w:t>
      </w:r>
      <w:proofErr w:type="spellStart"/>
      <w:r>
        <w:rPr>
          <w:rFonts w:ascii="Garamond" w:eastAsia="Univers-Oblique" w:hAnsi="Garamond" w:cs="Univers-Oblique"/>
          <w:iCs/>
          <w:sz w:val="22"/>
          <w:szCs w:val="22"/>
        </w:rPr>
        <w:t>Caffo</w:t>
      </w:r>
      <w:proofErr w:type="spellEnd"/>
      <w:r>
        <w:rPr>
          <w:rFonts w:ascii="Garamond" w:eastAsia="Univers-Oblique" w:hAnsi="Garamond" w:cs="Univers-Oblique"/>
          <w:iCs/>
          <w:sz w:val="22"/>
          <w:szCs w:val="22"/>
        </w:rPr>
        <w:t xml:space="preserve"> BS &amp; Lindquist MA.</w:t>
      </w:r>
      <w:proofErr w:type="gramEnd"/>
      <w:r>
        <w:rPr>
          <w:rFonts w:ascii="Garamond" w:eastAsia="Univers-Oblique" w:hAnsi="Garamond" w:cs="Univers-Oblique"/>
          <w:iCs/>
          <w:sz w:val="22"/>
          <w:szCs w:val="22"/>
        </w:rPr>
        <w:t xml:space="preserve"> </w:t>
      </w:r>
      <w:proofErr w:type="gramStart"/>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w:t>
      </w:r>
      <w:proofErr w:type="gramEnd"/>
      <w:r>
        <w:rPr>
          <w:rFonts w:ascii="Garamond" w:eastAsia="Univers-Oblique" w:hAnsi="Garamond" w:cs="Univers-Oblique"/>
          <w:iCs/>
          <w:sz w:val="22"/>
          <w:szCs w:val="22"/>
        </w:rPr>
        <w:t xml:space="preserve">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proofErr w:type="spellStart"/>
      <w:r>
        <w:rPr>
          <w:rFonts w:ascii="Garamond" w:hAnsi="Garamond" w:cs="OpenSans-Light"/>
          <w:b/>
          <w:sz w:val="22"/>
          <w:szCs w:val="22"/>
        </w:rPr>
        <w:t>Nebel</w:t>
      </w:r>
      <w:proofErr w:type="spellEnd"/>
      <w:r>
        <w:rPr>
          <w:rFonts w:ascii="Garamond" w:hAnsi="Garamond" w:cs="OpenSans-Light"/>
          <w:b/>
          <w:sz w:val="22"/>
          <w:szCs w:val="22"/>
        </w:rPr>
        <w:t xml:space="preserve">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proofErr w:type="spellStart"/>
      <w:r>
        <w:rPr>
          <w:rFonts w:ascii="Garamond" w:hAnsi="Garamond" w:cs="OpenSans-Light"/>
          <w:sz w:val="22"/>
          <w:szCs w:val="22"/>
        </w:rPr>
        <w:t>Choe</w:t>
      </w:r>
      <w:proofErr w:type="spellEnd"/>
      <w:r>
        <w:rPr>
          <w:rFonts w:ascii="Garamond" w:hAnsi="Garamond" w:cs="OpenSans-Light"/>
          <w:sz w:val="22"/>
          <w:szCs w:val="22"/>
        </w:rPr>
        <w:t xml:space="preserv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proofErr w:type="spellStart"/>
      <w:r>
        <w:rPr>
          <w:rFonts w:ascii="Garamond" w:hAnsi="Garamond" w:cs="OpenSans-Light"/>
          <w:sz w:val="22"/>
          <w:szCs w:val="22"/>
        </w:rPr>
        <w:t>Mostofsky</w:t>
      </w:r>
      <w:proofErr w:type="spellEnd"/>
      <w:r>
        <w:rPr>
          <w:rFonts w:ascii="Garamond" w:hAnsi="Garamond" w:cs="OpenSans-Light"/>
          <w:sz w:val="22"/>
          <w:szCs w:val="22"/>
        </w:rPr>
        <w:t xml:space="preserve">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proofErr w:type="spellStart"/>
      <w:r>
        <w:rPr>
          <w:rFonts w:ascii="Garamond" w:hAnsi="Garamond" w:cs="OpenSans-Light"/>
          <w:sz w:val="22"/>
          <w:szCs w:val="22"/>
        </w:rPr>
        <w:t>Pekar</w:t>
      </w:r>
      <w:proofErr w:type="spellEnd"/>
      <w:r>
        <w:rPr>
          <w:rFonts w:ascii="Garamond" w:hAnsi="Garamond" w:cs="OpenSans-Light"/>
          <w:sz w:val="22"/>
          <w:szCs w:val="22"/>
        </w:rPr>
        <w:t xml:space="preserve"> JJ</w:t>
      </w:r>
      <w:r w:rsidRPr="001F5566">
        <w:rPr>
          <w:rFonts w:ascii="Garamond" w:hAnsi="Garamond" w:cs="OpenSans-Light"/>
          <w:sz w:val="22"/>
          <w:szCs w:val="22"/>
        </w:rPr>
        <w:t xml:space="preserve">, </w:t>
      </w:r>
      <w:proofErr w:type="spellStart"/>
      <w:r>
        <w:rPr>
          <w:rFonts w:ascii="Garamond" w:hAnsi="Garamond" w:cs="OpenSans-Light"/>
          <w:sz w:val="22"/>
          <w:szCs w:val="22"/>
        </w:rPr>
        <w:t>Caffo</w:t>
      </w:r>
      <w:proofErr w:type="spellEnd"/>
      <w:r>
        <w:rPr>
          <w:rFonts w:ascii="Garamond" w:hAnsi="Garamond" w:cs="OpenSans-Light"/>
          <w:sz w:val="22"/>
          <w:szCs w:val="22"/>
        </w:rPr>
        <w:t xml:space="preserve">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proofErr w:type="gramStart"/>
      <w:r w:rsidRPr="004A4341">
        <w:rPr>
          <w:rFonts w:ascii="Garamond" w:hAnsi="Garamond" w:cs="OpenSans-Light"/>
          <w:b w:val="0"/>
          <w:color w:val="auto"/>
          <w:sz w:val="22"/>
          <w:szCs w:val="22"/>
        </w:rPr>
        <w:t xml:space="preserve">Mejia A, </w:t>
      </w:r>
      <w:proofErr w:type="spellStart"/>
      <w:r w:rsidRPr="004A4341">
        <w:rPr>
          <w:rFonts w:ascii="Garamond" w:hAnsi="Garamond" w:cs="OpenSans-Light"/>
          <w:color w:val="auto"/>
          <w:sz w:val="22"/>
          <w:szCs w:val="22"/>
        </w:rPr>
        <w:t>Nebel</w:t>
      </w:r>
      <w:proofErr w:type="spellEnd"/>
      <w:r w:rsidRPr="004A4341">
        <w:rPr>
          <w:rFonts w:ascii="Garamond" w:hAnsi="Garamond" w:cs="OpenSans-Light"/>
          <w:color w:val="auto"/>
          <w:sz w:val="22"/>
          <w:szCs w:val="22"/>
        </w:rPr>
        <w:t xml:space="preserve"> MB</w:t>
      </w:r>
      <w:r w:rsidRPr="004A4341">
        <w:rPr>
          <w:rFonts w:ascii="Garamond" w:hAnsi="Garamond" w:cs="OpenSans-Light"/>
          <w:b w:val="0"/>
          <w:color w:val="auto"/>
          <w:sz w:val="22"/>
          <w:szCs w:val="22"/>
        </w:rPr>
        <w:t xml:space="preserve">, Barber AD, </w:t>
      </w:r>
      <w:proofErr w:type="spellStart"/>
      <w:r w:rsidRPr="004A4341">
        <w:rPr>
          <w:rFonts w:ascii="Garamond" w:hAnsi="Garamond" w:cs="OpenSans-Light"/>
          <w:b w:val="0"/>
          <w:color w:val="auto"/>
          <w:sz w:val="22"/>
          <w:szCs w:val="22"/>
        </w:rPr>
        <w:t>Choe</w:t>
      </w:r>
      <w:proofErr w:type="spellEnd"/>
      <w:r w:rsidRPr="004A4341">
        <w:rPr>
          <w:rFonts w:ascii="Garamond" w:hAnsi="Garamond" w:cs="OpenSans-Light"/>
          <w:b w:val="0"/>
          <w:color w:val="auto"/>
          <w:sz w:val="22"/>
          <w:szCs w:val="22"/>
        </w:rPr>
        <w:t xml:space="preserve"> A &amp; Lindquist MA.</w:t>
      </w:r>
      <w:proofErr w:type="gramEnd"/>
      <w:r w:rsidRPr="004A4341">
        <w:rPr>
          <w:rFonts w:ascii="Garamond" w:hAnsi="Garamond" w:cs="OpenSans-Light"/>
          <w:b w:val="0"/>
          <w:color w:val="auto"/>
          <w:sz w:val="22"/>
          <w:szCs w:val="22"/>
        </w:rPr>
        <w:t xml:space="preserve">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proofErr w:type="spellStart"/>
      <w:r w:rsidRPr="004A4341">
        <w:rPr>
          <w:rFonts w:ascii="Garamond" w:hAnsi="Garamond"/>
          <w:sz w:val="22"/>
          <w:szCs w:val="22"/>
        </w:rPr>
        <w:t>Dajani</w:t>
      </w:r>
      <w:proofErr w:type="spellEnd"/>
      <w:r w:rsidRPr="004A4341">
        <w:rPr>
          <w:rFonts w:ascii="Garamond" w:hAnsi="Garamond"/>
          <w:sz w:val="22"/>
          <w:szCs w:val="22"/>
        </w:rPr>
        <w:t xml:space="preserve"> D, </w:t>
      </w:r>
      <w:proofErr w:type="spellStart"/>
      <w:r w:rsidRPr="004A4341">
        <w:rPr>
          <w:rFonts w:ascii="Garamond" w:hAnsi="Garamond"/>
          <w:sz w:val="22"/>
          <w:szCs w:val="22"/>
        </w:rPr>
        <w:t>Odriozola</w:t>
      </w:r>
      <w:proofErr w:type="spellEnd"/>
      <w:r w:rsidRPr="004A4341">
        <w:rPr>
          <w:rFonts w:ascii="Garamond" w:hAnsi="Garamond"/>
          <w:sz w:val="22"/>
          <w:szCs w:val="22"/>
        </w:rPr>
        <w:t xml:space="preserve"> P, </w:t>
      </w:r>
      <w:proofErr w:type="spellStart"/>
      <w:r w:rsidRPr="00912AEB">
        <w:rPr>
          <w:rFonts w:ascii="Garamond" w:hAnsi="Garamond"/>
          <w:b/>
          <w:sz w:val="22"/>
          <w:szCs w:val="22"/>
        </w:rPr>
        <w:t>Nebel</w:t>
      </w:r>
      <w:proofErr w:type="spellEnd"/>
      <w:r w:rsidRPr="00912AEB">
        <w:rPr>
          <w:rFonts w:ascii="Garamond" w:hAnsi="Garamond"/>
          <w:b/>
          <w:sz w:val="22"/>
          <w:szCs w:val="22"/>
        </w:rPr>
        <w:t xml:space="preserve"> MB</w:t>
      </w:r>
      <w:r w:rsidRPr="004A4341">
        <w:rPr>
          <w:rFonts w:ascii="Garamond" w:hAnsi="Garamond"/>
          <w:sz w:val="22"/>
          <w:szCs w:val="22"/>
        </w:rPr>
        <w:t xml:space="preserve">, </w:t>
      </w:r>
      <w:proofErr w:type="spellStart"/>
      <w:r w:rsidRPr="004A4341">
        <w:rPr>
          <w:rFonts w:ascii="Garamond" w:hAnsi="Garamond"/>
          <w:sz w:val="22"/>
          <w:szCs w:val="22"/>
        </w:rPr>
        <w:t>Mostofsky</w:t>
      </w:r>
      <w:proofErr w:type="spellEnd"/>
      <w:r w:rsidRPr="004A4341">
        <w:rPr>
          <w:rFonts w:ascii="Garamond" w:hAnsi="Garamond"/>
          <w:sz w:val="22"/>
          <w:szCs w:val="22"/>
        </w:rPr>
        <w:t xml:space="preserve">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77777777"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[abstracts that were </w:t>
      </w:r>
      <w:r w:rsidR="00BE4308" w:rsidRPr="00C3406C">
        <w:rPr>
          <w:rFonts w:ascii="Garamond" w:hAnsi="Garamond"/>
          <w:color w:val="0070C0"/>
          <w:sz w:val="22"/>
          <w:szCs w:val="22"/>
        </w:rPr>
        <w:t xml:space="preserve">both </w:t>
      </w:r>
      <w:r w:rsidRPr="00C3406C">
        <w:rPr>
          <w:rFonts w:ascii="Garamond" w:hAnsi="Garamond"/>
          <w:color w:val="0070C0"/>
          <w:sz w:val="22"/>
          <w:szCs w:val="22"/>
        </w:rPr>
        <w:t>presented orally and published]</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proofErr w:type="spellStart"/>
      <w:r>
        <w:rPr>
          <w:rFonts w:ascii="Garamond" w:hAnsi="Garamond" w:cs="PontanoSans-Regular"/>
          <w:b/>
          <w:sz w:val="22"/>
          <w:szCs w:val="22"/>
        </w:rPr>
        <w:t>Nebel</w:t>
      </w:r>
      <w:proofErr w:type="spellEnd"/>
      <w:r>
        <w:rPr>
          <w:rFonts w:ascii="Garamond" w:hAnsi="Garamond" w:cs="PontanoSans-Regular"/>
          <w:b/>
          <w:sz w:val="22"/>
          <w:szCs w:val="22"/>
        </w:rPr>
        <w:t xml:space="preserve"> </w:t>
      </w:r>
      <w:r w:rsidRPr="00052EDE">
        <w:rPr>
          <w:rFonts w:ascii="Garamond" w:hAnsi="Garamond" w:cs="PontanoSans-Regular"/>
          <w:b/>
          <w:sz w:val="22"/>
          <w:szCs w:val="22"/>
        </w:rPr>
        <w:t>MB</w:t>
      </w:r>
      <w:r>
        <w:rPr>
          <w:rFonts w:ascii="Garamond" w:hAnsi="Garamond" w:cs="PontanoSans-Regular"/>
          <w:sz w:val="22"/>
          <w:szCs w:val="22"/>
        </w:rPr>
        <w:t xml:space="preserve">, </w:t>
      </w:r>
      <w:proofErr w:type="spellStart"/>
      <w:r>
        <w:rPr>
          <w:rFonts w:ascii="Garamond" w:hAnsi="Garamond" w:cs="PontanoSans-Regular"/>
          <w:sz w:val="22"/>
          <w:szCs w:val="22"/>
        </w:rPr>
        <w:t>Folger</w:t>
      </w:r>
      <w:proofErr w:type="spellEnd"/>
      <w:r>
        <w:rPr>
          <w:rFonts w:ascii="Garamond" w:hAnsi="Garamond" w:cs="PontanoSans-Regular"/>
          <w:sz w:val="22"/>
          <w:szCs w:val="22"/>
        </w:rPr>
        <w:t xml:space="preserve"> S, </w:t>
      </w:r>
      <w:proofErr w:type="spellStart"/>
      <w:r>
        <w:rPr>
          <w:rFonts w:ascii="Garamond" w:hAnsi="Garamond" w:cs="PontanoSans-Regular"/>
          <w:sz w:val="22"/>
          <w:szCs w:val="22"/>
        </w:rPr>
        <w:t>Tommerdahl</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Hollins</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McGlone</w:t>
      </w:r>
      <w:proofErr w:type="spellEnd"/>
      <w:r>
        <w:rPr>
          <w:rFonts w:ascii="Garamond" w:hAnsi="Garamond" w:cs="PontanoSans-Regular"/>
          <w:sz w:val="22"/>
          <w:szCs w:val="22"/>
        </w:rPr>
        <w:t xml:space="preserve"> F &amp; </w:t>
      </w:r>
      <w:proofErr w:type="spellStart"/>
      <w:r>
        <w:rPr>
          <w:rFonts w:ascii="Garamond" w:hAnsi="Garamond" w:cs="PontanoSans-Regular"/>
          <w:sz w:val="22"/>
          <w:szCs w:val="22"/>
        </w:rPr>
        <w:t>Essick</w:t>
      </w:r>
      <w:proofErr w:type="spellEnd"/>
      <w:r>
        <w:rPr>
          <w:rFonts w:ascii="Garamond" w:hAnsi="Garamond" w:cs="PontanoSans-Regular"/>
          <w:sz w:val="22"/>
          <w:szCs w:val="22"/>
        </w:rPr>
        <w:t xml:space="preserve">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proofErr w:type="spellStart"/>
      <w:r w:rsidRPr="0020637D">
        <w:rPr>
          <w:rStyle w:val="color15"/>
          <w:rFonts w:ascii="Garamond" w:eastAsia="Batang" w:hAnsi="Garamond"/>
          <w:b/>
        </w:rPr>
        <w:t>Nebel</w:t>
      </w:r>
      <w:proofErr w:type="spellEnd"/>
      <w:r w:rsidRPr="0020637D">
        <w:rPr>
          <w:rStyle w:val="color15"/>
          <w:rFonts w:ascii="Garamond" w:eastAsia="Batang" w:hAnsi="Garamond"/>
          <w:b/>
        </w:rPr>
        <w:t xml:space="preserve">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w:t>
      </w:r>
      <w:proofErr w:type="gramStart"/>
      <w:r w:rsidRPr="0020637D">
        <w:rPr>
          <w:rStyle w:val="color15"/>
          <w:rFonts w:ascii="Garamond" w:eastAsia="Batang" w:hAnsi="Garamond"/>
        </w:rPr>
        <w:t>A</w:t>
      </w:r>
      <w:proofErr w:type="gramEnd"/>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proofErr w:type="spellStart"/>
      <w:r w:rsidRPr="0026286D">
        <w:rPr>
          <w:rStyle w:val="metadatainfo"/>
          <w:rFonts w:ascii="Garamond" w:hAnsi="Garamond"/>
          <w:b/>
        </w:rPr>
        <w:t>Nebel</w:t>
      </w:r>
      <w:proofErr w:type="spellEnd"/>
      <w:r w:rsidRPr="0026286D">
        <w:rPr>
          <w:rStyle w:val="metadatainfo"/>
          <w:rFonts w:ascii="Garamond" w:hAnsi="Garamond"/>
          <w:b/>
        </w:rPr>
        <w:t xml:space="preserve"> MB</w:t>
      </w:r>
      <w:r w:rsidRPr="0026286D">
        <w:rPr>
          <w:rStyle w:val="metadatainfo"/>
          <w:rFonts w:ascii="Garamond" w:hAnsi="Garamond"/>
        </w:rPr>
        <w:t xml:space="preserve">, </w:t>
      </w:r>
      <w:proofErr w:type="spellStart"/>
      <w:r w:rsidRPr="0026286D">
        <w:rPr>
          <w:rStyle w:val="metadatainfo"/>
          <w:rFonts w:ascii="Garamond" w:hAnsi="Garamond"/>
        </w:rPr>
        <w:t>Eloyan</w:t>
      </w:r>
      <w:proofErr w:type="spellEnd"/>
      <w:r w:rsidRPr="0026286D">
        <w:rPr>
          <w:rStyle w:val="metadatainfo"/>
          <w:rFonts w:ascii="Garamond" w:hAnsi="Garamond"/>
        </w:rPr>
        <w:t xml:space="preserve"> A, Nettles C, Sweeney K, Ament K, Ward R, </w:t>
      </w:r>
      <w:proofErr w:type="spellStart"/>
      <w:r w:rsidRPr="0026286D">
        <w:rPr>
          <w:rStyle w:val="matchedword"/>
          <w:rFonts w:ascii="Garamond" w:hAnsi="Garamond"/>
        </w:rPr>
        <w:t>Choe</w:t>
      </w:r>
      <w:proofErr w:type="spellEnd"/>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w:t>
      </w:r>
      <w:proofErr w:type="spellStart"/>
      <w:r w:rsidR="0026286D" w:rsidRPr="0026286D">
        <w:rPr>
          <w:rStyle w:val="metadatainfo"/>
          <w:rFonts w:ascii="Garamond" w:hAnsi="Garamond"/>
        </w:rPr>
        <w:t>Caffo</w:t>
      </w:r>
      <w:proofErr w:type="spellEnd"/>
      <w:r w:rsidR="0026286D" w:rsidRPr="0026286D">
        <w:rPr>
          <w:rStyle w:val="metadatainfo"/>
          <w:rFonts w:ascii="Garamond" w:hAnsi="Garamond"/>
        </w:rPr>
        <w:t xml:space="preserve"> BS, </w:t>
      </w:r>
      <w:proofErr w:type="spellStart"/>
      <w:r w:rsidR="0026286D" w:rsidRPr="0026286D">
        <w:rPr>
          <w:rStyle w:val="metadatainfo"/>
          <w:rFonts w:ascii="Garamond" w:hAnsi="Garamond"/>
        </w:rPr>
        <w:t>Pekar</w:t>
      </w:r>
      <w:proofErr w:type="spellEnd"/>
      <w:r w:rsidR="0026286D" w:rsidRPr="0026286D">
        <w:rPr>
          <w:rStyle w:val="metadatainfo"/>
          <w:rFonts w:ascii="Garamond" w:hAnsi="Garamond"/>
        </w:rPr>
        <w:t xml:space="preserve"> JJ &amp; </w:t>
      </w:r>
      <w:proofErr w:type="spellStart"/>
      <w:r w:rsidRPr="0026286D">
        <w:rPr>
          <w:rStyle w:val="metadatainfo"/>
          <w:rFonts w:ascii="Garamond" w:hAnsi="Garamond"/>
        </w:rPr>
        <w:t>Mostofsky</w:t>
      </w:r>
      <w:proofErr w:type="spellEnd"/>
      <w:r w:rsidRPr="0026286D">
        <w:rPr>
          <w:rStyle w:val="metadatainfo"/>
          <w:rFonts w:ascii="Garamond" w:hAnsi="Garamond"/>
        </w:rPr>
        <w:t xml:space="preserve">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w:t>
      </w:r>
      <w:proofErr w:type="spellStart"/>
      <w:r w:rsidRPr="005E4CEC">
        <w:rPr>
          <w:rFonts w:ascii="Garamond" w:hAnsi="Garamond"/>
        </w:rPr>
        <w:t>Choe</w:t>
      </w:r>
      <w:proofErr w:type="spellEnd"/>
      <w:r w:rsidRPr="005E4CEC">
        <w:rPr>
          <w:rFonts w:ascii="Garamond" w:hAnsi="Garamond"/>
        </w:rPr>
        <w:t xml:space="preserve"> AS, Cohen J, </w:t>
      </w:r>
      <w:proofErr w:type="spellStart"/>
      <w:r w:rsidRPr="005E4CEC">
        <w:rPr>
          <w:rFonts w:ascii="Garamond" w:hAnsi="Garamond"/>
          <w:b/>
        </w:rPr>
        <w:t>Nebel</w:t>
      </w:r>
      <w:proofErr w:type="spellEnd"/>
      <w:r w:rsidRPr="005E4CEC">
        <w:rPr>
          <w:rFonts w:ascii="Garamond" w:hAnsi="Garamond"/>
          <w:b/>
        </w:rPr>
        <w:t xml:space="preserve"> MB</w:t>
      </w:r>
      <w:r w:rsidRPr="005E4CEC">
        <w:rPr>
          <w:rFonts w:ascii="Garamond" w:hAnsi="Garamond"/>
        </w:rPr>
        <w:t xml:space="preserve">, Xu Y &amp; Lindquist MA. </w:t>
      </w:r>
      <w:proofErr w:type="gramStart"/>
      <w:r w:rsidRPr="005E4CEC">
        <w:rPr>
          <w:rFonts w:ascii="Garamond" w:hAnsi="Garamond"/>
          <w:i/>
        </w:rPr>
        <w:t>Evaluating the Reproducibility of Dynamic Connectivity in fMRI</w:t>
      </w:r>
      <w:r w:rsidR="009A2EC7">
        <w:rPr>
          <w:rFonts w:ascii="Garamond" w:hAnsi="Garamond"/>
        </w:rPr>
        <w:t>.</w:t>
      </w:r>
      <w:proofErr w:type="gramEnd"/>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proofErr w:type="spellStart"/>
      <w:r w:rsidRPr="00982A5F">
        <w:rPr>
          <w:rFonts w:ascii="Garamond" w:hAnsi="Garamond"/>
          <w:bCs/>
          <w:sz w:val="22"/>
          <w:szCs w:val="22"/>
        </w:rPr>
        <w:t>Floris</w:t>
      </w:r>
      <w:proofErr w:type="spellEnd"/>
      <w:r w:rsidRPr="00982A5F">
        <w:rPr>
          <w:rFonts w:ascii="Garamond" w:hAnsi="Garamond"/>
          <w:bCs/>
          <w:sz w:val="22"/>
          <w:szCs w:val="22"/>
        </w:rPr>
        <w:t xml:space="preserve"> DL, Barber AD, </w:t>
      </w:r>
      <w:proofErr w:type="spellStart"/>
      <w:r w:rsidRPr="00982A5F">
        <w:rPr>
          <w:rFonts w:ascii="Garamond" w:hAnsi="Garamond"/>
          <w:b/>
          <w:bCs/>
          <w:sz w:val="22"/>
          <w:szCs w:val="22"/>
        </w:rPr>
        <w:t>Nebel</w:t>
      </w:r>
      <w:proofErr w:type="spellEnd"/>
      <w:r w:rsidRPr="00982A5F">
        <w:rPr>
          <w:rFonts w:ascii="Garamond" w:hAnsi="Garamond"/>
          <w:b/>
          <w:bCs/>
          <w:sz w:val="22"/>
          <w:szCs w:val="22"/>
        </w:rPr>
        <w:t xml:space="preserve"> MB </w:t>
      </w:r>
      <w:r w:rsidRPr="00982A5F">
        <w:rPr>
          <w:rFonts w:ascii="Garamond" w:hAnsi="Garamond"/>
          <w:bCs/>
          <w:sz w:val="22"/>
          <w:szCs w:val="22"/>
        </w:rPr>
        <w:t xml:space="preserve">&amp; </w:t>
      </w:r>
      <w:proofErr w:type="spellStart"/>
      <w:r w:rsidRPr="00982A5F">
        <w:rPr>
          <w:rFonts w:ascii="Garamond" w:hAnsi="Garamond"/>
          <w:bCs/>
          <w:sz w:val="22"/>
          <w:szCs w:val="22"/>
        </w:rPr>
        <w:t>Mostofsky</w:t>
      </w:r>
      <w:proofErr w:type="spellEnd"/>
      <w:r w:rsidRPr="00982A5F">
        <w:rPr>
          <w:rFonts w:ascii="Garamond" w:hAnsi="Garamond"/>
          <w:bCs/>
          <w:sz w:val="22"/>
          <w:szCs w:val="22"/>
        </w:rPr>
        <w:t xml:space="preserve">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Pr="00787673" w:rsidRDefault="0074283A" w:rsidP="00E22D34">
      <w:pPr>
        <w:ind w:left="1440" w:hanging="1440"/>
        <w:rPr>
          <w:rFonts w:ascii="Garamond" w:hAnsi="Garamond"/>
          <w:color w:val="000000" w:themeColor="text1"/>
          <w:sz w:val="22"/>
          <w:szCs w:val="22"/>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sectPr w:rsidR="0074283A"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ontano Sans">
    <w:panose1 w:val="00000000000000000000"/>
    <w:charset w:val="00"/>
    <w:family w:val="auto"/>
    <w:pitch w:val="variable"/>
    <w:sig w:usb0="800000EF" w:usb1="4000004B" w:usb2="000000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72B5"/>
    <w:rsid w:val="00030937"/>
    <w:rsid w:val="000334A0"/>
    <w:rsid w:val="00052EDE"/>
    <w:rsid w:val="00056F6F"/>
    <w:rsid w:val="000570B2"/>
    <w:rsid w:val="000854F5"/>
    <w:rsid w:val="00093F74"/>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73F90"/>
    <w:rsid w:val="002A28A8"/>
    <w:rsid w:val="002B3D73"/>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2307B"/>
    <w:rsid w:val="00523845"/>
    <w:rsid w:val="005427AC"/>
    <w:rsid w:val="00551669"/>
    <w:rsid w:val="005635C3"/>
    <w:rsid w:val="005763F4"/>
    <w:rsid w:val="00583AF8"/>
    <w:rsid w:val="00587E81"/>
    <w:rsid w:val="005E4CEC"/>
    <w:rsid w:val="00601C7E"/>
    <w:rsid w:val="00632BD6"/>
    <w:rsid w:val="006418D4"/>
    <w:rsid w:val="0064328D"/>
    <w:rsid w:val="00670A82"/>
    <w:rsid w:val="00683BA9"/>
    <w:rsid w:val="006F4851"/>
    <w:rsid w:val="00706DE8"/>
    <w:rsid w:val="007072F2"/>
    <w:rsid w:val="007105A8"/>
    <w:rsid w:val="00730A27"/>
    <w:rsid w:val="00735EEA"/>
    <w:rsid w:val="0074283A"/>
    <w:rsid w:val="007767A5"/>
    <w:rsid w:val="007813A0"/>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E62DB"/>
    <w:rsid w:val="008F037C"/>
    <w:rsid w:val="00903ED5"/>
    <w:rsid w:val="00912AEB"/>
    <w:rsid w:val="00914908"/>
    <w:rsid w:val="00917467"/>
    <w:rsid w:val="0093307F"/>
    <w:rsid w:val="009359DC"/>
    <w:rsid w:val="009622F8"/>
    <w:rsid w:val="009626B0"/>
    <w:rsid w:val="00962766"/>
    <w:rsid w:val="00982A5F"/>
    <w:rsid w:val="00987694"/>
    <w:rsid w:val="00994B5B"/>
    <w:rsid w:val="009A2EC7"/>
    <w:rsid w:val="009A4343"/>
    <w:rsid w:val="009C1F54"/>
    <w:rsid w:val="009C2E3D"/>
    <w:rsid w:val="009E4557"/>
    <w:rsid w:val="009F0D27"/>
    <w:rsid w:val="009F2CD7"/>
    <w:rsid w:val="00A036C2"/>
    <w:rsid w:val="00A04E77"/>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4688"/>
    <w:rsid w:val="00D66F11"/>
    <w:rsid w:val="00D85B3E"/>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proxy1.library.jhu.edu/10.3389/fpsyg.2016.00721" TargetMode="External"/><Relationship Id="rId3" Type="http://schemas.microsoft.com/office/2007/relationships/stylesWithEffects" Target="stylesWithEffects.xml"/><Relationship Id="rId7" Type="http://schemas.openxmlformats.org/officeDocument/2006/relationships/hyperlink" Target="http://molecularautism.biomedcentral.com/articles/10.1186/s13229-016-009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ltimore.backonmyf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Editor</cp:lastModifiedBy>
  <cp:revision>3</cp:revision>
  <cp:lastPrinted>2016-08-10T20:40:00Z</cp:lastPrinted>
  <dcterms:created xsi:type="dcterms:W3CDTF">2016-11-15T22:57:00Z</dcterms:created>
  <dcterms:modified xsi:type="dcterms:W3CDTF">2017-01-05T15:17:00Z</dcterms:modified>
</cp:coreProperties>
</file>