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 PRO — Plan de Marketing para Redes (v1)</w:t>
      </w:r>
    </w:p>
    <w:p>
      <w:pPr>
        <w:ind w:left="432"/>
        <w:jc w:val="both"/>
      </w:pPr>
      <w:r>
        <w:rPr>
          <w:i/>
          <w:color w:val="555555"/>
          <w:sz w:val="18"/>
        </w:rPr>
        <w:t>Preparado: 14-Jul-2026 · Mercado inicial: Argentina · Producción: Fastlane (IA) + creadores UGC</w:t>
      </w:r>
    </w:p>
    <w:p>
      <w:pPr>
        <w:ind w:left="432"/>
        <w:jc w:val="both"/>
      </w:pPr>
      <w:r>
        <w:rPr>
          <w:i/>
          <w:color w:val="555555"/>
          <w:sz w:val="18"/>
        </w:rPr>
        <w:t>Presupuesto de pauta: escenarios a decidir con Fede (ver §7). Complementa W49 (consulta a F. Poletto).</w:t>
      </w:r>
    </w:p>
    <w:p>
      <w:pPr>
        <w:pStyle w:val="Heading2"/>
      </w:pPr>
      <w:r>
        <w:t>1. Estrategia en cinco líneas</w:t>
      </w:r>
    </w:p>
    <w:p>
      <w:pPr>
        <w:jc w:val="both"/>
      </w:pPr>
      <w:r>
        <w:rPr>
          <w:rFonts w:ascii="Calibri" w:hAnsi="Calibri"/>
          <w:b w:val="0"/>
          <w:sz w:val="20"/>
        </w:rPr>
        <w:t>Video corto vertical (Reels + TikTok) como único formato. El producto tiene un número emocional</w:t>
      </w:r>
    </w:p>
    <w:p>
      <w:pPr>
        <w:jc w:val="both"/>
      </w:pPr>
      <w:r>
        <w:rPr>
          <w:rFonts w:ascii="Calibri" w:hAnsi="Calibri"/>
          <w:b w:val="0"/>
          <w:sz w:val="20"/>
        </w:rPr>
        <w:t>en el centro — el Magic Number — y los números concretos cortan el scroll mejor que cualquier</w:t>
      </w:r>
    </w:p>
    <w:p>
      <w:pPr>
        <w:jc w:val="both"/>
      </w:pPr>
      <w:r>
        <w:rPr>
          <w:rFonts w:ascii="Calibri" w:hAnsi="Calibri"/>
          <w:b w:val="0"/>
          <w:sz w:val="20"/>
        </w:rPr>
        <w:t>eslogan. Primero validamos orgánicamente qué hooks funcionan (2-3 semanas, costo ≈ $0),</w:t>
      </w:r>
    </w:p>
    <w:p>
      <w:pPr>
        <w:jc w:val="both"/>
      </w:pPr>
      <w:r>
        <w:rPr>
          <w:rFonts w:ascii="Calibri" w:hAnsi="Calibri"/>
          <w:b w:val="0"/>
          <w:sz w:val="20"/>
        </w:rPr>
        <w:t>después ponemos pauta solo detrás de los 2-3 videos ganadores. Todo el tráfico va a</w:t>
      </w:r>
    </w:p>
    <w:p>
      <w:pPr>
        <w:jc w:val="both"/>
      </w:pPr>
      <w:r>
        <w:rPr>
          <w:rFonts w:ascii="Calibri" w:hAnsi="Calibri"/>
          <w:b w:val="0"/>
          <w:sz w:val="20"/>
        </w:rPr>
        <w:t>magic-number.app con UTMs, y el embudo ya instrumentado (Supabase) nos dice qué video produce</w:t>
      </w:r>
    </w:p>
    <w:p>
      <w:pPr>
        <w:jc w:val="both"/>
      </w:pPr>
      <w:r>
        <w:rPr>
          <w:rFonts w:ascii="Calibri" w:hAnsi="Calibri"/>
          <w:b w:val="0"/>
          <w:sz w:val="20"/>
        </w:rPr>
        <w:t>cálculos, emails y leads — no solo views.</w:t>
      </w:r>
    </w:p>
    <w:p>
      <w:pPr>
        <w:pStyle w:val="Heading2"/>
      </w:pPr>
      <w:r>
        <w:t>2. Reglas de juego (no negociables)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Sin testimonios inventados.</w:t>
      </w:r>
      <w:r>
        <w:rPr>
          <w:rFonts w:ascii="Calibri" w:hAnsi="Calibri"/>
          <w:b w:val="0"/>
          <w:sz w:val="20"/>
        </w:rPr>
        <w:t xml:space="preserve"> Regla del proyecto ("nunca social proof inventado") y además</w:t>
      </w:r>
    </w:p>
    <w:p>
      <w:pPr>
        <w:jc w:val="both"/>
      </w:pPr>
      <w:r>
        <w:rPr>
          <w:rFonts w:ascii="Calibri" w:hAnsi="Calibri"/>
          <w:b w:val="0"/>
          <w:sz w:val="20"/>
        </w:rPr>
        <w:t>riesgo real en vertical financiera. Nada de actores diciendo "yo ahorré X con MaNu".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Encuadres permitidos</w:t>
      </w:r>
      <w:r>
        <w:rPr>
          <w:rFonts w:ascii="Calibri" w:hAnsi="Calibri"/>
          <w:b w:val="0"/>
          <w:sz w:val="20"/>
        </w:rPr>
        <w:t xml:space="preserve"> (mismo impacto, cero mentira):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Pregunta directa a cámara</w:t>
      </w:r>
      <w:r>
        <w:rPr>
          <w:rFonts w:ascii="Calibri" w:hAnsi="Calibri"/>
          <w:b w:val="0"/>
          <w:sz w:val="20"/>
        </w:rPr>
        <w:t>: "¿Sabés cuánta plata necesitás para no trabajar nunca más?"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Personaje ilustrativo declarado</w:t>
      </w:r>
      <w:r>
        <w:rPr>
          <w:rFonts w:ascii="Calibri" w:hAnsi="Calibri"/>
          <w:b w:val="0"/>
          <w:sz w:val="20"/>
        </w:rPr>
        <w:t>: "Ana tiene 35 años y ahorra $500/mes…" (es un ejemplo,</w:t>
      </w:r>
    </w:p>
    <w:p>
      <w:pPr>
        <w:jc w:val="both"/>
      </w:pPr>
      <w:r>
        <w:rPr>
          <w:rFonts w:ascii="Calibri" w:hAnsi="Calibri"/>
          <w:b w:val="0"/>
          <w:sz w:val="20"/>
        </w:rPr>
        <w:t>no un testimonio — los números salen del motor real de la app).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Demo en pantalla</w:t>
      </w:r>
      <w:r>
        <w:rPr>
          <w:rFonts w:ascii="Calibri" w:hAnsi="Calibri"/>
          <w:b w:val="0"/>
          <w:sz w:val="20"/>
        </w:rPr>
        <w:t>: screen-recording real de la app calculando.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Dato educativo</w:t>
      </w:r>
      <w:r>
        <w:rPr>
          <w:rFonts w:ascii="Calibri" w:hAnsi="Calibri"/>
          <w:b w:val="0"/>
          <w:sz w:val="20"/>
        </w:rPr>
        <w:t>: interés compuesto, costo de esperar, regla del 4% vs. drawdown.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UGC genuino</w:t>
      </w:r>
      <w:r>
        <w:rPr>
          <w:rFonts w:ascii="Calibri" w:hAnsi="Calibri"/>
          <w:b w:val="0"/>
          <w:sz w:val="20"/>
        </w:rPr>
        <w:t xml:space="preserve">: el creador </w:t>
      </w:r>
      <w:r>
        <w:rPr>
          <w:rFonts w:ascii="Calibri" w:hAnsi="Calibri"/>
          <w:b/>
          <w:sz w:val="20"/>
        </w:rPr>
        <w:t>usa la app de verdad</w:t>
      </w:r>
      <w:r>
        <w:rPr>
          <w:rFonts w:ascii="Calibri" w:hAnsi="Calibri"/>
          <w:b w:val="0"/>
          <w:sz w:val="20"/>
        </w:rPr>
        <w:t xml:space="preserve"> y cuenta su experiencia real. Esto va</w:t>
      </w:r>
    </w:p>
    <w:p>
      <w:pPr>
        <w:jc w:val="both"/>
      </w:pPr>
      <w:r>
        <w:rPr>
          <w:rFonts w:ascii="Calibri" w:hAnsi="Calibri"/>
          <w:b w:val="0"/>
          <w:sz w:val="20"/>
        </w:rPr>
        <w:t>en el brief como condición contractual — si no la usó, no publica.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Sin promesas de retorno.</w:t>
      </w:r>
      <w:r>
        <w:rPr>
          <w:rFonts w:ascii="Calibri" w:hAnsi="Calibri"/>
          <w:b w:val="0"/>
          <w:sz w:val="20"/>
        </w:rPr>
        <w:t xml:space="preserve"> Nunca "ganá X%", "hacete rico", "duplicá tu plata". Siempre</w:t>
      </w:r>
    </w:p>
    <w:p>
      <w:pPr>
        <w:jc w:val="both"/>
      </w:pPr>
      <w:r>
        <w:rPr>
          <w:rFonts w:ascii="Calibri" w:hAnsi="Calibri"/>
          <w:b w:val="0"/>
          <w:sz w:val="20"/>
        </w:rPr>
        <w:t>lenguaje de planificación: "calculá", "descubrí", "planificá". Retornos solo como supuestos</w:t>
      </w:r>
    </w:p>
    <w:p>
      <w:pPr>
        <w:jc w:val="both"/>
      </w:pPr>
      <w:r>
        <w:rPr>
          <w:rFonts w:ascii="Calibri" w:hAnsi="Calibri"/>
          <w:b w:val="0"/>
          <w:sz w:val="20"/>
        </w:rPr>
        <w:t>históricos con disclaimer (igual que en la app).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CTA único y consistente</w:t>
      </w:r>
      <w:r>
        <w:rPr>
          <w:rFonts w:ascii="Calibri" w:hAnsi="Calibri"/>
          <w:b w:val="0"/>
          <w:sz w:val="20"/>
        </w:rPr>
        <w:t>: *"Gratis, sin registro → magic-number.app"* (+ "link en bio").</w:t>
      </w:r>
    </w:p>
    <w:p>
      <w:pPr>
        <w:pStyle w:val="Heading2"/>
      </w:pPr>
      <w:r>
        <w:t>3. Los 4 ejes de mensaje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Eje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Emoción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Insight de la app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A. Tu número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Curiosidad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Existe un número exacto y no lo conocés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B. El costo de esperar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Urgencia / arrepentimiento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Cada año sin invertir tiene precio calculable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C. ¿Te alcanza?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Miedo → control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Años de cobertura: hasta qué edad llega tu plata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D. Las palancas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Esperanza / acción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Pequeños cambios hoy mueven el resultado entero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0"/>
        </w:rPr>
        <w:t>Regla de mezcla: 40% A, 25% B, 20% C, 15% D. El miedo (C) nunca sin salida — siempre cierra</w:t>
      </w:r>
    </w:p>
    <w:p>
      <w:pPr>
        <w:jc w:val="both"/>
      </w:pPr>
      <w:r>
        <w:rPr>
          <w:rFonts w:ascii="Calibri" w:hAnsi="Calibri"/>
          <w:b w:val="0"/>
          <w:sz w:val="20"/>
        </w:rPr>
        <w:t>con la palanca (D) o el CTA.</w:t>
      </w:r>
    </w:p>
    <w:p>
      <w:pPr>
        <w:pStyle w:val="Heading2"/>
      </w:pPr>
      <w:r>
        <w:t>4. Batería de guiones (15-30 seg, formato 9:16, subtitulados)</w:t>
      </w:r>
    </w:p>
    <w:p>
      <w:pPr>
        <w:ind w:left="432"/>
        <w:jc w:val="both"/>
      </w:pPr>
      <w:r>
        <w:rPr>
          <w:i/>
          <w:color w:val="555555"/>
          <w:sz w:val="18"/>
        </w:rPr>
        <w:t>Producción marcada: [F] = generable con Fastlane/IA + screen-recording · [U] = UGC creador.</w:t>
      </w:r>
    </w:p>
    <w:p>
      <w:pPr>
        <w:ind w:left="432"/>
        <w:jc w:val="both"/>
      </w:pPr>
      <w:r>
        <w:rPr>
          <w:i/>
          <w:color w:val="555555"/>
          <w:sz w:val="18"/>
        </w:rPr>
        <w:t>Los números de los ejemplos deben salir del motor real (correr el caso en la app antes de grabar).</w:t>
      </w:r>
    </w:p>
    <w:p>
      <w:pPr>
        <w:jc w:val="both"/>
      </w:pPr>
      <w:r>
        <w:rPr>
          <w:rFonts w:ascii="Calibri" w:hAnsi="Calibri"/>
          <w:b/>
          <w:sz w:val="20"/>
        </w:rPr>
        <w:t>Eje A — Tu número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[U]</w:t>
      </w:r>
      <w:r>
        <w:rPr>
          <w:rFonts w:ascii="Calibri" w:hAnsi="Calibri"/>
          <w:b w:val="0"/>
          <w:sz w:val="20"/>
        </w:rPr>
        <w:t xml:space="preserve"> Hook: "¿Cuánta plata necesitás para no trabajar nunca más? No 'mucha'. El número exacto."</w:t>
      </w:r>
    </w:p>
    <w:p>
      <w:pPr>
        <w:jc w:val="both"/>
      </w:pPr>
      <w:r>
        <w:rPr>
          <w:rFonts w:ascii="Calibri" w:hAnsi="Calibri"/>
          <w:b w:val="0"/>
          <w:sz w:val="20"/>
        </w:rPr>
        <w:t>→ Creador abre la app, carga 3 datos, aparece el rango. → "Tres minutos. Gratis. Sin registro."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Personaje: "Ana tiene 35 años, gasta $2.000 por mes y quiere retirarse a los 65."</w:t>
      </w:r>
    </w:p>
    <w:p>
      <w:pPr>
        <w:jc w:val="both"/>
      </w:pPr>
      <w:r>
        <w:rPr>
          <w:rFonts w:ascii="Calibri" w:hAnsi="Calibri"/>
          <w:b w:val="0"/>
          <w:sz w:val="20"/>
        </w:rPr>
        <w:t>→ Pantalla: la app calculando → "Su Magic Number: $414.000. ¿Cuál es el tuyo?"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"La jubilación estatal promedio en Argentina no cubre la canasta de un adulto mayor.</w:t>
      </w:r>
    </w:p>
    <w:p>
      <w:pPr>
        <w:jc w:val="both"/>
      </w:pPr>
      <w:r>
        <w:rPr>
          <w:rFonts w:ascii="Calibri" w:hAnsi="Calibri"/>
          <w:b w:val="0"/>
          <w:sz w:val="20"/>
        </w:rPr>
        <w:t>La pregunta no es si necesitás un plan propio. Es de cuánto tiene que ser." → demo → 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[U]</w:t>
      </w:r>
      <w:r>
        <w:rPr>
          <w:rFonts w:ascii="Calibri" w:hAnsi="Calibri"/>
          <w:b w:val="0"/>
          <w:sz w:val="20"/>
        </w:rPr>
        <w:t xml:space="preserve"> "Le pregunté a 5 amigos cuánta plata necesitan para retirarse. Ninguno supo. Yo tampoco</w:t>
      </w:r>
    </w:p>
    <w:p>
      <w:pPr>
        <w:jc w:val="both"/>
      </w:pPr>
      <w:r>
        <w:rPr>
          <w:rFonts w:ascii="Calibri" w:hAnsi="Calibri"/>
          <w:b w:val="0"/>
          <w:sz w:val="20"/>
        </w:rPr>
        <w:t>sabía — hasta que lo calculé." → screen de la app → CTA. *(Válido solo si el creador lo hace de verdad.)*</w:t>
      </w:r>
    </w:p>
    <w:p>
      <w:pPr>
        <w:jc w:val="both"/>
      </w:pPr>
      <w:r>
        <w:rPr>
          <w:rFonts w:ascii="Calibri" w:hAnsi="Calibri"/>
          <w:b/>
          <w:sz w:val="20"/>
        </w:rPr>
        <w:t>Eje B — El costo de esperar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"Esperar tiene precio. Juan (35) ahorra $650/mes. Si empieza hoy, a los 55 tiene $470.000.</w:t>
      </w:r>
    </w:p>
    <w:p>
      <w:pPr>
        <w:jc w:val="both"/>
      </w:pPr>
      <w:r>
        <w:rPr>
          <w:rFonts w:ascii="Calibri" w:hAnsi="Calibri"/>
          <w:b w:val="0"/>
          <w:sz w:val="20"/>
        </w:rPr>
        <w:t>Si espera 5 años: $160.000 menos. Mismo esfuerzo. Cinco años de diferencia." → gráfico de la app.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"Cada mes que tu plata duerme en el colchón, perdés contra la inflación. La app te muestra</w:t>
      </w:r>
    </w:p>
    <w:p>
      <w:pPr>
        <w:jc w:val="both"/>
      </w:pPr>
      <w:r>
        <w:rPr>
          <w:rFonts w:ascii="Calibri" w:hAnsi="Calibri"/>
          <w:b w:val="0"/>
          <w:sz w:val="20"/>
        </w:rPr>
        <w:t>exactamente cuánto." → demo del comparador Vault vs. perfiles → 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[U]</w:t>
      </w:r>
      <w:r>
        <w:rPr>
          <w:rFonts w:ascii="Calibri" w:hAnsi="Calibri"/>
          <w:b w:val="0"/>
          <w:sz w:val="20"/>
        </w:rPr>
        <w:t xml:space="preserve"> "Tu yo de 65 años quiere hablar 30 segundos con vos." → creador serio a cámara →</w:t>
      </w:r>
    </w:p>
    <w:p>
      <w:pPr>
        <w:jc w:val="both"/>
      </w:pPr>
      <w:r>
        <w:rPr>
          <w:rFonts w:ascii="Calibri" w:hAnsi="Calibri"/>
          <w:b w:val="0"/>
          <w:sz w:val="20"/>
        </w:rPr>
        <w:t>"Esto me lo mostró una calculadora gratuita: cuánto cuesta cada año de espera." → demo → 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Texto grande sobre el gráfico de barras del delay: "Esperar 1 año: −$36.000. Esperar 3:</w:t>
      </w:r>
    </w:p>
    <w:p>
      <w:pPr>
        <w:jc w:val="both"/>
      </w:pPr>
      <w:r>
        <w:rPr>
          <w:rFonts w:ascii="Calibri" w:hAnsi="Calibri"/>
          <w:b w:val="0"/>
          <w:sz w:val="20"/>
        </w:rPr>
        <w:t>−$102.000. Esperar 10: −$277.000. (Ejemplo real del simulador, ahorro $650/mes al 6,5% real)."</w:t>
      </w:r>
    </w:p>
    <w:p>
      <w:pPr>
        <w:jc w:val="both"/>
      </w:pPr>
      <w:r>
        <w:rPr>
          <w:rFonts w:ascii="Calibri" w:hAnsi="Calibri"/>
          <w:b/>
          <w:sz w:val="20"/>
        </w:rPr>
        <w:t>Eje C — ¿Te alcanza?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"Este número asusta más que el Magic Number: hasta qué edad te alcanza lo que estás</w:t>
      </w:r>
    </w:p>
    <w:p>
      <w:pPr>
        <w:jc w:val="both"/>
      </w:pPr>
      <w:r>
        <w:rPr>
          <w:rFonts w:ascii="Calibri" w:hAnsi="Calibri"/>
          <w:b w:val="0"/>
          <w:sz w:val="20"/>
        </w:rPr>
        <w:t>ahorrando hoy." → demo años de cobertura ("Te alcanza hasta los 74. Planificaste hasta los 90.") → D/CTA.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[U]</w:t>
      </w:r>
      <w:r>
        <w:rPr>
          <w:rFonts w:ascii="Calibri" w:hAnsi="Calibri"/>
          <w:b w:val="0"/>
          <w:sz w:val="20"/>
        </w:rPr>
        <w:t xml:space="preserve"> "60 no es la edad del retiro. Es la edad en la que descubrís si hiciste los deberes.</w:t>
      </w:r>
    </w:p>
    <w:p>
      <w:pPr>
        <w:jc w:val="both"/>
      </w:pPr>
      <w:r>
        <w:rPr>
          <w:rFonts w:ascii="Calibri" w:hAnsi="Calibri"/>
          <w:b w:val="0"/>
          <w:sz w:val="20"/>
        </w:rPr>
        <w:t>Esta app te lo dice HOY, con 30 años de anticipación." → demo → 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"¿Sabías que podés calcular en 3 minutos si tu plan de retiro cierra o no cierra?</w:t>
      </w:r>
    </w:p>
    <w:p>
      <w:pPr>
        <w:jc w:val="both"/>
      </w:pPr>
      <w:r>
        <w:rPr>
          <w:rFonts w:ascii="Calibri" w:hAnsi="Calibri"/>
          <w:b w:val="0"/>
          <w:sz w:val="20"/>
        </w:rPr>
        <w:t>Spoiler: la mayoría no cierra. Pero se arregla mejor a los 35 que a los 55." → CTA.</w:t>
      </w:r>
    </w:p>
    <w:p>
      <w:pPr>
        <w:jc w:val="both"/>
      </w:pPr>
      <w:r>
        <w:rPr>
          <w:rFonts w:ascii="Calibri" w:hAnsi="Calibri"/>
          <w:b/>
          <w:sz w:val="20"/>
        </w:rPr>
        <w:t>Eje D — Las palancas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"De 62% de tu meta a 100% moviendo dos palancas. Mirá." → screen del simulador</w:t>
      </w:r>
    </w:p>
    <w:p>
      <w:pPr>
        <w:jc w:val="both"/>
      </w:pPr>
      <w:r>
        <w:rPr>
          <w:rFonts w:ascii="Calibri" w:hAnsi="Calibri"/>
          <w:b w:val="0"/>
          <w:sz w:val="20"/>
        </w:rPr>
        <w:t>(sliders de ahorro mensual y retorno moviéndose, el % subiendo) → CTA.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"$200 por mes desde los 30 = $200.000+ a los 65 (al 6,5% real histórico). No es magia,</w:t>
      </w:r>
    </w:p>
    <w:p>
      <w:pPr>
        <w:jc w:val="both"/>
      </w:pPr>
      <w:r>
        <w:rPr>
          <w:rFonts w:ascii="Calibri" w:hAnsi="Calibri"/>
          <w:b w:val="0"/>
          <w:sz w:val="20"/>
        </w:rPr>
        <w:t>es interés compuesto — y corre a favor del que empieza." → curva de acumulación → CTA + disclaimer.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[U]</w:t>
      </w:r>
      <w:r>
        <w:rPr>
          <w:rFonts w:ascii="Calibri" w:hAnsi="Calibri"/>
          <w:b w:val="0"/>
          <w:sz w:val="20"/>
        </w:rPr>
        <w:t xml:space="preserve"> "No necesitás ganar más para retirarte bien. Necesitás tres números: cuánto ahorrás,</w:t>
      </w:r>
    </w:p>
    <w:p>
      <w:pPr>
        <w:jc w:val="both"/>
      </w:pPr>
      <w:r>
        <w:rPr>
          <w:rFonts w:ascii="Calibri" w:hAnsi="Calibri"/>
          <w:b w:val="0"/>
          <w:sz w:val="20"/>
        </w:rPr>
        <w:t>desde cuándo, y a qué retorno. Esta app los junta en uno." → demo → CTA.</w:t>
      </w:r>
    </w:p>
    <w:p>
      <w:pPr>
        <w:jc w:val="both"/>
      </w:pPr>
      <w:r>
        <w:rPr>
          <w:rFonts w:ascii="Calibri" w:hAnsi="Calibri"/>
          <w:b/>
          <w:sz w:val="20"/>
        </w:rPr>
        <w:t>Educativos (colchón de contenido orgánico)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"¿Qué es la regla del 4%? Y por qué esta calculadora usa algo mejor (simulación año</w:t>
      </w:r>
    </w:p>
    <w:p>
      <w:pPr>
        <w:jc w:val="both"/>
      </w:pPr>
      <w:r>
        <w:rPr>
          <w:rFonts w:ascii="Calibri" w:hAnsi="Calibri"/>
          <w:b w:val="0"/>
          <w:sz w:val="20"/>
        </w:rPr>
        <w:t>a año de tu retiro)." → visual del gráfico de drawdown.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[F]</w:t>
      </w:r>
      <w:r>
        <w:rPr>
          <w:rFonts w:ascii="Calibri" w:hAnsi="Calibri"/>
          <w:b w:val="0"/>
          <w:sz w:val="20"/>
        </w:rPr>
        <w:t xml:space="preserve"> "Mito: invertir es para ricos. La app compara 6 perfiles — desde plazo fijo hasta 100%</w:t>
      </w:r>
    </w:p>
    <w:p>
      <w:pPr>
        <w:jc w:val="both"/>
      </w:pPr>
      <w:r>
        <w:rPr>
          <w:rFonts w:ascii="Calibri" w:hAnsi="Calibri"/>
          <w:b w:val="0"/>
          <w:sz w:val="20"/>
        </w:rPr>
        <w:t>acciones — con retornos históricos reales netos de inflación." → tabla de perfiles.</w:t>
      </w:r>
    </w:p>
    <w:p>
      <w:pPr>
        <w:pStyle w:val="Heading2"/>
      </w:pPr>
      <w:r>
        <w:t>5. Producción</w:t>
      </w:r>
    </w:p>
    <w:p>
      <w:pPr>
        <w:jc w:val="both"/>
      </w:pPr>
      <w:r>
        <w:rPr>
          <w:rFonts w:ascii="Calibri" w:hAnsi="Calibri"/>
          <w:b/>
          <w:sz w:val="20"/>
        </w:rPr>
        <w:t>Pipeline Fastlane (ya registrado, tier gratuito — W51):</w:t>
      </w:r>
    </w:p>
    <w:p>
      <w:pPr>
        <w:jc w:val="both"/>
      </w:pPr>
      <w:r>
        <w:rPr>
          <w:rFonts w:ascii="Calibri" w:hAnsi="Calibri"/>
          <w:b w:val="0"/>
          <w:sz w:val="20"/>
        </w:rPr>
        <w:t>Cargar la URL magic-number.app → generar variantes → curar a mano (voz, subtítulos, claims) →</w:t>
      </w:r>
    </w:p>
    <w:p>
      <w:pPr>
        <w:jc w:val="both"/>
      </w:pPr>
      <w:r>
        <w:rPr>
          <w:rFonts w:ascii="Calibri" w:hAnsi="Calibri"/>
          <w:b w:val="0"/>
          <w:sz w:val="20"/>
        </w:rPr>
        <w:t>exportar 9:16. Meta: 4-6 videos [F] por semana. Todo video generado por IA se revisa contra</w:t>
      </w:r>
    </w:p>
    <w:p>
      <w:pPr>
        <w:jc w:val="both"/>
      </w:pPr>
      <w:r>
        <w:rPr>
          <w:rFonts w:ascii="Calibri" w:hAnsi="Calibri"/>
          <w:b w:val="0"/>
          <w:sz w:val="20"/>
        </w:rPr>
        <w:t>las reglas de §2 antes de publicar (la IA inventa claims con facilidad — cero tolerancia).</w:t>
      </w:r>
    </w:p>
    <w:p>
      <w:pPr>
        <w:jc w:val="both"/>
      </w:pPr>
      <w:r>
        <w:rPr>
          <w:rFonts w:ascii="Calibri" w:hAnsi="Calibri"/>
          <w:b/>
          <w:sz w:val="20"/>
        </w:rPr>
        <w:t>UGC (2-4 videos/mes):</w:t>
      </w:r>
    </w:p>
    <w:p>
      <w:pPr>
        <w:jc w:val="both"/>
      </w:pPr>
      <w:r>
        <w:rPr>
          <w:rFonts w:ascii="Calibri" w:hAnsi="Calibri"/>
          <w:b w:val="0"/>
          <w:sz w:val="20"/>
        </w:rPr>
        <w:t>Creadores argentinos de nicho finanzas personales/lifestyle (25-45 años). Costo de mercado:</w:t>
      </w:r>
    </w:p>
    <w:p>
      <w:pPr>
        <w:jc w:val="both"/>
      </w:pPr>
      <w:r>
        <w:rPr>
          <w:rFonts w:ascii="Calibri" w:hAnsi="Calibri"/>
          <w:b w:val="0"/>
          <w:sz w:val="20"/>
        </w:rPr>
        <w:t>USD 30-100 por video. Brief obligatorio: (1) usar la app de verdad con sus datos o datos de</w:t>
      </w:r>
    </w:p>
    <w:p>
      <w:pPr>
        <w:jc w:val="both"/>
      </w:pPr>
      <w:r>
        <w:rPr>
          <w:rFonts w:ascii="Calibri" w:hAnsi="Calibri"/>
          <w:b w:val="0"/>
          <w:sz w:val="20"/>
        </w:rPr>
        <w:t>ejemplo declarados, (2) guion base de §4 adaptado a su voz, (3) sin promesas de retorno,</w:t>
      </w:r>
    </w:p>
    <w:p>
      <w:pPr>
        <w:jc w:val="both"/>
      </w:pPr>
      <w:r>
        <w:rPr>
          <w:rFonts w:ascii="Calibri" w:hAnsi="Calibri"/>
          <w:b w:val="0"/>
          <w:sz w:val="20"/>
        </w:rPr>
        <w:t>(4) entrega en crudo para poder recortar variantes de hook.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Specs técnicas:</w:t>
      </w:r>
      <w:r>
        <w:rPr>
          <w:rFonts w:ascii="Calibri" w:hAnsi="Calibri"/>
          <w:b w:val="0"/>
          <w:sz w:val="20"/>
        </w:rPr>
        <w:t xml:space="preserve"> 9:16, 15-30 seg, subtítulos siempre (85% se mira sin audio), el número o la</w:t>
      </w:r>
    </w:p>
    <w:p>
      <w:pPr>
        <w:jc w:val="both"/>
      </w:pPr>
      <w:r>
        <w:rPr>
          <w:rFonts w:ascii="Calibri" w:hAnsi="Calibri"/>
          <w:b w:val="0"/>
          <w:sz w:val="20"/>
        </w:rPr>
        <w:t>pregunta en los primeros 2 segundos, CTA visual + verbal al cierre, sin música con copyright.</w:t>
      </w:r>
    </w:p>
    <w:p>
      <w:pPr>
        <w:pStyle w:val="Heading2"/>
      </w:pPr>
      <w:r>
        <w:t>6. Distribución</w:t>
      </w:r>
    </w:p>
    <w:p>
      <w:pPr>
        <w:jc w:val="both"/>
      </w:pPr>
      <w:r>
        <w:rPr>
          <w:rFonts w:ascii="Calibri" w:hAnsi="Calibri"/>
          <w:b/>
          <w:sz w:val="20"/>
        </w:rPr>
        <w:t>Orgánico (semanas 1-3): crear cuentas IG + TikTok (sugerencia de handle: @minumeromagico</w:t>
      </w:r>
    </w:p>
    <w:p>
      <w:pPr>
        <w:jc w:val="both"/>
      </w:pPr>
      <w:r>
        <w:rPr>
          <w:rFonts w:ascii="Calibri" w:hAnsi="Calibri"/>
          <w:b w:val="0"/>
          <w:sz w:val="20"/>
        </w:rPr>
        <w:t>— el dominio ya es de ustedes). Cadencia: 4-5 Reels/semana + repost a TikTok y Shorts. Objetivo</w:t>
      </w:r>
    </w:p>
    <w:p>
      <w:pPr>
        <w:jc w:val="both"/>
      </w:pPr>
      <w:r>
        <w:rPr>
          <w:rFonts w:ascii="Calibri" w:hAnsi="Calibri"/>
          <w:b w:val="0"/>
          <w:sz w:val="20"/>
        </w:rPr>
        <w:t>NO es followers: es medir hooks (thumbstop y CTR al link) con costo cero.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Pauta (desde semana 3-4):</w:t>
      </w:r>
      <w:r>
        <w:rPr>
          <w:rFonts w:ascii="Calibri" w:hAnsi="Calibri"/>
          <w:b w:val="0"/>
          <w:sz w:val="20"/>
        </w:rPr>
        <w:t xml:space="preserve"> Meta Ads Manager, objetivo Tráfico (hasta tener pixel: ver §8),</w:t>
      </w:r>
    </w:p>
    <w:p>
      <w:pPr>
        <w:jc w:val="both"/>
      </w:pPr>
      <w:r>
        <w:rPr>
          <w:rFonts w:ascii="Calibri" w:hAnsi="Calibri"/>
          <w:b w:val="0"/>
          <w:sz w:val="20"/>
        </w:rPr>
        <w:t>ubicaciones Reels/Stories/Feed IG. Audiencia inicial: AR, 28-55, intereses finanzas personales/</w:t>
      </w:r>
    </w:p>
    <w:p>
      <w:pPr>
        <w:jc w:val="both"/>
      </w:pPr>
      <w:r>
        <w:rPr>
          <w:rFonts w:ascii="Calibri" w:hAnsi="Calibri"/>
          <w:b w:val="0"/>
          <w:sz w:val="20"/>
        </w:rPr>
        <w:t>inversiones/FIRE + audiencia amplia Advantage como control. Estructura: 1 campaña / 2 ad sets</w:t>
      </w:r>
    </w:p>
    <w:p>
      <w:pPr>
        <w:jc w:val="both"/>
      </w:pPr>
      <w:r>
        <w:rPr>
          <w:rFonts w:ascii="Calibri" w:hAnsi="Calibri"/>
          <w:b w:val="0"/>
          <w:sz w:val="20"/>
        </w:rPr>
        <w:t>(intereses vs. amplio) / 3-4 anuncios (los ganadores orgánicos). Regla: matar anuncio con CTR</w:t>
      </w:r>
    </w:p>
    <w:p>
      <w:pPr>
        <w:jc w:val="both"/>
      </w:pPr>
      <w:r>
        <w:rPr>
          <w:rFonts w:ascii="Calibri" w:hAnsi="Calibri"/>
          <w:b w:val="0"/>
          <w:sz w:val="20"/>
        </w:rPr>
        <w:t>&lt; 0,8% tras 2.000 impresiones; escalar el que produzca cálculos completados, no clics.</w:t>
      </w:r>
    </w:p>
    <w:p>
      <w:pPr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Compliance Meta:</w:t>
      </w:r>
      <w:r>
        <w:rPr>
          <w:rFonts w:ascii="Calibri" w:hAnsi="Calibri"/>
          <w:b w:val="0"/>
          <w:sz w:val="20"/>
        </w:rPr>
        <w:t xml:space="preserve"> la categoría especial "Productos y servicios financieros" hoy es obligatoria</w:t>
      </w:r>
    </w:p>
    <w:p>
      <w:pPr>
        <w:jc w:val="both"/>
      </w:pPr>
      <w:r>
        <w:rPr>
          <w:rFonts w:ascii="Calibri" w:hAnsi="Calibri"/>
          <w:b w:val="0"/>
          <w:sz w:val="20"/>
        </w:rPr>
        <w:t>en US/CA/EU — Argentina aún no, pero el clasificador puede marcarnos igual por el rubro. Si</w:t>
      </w:r>
    </w:p>
    <w:p>
      <w:pPr>
        <w:jc w:val="both"/>
      </w:pPr>
      <w:r>
        <w:rPr>
          <w:rFonts w:ascii="Calibri" w:hAnsi="Calibri"/>
          <w:b w:val="0"/>
          <w:sz w:val="20"/>
        </w:rPr>
        <w:t>pasa: se declara la categoría (pierde lookalikes y targeting fino, sigue funcionando) y listo.</w:t>
      </w:r>
    </w:p>
    <w:p>
      <w:pPr>
        <w:jc w:val="both"/>
      </w:pPr>
      <w:r>
        <w:rPr>
          <w:rFonts w:ascii="Calibri" w:hAnsi="Calibri"/>
          <w:b w:val="0"/>
          <w:sz w:val="20"/>
        </w:rPr>
        <w:t>Posicionamiento siempre como herramienta educativa de planificación — nunca como producto de</w:t>
      </w:r>
    </w:p>
    <w:p>
      <w:pPr>
        <w:jc w:val="both"/>
      </w:pPr>
      <w:r>
        <w:rPr>
          <w:rFonts w:ascii="Calibri" w:hAnsi="Calibri"/>
          <w:b w:val="0"/>
          <w:sz w:val="20"/>
        </w:rPr>
        <w:t>inversión. Disclaimer "herramienta educativa, no es asesoramiento financiero" en el copy del anuncio.</w:t>
      </w:r>
    </w:p>
    <w:p>
      <w:pPr>
        <w:pStyle w:val="Heading2"/>
      </w:pPr>
      <w:r>
        <w:t>7. Presupuesto — escenarios (decisión con Fede)</w:t>
      </w:r>
    </w:p>
    <w:p>
      <w:pPr>
        <w:jc w:val="both"/>
      </w:pPr>
      <w:r>
        <w:rPr>
          <w:rFonts w:ascii="Calibri" w:hAnsi="Calibri"/>
          <w:b w:val="0"/>
          <w:sz w:val="20"/>
        </w:rPr>
        <w:t>Mismos supuestos del deck (CPC USD 0,50-0,90 Meta ES-LATAM; 35% completa cálculo; 3-4% pide asesor):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Pauta/mes</w:t>
            </w:r>
          </w:p>
        </w:tc>
        <w:tc>
          <w:tcPr>
            <w:tcW w:type="dxa" w:w="1728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Clics</w:t>
            </w:r>
          </w:p>
        </w:tc>
        <w:tc>
          <w:tcPr>
            <w:tcW w:type="dxa" w:w="1728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Cálculos</w:t>
            </w:r>
          </w:p>
        </w:tc>
        <w:tc>
          <w:tcPr>
            <w:tcW w:type="dxa" w:w="1728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Leads asesor</w:t>
            </w:r>
          </w:p>
        </w:tc>
        <w:tc>
          <w:tcPr>
            <w:tcW w:type="dxa" w:w="1728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Emails capturados*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USD 300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350-600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120-210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4-7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25-50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USD 500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550-1.000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190-350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7-12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40-85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USD 1.000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1.100-2.000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385-700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13-24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80-170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0"/>
        </w:rPr>
        <w:t>*\*Supuesto adicional: 20-25% de quienes calculan dejan email para el número exacto. Todos los</w:t>
      </w:r>
    </w:p>
    <w:p>
      <w:pPr>
        <w:jc w:val="both"/>
      </w:pPr>
      <w:r>
        <w:rPr>
          <w:rFonts w:ascii="Calibri" w:hAnsi="Calibri"/>
          <w:b w:val="0"/>
          <w:sz w:val="20"/>
        </w:rPr>
        <w:t>supuestos se recalibran con datos reales tras las primeras 2 semanas de pauta.*</w:t>
      </w:r>
    </w:p>
    <w:p>
      <w:pPr>
        <w:jc w:val="both"/>
      </w:pPr>
      <w:r>
        <w:rPr>
          <w:rFonts w:ascii="Calibri" w:hAnsi="Calibri"/>
          <w:b w:val="0"/>
          <w:sz w:val="20"/>
        </w:rPr>
        <w:t>Regla de asignación: 70% test / 30% escala el primer mes; invertido a partir del segundo.</w:t>
      </w:r>
    </w:p>
    <w:p>
      <w:pPr>
        <w:jc w:val="both"/>
      </w:pPr>
      <w:r>
        <w:rPr>
          <w:rFonts w:ascii="Calibri" w:hAnsi="Calibri"/>
          <w:b w:val="0"/>
          <w:sz w:val="20"/>
        </w:rPr>
        <w:t>Métrica de corte para escalar: costo por cálculo completado &lt; USD 2,5.</w:t>
      </w:r>
    </w:p>
    <w:p>
      <w:pPr>
        <w:pStyle w:val="Heading2"/>
      </w:pPr>
      <w:r>
        <w:t>8. Requisitos técnicos previos (backlog corto)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W56 — Captura de UTMs</w:t>
      </w:r>
      <w:r>
        <w:rPr>
          <w:rFonts w:ascii="Calibri" w:hAnsi="Calibri"/>
          <w:b w:val="0"/>
          <w:sz w:val="20"/>
        </w:rPr>
        <w:t>: guardar utm_source/medium/campaign en analytics_events y en la</w:t>
      </w:r>
    </w:p>
    <w:p>
      <w:pPr>
        <w:jc w:val="both"/>
      </w:pPr>
      <w:r>
        <w:rPr>
          <w:rFonts w:ascii="Calibri" w:hAnsi="Calibri"/>
          <w:b w:val="0"/>
          <w:sz w:val="20"/>
        </w:rPr>
        <w:t>tabla leads (hoy solo guardamos referrer). Sin esto no sabemos qué video produjo cada lead. *(~1 hora de código.)*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W57 — Meta Pixel + CAPI (opcional, para pauta por conversiones)</w:t>
      </w:r>
      <w:r>
        <w:rPr>
          <w:rFonts w:ascii="Calibri" w:hAnsi="Calibri"/>
          <w:b w:val="0"/>
          <w:sz w:val="20"/>
        </w:rPr>
        <w:t>: evento custom</w:t>
      </w:r>
    </w:p>
    <w:p>
      <w:pPr>
        <w:jc w:val="both"/>
      </w:pPr>
      <w:r>
        <w:rPr>
          <w:rFonts w:ascii="Calibri" w:hAnsi="Calibri"/>
          <w:b w:val="0"/>
          <w:sz w:val="20"/>
        </w:rPr>
        <w:t>MagicNumberCalculated. Respeta la regla sin-PII (el pixel no recibe datos financieros).</w:t>
      </w:r>
    </w:p>
    <w:p>
      <w:pPr>
        <w:jc w:val="both"/>
      </w:pPr>
      <w:r>
        <w:rPr>
          <w:rFonts w:ascii="Calibri" w:hAnsi="Calibri"/>
          <w:b w:val="0"/>
          <w:sz w:val="20"/>
        </w:rPr>
        <w:t>Mientras no esté: pauta por tráfico + medición con UTMs propios (suficiente para el test).</w:t>
      </w:r>
    </w:p>
    <w:p>
      <w:pPr>
        <w:pStyle w:val="ListBullet"/>
        <w:jc w:val="both"/>
      </w:pPr>
      <w:r>
        <w:rPr>
          <w:rFonts w:ascii="Calibri" w:hAnsi="Calibri"/>
          <w:b w:val="0"/>
          <w:sz w:val="20"/>
        </w:rPr>
        <w:t>Verificar velocidad del landing en 4G (los clics de pauta son móviles).</w:t>
      </w:r>
    </w:p>
    <w:p>
      <w:pPr>
        <w:pStyle w:val="Heading2"/>
      </w:pPr>
      <w:r>
        <w:t>9. Calendario — primeras 4 semanas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Semana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Foco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rFonts w:ascii="Calibri" w:hAnsi="Calibri"/>
                <w:b/>
                <w:sz w:val="18"/>
              </w:rPr>
              <w:t>Entregables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Setup + producción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Cuentas IG/TikTok, W56 UTMs, 6 videos [F] + brief a 2 creadores UGC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Orgánico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4-5 posts, medir thumbstop/CTR por eje de mensaje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Orgánico + decisión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4-5 posts (incl. primeros UGC), ranking de hooks, GO/NO-GO pauta con Fede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Pauta test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Campaña con top-3 videos, presupuesto según §7, primer reporte del embudo completo</w:t>
            </w:r>
          </w:p>
        </w:tc>
      </w:tr>
    </w:tbl>
    <w:p/>
    <w:p>
      <w:pPr>
        <w:pStyle w:val="Heading2"/>
      </w:pPr>
      <w:r>
        <w:t>10. Roles y próximos pasos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Fede</w:t>
      </w:r>
      <w:r>
        <w:rPr>
          <w:rFonts w:ascii="Calibri" w:hAnsi="Calibri"/>
          <w:b w:val="0"/>
          <w:sz w:val="20"/>
        </w:rPr>
        <w:t>: decidir escenario de presupuesto (§7) + consulta a Federico Poletto (W49) sobre</w:t>
      </w:r>
    </w:p>
    <w:p>
      <w:pPr>
        <w:jc w:val="both"/>
      </w:pPr>
      <w:r>
        <w:rPr>
          <w:rFonts w:ascii="Calibri" w:hAnsi="Calibri"/>
          <w:b w:val="0"/>
          <w:sz w:val="20"/>
        </w:rPr>
        <w:t>Google Ads como segundo canal (search "cuánto necesito para jubilarme" = intención altísima).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Contenido</w:t>
      </w:r>
      <w:r>
        <w:rPr>
          <w:rFonts w:ascii="Calibri" w:hAnsi="Calibri"/>
          <w:b w:val="0"/>
          <w:sz w:val="20"/>
        </w:rPr>
        <w:t>: activar Fastlane, generar primera tanda [F], contratar 2 creadores UGC.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Técnico</w:t>
      </w:r>
      <w:r>
        <w:rPr>
          <w:rFonts w:ascii="Calibri" w:hAnsi="Calibri"/>
          <w:b w:val="0"/>
          <w:sz w:val="20"/>
        </w:rPr>
        <w:t>: W56 (UTMs) antes de la semana 2. W57 (pixel) antes de escalar pauta.</w:t>
      </w:r>
    </w:p>
    <w:p>
      <w:pPr>
        <w:pStyle w:val="ListNumber"/>
        <w:jc w:val="both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Javier</w:t>
      </w:r>
      <w:r>
        <w:rPr>
          <w:rFonts w:ascii="Calibri" w:hAnsi="Calibri"/>
          <w:b w:val="0"/>
          <w:sz w:val="20"/>
        </w:rPr>
        <w:t>: si el piloto B2B arranca en paralelo, los leads de pauta ya salen ruteados a él —</w:t>
      </w:r>
    </w:p>
    <w:p>
      <w:pPr>
        <w:jc w:val="both"/>
      </w:pPr>
      <w:r>
        <w:rPr>
          <w:rFonts w:ascii="Calibri" w:hAnsi="Calibri"/>
          <w:b w:val="0"/>
          <w:sz w:val="20"/>
        </w:rPr>
        <w:t>el embudo completo queda medido de punta a punta.</w:t>
      </w:r>
    </w:p>
    <w:p>
      <w:pPr>
        <w:jc w:val="both"/>
      </w:pPr>
      <w:r>
        <w:rPr>
          <w:rFonts w:ascii="Calibri" w:hAnsi="Calibri"/>
          <w:b w:val="0"/>
          <w:sz w:val="20"/>
        </w:rPr>
        <w:t>*Los guiones usan números del motor real de MaNu. Antes de grabar cada pieza, correr el caso en</w:t>
      </w:r>
    </w:p>
    <w:p>
      <w:pPr>
        <w:jc w:val="both"/>
      </w:pPr>
      <w:r>
        <w:rPr>
          <w:rFonts w:ascii="Calibri" w:hAnsi="Calibri"/>
          <w:b w:val="0"/>
          <w:sz w:val="20"/>
        </w:rPr>
        <w:t>la app y capturar la pantalla verdadera — nunca inventar cifras para el video.*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