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28BA" w14:textId="77777777" w:rsidR="001F30FD" w:rsidRDefault="00307E54" w:rsidP="00307E54">
      <w:pPr>
        <w:pStyle w:val="Heading1"/>
      </w:pPr>
      <w:r>
        <w:t>Getting access to Matlab</w:t>
      </w:r>
    </w:p>
    <w:p w14:paraId="564149E0" w14:textId="77777777" w:rsidR="00307E54" w:rsidRDefault="00307E54"/>
    <w:p w14:paraId="21BBFC34" w14:textId="77777777" w:rsidR="00307E54" w:rsidRDefault="00307E54">
      <w:pPr>
        <w:rPr>
          <w:lang w:val="fr-BE"/>
        </w:rPr>
      </w:pPr>
      <w:r>
        <w:t xml:space="preserve">Go to </w:t>
      </w:r>
      <w:hyperlink r:id="rId6" w:history="1">
        <w:r>
          <w:rPr>
            <w:rStyle w:val="Hyperlink"/>
          </w:rPr>
          <w:t>https://www.mathworks.com/academia/tah-portal/vrije-universiteit-brussel-30631425.html</w:t>
        </w:r>
      </w:hyperlink>
    </w:p>
    <w:p w14:paraId="43C72AF6" w14:textId="77777777" w:rsidR="00307E54" w:rsidRDefault="00307E54">
      <w:pPr>
        <w:rPr>
          <w:lang w:val="en-GB"/>
        </w:rPr>
      </w:pPr>
      <w:r w:rsidRPr="00307E54">
        <w:rPr>
          <w:lang w:val="en-GB"/>
        </w:rPr>
        <w:t>You can login there using y</w:t>
      </w:r>
      <w:r>
        <w:rPr>
          <w:lang w:val="en-GB"/>
        </w:rPr>
        <w:t>our @vub.be account</w:t>
      </w:r>
    </w:p>
    <w:p w14:paraId="4AC7F190" w14:textId="77777777" w:rsidR="00307E54" w:rsidRPr="00307E54" w:rsidRDefault="00307E54">
      <w:pPr>
        <w:rPr>
          <w:lang w:val="en-GB"/>
        </w:rPr>
      </w:pPr>
      <w:r>
        <w:rPr>
          <w:lang w:val="en-GB"/>
        </w:rPr>
        <w:t xml:space="preserve">In case of problems, please contact Dries Peumans, </w:t>
      </w:r>
      <w:r>
        <w:rPr>
          <w:lang w:val="en-GB"/>
        </w:rPr>
        <w:t>Dries</w:t>
      </w:r>
      <w:r>
        <w:rPr>
          <w:lang w:val="en-GB"/>
        </w:rPr>
        <w:t>.</w:t>
      </w:r>
      <w:r>
        <w:rPr>
          <w:lang w:val="en-GB"/>
        </w:rPr>
        <w:t>Peumans</w:t>
      </w:r>
      <w:r>
        <w:rPr>
          <w:lang w:val="en-GB"/>
        </w:rPr>
        <w:t>@vub.be</w:t>
      </w:r>
    </w:p>
    <w:sectPr w:rsidR="00307E54" w:rsidRPr="00307E54" w:rsidSect="00DA5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2EA49" w14:textId="77777777" w:rsidR="00307E54" w:rsidRDefault="00307E54" w:rsidP="00307E54">
      <w:r>
        <w:separator/>
      </w:r>
    </w:p>
  </w:endnote>
  <w:endnote w:type="continuationSeparator" w:id="0">
    <w:p w14:paraId="614806DF" w14:textId="77777777" w:rsidR="00307E54" w:rsidRDefault="00307E54" w:rsidP="0030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82634" w14:textId="77777777" w:rsidR="00307E54" w:rsidRDefault="00307E54" w:rsidP="00307E54">
      <w:r>
        <w:separator/>
      </w:r>
    </w:p>
  </w:footnote>
  <w:footnote w:type="continuationSeparator" w:id="0">
    <w:p w14:paraId="21662EDF" w14:textId="77777777" w:rsidR="00307E54" w:rsidRDefault="00307E54" w:rsidP="00307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54"/>
    <w:rsid w:val="00307E54"/>
    <w:rsid w:val="0048145E"/>
    <w:rsid w:val="004E23B3"/>
    <w:rsid w:val="00547C79"/>
    <w:rsid w:val="00721BFF"/>
    <w:rsid w:val="00726EB5"/>
    <w:rsid w:val="008A7E84"/>
    <w:rsid w:val="00C545AC"/>
    <w:rsid w:val="00DA5430"/>
    <w:rsid w:val="00D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2D397"/>
  <w14:defaultImageDpi w14:val="32767"/>
  <w15:chartTrackingRefBased/>
  <w15:docId w15:val="{98198C06-2526-4CFC-BF15-32D7B3A5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5AC"/>
  </w:style>
  <w:style w:type="paragraph" w:styleId="Heading1">
    <w:name w:val="heading 1"/>
    <w:basedOn w:val="Normal"/>
    <w:next w:val="Normal"/>
    <w:link w:val="Heading1Char"/>
    <w:uiPriority w:val="9"/>
    <w:qFormat/>
    <w:rsid w:val="00307E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1E6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7E5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7E54"/>
    <w:rPr>
      <w:rFonts w:asciiTheme="majorHAnsi" w:eastAsiaTheme="majorEastAsia" w:hAnsiTheme="majorHAnsi" w:cstheme="majorBidi"/>
      <w:color w:val="6B1E69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s%3A%2F%2Fwww.mathworks.com%2Facademia%2Ftah-portal%2Fvrije-universiteit-brussel-30631425.html&amp;data=02%7C01%7CPiet.Wambacq%40imec.be%7C14d180b539a94343d23008d86125c178%7Ca72d5a7225ee40f09bd1067cb5b770d4%7C0%7C1%7C637366162084239394&amp;sdata=8t5G9C0%2FA0D8YTuCRzhwym0w%2BMXXwQ%2F60wMmxGpql00%3D&amp;reserved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2016 public GS">
  <a:themeElements>
    <a:clrScheme name="imec rebranded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2016 public GS" id="{DA303D92-9DCE-7A47-8A74-9F755E1B69BF}" vid="{88B33686-34E0-7A43-878E-C04009FDA53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Wambacq (imec)</dc:creator>
  <cp:keywords/>
  <dc:description/>
  <cp:lastModifiedBy>Piet Wambacq (imec)</cp:lastModifiedBy>
  <cp:revision>1</cp:revision>
  <dcterms:created xsi:type="dcterms:W3CDTF">2020-10-05T06:10:00Z</dcterms:created>
  <dcterms:modified xsi:type="dcterms:W3CDTF">2020-10-05T06:13:00Z</dcterms:modified>
</cp:coreProperties>
</file>