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7" w:type="default"/>
    </w:sectPr>
    <w:p>
      <w:pPr>
        <w:spacing w:lineRule="auto"/>
      </w:pPr>
    </w:p>
    <w:p>
      <w:pPr>
        <w:spacing w:lineRule="auto"/>
      </w:pPr>
      <w:r>
        <w:rPr/>
        <w:t xml:space="preserve">Vicksburg Community Schools Proposal Form with Guidance</w:t>
      </w:r>
    </w:p>
    <w:p>
      <w:pPr>
        <w:spacing w:lineRule="auto"/>
      </w:pPr>
      <w:r>
        <w:rPr/>
        <w:t xml:space="preserve">Please review </w:t>
      </w:r>
      <w:r>
        <w:rPr/>
      </w:r>
      <w:r>
        <w:rPr/>
      </w:r>
      <w:r>
        <w:rPr/>
        <w:t xml:space="preserve">prior to completion of this form.</w:t>
      </w:r>
      <w:r>
        <w:rPr/>
        <w:t xml:space="preserve"> </w:t>
      </w:r>
      <w:r>
        <w:rPr/>
        <w:t xml:space="preserve">Send completed </w:t>
      </w:r>
      <w:r>
        <w:rPr/>
        <w:t xml:space="preserve">Proposal Form</w:t>
      </w:r>
      <w:r>
        <w:rPr/>
        <w:t xml:space="preserve"> and supporting documents to the Curriculum office by March         1</w:t>
      </w:r>
      <w:r>
        <w:rPr/>
        <w:t xml:space="preserve">st</w:t>
      </w:r>
      <w:r>
        <w:rPr/>
        <w:t xml:space="preserve">.  </w:t>
      </w:r>
      <w:r>
        <w:rPr/>
        <w:t xml:space="preserve">-------------------------------------------------------------------------------------------------------------------------------------------</w:t>
      </w:r>
    </w:p>
    <w:p>
      <w:pPr>
        <w:spacing w:lineRule="auto"/>
      </w:pPr>
      <w:r>
        <w:rPr/>
        <w:t xml:space="preserve">Title of Proposal</w:t>
      </w:r>
      <w:r>
        <w:rPr/>
        <w:t xml:space="preserve">: </w:t>
      </w:r>
      <w:r>
        <w:rPr/>
        <w:t xml:space="preserve">Design and Build Lab</w:t>
      </w:r>
      <w:r>
        <w:rPr/>
        <w:t xml:space="preserve"> (CTE) </w:t>
      </w:r>
      <w:r>
        <w:rPr/>
        <w:t xml:space="preserve">        Proposal Author(s): </w:t>
      </w:r>
      <w:r>
        <w:rPr/>
        <w:t xml:space="preserve">Matt Bombich</w:t>
      </w:r>
    </w:p>
    <w:p>
      <w:pPr>
        <w:spacing w:lineRule="auto"/>
      </w:pPr>
    </w:p>
    <w:p>
      <w:pPr>
        <w:spacing w:lineRule="auto"/>
      </w:pPr>
      <w:r>
        <w:rPr/>
        <w:t xml:space="preserve">Department and Curriculum Area: </w:t>
      </w:r>
      <w:r>
        <w:rPr/>
        <w:t xml:space="preserve">VHS         CTE                </w:t>
      </w:r>
      <w:r>
        <w:rPr/>
        <w:t xml:space="preserve">                </w:t>
      </w:r>
      <w:r>
        <w:rPr/>
        <w:t xml:space="preserve">Building: </w:t>
      </w:r>
      <w:r>
        <w:rPr/>
        <w:t xml:space="preserve">VHS_________ </w:t>
      </w:r>
    </w:p>
    <w:p>
      <w:pPr>
        <w:spacing w:lineRule="auto"/>
      </w:pPr>
    </w:p>
    <w:p>
      <w:pPr>
        <w:spacing w:lineRule="auto"/>
      </w:pPr>
      <w:r>
        <w:rPr/>
        <w:t xml:space="preserve">Committee Members: </w:t>
      </w:r>
      <w:r>
        <w:rPr/>
        <w:t xml:space="preserve">Adam Brush, Matt Bombich, Ben Tomlinson, Jason Luke</w:t>
      </w:r>
    </w:p>
    <w:p>
      <w:pPr>
        <w:spacing w:lineRule="auto"/>
      </w:pPr>
    </w:p>
    <w:p>
      <w:pPr>
        <w:numPr>
          <w:ilvl w:val="0"/>
          <w:numId w:val="1"/>
        </w:numPr>
        <w:spacing w:lineRule="auto"/>
      </w:pPr>
      <w:r>
        <w:rPr/>
        <w:t xml:space="preserve">This proposal is for:</w:t>
      </w:r>
      <w:r>
        <w:rPr/>
        <w:t xml:space="preserve"> </w:t>
      </w:r>
      <w:r>
        <w:rPr/>
        <w:t xml:space="preserve">(put an X next to all that apply)</w:t>
      </w:r>
    </w:p>
    <w:p>
      <w:pPr>
        <w:spacing w:lineRule="auto"/>
      </w:pPr>
      <w:r>
        <w:rPr/>
        <w:t xml:space="preserve">☐  Textbook and other teaching resources </w:t>
      </w:r>
      <w:r>
        <w:rPr/>
        <w:t xml:space="preserve">(requires planned pilot process as part of the proposal request)</w:t>
      </w:r>
    </w:p>
    <w:p>
      <w:pPr>
        <w:spacing w:lineRule="auto"/>
      </w:pPr>
      <w:r>
        <w:rPr/>
        <w:t xml:space="preserve">X  New courses or course revisions</w:t>
      </w:r>
    </w:p>
    <w:p>
      <w:pPr>
        <w:spacing w:lineRule="auto"/>
      </w:pPr>
      <w:r>
        <w:rPr/>
        <w:t xml:space="preserve">☐  Full program or curriculum area reviews</w:t>
      </w:r>
    </w:p>
    <w:p>
      <w:pPr>
        <w:spacing w:lineRule="auto"/>
      </w:pPr>
      <w:r>
        <w:rPr/>
        <w:t xml:space="preserve">☐  Program or curriculum area modification</w:t>
      </w:r>
    </w:p>
    <w:p>
      <w:pPr>
        <w:spacing w:lineRule="auto"/>
      </w:pPr>
      <w:r>
        <w:rPr/>
        <w:t xml:space="preserve">☐  Supplemental Instructional/Intervention Resource</w:t>
      </w:r>
    </w:p>
    <w:p>
      <w:pPr>
        <w:spacing w:lineRule="auto"/>
      </w:pPr>
    </w:p>
    <w:p>
      <w:pPr>
        <w:spacing w:lineRule="auto"/>
      </w:pPr>
      <w:r>
        <w:rPr/>
        <w:t xml:space="preserve">-------------------------------------------------------------------------------------------------------------------------------------</w:t>
      </w:r>
    </w:p>
    <w:p>
      <w:pPr>
        <w:spacing w:lineRule="auto"/>
      </w:pPr>
      <w:r>
        <w:rPr/>
        <w:t xml:space="preserve">Dates of Anticipated Review and Action:                 </w:t>
      </w:r>
      <w:r>
        <w:rPr/>
        <w:t xml:space="preserve">DCILT</w:t>
      </w:r>
      <w:r>
        <w:rPr/>
        <w:t xml:space="preserve">:  </w:t>
      </w:r>
      <w:r>
        <w:rPr/>
        <w:t xml:space="preserve">Feb. 5</w:t>
      </w:r>
      <w:r>
        <w:rPr/>
        <w:t xml:space="preserve">        BOE: </w:t>
      </w:r>
      <w:r>
        <w:rPr/>
        <w:t xml:space="preserve">Feb. 9</w:t>
      </w:r>
    </w:p>
    <w:p>
      <w:pPr>
        <w:spacing w:lineRule="auto"/>
      </w:pPr>
      <w:r>
        <w:rPr/>
        <w:t xml:space="preserve">Principal’s Signature(s):  </w:t>
      </w:r>
      <w:r>
        <w:rPr/>
        <w:t xml:space="preserve">Adam Brush          _________________________________________________</w:t>
      </w:r>
    </w:p>
    <w:p>
      <w:pPr>
        <w:spacing w:lineRule="auto"/>
      </w:pPr>
    </w:p>
    <w:p>
      <w:pPr>
        <w:spacing w:lineRule="auto"/>
      </w:pPr>
    </w:p>
    <w:p>
      <w:pPr>
        <w:spacing w:lineRule="auto"/>
      </w:pPr>
      <w:r>
        <w:rPr/>
        <w:t xml:space="preserve">(To be completed </w:t>
      </w:r>
      <w:r>
        <w:rPr/>
        <w:t xml:space="preserve">by Director</w:t>
      </w:r>
      <w:r>
        <w:rPr/>
        <w:t xml:space="preserve"> of Curriculum and Instruction upon receipt of proposal.)</w:t>
      </w:r>
    </w:p>
    <w:p>
      <w:pPr>
        <w:spacing w:lineRule="auto"/>
      </w:pPr>
    </w:p>
    <w:p>
      <w:pPr>
        <w:spacing w:lineRule="auto"/>
      </w:pPr>
      <w:r>
        <w:rPr/>
        <w:t xml:space="preserve">Date Received:</w:t>
      </w:r>
      <w:r>
        <w:rPr/>
        <w:t xml:space="preserve">________________________________</w:t>
      </w:r>
    </w:p>
    <w:p>
      <w:pPr>
        <w:spacing w:lineRule="auto"/>
      </w:pPr>
    </w:p>
    <w:p>
      <w:pPr>
        <w:spacing w:lineRule="auto"/>
      </w:pPr>
      <w:r>
        <w:rPr/>
        <w:t xml:space="preserve">Comments on proposal: </w:t>
      </w:r>
      <w:r>
        <w:rPr/>
        <w:t xml:space="preserve">See comments in document.</w:t>
      </w:r>
      <w:r>
        <w:rPr/>
        <w:t xml:space="preserve"> </w:t>
      </w:r>
    </w:p>
    <w:p>
      <w:pPr>
        <w:spacing w:lineRule="auto"/>
      </w:pPr>
    </w:p>
    <w:p>
      <w:pPr>
        <w:spacing w:lineRule="auto"/>
      </w:pPr>
      <w:r>
        <w:rPr/>
        <w:t xml:space="preserve">RESPONSE:</w:t>
      </w:r>
    </w:p>
    <w:p>
      <w:pPr>
        <w:spacing w:lineRule="auto"/>
      </w:pPr>
      <w:r>
        <w:rPr/>
        <w:t xml:space="preserve">☐  Need more information: </w:t>
      </w:r>
      <w:r>
        <w:rPr/>
        <w:t xml:space="preserve">________________________________________</w:t>
      </w:r>
    </w:p>
    <w:p>
      <w:pPr>
        <w:numPr>
          <w:ilvl w:val="0"/>
          <w:numId w:val="2"/>
        </w:numPr>
        <w:spacing w:lineRule="auto"/>
      </w:pPr>
      <w:r>
        <w:rPr/>
        <w:t xml:space="preserve">Proceed as outlined in the proposal</w:t>
      </w:r>
    </w:p>
    <w:p>
      <w:pPr>
        <w:spacing w:lineRule="auto"/>
      </w:pPr>
    </w:p>
    <w:p>
      <w:pPr>
        <w:spacing w:lineRule="auto"/>
      </w:pPr>
      <w:r>
        <w:rPr/>
        <w:t xml:space="preserve">_________________________________________                _____________________________________</w:t>
      </w:r>
    </w:p>
    <w:p>
      <w:pPr>
        <w:spacing w:lineRule="auto"/>
      </w:pPr>
      <w:r>
        <w:rPr/>
        <w:t xml:space="preserve">Director of Curriculum and         Instruction                        Date</w:t>
      </w:r>
    </w:p>
    <w:p>
      <w:pPr>
        <w:spacing w:lineRule="auto"/>
      </w:pPr>
    </w:p>
    <w:p>
      <w:pPr>
        <w:spacing w:lineRule="auto"/>
      </w:pPr>
      <w:r>
        <w:rPr/>
        <w:t xml:space="preserve">_________________________________________                _____________________________________</w:t>
      </w:r>
    </w:p>
    <w:p>
      <w:pPr>
        <w:spacing w:lineRule="auto"/>
      </w:pPr>
      <w:r>
        <w:rPr/>
        <w:t xml:space="preserve">Director of         Technology                                        Date</w:t>
      </w:r>
    </w:p>
    <w:p>
      <w:pPr>
        <w:spacing w:lineRule="auto"/>
      </w:pPr>
    </w:p>
    <w:p>
      <w:pPr>
        <w:spacing w:lineRule="auto"/>
      </w:pPr>
    </w:p>
    <w:p>
      <w:pPr>
        <w:spacing w:lineRule="auto"/>
      </w:pPr>
    </w:p>
    <w:p>
      <w:pPr>
        <w:numPr>
          <w:ilvl w:val="0"/>
          <w:numId w:val="3"/>
        </w:numPr>
        <w:spacing w:lineRule="auto"/>
      </w:pPr>
      <w:r>
        <w:rPr/>
        <w:t xml:space="preserve">Proposal Background &amp; Overview</w:t>
      </w:r>
      <w:r>
        <w:rPr/>
        <w:t xml:space="preserve"> – </w:t>
      </w:r>
      <w:r>
        <w:rPr/>
        <w:t xml:space="preserve">Write a narrative that includes </w:t>
      </w:r>
      <w:r>
        <w:rPr/>
        <w:t xml:space="preserve">all</w:t>
      </w:r>
      <w:r>
        <w:rPr/>
        <w:t xml:space="preserve"> of the following:</w:t>
      </w:r>
      <w:r>
        <w:rPr/>
        <w:t xml:space="preserve"> </w:t>
      </w:r>
    </w:p>
    <w:p>
      <w:pPr>
        <w:spacing w:lineRule="auto"/>
      </w:pPr>
      <w:r>
        <w:rPr/>
        <w:t xml:space="preserve">☐  Relevant background/history.</w:t>
      </w:r>
    </w:p>
    <w:p>
      <w:pPr>
        <w:spacing w:lineRule="auto"/>
      </w:pPr>
      <w:r>
        <w:rPr/>
        <w:t xml:space="preserve">☐  Problem or other basis for the proposal (</w:t>
      </w:r>
      <w:r>
        <w:rPr/>
        <w:t xml:space="preserve">i.e. student needs, etc</w:t>
      </w:r>
      <w:r>
        <w:rPr/>
        <w:t xml:space="preserve">.).</w:t>
      </w:r>
    </w:p>
    <w:p>
      <w:pPr>
        <w:spacing w:lineRule="auto"/>
      </w:pPr>
      <w:r>
        <w:rPr/>
        <w:t xml:space="preserve">☐  Reasons for making the change.</w:t>
      </w:r>
    </w:p>
    <w:p>
      <w:pPr>
        <w:spacing w:lineRule="auto"/>
      </w:pPr>
      <w:r>
        <w:rPr/>
        <w:t xml:space="preserve">☐  Targeted Continuous Improvement Goals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Vicksburg High School currently offers a variety of Career and               Technical Education (CTE) courses, including Zoology, Botany,               Wildlife, and a variety of business classes. Vicksburg Middle               School provides foundational exposure to STEM through its science               and exploratory programs. The intent of this new course is to               further develop students’ understanding of engineering,               programming, and automation principles through hands-on,               project-based learning in the field of robotics. The robotics               curriculum will be vertically aligned with STEM offerings at both               VHS and VMS to ensure consistency and growth in student learning               and skill development.</w:t>
            </w:r>
          </w:p>
          <w:p>
            <w:pPr>
              <w:spacing w:lineRule="auto"/>
            </w:pPr>
            <w:r>
              <w:rPr/>
              <w:t xml:space="preserve">This proposed new high school course gives students an               opportunity to earn an elective credit in the CTE/STEM department,               offering a rigorous and engaging option for students interested in               robotics, coding, design, and problem-solving. It will serve as a               stepping stone toward more advanced STEM and engineering               coursework.  </w:t>
            </w:r>
          </w:p>
          <w:p>
            <w:pPr>
              <w:spacing w:lineRule="auto"/>
            </w:pPr>
            <w:r>
              <w:rPr/>
              <w:t xml:space="preserve">Additionally, this course will enhance the alignment of the STEM               pathway by allowing additional content following foundational STEM               experiences in middle school and introductory technology courses               in high school. This course will address the following               concerns/issues:</w:t>
            </w:r>
          </w:p>
          <w:p>
            <w:pPr>
              <w:spacing w:lineRule="auto"/>
            </w:pPr>
            <w:r>
              <w:rPr/>
              <w:t xml:space="preserve">Design and Build Lab</w:t>
            </w:r>
            <w:r>
              <w:rPr/>
              <w:t xml:space="preserve"> will create a more engaging, skill-based, and future-ready               learning environment for students. It will complement Applied               Engineering and Robotics (CTE) while reinforcing VHS’s               vision that all students will graduate college and career-ready.             </w:t>
            </w:r>
          </w:p>
          <w:p>
            <w:pPr>
              <w:spacing w:lineRule="auto"/>
            </w:pPr>
            <w:r>
              <w:rPr/>
              <w:t xml:space="preserve">Continuous Improvement Goal</w:t>
            </w:r>
          </w:p>
          <w:p>
            <w:pPr>
              <w:spacing w:lineRule="auto"/>
            </w:pPr>
            <w:r>
              <w:rPr/>
              <w:t xml:space="preserve">Strategy 2.3: Building and district teams will ensure               implementation of instructional practices, interventions and               supports that are organized along a continuum to meet the academic               needs of each and every learner and are aligned to the district               curriculum. [MTSS Academic]</w:t>
            </w:r>
          </w:p>
          <w:p>
            <w:pPr>
              <w:spacing w:lineRule="auto"/>
            </w:pPr>
          </w:p>
          <w:p>
            <w:pPr>
              <w:spacing w:lineRule="auto"/>
            </w:pPr>
            <w:r>
              <w:rPr/>
              <w:t xml:space="preserve">Design and Build Lab</w:t>
            </w:r>
            <w:r>
              <w:rPr/>
              <w:t xml:space="preserve"> (CTE) Course Description</w:t>
            </w:r>
          </w:p>
          <w:p>
            <w:pPr>
              <w:spacing w:lineRule="auto"/>
            </w:pPr>
            <w:r>
              <w:rPr/>
              <w:t xml:space="preserve">Grade Level: 9, 10, 11, 12 (Full year/semester)             </w:t>
            </w:r>
          </w:p>
          <w:p>
            <w:pPr>
              <w:spacing w:lineRule="auto"/>
            </w:pPr>
            <w:r>
              <w:rPr/>
              <w:t xml:space="preserve">Turn ideas into real, professional quality creations using modern               fabrication tools and smart tech. In this hands-on class, you will               use the Engineering Design Process (EDP) to move from sketch to               finished product with CAD software, computer programming, 3D               printers, and CNC tools.  Each unit builds your skills in               design principles, tool operation, and coding, then gives you the               freedom to create your own projects.  By year’s end,               you will have a strong portfolio of high-quality fabricated work               and the skills needed for future pathways in engineering, design,               or tech.  </w:t>
            </w:r>
          </w:p>
          <w:p>
            <w:pPr>
              <w:spacing w:lineRule="auto"/>
            </w:pPr>
            <w:r>
              <w:rPr/>
              <w:t xml:space="preserve">Prerequisite (High School)</w:t>
            </w:r>
            <w:r>
              <w:rPr/>
              <w:t xml:space="preserve">: None</w:t>
            </w:r>
          </w:p>
        </w:tc>
      </w:tr>
    </w:tbl>
    <w:p>
      <w:pPr>
        <w:spacing w:lineRule="auto"/>
      </w:pPr>
      <w:r>
        <w:rPr/>
      </w:r>
    </w:p>
    <w:p>
      <w:pPr>
        <w:spacing w:lineRule="auto"/>
      </w:pPr>
    </w:p>
    <w:p>
      <w:pPr>
        <w:spacing w:lineRule="auto"/>
      </w:pPr>
    </w:p>
    <w:p>
      <w:pPr>
        <w:numPr>
          <w:ilvl w:val="0"/>
          <w:numId w:val="4"/>
        </w:numPr>
        <w:spacing w:lineRule="auto"/>
      </w:pPr>
      <w:r>
        <w:rPr/>
        <w:t xml:space="preserve">Complete Description of Proposed Change(s)</w:t>
      </w:r>
      <w:r>
        <w:rPr/>
        <w:t xml:space="preserve"> </w:t>
      </w:r>
      <w:r>
        <w:rPr/>
        <w:t xml:space="preserve"> – </w:t>
      </w:r>
      <w:r>
        <w:rPr/>
        <w:t xml:space="preserve">Write a narrative that includes </w:t>
      </w:r>
      <w:r>
        <w:rPr/>
        <w:t xml:space="preserve">all</w:t>
      </w:r>
      <w:r>
        <w:rPr/>
        <w:t xml:space="preserve"> of the following:</w:t>
      </w:r>
      <w:r>
        <w:rPr/>
        <w:t xml:space="preserve"> </w:t>
      </w:r>
    </w:p>
    <w:p>
      <w:pPr>
        <w:spacing w:lineRule="auto"/>
      </w:pPr>
      <w:r>
        <w:rPr/>
        <w:t xml:space="preserve">☐  List all major changes, components and/or strategies of         the proposal.       </w:t>
      </w:r>
    </w:p>
    <w:p>
      <w:pPr>
        <w:spacing w:lineRule="auto"/>
      </w:pPr>
      <w:r>
        <w:rPr/>
        <w:t xml:space="preserve">☐  Give rationale for each change </w:t>
      </w:r>
      <w:r>
        <w:rPr/>
        <w:t xml:space="preserve">(</w:t>
      </w:r>
      <w:r>
        <w:rPr/>
        <w:t xml:space="preserve">base the rationale on research or best practice information</w:t>
      </w:r>
      <w:r>
        <w:rPr/>
        <w:t xml:space="preserve">).</w:t>
      </w:r>
    </w:p>
    <w:p>
      <w:pPr>
        <w:spacing w:lineRule="auto"/>
      </w:pPr>
      <w:r>
        <w:rPr/>
        <w:t xml:space="preserve">☐  Include new course/textbook title, course/textbook         replaced, credit, and prerequisite(s).       </w:t>
      </w:r>
    </w:p>
    <w:p>
      <w:pPr>
        <w:spacing w:lineRule="auto"/>
      </w:pPr>
      <w:r>
        <w:rPr/>
        <w:t xml:space="preserve">☐  Attach the current standards, course outline, and/or         general syllabus.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HIGH SCHOOL: </w:t>
            </w:r>
            <w:r>
              <w:rPr/>
              <w:t xml:space="preserve">Addition of </w:t>
            </w:r>
            <w:r>
              <w:rPr/>
              <w:t xml:space="preserve">Design and Build Lab</w:t>
            </w:r>
            <w:r>
              <w:rPr/>
              <w:t xml:space="preserve"> (CTE) elective class as an option for students who are               interested in hands-on, project-based learning in the fields of               robotics, automation, and engineering.</w:t>
            </w:r>
          </w:p>
          <w:p>
            <w:pPr>
              <w:spacing w:lineRule="auto"/>
            </w:pPr>
            <w:r>
              <w:rPr/>
              <w:t xml:space="preserve">The Design and Build Lab course provides students with hands-on,               project-based learning experiences in engineering design,               fabrication, and emerging technologies. Designed for creative               problem-solvers and future innovators, this class emphasizes the               Engineering Design Process (EDP) to take projects from concept to               completion.</w:t>
            </w:r>
          </w:p>
          <w:p>
            <w:pPr>
              <w:spacing w:lineRule="auto"/>
            </w:pPr>
            <w:r>
              <w:rPr/>
              <w:t xml:space="preserve">Students will gain real-world experience using CAD software, 3D               printers, CNC routers and plasma cutters, laser engravers, and               coding tools to design and build functional products and               prototypes.</w:t>
            </w:r>
          </w:p>
          <w:p>
            <w:pPr>
              <w:spacing w:lineRule="auto"/>
            </w:pPr>
            <w:r>
              <w:rPr/>
              <w:t xml:space="preserve">By the end of the course, students will:</w:t>
            </w:r>
          </w:p>
          <w:p>
            <w:pPr>
              <w:numPr>
                <w:ilvl w:val="0"/>
                <w:numId w:val="5"/>
              </w:numPr>
              <w:spacing w:lineRule="auto"/>
            </w:pPr>
            <w:r>
              <w:rPr/>
              <w:t xml:space="preserve">Apply the engineering design process to develop innovative                 products and solutions.</w:t>
            </w:r>
          </w:p>
          <w:p>
            <w:pPr>
              <w:numPr>
                <w:ilvl w:val="0"/>
                <w:numId w:val="5"/>
              </w:numPr>
              <w:spacing w:lineRule="auto"/>
            </w:pPr>
            <w:r>
              <w:rPr/>
              <w:t xml:space="preserve">Use digital fabrication tools and manufacturing techniques                 safely and effectively.</w:t>
            </w:r>
          </w:p>
          <w:p>
            <w:pPr>
              <w:numPr>
                <w:ilvl w:val="0"/>
                <w:numId w:val="5"/>
              </w:numPr>
              <w:spacing w:lineRule="auto"/>
            </w:pPr>
            <w:r>
              <w:rPr/>
              <w:t xml:space="preserve">Create and refine custom projects such as décor,                 gadgets, jewelry, or prototypes.</w:t>
            </w:r>
          </w:p>
          <w:p>
            <w:pPr>
              <w:numPr>
                <w:ilvl w:val="0"/>
                <w:numId w:val="5"/>
              </w:numPr>
              <w:spacing w:lineRule="auto"/>
            </w:pPr>
            <w:r>
              <w:rPr/>
              <w:t xml:space="preserve">Develop basic skills in computer coding and automation                 concepts.</w:t>
            </w:r>
          </w:p>
          <w:p>
            <w:pPr>
              <w:numPr>
                <w:ilvl w:val="0"/>
                <w:numId w:val="5"/>
              </w:numPr>
              <w:spacing w:lineRule="auto"/>
            </w:pPr>
            <w:r>
              <w:rPr/>
              <w:t xml:space="preserve">Work collaboratively to design, test, and present completed                 builds.</w:t>
            </w:r>
          </w:p>
          <w:p>
            <w:pPr>
              <w:numPr>
                <w:ilvl w:val="0"/>
                <w:numId w:val="5"/>
              </w:numPr>
              <w:spacing w:lineRule="auto"/>
            </w:pPr>
            <w:r>
              <w:rPr/>
              <w:t xml:space="preserve">Build a professional portfolio highlighting design and                 fabrication skills.</w:t>
            </w:r>
          </w:p>
          <w:p>
            <w:pPr>
              <w:spacing w:lineRule="auto"/>
            </w:pPr>
          </w:p>
          <w:p>
            <w:pPr>
              <w:spacing w:lineRule="auto"/>
            </w:pPr>
            <w:r>
              <w:rPr/>
              <w:t xml:space="preserve">No traditional textbook is required — learning is driven               through hands-on projects, teacher-created materials, online               resources, and real-world tools used in modern engineering and               design careers.</w:t>
            </w:r>
          </w:p>
          <w:p>
            <w:pPr>
              <w:spacing w:lineRule="auto"/>
            </w:pPr>
            <w:r>
              <w:rPr/>
              <w:t xml:space="preserve">Credit:</w:t>
            </w:r>
            <w:r>
              <w:rPr/>
              <w:t xml:space="preserve"> CTE Elective Credit (Design and Build Lab)</w:t>
            </w:r>
          </w:p>
        </w:tc>
      </w:tr>
    </w:tbl>
    <w:p>
      <w:pPr>
        <w:spacing w:lineRule="auto"/>
      </w:pPr>
      <w:r>
        <w:rPr/>
      </w:r>
    </w:p>
    <w:p>
      <w:pPr>
        <w:spacing w:lineRule="auto"/>
      </w:pPr>
    </w:p>
    <w:p>
      <w:pPr>
        <w:spacing w:lineRule="auto"/>
      </w:pPr>
    </w:p>
    <w:p>
      <w:pPr>
        <w:spacing w:lineRule="auto"/>
      </w:pPr>
      <w:r>
        <w:rPr/>
        <w:t xml:space="preserve">P</w:t>
      </w:r>
      <w:r>
        <w:rPr/>
        <w:t xml:space="preserve">roposed Topics/Syllabus - HIGH SCHOOL COURSE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Unit Title</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Unit Overview</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Topics</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Foundations in Safety and Design</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This unit introduces students to foundational safety practices               and prepares them for hands-on work in the lab environment.</w:t>
            </w:r>
          </w:p>
        </w:tc>
        <w:tc>
          <w:tcPr>
            <w:tcBorders>
              <w:top w:val="single" w:sz="1" w:space="0" w:color="000000"/>
              <w:bottom w:val="single" w:sz="1" w:space="0" w:color="000000"/>
              <w:left w:val="single" w:sz="1" w:space="0" w:color="000000"/>
              <w:right w:val="single" w:sz="1" w:space="0" w:color="000000"/>
            </w:tcBorders>
            <w:vMerge w:val="restart"/>
            <w:gridSpan w:val="1"/>
          </w:tcPr>
          <w:p>
            <w:pPr>
              <w:numPr>
                <w:ilvl w:val="0"/>
                <w:numId w:val="6"/>
              </w:numPr>
              <w:spacing w:lineRule="auto"/>
            </w:pPr>
            <w:r>
              <w:rPr/>
              <w:t xml:space="preserve">Workplace safety regulations (OSHA standards)</w:t>
            </w:r>
          </w:p>
          <w:p>
            <w:pPr>
              <w:numPr>
                <w:ilvl w:val="0"/>
                <w:numId w:val="6"/>
              </w:numPr>
              <w:spacing w:lineRule="auto"/>
            </w:pPr>
            <w:r>
              <w:rPr/>
              <w:t xml:space="preserve">Proper use of tools, machinery, and personal protective                 equipment (PPE)</w:t>
            </w:r>
          </w:p>
          <w:p>
            <w:pPr>
              <w:numPr>
                <w:ilvl w:val="0"/>
                <w:numId w:val="6"/>
              </w:numPr>
              <w:spacing w:lineRule="auto"/>
            </w:pPr>
            <w:r>
              <w:rPr/>
              <w:t xml:space="preserve">Material handling and hazard awareness</w:t>
            </w:r>
          </w:p>
          <w:p>
            <w:pPr>
              <w:numPr>
                <w:ilvl w:val="0"/>
                <w:numId w:val="6"/>
              </w:numPr>
              <w:spacing w:lineRule="auto"/>
            </w:pPr>
            <w:r>
              <w:rPr/>
              <w:t xml:space="preserve">Lab orientation and safety protocols</w:t>
            </w:r>
          </w:p>
          <w:p>
            <w:pPr>
              <w:numPr>
                <w:ilvl w:val="0"/>
                <w:numId w:val="6"/>
              </w:numPr>
              <w:spacing w:lineRule="auto"/>
            </w:pPr>
            <w:r>
              <w:rPr/>
              <w:t xml:space="preserve">Safety training modules and simulations</w:t>
            </w:r>
          </w:p>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Introduction to Engineering Design</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In this unit, students explore the basics of the engineering               design process and learn to approach projects with creativity and               problem-solving skills.</w:t>
            </w:r>
          </w:p>
        </w:tc>
        <w:tc>
          <w:tcPr>
            <w:tcBorders>
              <w:top w:val="single" w:sz="1" w:space="0" w:color="000000"/>
              <w:bottom w:val="single" w:sz="1" w:space="0" w:color="000000"/>
              <w:left w:val="single" w:sz="1" w:space="0" w:color="000000"/>
              <w:right w:val="single" w:sz="1" w:space="0" w:color="000000"/>
            </w:tcBorders>
            <w:vMerge w:val="restart"/>
            <w:gridSpan w:val="1"/>
          </w:tcPr>
          <w:p>
            <w:pPr>
              <w:numPr>
                <w:ilvl w:val="0"/>
                <w:numId w:val="7"/>
              </w:numPr>
              <w:spacing w:lineRule="auto"/>
            </w:pPr>
            <w:r>
              <w:rPr/>
              <w:t xml:space="preserve">Engineering Design Process (EDP) overview</w:t>
            </w:r>
          </w:p>
          <w:p>
            <w:pPr>
              <w:numPr>
                <w:ilvl w:val="0"/>
                <w:numId w:val="7"/>
              </w:numPr>
              <w:spacing w:lineRule="auto"/>
            </w:pPr>
            <w:r>
              <w:rPr/>
              <w:t xml:space="preserve">Project planning and brainstorming techniques</w:t>
            </w:r>
          </w:p>
          <w:p>
            <w:pPr>
              <w:numPr>
                <w:ilvl w:val="0"/>
                <w:numId w:val="7"/>
              </w:numPr>
              <w:spacing w:lineRule="auto"/>
            </w:pPr>
            <w:r>
              <w:rPr/>
              <w:t xml:space="preserve">Problem-solving and iterative design cycles</w:t>
            </w:r>
          </w:p>
          <w:p>
            <w:pPr>
              <w:numPr>
                <w:ilvl w:val="0"/>
                <w:numId w:val="7"/>
              </w:numPr>
              <w:spacing w:lineRule="auto"/>
            </w:pPr>
            <w:r>
              <w:rPr/>
              <w:t xml:space="preserve">Team roles and collaboration strategies</w:t>
            </w:r>
          </w:p>
          <w:p>
            <w:pPr>
              <w:numPr>
                <w:ilvl w:val="0"/>
                <w:numId w:val="7"/>
              </w:numPr>
              <w:spacing w:lineRule="auto"/>
            </w:pPr>
            <w:r>
              <w:rPr/>
              <w:t xml:space="preserve">Case studies of real-world design projects</w:t>
            </w:r>
          </w:p>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CAD and Digital Modeling</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This unit introduces students to digital design tools and               modeling techniques. Students apply skills through               </w:t>
            </w:r>
            <w:r>
              <w:rPr>
                <w:b/>
              </w:rPr>
              <w:t xml:space="preserve">Project 1: 3D Printed Fidget Spinner</w:t>
            </w:r>
            <w:r>
              <w:rPr/>
              <w:t xml:space="preserve"> - designing               and printing a functional fidget spinner with bearings.</w:t>
            </w:r>
          </w:p>
        </w:tc>
        <w:tc>
          <w:tcPr>
            <w:tcBorders>
              <w:top w:val="single" w:sz="1" w:space="0" w:color="000000"/>
              <w:bottom w:val="single" w:sz="1" w:space="0" w:color="000000"/>
              <w:left w:val="single" w:sz="1" w:space="0" w:color="000000"/>
              <w:right w:val="single" w:sz="1" w:space="0" w:color="000000"/>
            </w:tcBorders>
            <w:vMerge w:val="restart"/>
            <w:gridSpan w:val="1"/>
          </w:tcPr>
          <w:p>
            <w:pPr>
              <w:numPr>
                <w:ilvl w:val="0"/>
                <w:numId w:val="8"/>
              </w:numPr>
              <w:spacing w:lineRule="auto"/>
            </w:pPr>
            <w:r>
              <w:rPr/>
              <w:t xml:space="preserve">Basics of CAD software (OnShape, SolidWorks, Autodesk)</w:t>
            </w:r>
          </w:p>
          <w:p>
            <w:pPr>
              <w:numPr>
                <w:ilvl w:val="0"/>
                <w:numId w:val="8"/>
              </w:numPr>
              <w:spacing w:lineRule="auto"/>
            </w:pPr>
            <w:r>
              <w:rPr/>
              <w:t xml:space="preserve">2D and 3D modeling, sketching, and prototyping</w:t>
            </w:r>
          </w:p>
          <w:p>
            <w:pPr>
              <w:numPr>
                <w:ilvl w:val="0"/>
                <w:numId w:val="8"/>
              </w:numPr>
              <w:spacing w:lineRule="auto"/>
            </w:pPr>
            <w:r>
              <w:rPr/>
              <w:t xml:space="preserve">Exporting files for 3D printing (STL, G-code)</w:t>
            </w:r>
          </w:p>
          <w:p>
            <w:pPr>
              <w:numPr>
                <w:ilvl w:val="0"/>
                <w:numId w:val="8"/>
              </w:numPr>
              <w:spacing w:lineRule="auto"/>
            </w:pPr>
            <w:r>
              <w:rPr>
                <w:b/>
              </w:rPr>
              <w:t xml:space="preserve">Project 1:</w:t>
            </w:r>
            <w:r>
              <w:rPr/>
              <w:t xml:space="preserve"> Design fidget spinner in CAD, incorporate 608 bearings</w:t>
            </w:r>
          </w:p>
          <w:p>
            <w:pPr>
              <w:numPr>
                <w:ilvl w:val="0"/>
                <w:numId w:val="8"/>
              </w:numPr>
              <w:spacing w:lineRule="auto"/>
            </w:pPr>
            <w:r>
              <w:rPr/>
              <w:t xml:space="preserve">3D printer setup, slicing software, print optimization</w:t>
            </w:r>
          </w:p>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Introduction to Fabrication Tools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Students gain hands-on experience with fabrication tools through               </w:t>
            </w:r>
            <w:r>
              <w:rPr>
                <w:b/>
              </w:rPr>
              <w:t xml:space="preserve">Project 2: Custom Acrylic Ornament</w:t>
            </w:r>
            <w:r>
              <w:rPr/>
              <w:t xml:space="preserve"> (laser engraving)               and </w:t>
            </w:r>
            <w:r>
              <w:rPr>
                <w:b/>
              </w:rPr>
              <w:t xml:space="preserve">Project 3: Silicone Molds</w:t>
            </w:r>
            <w:r>
              <w:rPr/>
              <w:t xml:space="preserve"> (3D printing mold masters               and silicone casting).</w:t>
            </w:r>
          </w:p>
        </w:tc>
        <w:tc>
          <w:tcPr>
            <w:tcBorders>
              <w:top w:val="single" w:sz="1" w:space="0" w:color="000000"/>
              <w:bottom w:val="single" w:sz="1" w:space="0" w:color="000000"/>
              <w:left w:val="single" w:sz="1" w:space="0" w:color="000000"/>
              <w:right w:val="single" w:sz="1" w:space="0" w:color="000000"/>
            </w:tcBorders>
            <w:vMerge w:val="restart"/>
            <w:gridSpan w:val="1"/>
          </w:tcPr>
          <w:p>
            <w:pPr>
              <w:numPr>
                <w:ilvl w:val="0"/>
                <w:numId w:val="9"/>
              </w:numPr>
              <w:spacing w:lineRule="auto"/>
            </w:pPr>
            <w:r>
              <w:rPr/>
              <w:t xml:space="preserve">Laser engraving/cutting techniques and safety</w:t>
            </w:r>
          </w:p>
          <w:p>
            <w:pPr>
              <w:numPr>
                <w:ilvl w:val="0"/>
                <w:numId w:val="9"/>
              </w:numPr>
              <w:spacing w:lineRule="auto"/>
            </w:pPr>
            <w:r>
              <w:rPr>
                <w:b/>
              </w:rPr>
              <w:t xml:space="preserve">Project 2:</w:t>
            </w:r>
            <w:r>
              <w:rPr/>
              <w:t xml:space="preserve"> Design and laser-engrave custom acrylic ornaments with LED bases</w:t>
            </w:r>
          </w:p>
          <w:p>
            <w:pPr>
              <w:numPr>
                <w:ilvl w:val="0"/>
                <w:numId w:val="9"/>
              </w:numPr>
              <w:spacing w:lineRule="auto"/>
            </w:pPr>
            <w:r>
              <w:rPr/>
              <w:t xml:space="preserve">3D printing for mold masters and tooling</w:t>
            </w:r>
          </w:p>
          <w:p>
            <w:pPr>
              <w:numPr>
                <w:ilvl w:val="0"/>
                <w:numId w:val="9"/>
              </w:numPr>
              <w:spacing w:lineRule="auto"/>
            </w:pPr>
            <w:r>
              <w:rPr>
                <w:b/>
              </w:rPr>
              <w:t xml:space="preserve">Project 3:</w:t>
            </w:r>
            <w:r>
              <w:rPr/>
              <w:t xml:space="preserve"> Create silicone molds from 3D printed masters</w:t>
            </w:r>
          </w:p>
          <w:p>
            <w:pPr>
              <w:numPr>
                <w:ilvl w:val="0"/>
                <w:numId w:val="9"/>
              </w:numPr>
              <w:spacing w:lineRule="auto"/>
            </w:pPr>
            <w:r>
              <w:rPr/>
              <w:t xml:space="preserve">Material selection, mold release, and casting techniques</w:t>
            </w:r>
          </w:p>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Coding and Automation Basics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This unit introduces programming and automation through               </w:t>
            </w:r>
            <w:r>
              <w:rPr>
                <w:b/>
              </w:rPr>
              <w:t xml:space="preserve">Project 4: Automated Plant Watering System</w:t>
            </w:r>
            <w:r>
              <w:rPr/>
              <w:t xml:space="preserve"> -               students build Arduino-based systems with soil moisture sensors               and water pumps.</w:t>
            </w:r>
          </w:p>
        </w:tc>
        <w:tc>
          <w:tcPr>
            <w:tcBorders>
              <w:top w:val="single" w:sz="1" w:space="0" w:color="000000"/>
              <w:bottom w:val="single" w:sz="1" w:space="0" w:color="000000"/>
              <w:left w:val="single" w:sz="1" w:space="0" w:color="000000"/>
              <w:right w:val="single" w:sz="1" w:space="0" w:color="000000"/>
            </w:tcBorders>
            <w:vMerge w:val="restart"/>
            <w:gridSpan w:val="1"/>
          </w:tcPr>
          <w:p>
            <w:pPr>
              <w:numPr>
                <w:ilvl w:val="0"/>
                <w:numId w:val="10"/>
              </w:numPr>
              <w:spacing w:lineRule="auto"/>
            </w:pPr>
            <w:r>
              <w:rPr/>
              <w:t xml:space="preserve">Arduino programming fundamentals (C/C++)</w:t>
            </w:r>
          </w:p>
          <w:p>
            <w:pPr>
              <w:numPr>
                <w:ilvl w:val="0"/>
                <w:numId w:val="10"/>
              </w:numPr>
              <w:spacing w:lineRule="auto"/>
            </w:pPr>
            <w:r>
              <w:rPr/>
              <w:t xml:space="preserve">Capacitive soil moisture sensors and calibration</w:t>
            </w:r>
          </w:p>
          <w:p>
            <w:pPr>
              <w:numPr>
                <w:ilvl w:val="0"/>
                <w:numId w:val="10"/>
              </w:numPr>
              <w:spacing w:lineRule="auto"/>
            </w:pPr>
            <w:r>
              <w:rPr/>
              <w:t xml:space="preserve">Relay modules, water pumps, and power management</w:t>
            </w:r>
          </w:p>
          <w:p>
            <w:pPr>
              <w:numPr>
                <w:ilvl w:val="0"/>
                <w:numId w:val="10"/>
              </w:numPr>
              <w:spacing w:lineRule="auto"/>
            </w:pPr>
            <w:r>
              <w:rPr>
                <w:b/>
              </w:rPr>
              <w:t xml:space="preserve">Project 4:</w:t>
            </w:r>
            <w:r>
              <w:rPr/>
              <w:t xml:space="preserve"> Build automated plant watering system with enclosure</w:t>
            </w:r>
          </w:p>
          <w:p>
            <w:pPr>
              <w:numPr>
                <w:ilvl w:val="0"/>
                <w:numId w:val="10"/>
              </w:numPr>
              <w:spacing w:lineRule="auto"/>
            </w:pPr>
            <w:r>
              <w:rPr/>
              <w:t xml:space="preserve">Circuit design, wiring, and troubleshooting</w:t>
            </w:r>
          </w:p>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Advanced Fabrication and Systems Integration</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Students apply multiple fabrication skills through               </w:t>
            </w:r>
            <w:r>
              <w:rPr>
                <w:b/>
              </w:rPr>
              <w:t xml:space="preserve">Project 5: LED Sign/Wall Art</w:t>
            </w:r>
            <w:r>
              <w:rPr/>
              <w:t xml:space="preserve"> - a team project               combining CNC/plasma cutting, laser engraving, LED wiring, and               soldering into a finished illuminated display piece.</w:t>
            </w:r>
          </w:p>
        </w:tc>
        <w:tc>
          <w:tcPr>
            <w:tcBorders>
              <w:top w:val="single" w:sz="1" w:space="0" w:color="000000"/>
              <w:bottom w:val="single" w:sz="1" w:space="0" w:color="000000"/>
              <w:left w:val="single" w:sz="1" w:space="0" w:color="000000"/>
              <w:right w:val="single" w:sz="1" w:space="0" w:color="000000"/>
            </w:tcBorders>
            <w:vMerge w:val="restart"/>
            <w:gridSpan w:val="1"/>
          </w:tcPr>
          <w:p>
            <w:pPr>
              <w:numPr>
                <w:ilvl w:val="0"/>
                <w:numId w:val="11"/>
              </w:numPr>
              <w:spacing w:lineRule="auto"/>
            </w:pPr>
            <w:r>
              <w:rPr/>
              <w:t xml:space="preserve">CNC router and plasma cutter operation</w:t>
            </w:r>
          </w:p>
          <w:p>
            <w:pPr>
              <w:numPr>
                <w:ilvl w:val="0"/>
                <w:numId w:val="11"/>
              </w:numPr>
              <w:spacing w:lineRule="auto"/>
            </w:pPr>
            <w:r>
              <w:rPr/>
              <w:t xml:space="preserve">LED strip wiring, soldering, and 12V power systems</w:t>
            </w:r>
          </w:p>
          <w:p>
            <w:pPr>
              <w:numPr>
                <w:ilvl w:val="0"/>
                <w:numId w:val="11"/>
              </w:numPr>
              <w:spacing w:lineRule="auto"/>
            </w:pPr>
            <w:r>
              <w:rPr>
                <w:b/>
              </w:rPr>
              <w:t xml:space="preserve">Project 5:</w:t>
            </w:r>
            <w:r>
              <w:rPr/>
              <w:t xml:space="preserve"> Design and build illuminated wall art/signage</w:t>
            </w:r>
          </w:p>
          <w:p>
            <w:pPr>
              <w:numPr>
                <w:ilvl w:val="0"/>
                <w:numId w:val="11"/>
              </w:numPr>
              <w:spacing w:lineRule="auto"/>
            </w:pPr>
            <w:r>
              <w:rPr/>
              <w:t xml:space="preserve">Multi-material assembly (wood, acrylic, metal)</w:t>
            </w:r>
          </w:p>
          <w:p>
            <w:pPr>
              <w:numPr>
                <w:ilvl w:val="0"/>
                <w:numId w:val="11"/>
              </w:numPr>
              <w:spacing w:lineRule="auto"/>
            </w:pPr>
            <w:r>
              <w:rPr/>
              <w:t xml:space="preserve">Team collaboration and project management</w:t>
            </w:r>
          </w:p>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Capstone Project Development</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b/>
              </w:rPr>
              <w:t xml:space="preserve">Project 6: Capstone Project</w:t>
            </w:r>
            <w:r>
              <w:rPr/>
              <w:t xml:space="preserve"> - Teams design and               develop an original project that integrates skills from all               previous units. Students utilize existing consumables and lab               equipment to create a functional product or prototype.</w:t>
            </w:r>
          </w:p>
        </w:tc>
        <w:tc>
          <w:tcPr>
            <w:tcBorders>
              <w:top w:val="single" w:sz="1" w:space="0" w:color="000000"/>
              <w:bottom w:val="single" w:sz="1" w:space="0" w:color="000000"/>
              <w:left w:val="single" w:sz="1" w:space="0" w:color="000000"/>
              <w:right w:val="single" w:sz="1" w:space="0" w:color="000000"/>
            </w:tcBorders>
            <w:vMerge w:val="restart"/>
            <w:gridSpan w:val="1"/>
          </w:tcPr>
          <w:p>
            <w:pPr>
              <w:numPr>
                <w:ilvl w:val="0"/>
                <w:numId w:val="12"/>
              </w:numPr>
              <w:spacing w:lineRule="auto"/>
            </w:pPr>
            <w:r>
              <w:rPr>
                <w:b/>
              </w:rPr>
              <w:t xml:space="preserve">Project 6:</w:t>
            </w:r>
            <w:r>
              <w:rPr/>
              <w:t xml:space="preserve"> Open-ended capstone with team-selected scope</w:t>
            </w:r>
          </w:p>
          <w:p>
            <w:pPr>
              <w:numPr>
                <w:ilvl w:val="0"/>
                <w:numId w:val="12"/>
              </w:numPr>
              <w:spacing w:lineRule="auto"/>
            </w:pPr>
            <w:r>
              <w:rPr/>
              <w:t xml:space="preserve">Project proposal, timeline, and resource planning</w:t>
            </w:r>
          </w:p>
          <w:p>
            <w:pPr>
              <w:numPr>
                <w:ilvl w:val="0"/>
                <w:numId w:val="12"/>
              </w:numPr>
              <w:spacing w:lineRule="auto"/>
            </w:pPr>
            <w:r>
              <w:rPr/>
              <w:t xml:space="preserve">Design iteration, prototyping, and testing</w:t>
            </w:r>
          </w:p>
          <w:p>
            <w:pPr>
              <w:numPr>
                <w:ilvl w:val="0"/>
                <w:numId w:val="12"/>
              </w:numPr>
              <w:spacing w:lineRule="auto"/>
            </w:pPr>
            <w:r>
              <w:rPr/>
              <w:t xml:space="preserve">Integration of CAD, fabrication, electronics, and/or coding</w:t>
            </w:r>
          </w:p>
          <w:p>
            <w:pPr>
              <w:numPr>
                <w:ilvl w:val="0"/>
                <w:numId w:val="12"/>
              </w:numPr>
              <w:spacing w:lineRule="auto"/>
            </w:pPr>
            <w:r>
              <w:rPr/>
              <w:t xml:space="preserve">Documentation, portfolio, and presentation preparation</w:t>
            </w:r>
          </w:p>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Project Presentation and Reflection</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This unit allows students to present their work, reflect on their               learning, and evaluate team performance.</w:t>
            </w:r>
          </w:p>
        </w:tc>
        <w:tc>
          <w:tcPr>
            <w:tcBorders>
              <w:top w:val="single" w:sz="1" w:space="0" w:color="000000"/>
              <w:bottom w:val="single" w:sz="1" w:space="0" w:color="000000"/>
              <w:left w:val="single" w:sz="1" w:space="0" w:color="000000"/>
              <w:right w:val="single" w:sz="1" w:space="0" w:color="000000"/>
            </w:tcBorders>
            <w:vMerge w:val="restart"/>
            <w:gridSpan w:val="1"/>
          </w:tcPr>
          <w:p>
            <w:pPr>
              <w:numPr>
                <w:ilvl w:val="0"/>
                <w:numId w:val="13"/>
              </w:numPr>
              <w:spacing w:lineRule="auto"/>
            </w:pPr>
            <w:r>
              <w:rPr/>
              <w:t xml:space="preserve">Final project presentation to peers or community</w:t>
            </w:r>
          </w:p>
          <w:p>
            <w:pPr>
              <w:numPr>
                <w:ilvl w:val="0"/>
                <w:numId w:val="13"/>
              </w:numPr>
              <w:spacing w:lineRule="auto"/>
            </w:pPr>
            <w:r>
              <w:rPr/>
              <w:t xml:space="preserve">Demonstration of functional prototypes</w:t>
            </w:r>
          </w:p>
          <w:p>
            <w:pPr>
              <w:numPr>
                <w:ilvl w:val="0"/>
                <w:numId w:val="13"/>
              </w:numPr>
              <w:spacing w:lineRule="auto"/>
            </w:pPr>
            <w:r>
              <w:rPr/>
              <w:t xml:space="preserve">Reflection on design process and lessons learned</w:t>
            </w:r>
          </w:p>
          <w:p>
            <w:pPr>
              <w:numPr>
                <w:ilvl w:val="0"/>
                <w:numId w:val="13"/>
              </w:numPr>
              <w:spacing w:lineRule="auto"/>
            </w:pPr>
            <w:r>
              <w:rPr/>
              <w:t xml:space="preserve">Peer and self-evaluation</w:t>
            </w:r>
          </w:p>
          <w:p>
            <w:pPr>
              <w:numPr>
                <w:ilvl w:val="0"/>
                <w:numId w:val="13"/>
              </w:numPr>
              <w:spacing w:lineRule="auto"/>
            </w:pPr>
            <w:r>
              <w:rPr/>
              <w:t xml:space="preserve">Portfolio completion and skills assessment</w:t>
            </w:r>
          </w:p>
          <w:p>
            <w:pPr>
              <w:spacing w:lineRule="auto"/>
            </w:pPr>
          </w:p>
        </w:tc>
      </w:tr>
    </w:tbl>
    <w:p>
      <w:pPr>
        <w:spacing w:lineRule="auto"/>
      </w:pPr>
      <w:r>
        <w:rPr/>
      </w:r>
    </w:p>
    <w:p>
      <w:pPr>
        <w:spacing w:lineRule="auto"/>
      </w:pPr>
    </w:p>
    <w:p>
      <w:pPr>
        <w:spacing w:lineRule="auto"/>
      </w:pPr>
    </w:p>
    <w:p>
      <w:pPr>
        <w:spacing w:lineRule="auto"/>
      </w:pPr>
    </w:p>
    <w:p>
      <w:pPr>
        <w:spacing w:lineRule="auto"/>
      </w:pP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Grade</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New Textbook Title/Instructional Resource</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Previous Textbook/Instructional Resource To Be Replaced</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9-12</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N/A</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MS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N/A</w:t>
            </w:r>
          </w:p>
        </w:tc>
      </w:tr>
    </w:tbl>
    <w:p>
      <w:pPr>
        <w:spacing w:lineRule="auto"/>
      </w:pPr>
      <w:r>
        <w:rPr/>
      </w:r>
    </w:p>
    <w:p>
      <w:pPr>
        <w:pStyle w:val="Heading2"/>
        <w:spacing w:lineRule="auto"/>
      </w:pPr>
    </w:p>
    <w:p>
      <w:pPr>
        <w:numPr>
          <w:ilvl w:val="0"/>
          <w:numId w:val="14"/>
        </w:numPr>
        <w:spacing w:lineRule="auto"/>
      </w:pPr>
      <w:r>
        <w:rPr/>
        <w:t xml:space="preserve">Implementation Plan</w:t>
      </w:r>
      <w:r>
        <w:rPr/>
        <w:t xml:space="preserve">  –  </w:t>
      </w:r>
      <w:r>
        <w:rPr/>
        <w:t xml:space="preserve">include </w:t>
      </w:r>
      <w:r>
        <w:rPr/>
        <w:t xml:space="preserve">all</w:t>
      </w:r>
      <w:r>
        <w:rPr/>
        <w:t xml:space="preserve"> of the following:</w:t>
      </w:r>
    </w:p>
    <w:p>
      <w:pPr>
        <w:spacing w:lineRule="auto"/>
      </w:pPr>
      <w:r>
        <w:rPr/>
        <w:t xml:space="preserve">☐  Give a full explanation of the implementation timeline,         action items, and responsibilities for implementing.</w:t>
      </w:r>
    </w:p>
    <w:p>
      <w:pPr>
        <w:spacing w:lineRule="auto"/>
      </w:pPr>
      <w:r>
        <w:rPr/>
        <w:t xml:space="preserve">☐  Itemize, in detail, all proposal costs.  Include         1</w:t>
      </w:r>
      <w:r>
        <w:rPr/>
        <w:t xml:space="preserve">st</w:t>
      </w:r>
      <w:r>
        <w:rPr/>
        <w:t xml:space="preserve"> year costs and a budget to maintain the proposal after         implementation. Include resources needed to support change.</w:t>
      </w:r>
      <w:r>
        <w:rPr/>
        <w:t xml:space="preserve"> (</w:t>
      </w:r>
      <w:r>
        <w:rPr/>
        <w:t xml:space="preserve">texts, soft/hardware, web-based license, consumables, training,         substitute cost for training, equipment, personnel</w:t>
      </w:r>
      <w:r>
        <w:rPr/>
        <w:t xml:space="preserve">). </w:t>
      </w:r>
      <w:r>
        <w:rPr/>
        <w:t xml:space="preserve">*Include attachment if needed.</w:t>
      </w:r>
    </w:p>
    <w:p>
      <w:pPr>
        <w:pStyle w:val="Heading2"/>
        <w:spacing w:lineRule="auto"/>
      </w:pPr>
      <w:r>
        <w:rPr/>
        <w:t xml:space="preserve">a. Implementation strategies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Timeline</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Action </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Person(s) Responsible</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Fall 2025</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Write a Curriculum Proposal Pilot </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Adam, Matt, Ben, Jason</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December 2025</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Submit Materials Request for new course</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Adam, Matt, Ben, Jason</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December 2025</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Proposal to </w:t>
            </w:r>
            <w:r>
              <w:rPr/>
              <w:t xml:space="preserve">DCILT</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Adam, Matt, Ben, Jason</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February 2026</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Proposal to Board of Education</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Adam, Matt, Ben, Jason</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May 2026</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Course Development Work Day</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Adam, Matt, Ben, Jason</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July-August 2026</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Summer Course Development Work Day</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Adam, Matt, Ben, Jason</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Fall 2026</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Design and Build Lab is at full implementation             </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Adam, Matt, Ben, Jason</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Winter 2025-26</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Evaluations, Curriculum Map and Course Revisions 2 Work Days -               Year 1</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Adam, Matt, Ben, Jason</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Winter 2026-27</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Evaluations, Curriculum Map and Course Revisions 2 Work Days -               Year 2</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Adam, Matt, Ben, Jason</w:t>
            </w:r>
          </w:p>
        </w:tc>
      </w:tr>
    </w:tbl>
    <w:p>
      <w:pPr>
        <w:spacing w:lineRule="auto"/>
      </w:pPr>
      <w:r>
        <w:rPr/>
      </w:r>
    </w:p>
    <w:p>
      <w:pPr>
        <w:spacing w:lineRule="auto"/>
      </w:pPr>
    </w:p>
    <w:p>
      <w:pPr>
        <w:spacing w:lineRule="auto"/>
      </w:pPr>
    </w:p>
    <w:p>
      <w:pPr>
        <w:spacing w:lineRule="auto"/>
      </w:pPr>
      <w:r>
        <w:rPr/>
        <w:t xml:space="preserve">b. </w:t>
      </w:r>
      <w:r>
        <w:rPr/>
        <w:t xml:space="preserve">Proposal Costs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Details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Total Cost</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Funding Source</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COURSE DEVELOPMENT</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Course Development Work Day</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 day sub @ $148.25</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$148.25</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District General Fund</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Curriculum Revisions (Year 1 &amp; 2)</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2 days x 2 years x 1 teacher</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$594.00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District General Fund</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Project Development (6 projects @ 2 days each)</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12 days @ $153/day</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$1,836.00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District General Fund</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Outfeed Table Development (2 days)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2 days @ $153/day</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$306.00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District General Fund</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Shop Preparation, Maintenance &amp; Repair (5 days)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5 days @ $153/day</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$765.00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District General Fund</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Course Development Subtotal</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$3,649.25</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CAPITAL IMPROVEMENTS (One-Time Purchase)</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BambuLab A1 Mini 3D Printers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10 @ $276</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$2,760.00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CTE Grant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BambuLab H2C 3D Printer (Advanced)</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 @ $2,399</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$2,399.00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CTE Grant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Industrial Packing Tables (96x30" Maple Top)</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2 @ $725</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$1,450.00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CTE Grant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Packing Table Locking Drawers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10 @ $130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$1,300.00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CTE Grant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Table Saw Outfeed Table Build (Materials)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Plywood, tube steel, casters, hardware</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$254.00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CTE Grant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Creality PEI Build Plates (for existing printers)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10 @ $20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$200.00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CTE Grant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Capital Improvements Subtotal</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$8,363.00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RECURRING CONSUMABLES (Annual)</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3D Printing (filament, nozzles, IPA)</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PLA, PETG, TPU filaments + supplies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$1,265.60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Building Budget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Sheet Materials (PC, steel, plywood, MDF, acrylic)</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For CNC, plasma, laser projects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$1,736.00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Building Budget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Electronics (LEDs, resistors, wires, breadboards)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For LED and Arduino projects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$695.00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Building Budget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Adhesives &amp; Finishing (epoxy, glue, sandpaper, paint)</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Assembly and finishing supplies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$285.00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Building Budget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Safety &amp; PPE (glasses, gloves, masks, ear plugs)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Student safety equipment</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$415.00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Building Budget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CNC/Plasma Consumables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Plasma consumable kits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$90.00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Building Budget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Machine and Tool Annual Maintenance</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Repairs, replacement parts, tools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$2,000.00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Building Budget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Recurring Consumables Subtotal</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$6,486.60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PROJECT-SPECIFIC MATERIALS (Annual)</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Project 1: Fidget Spinner (bearings)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60 students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$160.00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Building Budget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Project 2: LED Sign/Wall Art (soldering supplies)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15-20 teams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$50.00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Building Budget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Project 3: Acrylic Ornament (LED bases)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60 students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$140.00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Building Budget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Project 4: Silicone Molds (silicone kits, release spray)</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60 students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$434.85</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Building Budget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Project 5: Automated Plant Watering (Arduino kits)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20 kits (group project)</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$751.00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Building Budget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Project 6: Capstone (materials from stock)</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15-20 teams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$0.00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See Consumables</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Project Materials Subtotal</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$1,535.85</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BUDGET TOTALS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Recurring Annual Costs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Consumables + Projects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$8,022.45</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Building Budget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One-Time Capital Improvements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Equipment &amp; Furniture</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$8,363.00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CTE Grant</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GRAND TOTAL (Year 1)</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$20,034.70</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p>
        </w:tc>
      </w:tr>
    </w:tbl>
    <w:p>
      <w:pPr>
        <w:spacing w:lineRule="auto"/>
      </w:pPr>
      <w:r>
        <w:rPr/>
      </w:r>
    </w:p>
    <w:p>
      <w:pPr>
        <w:pStyle w:val="Heading2"/>
        <w:spacing w:lineRule="auto"/>
      </w:pPr>
    </w:p>
    <w:p>
      <w:pPr>
        <w:numPr>
          <w:ilvl w:val="0"/>
          <w:numId w:val="15"/>
        </w:numPr>
        <w:spacing w:lineRule="auto"/>
      </w:pPr>
      <w:r>
        <w:rPr/>
        <w:t xml:space="preserve">Anticipated/Expected Impact</w:t>
      </w:r>
      <w:r>
        <w:rPr/>
        <w:t xml:space="preserve">  –  </w:t>
      </w:r>
      <w:r>
        <w:rPr/>
        <w:t xml:space="preserve">include </w:t>
      </w:r>
      <w:r>
        <w:rPr/>
        <w:t xml:space="preserve">all</w:t>
      </w:r>
      <w:r>
        <w:rPr/>
        <w:t xml:space="preserve"> of the following:</w:t>
      </w:r>
    </w:p>
    <w:p>
      <w:pPr>
        <w:spacing w:lineRule="auto"/>
      </w:pPr>
      <w:r>
        <w:rPr/>
        <w:t xml:space="preserve">☐ </w:t>
      </w:r>
      <w:r>
        <w:rPr/>
        <w:t xml:space="preserve"> List the anticipated proposal outcomes.  Describe how the         proposal will impact students, staff, and the instructional program.          Include expected gains in student success.  Include how this         proposal articulates with other courses/levels in this subject area         &amp; across the curriculum.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numPr>
                <w:ilvl w:val="0"/>
                <w:numId w:val="16"/>
              </w:numPr>
              <w:spacing w:lineRule="auto"/>
            </w:pPr>
            <w:r>
              <w:rPr/>
              <w:t xml:space="preserve">Improved understanding of engineering and automation                 principles</w:t>
            </w:r>
          </w:p>
          <w:p>
            <w:pPr>
              <w:numPr>
                <w:ilvl w:val="0"/>
                <w:numId w:val="16"/>
              </w:numPr>
              <w:spacing w:lineRule="auto"/>
            </w:pPr>
            <w:r>
              <w:rPr/>
              <w:t xml:space="preserve">Expanded knowledge of real-world applications in STEM                 fields</w:t>
            </w:r>
          </w:p>
          <w:p>
            <w:pPr>
              <w:numPr>
                <w:ilvl w:val="0"/>
                <w:numId w:val="16"/>
              </w:numPr>
              <w:spacing w:lineRule="auto"/>
            </w:pPr>
            <w:r>
              <w:rPr/>
              <w:t xml:space="preserve">Increased collaboration, problem-solving, and communication                 skills</w:t>
            </w:r>
          </w:p>
          <w:p>
            <w:pPr>
              <w:numPr>
                <w:ilvl w:val="0"/>
                <w:numId w:val="16"/>
              </w:numPr>
              <w:spacing w:lineRule="auto"/>
            </w:pPr>
            <w:r>
              <w:rPr/>
              <w:t xml:space="preserve">Strengthened critical thinking and design-based reasoning                 skills</w:t>
            </w:r>
          </w:p>
        </w:tc>
      </w:tr>
    </w:tbl>
    <w:p>
      <w:pPr>
        <w:spacing w:lineRule="auto"/>
      </w:pPr>
      <w:r>
        <w:rPr/>
      </w:r>
    </w:p>
    <w:p>
      <w:pPr>
        <w:spacing w:lineRule="auto"/>
      </w:pPr>
    </w:p>
    <w:p>
      <w:pPr>
        <w:spacing w:lineRule="auto"/>
      </w:pPr>
    </w:p>
    <w:p>
      <w:pPr>
        <w:spacing w:lineRule="auto"/>
      </w:pPr>
    </w:p>
    <w:p>
      <w:pPr>
        <w:numPr>
          <w:ilvl w:val="0"/>
          <w:numId w:val="17"/>
        </w:numPr>
        <w:spacing w:lineRule="auto"/>
      </w:pPr>
      <w:r>
        <w:rPr/>
        <w:t xml:space="preserve">Proposal Evaluation Plan and Student Achievement</w:t>
      </w:r>
      <w:r>
        <w:rPr/>
        <w:t xml:space="preserve">  –  </w:t>
      </w:r>
      <w:r>
        <w:rPr/>
        <w:t xml:space="preserve">include </w:t>
      </w:r>
      <w:r>
        <w:rPr/>
        <w:t xml:space="preserve">all</w:t>
      </w:r>
      <w:r>
        <w:rPr/>
        <w:t xml:space="preserve"> of the following:</w:t>
      </w:r>
    </w:p>
    <w:p>
      <w:pPr>
        <w:spacing w:lineRule="auto"/>
      </w:pPr>
      <w:r>
        <w:rPr/>
        <w:t xml:space="preserve">☐</w:t>
      </w:r>
      <w:r>
        <w:rPr/>
        <w:t xml:space="preserve">  Explain how this proposal will be evaluated, the timeline used,         what data is to be collected (survey results, national, state, district,         or classroom assessments), and how the evaluation will be         reported.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How Proposal Will Be Evaluated (who, process)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Timeline</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Data to Be Collected</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How Evaluation Will Be Shared/Reported</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Analysis of Summative Assessments (classroom) - Adam, Matt, Ben,               Jason</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After each unit/semester</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Unit Tests/Projects, Quizzes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Shared with CTE Team and admin </w:t>
            </w:r>
          </w:p>
        </w:tc>
      </w:tr>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Collect and discuss classroom formative assessments - Adam, Matt,               Ben, Jason</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After each unit</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Informal student self-assessments and other formative               assessments</w:t>
            </w:r>
          </w:p>
        </w:tc>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Shared with CTE Team and admin </w:t>
            </w:r>
          </w:p>
        </w:tc>
      </w:tr>
    </w:tbl>
    <w:p>
      <w:pPr>
        <w:spacing w:lineRule="auto"/>
      </w:pPr>
      <w:r>
        <w:rPr/>
      </w:r>
    </w:p>
    <w:p>
      <w:pPr>
        <w:spacing w:lineRule="auto"/>
      </w:pPr>
    </w:p>
    <w:p>
      <w:pPr>
        <w:numPr>
          <w:ilvl w:val="0"/>
          <w:numId w:val="18"/>
        </w:numPr>
        <w:spacing w:lineRule="auto"/>
      </w:pPr>
      <w:r>
        <w:rPr/>
        <w:t xml:space="preserve">PLC Foundation</w:t>
      </w:r>
      <w:r>
        <w:rPr/>
        <w:t xml:space="preserve"> </w:t>
      </w:r>
      <w:r>
        <w:rPr/>
        <w:t xml:space="preserve">– </w:t>
      </w:r>
      <w:r>
        <w:rPr/>
        <w:t xml:space="preserve">Write a narrative that includes responses to </w:t>
      </w:r>
      <w:r>
        <w:rPr/>
        <w:t xml:space="preserve">all</w:t>
      </w:r>
      <w:r>
        <w:rPr/>
        <w:t xml:space="preserve"> of the following questions:</w:t>
      </w:r>
      <w:r>
        <w:rPr/>
        <w:t xml:space="preserve"> </w:t>
      </w:r>
    </w:p>
    <w:p>
      <w:pPr>
        <w:spacing w:lineRule="auto"/>
      </w:pPr>
      <w:r>
        <w:rPr/>
        <w:t xml:space="preserve">☐  Is the implementation of this plan consistent with our         purpose as a district?</w:t>
      </w:r>
    </w:p>
    <w:p>
      <w:pPr>
        <w:spacing w:lineRule="auto"/>
      </w:pPr>
      <w:r>
        <w:rPr/>
        <w:t xml:space="preserve">☐  Will implementing this proposed plan help us become the         school/district we envision?</w:t>
      </w:r>
    </w:p>
    <w:p>
      <w:pPr>
        <w:spacing w:lineRule="auto"/>
      </w:pPr>
      <w:r>
        <w:rPr/>
        <w:t xml:space="preserve">☐  Are the people responsible for implementing this plan         prepared to commit to doing it fully and well?</w:t>
      </w:r>
    </w:p>
    <w:p>
      <w:pPr>
        <w:spacing w:lineRule="auto"/>
      </w:pPr>
      <w:r>
        <w:rPr/>
        <w:t xml:space="preserve">☐  Will implementing this plan enable us to achieve our         goals as a school district?</w:t>
      </w:r>
    </w:p>
    <w:p>
      <w:pPr>
        <w:spacing w:lineRule="auto"/>
      </w:pP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cantSplit/>
        </w:trPr>
        <w:tc>
          <w:tcPr>
            <w:tcBorders>
              <w:top w:val="single" w:sz="1" w:space="0" w:color="000000"/>
              <w:bottom w:val="single" w:sz="1" w:space="0" w:color="000000"/>
              <w:left w:val="single" w:sz="1" w:space="0" w:color="000000"/>
              <w:right w:val="single" w:sz="1" w:space="0" w:color="000000"/>
            </w:tcBorders>
            <w:vMerge w:val="restart"/>
            <w:gridSpan w:val="1"/>
          </w:tcPr>
          <w:p>
            <w:pPr>
              <w:spacing w:lineRule="auto"/>
            </w:pPr>
            <w:r>
              <w:rPr/>
              <w:t xml:space="preserve">The implementation of the Makerspace Design and Build Studio is               fully consistent with our district's mission and vision. By               embracing this proposed plan, we are taking a significant step               toward becoming the innovative, future-focused school district we               envision. The emphasis on hands-on learning, increased rigor,               real-world application, and problem-solving aligns perfectly with               our goal of providing a comprehensive and engaging education that               prepares students for college, careers, and life beyond the               classroom.</w:t>
            </w:r>
          </w:p>
          <w:p>
            <w:pPr>
              <w:spacing w:lineRule="auto"/>
            </w:pPr>
            <w:r>
              <w:rPr/>
              <w:t xml:space="preserve">The individuals responsible for implementing this plan are not               only well-prepared but deeply committed to doing so with               excellence. The proposal includes professional development               opportunities for staff, ensuring they are equipped with the               tools, knowledge, and support needed to effectively teach robotics               and apply emerging technologies. This investment in preparation is               critical for successful implementation and reflects our commitment               to high-quality instruction and student achievement.</w:t>
            </w:r>
          </w:p>
          <w:p>
            <w:pPr>
              <w:spacing w:lineRule="auto"/>
            </w:pPr>
            <w:r>
              <w:rPr/>
              <w:t xml:space="preserve">Implementing this course will allow us to meet key district goals               by fostering deeper understanding of engineering and computer               science concepts, improving student engagement, and building               critical thinking, collaboration, and technical skills. The               curriculum’s integration of real-world applications and               interdisciplinary connections supports our mission of providing               students with a well-rounded, future-ready education. This course               equips students with the foundational experiences necessary for               success in high-demand fields and reinforces our vision of               preparing all learners to thrive in a rapidly evolving,               technology-driven world.</w:t>
            </w:r>
          </w:p>
        </w:tc>
      </w:tr>
    </w:tbl>
    <w:p>
      <w:pPr>
        <w:spacing w:lineRule="auto"/>
      </w:pPr>
      <w:r>
        <w:rPr/>
      </w:r>
    </w:p>
    <w:p>
      <w:pPr>
        <w:spacing w:lineRule="auto"/>
      </w:pPr>
    </w:p>
    <w:p>
      <w:pPr>
        <w:spacing w:lineRule="auto"/>
      </w:pPr>
      <w:r>
        <w:rPr/>
        <w:t xml:space="preserve">Prior to submitting this form, review your proposal using the checklist         outlined under each section to ensure required information has been         provided. Incomplete proposals will be returned.  </w:t>
      </w:r>
    </w:p>
    <w:p>
      <w:pPr>
        <w:spacing w:lineRule="auto"/>
      </w:pPr>
    </w:p>
    <w:p>
      <w:pPr>
        <w:spacing w:lineRule="auto"/>
      </w:pPr>
      <w:hyperlink r:id="rId6">
        <w:r>
          <w:rPr>
            <w:rStyle w:val="Hyperlink"/>
          </w:rPr>
          <w:t xml:space="preserve">[a]</w:t>
        </w:r>
      </w:hyperlink>
      <w:r>
        <w:rPr/>
        <w:t xml:space="preserve">Please finalize proposed budget with proposed funding sources before           Feb. 5</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cmnt_ref1" TargetMode="Ex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2026-01-31T16:17:30.813Z</dcterms:created>
  <dcterms:modified xsi:type="dcterms:W3CDTF">2026-01-31T16:17:30.813Z</dcterms:modified>
</cp:coreProperties>
</file>