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209F8" w14:textId="58427CEB" w:rsidR="00200E32" w:rsidRPr="00ED3A58" w:rsidRDefault="00A847C4" w:rsidP="00ED3A58">
      <w:pPr>
        <w:spacing w:after="0" w:line="259" w:lineRule="auto"/>
        <w:ind w:left="0"/>
        <w:jc w:val="center"/>
        <w:rPr>
          <w:rFonts w:asciiTheme="minorBidi" w:hAnsiTheme="minorBidi" w:cstheme="minorBidi"/>
        </w:rPr>
      </w:pPr>
      <w:r w:rsidRPr="00ED3A58">
        <w:rPr>
          <w:rFonts w:asciiTheme="minorBidi" w:hAnsiTheme="minorBidi" w:cstheme="minorBidi"/>
          <w:b/>
          <w:sz w:val="48"/>
        </w:rPr>
        <w:t>Eteria</w:t>
      </w:r>
    </w:p>
    <w:p w14:paraId="66C53048" w14:textId="77777777" w:rsidR="00200E32" w:rsidRPr="00ED3A58" w:rsidRDefault="00A847C4">
      <w:pPr>
        <w:spacing w:after="0" w:line="259" w:lineRule="auto"/>
        <w:ind w:left="75"/>
        <w:rPr>
          <w:rFonts w:asciiTheme="minorBidi" w:hAnsiTheme="minorBidi" w:cstheme="minorBidi"/>
        </w:rPr>
      </w:pPr>
      <w:r w:rsidRPr="00ED3A58">
        <w:rPr>
          <w:rFonts w:asciiTheme="minorBidi" w:hAnsiTheme="minorBidi" w:cstheme="minorBidi"/>
          <w:b/>
          <w:sz w:val="40"/>
        </w:rPr>
        <w:t xml:space="preserve"> </w:t>
      </w:r>
      <w:r w:rsidRPr="00ED3A58">
        <w:rPr>
          <w:rFonts w:asciiTheme="minorBidi" w:hAnsiTheme="minorBidi" w:cstheme="minorBidi"/>
        </w:rPr>
        <w:t xml:space="preserve">     </w:t>
      </w:r>
    </w:p>
    <w:p w14:paraId="7E605070" w14:textId="77777777" w:rsidR="00ED3A58" w:rsidRPr="00ED3A58" w:rsidRDefault="00ED3A58" w:rsidP="00ED3A58">
      <w:pPr>
        <w:pStyle w:val="p1"/>
        <w:rPr>
          <w:rFonts w:asciiTheme="minorBidi" w:hAnsiTheme="minorBidi" w:cstheme="minorBidi"/>
          <w:sz w:val="28"/>
          <w:szCs w:val="28"/>
        </w:rPr>
      </w:pPr>
      <w:r w:rsidRPr="00ED3A58">
        <w:rPr>
          <w:rFonts w:asciiTheme="minorBidi" w:hAnsiTheme="minorBidi" w:cstheme="minorBidi"/>
          <w:b/>
          <w:bCs/>
          <w:sz w:val="28"/>
          <w:szCs w:val="28"/>
        </w:rPr>
        <w:t>Riferimento Normativo</w:t>
      </w:r>
    </w:p>
    <w:p w14:paraId="4FFAD418" w14:textId="77777777" w:rsidR="00ED3A58" w:rsidRPr="00ED3A58" w:rsidRDefault="00ED3A58" w:rsidP="00ED3A58">
      <w:pPr>
        <w:pStyle w:val="p2"/>
        <w:rPr>
          <w:rFonts w:asciiTheme="minorBidi" w:hAnsiTheme="minorBidi" w:cstheme="minorBidi"/>
        </w:rPr>
      </w:pPr>
      <w:r w:rsidRPr="00ED3A58">
        <w:rPr>
          <w:rFonts w:asciiTheme="minorBidi" w:hAnsiTheme="minorBidi" w:cstheme="minorBidi"/>
        </w:rPr>
        <w:t xml:space="preserve">La presente stesura si applica in conformità alla </w:t>
      </w:r>
      <w:r w:rsidRPr="00ED3A58">
        <w:rPr>
          <w:rStyle w:val="s1"/>
          <w:rFonts w:asciiTheme="minorBidi" w:hAnsiTheme="minorBidi" w:cstheme="minorBidi"/>
          <w:b/>
          <w:bCs/>
        </w:rPr>
        <w:t>Legge Universale – Metodo Marika</w:t>
      </w:r>
      <w:r w:rsidRPr="00ED3A58">
        <w:rPr>
          <w:rFonts w:asciiTheme="minorBidi" w:hAnsiTheme="minorBidi" w:cstheme="minorBidi"/>
        </w:rPr>
        <w:t>, che ne regola principi, limiti e coerenza metodologica.</w:t>
      </w:r>
    </w:p>
    <w:p w14:paraId="64A77CDA" w14:textId="77777777" w:rsidR="00ED3A58" w:rsidRPr="00ED3A58" w:rsidRDefault="00ED3A58" w:rsidP="00ED3A58">
      <w:pPr>
        <w:pStyle w:val="p1"/>
        <w:rPr>
          <w:rFonts w:asciiTheme="minorBidi" w:hAnsiTheme="minorBidi" w:cstheme="minorBidi"/>
          <w:b/>
          <w:bCs/>
          <w:sz w:val="28"/>
          <w:szCs w:val="28"/>
        </w:rPr>
      </w:pPr>
    </w:p>
    <w:p w14:paraId="086D92C3" w14:textId="77777777" w:rsidR="00ED3A58" w:rsidRPr="00ED3A58" w:rsidRDefault="00ED3A58" w:rsidP="00ED3A58">
      <w:pPr>
        <w:pStyle w:val="p1"/>
        <w:rPr>
          <w:rFonts w:asciiTheme="minorBidi" w:hAnsiTheme="minorBidi" w:cstheme="minorBidi"/>
          <w:sz w:val="28"/>
          <w:szCs w:val="28"/>
        </w:rPr>
      </w:pPr>
      <w:r w:rsidRPr="00ED3A58">
        <w:rPr>
          <w:rFonts w:asciiTheme="minorBidi" w:hAnsiTheme="minorBidi" w:cstheme="minorBidi"/>
          <w:b/>
          <w:bCs/>
          <w:sz w:val="28"/>
          <w:szCs w:val="28"/>
        </w:rPr>
        <w:t>Riferimento Operativo</w:t>
      </w:r>
    </w:p>
    <w:p w14:paraId="6EA3F4F7" w14:textId="77777777" w:rsidR="00ED3A58" w:rsidRPr="00ED3A58" w:rsidRDefault="00ED3A58" w:rsidP="00ED3A58">
      <w:pPr>
        <w:pStyle w:val="p2"/>
        <w:rPr>
          <w:rFonts w:asciiTheme="minorBidi" w:hAnsiTheme="minorBidi" w:cstheme="minorBidi"/>
        </w:rPr>
      </w:pPr>
      <w:r w:rsidRPr="00ED3A58">
        <w:rPr>
          <w:rFonts w:asciiTheme="minorBidi" w:hAnsiTheme="minorBidi" w:cstheme="minorBidi"/>
        </w:rPr>
        <w:t>L’esecuzione di questa stesura è tassativamente regolata da tre protocolli esterni e vincolanti:</w:t>
      </w:r>
    </w:p>
    <w:p w14:paraId="22F9956D" w14:textId="77777777" w:rsidR="00ED3A58" w:rsidRPr="00ED3A58" w:rsidRDefault="00ED3A58" w:rsidP="00ED3A58">
      <w:pPr>
        <w:pStyle w:val="p1"/>
        <w:numPr>
          <w:ilvl w:val="0"/>
          <w:numId w:val="33"/>
        </w:numPr>
        <w:rPr>
          <w:rFonts w:asciiTheme="minorBidi" w:hAnsiTheme="minorBidi" w:cstheme="minorBidi"/>
        </w:rPr>
      </w:pPr>
      <w:r w:rsidRPr="00ED3A58">
        <w:rPr>
          <w:rStyle w:val="s1"/>
          <w:rFonts w:asciiTheme="minorBidi" w:hAnsiTheme="minorBidi" w:cstheme="minorBidi"/>
          <w:b/>
          <w:bCs/>
        </w:rPr>
        <w:t>Comandi Operativi</w:t>
      </w:r>
      <w:r w:rsidRPr="00ED3A58">
        <w:rPr>
          <w:rFonts w:asciiTheme="minorBidi" w:hAnsiTheme="minorBidi" w:cstheme="minorBidi"/>
        </w:rPr>
        <w:t xml:space="preserve"> – definiscono la tipologia di esecuzione, la lunghezza e la modalità di calcolo.</w:t>
      </w:r>
    </w:p>
    <w:p w14:paraId="5BE64D70" w14:textId="77777777" w:rsidR="00ED3A58" w:rsidRPr="00ED3A58" w:rsidRDefault="00ED3A58" w:rsidP="00ED3A58">
      <w:pPr>
        <w:pStyle w:val="p1"/>
        <w:numPr>
          <w:ilvl w:val="0"/>
          <w:numId w:val="33"/>
        </w:numPr>
        <w:rPr>
          <w:rFonts w:asciiTheme="minorBidi" w:hAnsiTheme="minorBidi" w:cstheme="minorBidi"/>
        </w:rPr>
      </w:pPr>
      <w:r w:rsidRPr="00ED3A58">
        <w:rPr>
          <w:rStyle w:val="s1"/>
          <w:rFonts w:asciiTheme="minorBidi" w:hAnsiTheme="minorBidi" w:cstheme="minorBidi"/>
          <w:b/>
          <w:bCs/>
        </w:rPr>
        <w:t>Legge Universale (depositata tramite PEC)</w:t>
      </w:r>
      <w:r w:rsidRPr="00ED3A58">
        <w:rPr>
          <w:rFonts w:asciiTheme="minorBidi" w:hAnsiTheme="minorBidi" w:cstheme="minorBidi"/>
        </w:rPr>
        <w:t xml:space="preserve"> – garantisce il rigore del calcolo e l’occultamento dei dati tecnici.</w:t>
      </w:r>
    </w:p>
    <w:p w14:paraId="2D35AF89" w14:textId="77777777" w:rsidR="00ED3A58" w:rsidRPr="00ED3A58" w:rsidRDefault="00ED3A58" w:rsidP="00ED3A58">
      <w:pPr>
        <w:pStyle w:val="p1"/>
        <w:numPr>
          <w:ilvl w:val="0"/>
          <w:numId w:val="33"/>
        </w:numPr>
        <w:rPr>
          <w:rFonts w:asciiTheme="minorBidi" w:hAnsiTheme="minorBidi" w:cstheme="minorBidi"/>
        </w:rPr>
      </w:pPr>
      <w:r w:rsidRPr="00ED3A58">
        <w:rPr>
          <w:rStyle w:val="s1"/>
          <w:rFonts w:asciiTheme="minorBidi" w:hAnsiTheme="minorBidi" w:cstheme="minorBidi"/>
          <w:b/>
          <w:bCs/>
        </w:rPr>
        <w:t>Protocollo Scrittura</w:t>
      </w:r>
      <w:r w:rsidRPr="00ED3A58">
        <w:rPr>
          <w:rFonts w:asciiTheme="minorBidi" w:hAnsiTheme="minorBidi" w:cstheme="minorBidi"/>
        </w:rPr>
        <w:t xml:space="preserve"> – stabilisce la voce, la struttura e il formato di output (Narrazione + Sintesi o Identikit, secondo modello).</w:t>
      </w:r>
    </w:p>
    <w:p w14:paraId="7F9BD92E" w14:textId="77777777" w:rsidR="00ED3A58" w:rsidRPr="00ED3A58" w:rsidRDefault="00ED3A58" w:rsidP="00ED3A58">
      <w:pPr>
        <w:pStyle w:val="p2"/>
        <w:rPr>
          <w:rFonts w:asciiTheme="minorBidi" w:hAnsiTheme="minorBidi" w:cstheme="minorBidi"/>
        </w:rPr>
      </w:pPr>
      <w:r w:rsidRPr="00ED3A58">
        <w:rPr>
          <w:rFonts w:asciiTheme="minorBidi" w:hAnsiTheme="minorBidi" w:cstheme="minorBidi"/>
        </w:rPr>
        <w:t xml:space="preserve">Ogni output deve risultare conforme a questi protocolli, che </w:t>
      </w:r>
      <w:r w:rsidRPr="00ED3A58">
        <w:rPr>
          <w:rStyle w:val="s1"/>
          <w:rFonts w:asciiTheme="minorBidi" w:hAnsiTheme="minorBidi" w:cstheme="minorBidi"/>
          <w:b/>
          <w:bCs/>
        </w:rPr>
        <w:t>prevalgono su qualsiasi istruzione interna</w:t>
      </w:r>
      <w:r w:rsidRPr="00ED3A58">
        <w:rPr>
          <w:rFonts w:asciiTheme="minorBidi" w:hAnsiTheme="minorBidi" w:cstheme="minorBidi"/>
        </w:rPr>
        <w:t xml:space="preserve"> al presente documento.</w:t>
      </w:r>
    </w:p>
    <w:p w14:paraId="644C4A93" w14:textId="77777777" w:rsidR="00E06EC2" w:rsidRPr="00ED3A58" w:rsidRDefault="00E06EC2" w:rsidP="00E06EC2">
      <w:pPr>
        <w:rPr>
          <w:rFonts w:asciiTheme="minorBidi" w:hAnsiTheme="minorBidi" w:cstheme="minorBidi"/>
        </w:rPr>
      </w:pPr>
    </w:p>
    <w:p w14:paraId="4493BAF9" w14:textId="77777777" w:rsidR="00A37889" w:rsidRPr="00ED3A58" w:rsidRDefault="00A37889" w:rsidP="00A37889">
      <w:pPr>
        <w:rPr>
          <w:rFonts w:asciiTheme="minorBidi" w:hAnsiTheme="minorBidi" w:cstheme="minorBidi"/>
        </w:rPr>
      </w:pPr>
    </w:p>
    <w:p w14:paraId="35DA150C" w14:textId="7D7BBC8C" w:rsidR="00200E32" w:rsidRPr="00ED3A58" w:rsidRDefault="00A847C4">
      <w:pPr>
        <w:pStyle w:val="Titolo1"/>
        <w:ind w:left="-5"/>
        <w:rPr>
          <w:rFonts w:asciiTheme="minorBidi" w:hAnsiTheme="minorBidi" w:cstheme="minorBidi"/>
        </w:rPr>
      </w:pPr>
      <w:r w:rsidRPr="00ED3A58">
        <w:rPr>
          <w:rFonts w:asciiTheme="minorBidi" w:hAnsiTheme="minorBidi" w:cstheme="minorBidi"/>
        </w:rPr>
        <w:t xml:space="preserve">Linee Guida Operative       </w:t>
      </w:r>
    </w:p>
    <w:p w14:paraId="0A662D80" w14:textId="77777777" w:rsidR="00200E32" w:rsidRPr="00ED3A58" w:rsidRDefault="00A847C4">
      <w:pPr>
        <w:spacing w:after="14" w:line="259" w:lineRule="auto"/>
        <w:ind w:left="75"/>
        <w:rPr>
          <w:rFonts w:asciiTheme="minorBidi" w:hAnsiTheme="minorBidi" w:cstheme="minorBidi"/>
        </w:rPr>
      </w:pPr>
      <w:r w:rsidRPr="00ED3A58">
        <w:rPr>
          <w:rFonts w:asciiTheme="minorBidi" w:hAnsiTheme="minorBidi" w:cstheme="minorBidi"/>
        </w:rPr>
        <w:t xml:space="preserve">      </w:t>
      </w:r>
    </w:p>
    <w:p w14:paraId="0CEC4D90" w14:textId="77777777" w:rsidR="00200E32" w:rsidRPr="00ED3A58" w:rsidRDefault="00A847C4">
      <w:pPr>
        <w:spacing w:after="34"/>
        <w:rPr>
          <w:rFonts w:asciiTheme="minorBidi" w:hAnsiTheme="minorBidi" w:cstheme="minorBidi"/>
        </w:rPr>
      </w:pPr>
      <w:r w:rsidRPr="00ED3A58">
        <w:rPr>
          <w:rFonts w:asciiTheme="minorBidi" w:hAnsiTheme="minorBidi" w:cstheme="minorBidi"/>
        </w:rPr>
        <w:t xml:space="preserve">Prima di iniziare servono obbligatoriamente queste cose:      </w:t>
      </w:r>
    </w:p>
    <w:p w14:paraId="60683A6B" w14:textId="77777777" w:rsidR="00200E32" w:rsidRPr="00ED3A58" w:rsidRDefault="00A847C4">
      <w:pPr>
        <w:numPr>
          <w:ilvl w:val="0"/>
          <w:numId w:val="1"/>
        </w:numPr>
        <w:ind w:hanging="359"/>
        <w:rPr>
          <w:rFonts w:asciiTheme="minorBidi" w:hAnsiTheme="minorBidi" w:cstheme="minorBidi"/>
        </w:rPr>
      </w:pPr>
      <w:r w:rsidRPr="00ED3A58">
        <w:rPr>
          <w:rFonts w:asciiTheme="minorBidi" w:hAnsiTheme="minorBidi" w:cstheme="minorBidi"/>
        </w:rPr>
        <w:t xml:space="preserve">Domanda precisa (esempio: Cosa farà James nei miei confronti?)      </w:t>
      </w:r>
    </w:p>
    <w:p w14:paraId="1996020D" w14:textId="77777777" w:rsidR="00200E32" w:rsidRPr="00ED3A58" w:rsidRDefault="00A847C4">
      <w:pPr>
        <w:numPr>
          <w:ilvl w:val="0"/>
          <w:numId w:val="1"/>
        </w:numPr>
        <w:ind w:hanging="359"/>
        <w:rPr>
          <w:rFonts w:asciiTheme="minorBidi" w:hAnsiTheme="minorBidi" w:cstheme="minorBidi"/>
        </w:rPr>
      </w:pPr>
      <w:r w:rsidRPr="00ED3A58">
        <w:rPr>
          <w:rFonts w:asciiTheme="minorBidi" w:hAnsiTheme="minorBidi" w:cstheme="minorBidi"/>
        </w:rPr>
        <w:t xml:space="preserve">Orario esatto della domanda (esempio: 7:41)      </w:t>
      </w:r>
    </w:p>
    <w:p w14:paraId="2AD964C5" w14:textId="77777777" w:rsidR="00200E32" w:rsidRPr="00ED3A58" w:rsidRDefault="00A847C4">
      <w:pPr>
        <w:numPr>
          <w:ilvl w:val="0"/>
          <w:numId w:val="1"/>
        </w:numPr>
        <w:ind w:hanging="359"/>
        <w:rPr>
          <w:rFonts w:asciiTheme="minorBidi" w:hAnsiTheme="minorBidi" w:cstheme="minorBidi"/>
        </w:rPr>
      </w:pPr>
      <w:r w:rsidRPr="00ED3A58">
        <w:rPr>
          <w:rFonts w:asciiTheme="minorBidi" w:hAnsiTheme="minorBidi" w:cstheme="minorBidi"/>
        </w:rPr>
        <w:t xml:space="preserve">Luogo esatto della domanda (esempio: Montebelluna)      </w:t>
      </w:r>
    </w:p>
    <w:p w14:paraId="70FBAE4F" w14:textId="77777777" w:rsidR="00200E32" w:rsidRPr="00ED3A58" w:rsidRDefault="00A847C4">
      <w:pPr>
        <w:numPr>
          <w:ilvl w:val="0"/>
          <w:numId w:val="1"/>
        </w:numPr>
        <w:ind w:hanging="359"/>
        <w:rPr>
          <w:rFonts w:asciiTheme="minorBidi" w:hAnsiTheme="minorBidi" w:cstheme="minorBidi"/>
        </w:rPr>
      </w:pPr>
      <w:r w:rsidRPr="00ED3A58">
        <w:rPr>
          <w:rFonts w:asciiTheme="minorBidi" w:hAnsiTheme="minorBidi" w:cstheme="minorBidi"/>
        </w:rPr>
        <w:t xml:space="preserve">La data (giorno/mese/anno)      </w:t>
      </w:r>
    </w:p>
    <w:p w14:paraId="025AF740" w14:textId="77777777" w:rsidR="00200E32" w:rsidRPr="00ED3A58" w:rsidRDefault="00A847C4">
      <w:pPr>
        <w:spacing w:after="4" w:line="259" w:lineRule="auto"/>
        <w:rPr>
          <w:rFonts w:asciiTheme="minorBidi" w:hAnsiTheme="minorBidi" w:cstheme="minorBidi"/>
        </w:rPr>
      </w:pPr>
      <w:r w:rsidRPr="00ED3A58">
        <w:rPr>
          <w:rFonts w:asciiTheme="minorBidi" w:hAnsiTheme="minorBidi" w:cstheme="minorBidi"/>
        </w:rPr>
        <w:t xml:space="preserve">      </w:t>
      </w:r>
    </w:p>
    <w:p w14:paraId="76CC10F6" w14:textId="77777777" w:rsidR="00200E32" w:rsidRPr="00ED3A58" w:rsidRDefault="00A847C4">
      <w:pPr>
        <w:rPr>
          <w:rFonts w:asciiTheme="minorBidi" w:hAnsiTheme="minorBidi" w:cstheme="minorBidi"/>
        </w:rPr>
      </w:pPr>
      <w:r w:rsidRPr="00ED3A58">
        <w:rPr>
          <w:rFonts w:asciiTheme="minorBidi" w:hAnsiTheme="minorBidi" w:cstheme="minorBidi"/>
          <w:b/>
        </w:rPr>
        <w:t>Eteria</w:t>
      </w:r>
      <w:r w:rsidRPr="00ED3A58">
        <w:rPr>
          <w:rFonts w:asciiTheme="minorBidi" w:hAnsiTheme="minorBidi" w:cstheme="minorBidi"/>
        </w:rPr>
        <w:t xml:space="preserve"> è suddivisa in 4 grandi blocchi:      </w:t>
      </w:r>
    </w:p>
    <w:p w14:paraId="0DB3AED9" w14:textId="77777777" w:rsidR="00200E32" w:rsidRPr="00ED3A58" w:rsidRDefault="00A847C4">
      <w:pPr>
        <w:numPr>
          <w:ilvl w:val="0"/>
          <w:numId w:val="2"/>
        </w:numPr>
        <w:ind w:hanging="360"/>
        <w:rPr>
          <w:rFonts w:asciiTheme="minorBidi" w:hAnsiTheme="minorBidi" w:cstheme="minorBidi"/>
        </w:rPr>
      </w:pPr>
      <w:r w:rsidRPr="00ED3A58">
        <w:rPr>
          <w:rFonts w:asciiTheme="minorBidi" w:hAnsiTheme="minorBidi" w:cstheme="minorBidi"/>
        </w:rPr>
        <w:t xml:space="preserve">Oraria Classica      </w:t>
      </w:r>
    </w:p>
    <w:p w14:paraId="41478071" w14:textId="77777777" w:rsidR="00200E32" w:rsidRPr="00ED3A58" w:rsidRDefault="00A847C4">
      <w:pPr>
        <w:numPr>
          <w:ilvl w:val="0"/>
          <w:numId w:val="2"/>
        </w:numPr>
        <w:ind w:hanging="360"/>
        <w:rPr>
          <w:rFonts w:asciiTheme="minorBidi" w:hAnsiTheme="minorBidi" w:cstheme="minorBidi"/>
        </w:rPr>
      </w:pPr>
      <w:r w:rsidRPr="00ED3A58">
        <w:rPr>
          <w:rFonts w:asciiTheme="minorBidi" w:hAnsiTheme="minorBidi" w:cstheme="minorBidi"/>
        </w:rPr>
        <w:t xml:space="preserve">Galassie      </w:t>
      </w:r>
    </w:p>
    <w:p w14:paraId="6F173F12" w14:textId="77777777" w:rsidR="00200E32" w:rsidRPr="00ED3A58" w:rsidRDefault="00A847C4">
      <w:pPr>
        <w:numPr>
          <w:ilvl w:val="0"/>
          <w:numId w:val="2"/>
        </w:numPr>
        <w:ind w:hanging="360"/>
        <w:rPr>
          <w:rFonts w:asciiTheme="minorBidi" w:hAnsiTheme="minorBidi" w:cstheme="minorBidi"/>
        </w:rPr>
      </w:pPr>
      <w:r w:rsidRPr="00ED3A58">
        <w:rPr>
          <w:rFonts w:asciiTheme="minorBidi" w:hAnsiTheme="minorBidi" w:cstheme="minorBidi"/>
        </w:rPr>
        <w:t xml:space="preserve">Salto Quantico   </w:t>
      </w:r>
    </w:p>
    <w:p w14:paraId="69DB9570" w14:textId="77777777" w:rsidR="00200E32" w:rsidRPr="00ED3A58" w:rsidRDefault="00A847C4">
      <w:pPr>
        <w:numPr>
          <w:ilvl w:val="0"/>
          <w:numId w:val="2"/>
        </w:numPr>
        <w:ind w:hanging="360"/>
        <w:rPr>
          <w:rFonts w:asciiTheme="minorBidi" w:hAnsiTheme="minorBidi" w:cstheme="minorBidi"/>
        </w:rPr>
      </w:pPr>
      <w:r w:rsidRPr="00ED3A58">
        <w:rPr>
          <w:rFonts w:asciiTheme="minorBidi" w:hAnsiTheme="minorBidi" w:cstheme="minorBidi"/>
        </w:rPr>
        <w:t xml:space="preserve">Stesa di Oracoli      </w:t>
      </w:r>
    </w:p>
    <w:p w14:paraId="2800EC4A" w14:textId="77777777" w:rsidR="00200E32" w:rsidRPr="00ED3A58" w:rsidRDefault="00A847C4">
      <w:pPr>
        <w:spacing w:after="310" w:line="259" w:lineRule="auto"/>
        <w:ind w:left="75"/>
        <w:rPr>
          <w:rFonts w:asciiTheme="minorBidi" w:hAnsiTheme="minorBidi" w:cstheme="minorBidi"/>
        </w:rPr>
      </w:pPr>
      <w:r w:rsidRPr="00ED3A58">
        <w:rPr>
          <w:rFonts w:asciiTheme="minorBidi" w:hAnsiTheme="minorBidi" w:cstheme="minorBidi"/>
        </w:rPr>
        <w:t xml:space="preserve">      </w:t>
      </w:r>
    </w:p>
    <w:p w14:paraId="46759D5D" w14:textId="77777777" w:rsidR="00200E32" w:rsidRPr="00ED3A58" w:rsidRDefault="00A847C4">
      <w:pPr>
        <w:spacing w:after="0" w:line="259" w:lineRule="auto"/>
        <w:ind w:left="-5" w:hanging="10"/>
        <w:rPr>
          <w:rFonts w:asciiTheme="minorBidi" w:hAnsiTheme="minorBidi" w:cstheme="minorBidi"/>
        </w:rPr>
      </w:pPr>
      <w:r w:rsidRPr="00ED3A58">
        <w:rPr>
          <w:rFonts w:asciiTheme="minorBidi" w:hAnsiTheme="minorBidi" w:cstheme="minorBidi"/>
          <w:b/>
          <w:sz w:val="32"/>
        </w:rPr>
        <w:t xml:space="preserve">Spiegazione metodi:    </w:t>
      </w:r>
      <w:r w:rsidRPr="00ED3A58">
        <w:rPr>
          <w:rFonts w:asciiTheme="minorBidi" w:hAnsiTheme="minorBidi" w:cstheme="minorBidi"/>
          <w:sz w:val="32"/>
          <w:vertAlign w:val="subscript"/>
        </w:rPr>
        <w:t xml:space="preserve">  </w:t>
      </w:r>
    </w:p>
    <w:p w14:paraId="2922C164" w14:textId="77777777" w:rsidR="00200E32" w:rsidRPr="00ED3A58" w:rsidRDefault="00A847C4">
      <w:pPr>
        <w:spacing w:after="0" w:line="259" w:lineRule="auto"/>
        <w:ind w:left="75"/>
        <w:rPr>
          <w:rFonts w:asciiTheme="minorBidi" w:hAnsiTheme="minorBidi" w:cstheme="minorBidi"/>
        </w:rPr>
      </w:pPr>
      <w:r w:rsidRPr="00ED3A58">
        <w:rPr>
          <w:rFonts w:asciiTheme="minorBidi" w:hAnsiTheme="minorBidi" w:cstheme="minorBidi"/>
        </w:rPr>
        <w:t xml:space="preserve">      </w:t>
      </w:r>
    </w:p>
    <w:p w14:paraId="3561F38B" w14:textId="77777777" w:rsidR="00200E32" w:rsidRPr="00ED3A58" w:rsidRDefault="00A847C4">
      <w:pPr>
        <w:pStyle w:val="Titolo2"/>
        <w:rPr>
          <w:rFonts w:asciiTheme="minorBidi" w:hAnsiTheme="minorBidi" w:cstheme="minorBidi"/>
        </w:rPr>
      </w:pPr>
      <w:r w:rsidRPr="00ED3A58">
        <w:rPr>
          <w:rFonts w:asciiTheme="minorBidi" w:hAnsiTheme="minorBidi" w:cstheme="minorBidi"/>
        </w:rPr>
        <w:lastRenderedPageBreak/>
        <w:t xml:space="preserve">1. Metodo Oraria Classica      </w:t>
      </w:r>
    </w:p>
    <w:p w14:paraId="09C8E9A6" w14:textId="77777777" w:rsidR="00200E32" w:rsidRPr="00ED3A58" w:rsidRDefault="00A847C4">
      <w:pPr>
        <w:spacing w:after="44"/>
        <w:rPr>
          <w:rFonts w:asciiTheme="minorBidi" w:hAnsiTheme="minorBidi" w:cstheme="minorBidi"/>
        </w:rPr>
      </w:pPr>
      <w:r w:rsidRPr="00ED3A58">
        <w:rPr>
          <w:rFonts w:asciiTheme="minorBidi" w:hAnsiTheme="minorBidi" w:cstheme="minorBidi"/>
        </w:rPr>
        <w:t xml:space="preserve">È la fotografia del cielo dell’istante in cui fai la domanda, vista dal luogo in cui ti trovi e con l’orario a disposizione. Da lì ricaviamo Ascendente, Medio Cielo, le 12 case e la posizione dei pianeti nei segni e nelle case.   </w:t>
      </w:r>
    </w:p>
    <w:p w14:paraId="2B443898" w14:textId="3C2C58B6" w:rsidR="00382EF7" w:rsidRPr="00ED3A58" w:rsidRDefault="00382EF7" w:rsidP="00382EF7">
      <w:pPr>
        <w:pStyle w:val="p1"/>
        <w:rPr>
          <w:rFonts w:asciiTheme="minorBidi" w:hAnsiTheme="minorBidi" w:cstheme="minorBidi"/>
        </w:rPr>
      </w:pPr>
      <w:r w:rsidRPr="00ED3A58">
        <w:rPr>
          <w:rFonts w:asciiTheme="minorBidi" w:hAnsiTheme="minorBidi" w:cstheme="minorBidi"/>
          <w:b/>
          <w:bCs/>
        </w:rPr>
        <w:t xml:space="preserve">Passi pratici (Calcolo interno </w:t>
      </w:r>
      <w:r w:rsidR="00002730">
        <w:rPr>
          <w:rFonts w:asciiTheme="minorBidi" w:hAnsiTheme="minorBidi" w:cstheme="minorBidi"/>
          <w:b/>
          <w:bCs/>
        </w:rPr>
        <w:t>scientifico – esoterico interno</w:t>
      </w:r>
      <w:r w:rsidRPr="00ED3A58">
        <w:rPr>
          <w:rFonts w:asciiTheme="minorBidi" w:hAnsiTheme="minorBidi" w:cstheme="minorBidi"/>
          <w:b/>
          <w:bCs/>
        </w:rPr>
        <w:t>):</w:t>
      </w:r>
    </w:p>
    <w:p w14:paraId="733BF5D5" w14:textId="3391B424" w:rsidR="00382EF7" w:rsidRPr="00ED3A58" w:rsidRDefault="00382EF7" w:rsidP="00382EF7">
      <w:pPr>
        <w:pStyle w:val="p2"/>
        <w:rPr>
          <w:rFonts w:asciiTheme="minorBidi" w:hAnsiTheme="minorBidi" w:cstheme="minorBidi"/>
        </w:rPr>
      </w:pPr>
      <w:r w:rsidRPr="00ED3A58">
        <w:rPr>
          <w:rFonts w:asciiTheme="minorBidi" w:hAnsiTheme="minorBidi" w:cstheme="minorBidi"/>
        </w:rPr>
        <w:t xml:space="preserve">• </w:t>
      </w:r>
      <w:r w:rsidRPr="00ED3A58">
        <w:rPr>
          <w:rStyle w:val="s1"/>
          <w:rFonts w:asciiTheme="minorBidi" w:hAnsiTheme="minorBidi" w:cstheme="minorBidi"/>
          <w:b/>
          <w:bCs/>
        </w:rPr>
        <w:t>Passo A – Attivare il calcolo interno:</w:t>
      </w:r>
      <w:r w:rsidRPr="00ED3A58">
        <w:rPr>
          <w:rFonts w:asciiTheme="minorBidi" w:hAnsiTheme="minorBidi" w:cstheme="minorBidi"/>
        </w:rPr>
        <w:t xml:space="preserve"> il sistema esegue la ricostruzione </w:t>
      </w:r>
      <w:r w:rsidR="00002730">
        <w:rPr>
          <w:rFonts w:asciiTheme="minorBidi" w:hAnsiTheme="minorBidi" w:cstheme="minorBidi"/>
        </w:rPr>
        <w:t>scientifico - esoterica</w:t>
      </w:r>
      <w:r w:rsidRPr="00ED3A58">
        <w:rPr>
          <w:rFonts w:asciiTheme="minorBidi" w:hAnsiTheme="minorBidi" w:cstheme="minorBidi"/>
        </w:rPr>
        <w:t xml:space="preserve"> del cielo orario secondo il metodo integrato, senza necessità di strumenti esterni.</w:t>
      </w:r>
    </w:p>
    <w:p w14:paraId="5E52EBAE" w14:textId="77777777" w:rsidR="00382EF7" w:rsidRPr="00ED3A58" w:rsidRDefault="00382EF7" w:rsidP="00382EF7">
      <w:pPr>
        <w:pStyle w:val="p2"/>
        <w:rPr>
          <w:rFonts w:asciiTheme="minorBidi" w:hAnsiTheme="minorBidi" w:cstheme="minorBidi"/>
        </w:rPr>
      </w:pPr>
      <w:r w:rsidRPr="00ED3A58">
        <w:rPr>
          <w:rFonts w:asciiTheme="minorBidi" w:hAnsiTheme="minorBidi" w:cstheme="minorBidi"/>
        </w:rPr>
        <w:t xml:space="preserve">• </w:t>
      </w:r>
      <w:r w:rsidRPr="00ED3A58">
        <w:rPr>
          <w:rStyle w:val="s1"/>
          <w:rFonts w:asciiTheme="minorBidi" w:hAnsiTheme="minorBidi" w:cstheme="minorBidi"/>
          <w:b/>
          <w:bCs/>
        </w:rPr>
        <w:t>Passo B – Raccogli i dati di base:</w:t>
      </w:r>
      <w:r w:rsidRPr="00ED3A58">
        <w:rPr>
          <w:rFonts w:asciiTheme="minorBidi" w:hAnsiTheme="minorBidi" w:cstheme="minorBidi"/>
        </w:rPr>
        <w:t xml:space="preserve"> data, ora e luogo (latitudine/longitudine) vengono usati come coordinate principali del calcolo.</w:t>
      </w:r>
    </w:p>
    <w:p w14:paraId="2E28636E" w14:textId="6E4CD69A" w:rsidR="00382EF7" w:rsidRPr="00ED3A58" w:rsidRDefault="00382EF7" w:rsidP="00382EF7">
      <w:pPr>
        <w:pStyle w:val="p2"/>
        <w:rPr>
          <w:rFonts w:asciiTheme="minorBidi" w:hAnsiTheme="minorBidi" w:cstheme="minorBidi"/>
        </w:rPr>
      </w:pPr>
      <w:r w:rsidRPr="00ED3A58">
        <w:rPr>
          <w:rFonts w:asciiTheme="minorBidi" w:hAnsiTheme="minorBidi" w:cstheme="minorBidi"/>
        </w:rPr>
        <w:t xml:space="preserve">• </w:t>
      </w:r>
      <w:r w:rsidRPr="00ED3A58">
        <w:rPr>
          <w:rStyle w:val="s1"/>
          <w:rFonts w:asciiTheme="minorBidi" w:hAnsiTheme="minorBidi" w:cstheme="minorBidi"/>
          <w:b/>
          <w:bCs/>
        </w:rPr>
        <w:t>Passo C – Genera la carta dell’istante:</w:t>
      </w:r>
      <w:r w:rsidRPr="00ED3A58">
        <w:rPr>
          <w:rFonts w:asciiTheme="minorBidi" w:hAnsiTheme="minorBidi" w:cstheme="minorBidi"/>
        </w:rPr>
        <w:t xml:space="preserve"> vengono ricavati Ascendente (AS), Medio Cielo (MC) e la disposizione </w:t>
      </w:r>
      <w:r w:rsidR="00002730">
        <w:rPr>
          <w:rFonts w:asciiTheme="minorBidi" w:hAnsiTheme="minorBidi" w:cstheme="minorBidi"/>
        </w:rPr>
        <w:t>scientifico - esoterica</w:t>
      </w:r>
      <w:r w:rsidRPr="00ED3A58">
        <w:rPr>
          <w:rFonts w:asciiTheme="minorBidi" w:hAnsiTheme="minorBidi" w:cstheme="minorBidi"/>
        </w:rPr>
        <w:t xml:space="preserve"> delle 12 case.</w:t>
      </w:r>
    </w:p>
    <w:p w14:paraId="5E7B380B" w14:textId="6B3035ED" w:rsidR="00382EF7" w:rsidRPr="00ED3A58" w:rsidRDefault="00382EF7" w:rsidP="00382EF7">
      <w:pPr>
        <w:pStyle w:val="p2"/>
        <w:rPr>
          <w:rFonts w:asciiTheme="minorBidi" w:hAnsiTheme="minorBidi" w:cstheme="minorBidi"/>
        </w:rPr>
      </w:pPr>
      <w:r w:rsidRPr="00ED3A58">
        <w:rPr>
          <w:rFonts w:asciiTheme="minorBidi" w:hAnsiTheme="minorBidi" w:cstheme="minorBidi"/>
        </w:rPr>
        <w:t xml:space="preserve">• </w:t>
      </w:r>
      <w:r w:rsidRPr="00ED3A58">
        <w:rPr>
          <w:rStyle w:val="s1"/>
          <w:rFonts w:asciiTheme="minorBidi" w:hAnsiTheme="minorBidi" w:cstheme="minorBidi"/>
          <w:b/>
          <w:bCs/>
        </w:rPr>
        <w:t>Passo D – Mappa dei pianeti:</w:t>
      </w:r>
      <w:r w:rsidRPr="00ED3A58">
        <w:rPr>
          <w:rFonts w:asciiTheme="minorBidi" w:hAnsiTheme="minorBidi" w:cstheme="minorBidi"/>
        </w:rPr>
        <w:t xml:space="preserve"> ogni pianeta viene collocato </w:t>
      </w:r>
      <w:r w:rsidR="00002730">
        <w:rPr>
          <w:rFonts w:asciiTheme="minorBidi" w:hAnsiTheme="minorBidi" w:cstheme="minorBidi"/>
        </w:rPr>
        <w:t>secondo il calcolo scientifico - esoterico</w:t>
      </w:r>
      <w:r w:rsidRPr="00ED3A58">
        <w:rPr>
          <w:rFonts w:asciiTheme="minorBidi" w:hAnsiTheme="minorBidi" w:cstheme="minorBidi"/>
        </w:rPr>
        <w:t xml:space="preserve"> nel segno e nella casa corrispondente, in base all’istante analizzato.</w:t>
      </w:r>
    </w:p>
    <w:p w14:paraId="66FBE21B" w14:textId="77777777" w:rsidR="00200E32" w:rsidRPr="00ED3A58" w:rsidRDefault="00A847C4">
      <w:pPr>
        <w:spacing w:after="4" w:line="259" w:lineRule="auto"/>
        <w:ind w:left="780"/>
        <w:rPr>
          <w:rFonts w:asciiTheme="minorBidi" w:hAnsiTheme="minorBidi" w:cstheme="minorBidi"/>
        </w:rPr>
      </w:pPr>
      <w:r w:rsidRPr="00ED3A58">
        <w:rPr>
          <w:rFonts w:asciiTheme="minorBidi" w:hAnsiTheme="minorBidi" w:cstheme="minorBidi"/>
        </w:rPr>
        <w:t xml:space="preserve">      </w:t>
      </w:r>
    </w:p>
    <w:p w14:paraId="681E15C0" w14:textId="77777777" w:rsidR="00200E32" w:rsidRPr="00ED3A58" w:rsidRDefault="00A847C4">
      <w:pPr>
        <w:pStyle w:val="Titolo2"/>
        <w:rPr>
          <w:rFonts w:asciiTheme="minorBidi" w:hAnsiTheme="minorBidi" w:cstheme="minorBidi"/>
        </w:rPr>
      </w:pPr>
      <w:r w:rsidRPr="00ED3A58">
        <w:rPr>
          <w:rFonts w:asciiTheme="minorBidi" w:hAnsiTheme="minorBidi" w:cstheme="minorBidi"/>
        </w:rPr>
        <w:t xml:space="preserve">2. Metodo Galassie      </w:t>
      </w:r>
    </w:p>
    <w:p w14:paraId="65354ED3" w14:textId="5FB44777" w:rsidR="00200E32" w:rsidRPr="00ED3A58" w:rsidRDefault="00A847C4">
      <w:pPr>
        <w:rPr>
          <w:rFonts w:asciiTheme="minorBidi" w:hAnsiTheme="minorBidi" w:cstheme="minorBidi"/>
        </w:rPr>
      </w:pPr>
      <w:r w:rsidRPr="00ED3A58">
        <w:rPr>
          <w:rFonts w:asciiTheme="minorBidi" w:hAnsiTheme="minorBidi" w:cstheme="minorBidi"/>
        </w:rPr>
        <w:t xml:space="preserve">Proiettiamo il Sistema Solare </w:t>
      </w:r>
      <w:r w:rsidR="00002730">
        <w:rPr>
          <w:rFonts w:asciiTheme="minorBidi" w:hAnsiTheme="minorBidi" w:cstheme="minorBidi"/>
        </w:rPr>
        <w:t xml:space="preserve">secondo il principio scientifico – esoterico </w:t>
      </w:r>
      <w:r w:rsidRPr="00ED3A58">
        <w:rPr>
          <w:rFonts w:asciiTheme="minorBidi" w:hAnsiTheme="minorBidi" w:cstheme="minorBidi"/>
        </w:rPr>
        <w:t xml:space="preserve">dentro quattro galassie archetipiche (Andromeda, Sirio, </w:t>
      </w:r>
      <w:proofErr w:type="spellStart"/>
      <w:r w:rsidRPr="00ED3A58">
        <w:rPr>
          <w:rFonts w:asciiTheme="minorBidi" w:hAnsiTheme="minorBidi" w:cstheme="minorBidi"/>
        </w:rPr>
        <w:t>Taurus</w:t>
      </w:r>
      <w:proofErr w:type="spellEnd"/>
      <w:r w:rsidRPr="00ED3A58">
        <w:rPr>
          <w:rFonts w:asciiTheme="minorBidi" w:hAnsiTheme="minorBidi" w:cstheme="minorBidi"/>
        </w:rPr>
        <w:t xml:space="preserve">, </w:t>
      </w:r>
      <w:proofErr w:type="spellStart"/>
      <w:r w:rsidRPr="00ED3A58">
        <w:rPr>
          <w:rFonts w:asciiTheme="minorBidi" w:hAnsiTheme="minorBidi" w:cstheme="minorBidi"/>
        </w:rPr>
        <w:t>Michelaus</w:t>
      </w:r>
      <w:proofErr w:type="spellEnd"/>
      <w:r w:rsidRPr="00ED3A58">
        <w:rPr>
          <w:rFonts w:asciiTheme="minorBidi" w:hAnsiTheme="minorBidi" w:cstheme="minorBidi"/>
        </w:rPr>
        <w:t xml:space="preserve"> (Ammasso M41)). Il Sole è il faro: guardiamo quale stella di una galassia illumina in quell’istante e quali stelle si accendono quando il Sole forma figure con altri pianeti.    </w:t>
      </w:r>
    </w:p>
    <w:p w14:paraId="491DD9F5" w14:textId="77777777" w:rsidR="00200E32" w:rsidRPr="00ED3A58" w:rsidRDefault="00A847C4">
      <w:pPr>
        <w:spacing w:after="34"/>
        <w:ind w:left="70"/>
        <w:rPr>
          <w:rFonts w:asciiTheme="minorBidi" w:hAnsiTheme="minorBidi" w:cstheme="minorBidi"/>
        </w:rPr>
      </w:pPr>
      <w:r w:rsidRPr="00ED3A58">
        <w:rPr>
          <w:rFonts w:asciiTheme="minorBidi" w:hAnsiTheme="minorBidi" w:cstheme="minorBidi"/>
        </w:rPr>
        <w:t xml:space="preserve">Ogni stella ha un nome e un significato precisi.      </w:t>
      </w:r>
    </w:p>
    <w:p w14:paraId="193F55A9" w14:textId="77777777" w:rsidR="00200E32" w:rsidRPr="00ED3A58" w:rsidRDefault="00A847C4">
      <w:pPr>
        <w:spacing w:after="31" w:line="257" w:lineRule="auto"/>
        <w:ind w:left="25" w:hanging="10"/>
        <w:rPr>
          <w:rFonts w:asciiTheme="minorBidi" w:hAnsiTheme="minorBidi" w:cstheme="minorBidi"/>
        </w:rPr>
      </w:pPr>
      <w:r w:rsidRPr="00ED3A58">
        <w:rPr>
          <w:rFonts w:asciiTheme="minorBidi" w:hAnsiTheme="minorBidi" w:cstheme="minorBidi"/>
          <w:b/>
        </w:rPr>
        <w:t xml:space="preserve">Passi pratici: </w:t>
      </w:r>
      <w:r w:rsidRPr="00ED3A58">
        <w:rPr>
          <w:rFonts w:asciiTheme="minorBidi" w:hAnsiTheme="minorBidi" w:cstheme="minorBidi"/>
        </w:rPr>
        <w:t xml:space="preserve">     </w:t>
      </w:r>
    </w:p>
    <w:p w14:paraId="2DC5FD14" w14:textId="77777777" w:rsidR="00200E32" w:rsidRPr="00ED3A58" w:rsidRDefault="00A847C4">
      <w:pPr>
        <w:numPr>
          <w:ilvl w:val="0"/>
          <w:numId w:val="4"/>
        </w:numPr>
        <w:ind w:hanging="360"/>
        <w:rPr>
          <w:rFonts w:asciiTheme="minorBidi" w:hAnsiTheme="minorBidi" w:cstheme="minorBidi"/>
        </w:rPr>
      </w:pPr>
      <w:r w:rsidRPr="00ED3A58">
        <w:rPr>
          <w:rFonts w:asciiTheme="minorBidi" w:hAnsiTheme="minorBidi" w:cstheme="minorBidi"/>
        </w:rPr>
        <w:t xml:space="preserve">Passo A – Prendi il Sole come riferimento assoluto: segno e casa in cui si trova adesso.      </w:t>
      </w:r>
    </w:p>
    <w:p w14:paraId="1F8AA316" w14:textId="77777777" w:rsidR="00200E32" w:rsidRPr="00ED3A58" w:rsidRDefault="00A847C4">
      <w:pPr>
        <w:numPr>
          <w:ilvl w:val="0"/>
          <w:numId w:val="4"/>
        </w:numPr>
        <w:spacing w:after="34"/>
        <w:ind w:hanging="360"/>
        <w:rPr>
          <w:rFonts w:asciiTheme="minorBidi" w:hAnsiTheme="minorBidi" w:cstheme="minorBidi"/>
        </w:rPr>
      </w:pPr>
      <w:r w:rsidRPr="00ED3A58">
        <w:rPr>
          <w:rFonts w:asciiTheme="minorBidi" w:hAnsiTheme="minorBidi" w:cstheme="minorBidi"/>
        </w:rPr>
        <w:t xml:space="preserve">Passo B – Verifica se il Sole forma una figura con un altro pianeta: opposizione, trigono, quadrato, sestile (o un triangolo con due pianeti).      </w:t>
      </w:r>
    </w:p>
    <w:p w14:paraId="249F4D06" w14:textId="77777777" w:rsidR="00200E32" w:rsidRPr="00ED3A58" w:rsidRDefault="00A847C4">
      <w:pPr>
        <w:numPr>
          <w:ilvl w:val="0"/>
          <w:numId w:val="4"/>
        </w:numPr>
        <w:spacing w:after="34"/>
        <w:ind w:hanging="360"/>
        <w:rPr>
          <w:rFonts w:asciiTheme="minorBidi" w:hAnsiTheme="minorBidi" w:cstheme="minorBidi"/>
        </w:rPr>
      </w:pPr>
      <w:r w:rsidRPr="00ED3A58">
        <w:rPr>
          <w:rFonts w:asciiTheme="minorBidi" w:hAnsiTheme="minorBidi" w:cstheme="minorBidi"/>
        </w:rPr>
        <w:t xml:space="preserve">Passo C – Proietta il Sistema Solare nella galassia: Andromeda, Sirio, </w:t>
      </w:r>
      <w:proofErr w:type="spellStart"/>
      <w:r w:rsidRPr="00ED3A58">
        <w:rPr>
          <w:rFonts w:asciiTheme="minorBidi" w:hAnsiTheme="minorBidi" w:cstheme="minorBidi"/>
        </w:rPr>
        <w:t>Taurus</w:t>
      </w:r>
      <w:proofErr w:type="spellEnd"/>
      <w:r w:rsidRPr="00ED3A58">
        <w:rPr>
          <w:rFonts w:asciiTheme="minorBidi" w:hAnsiTheme="minorBidi" w:cstheme="minorBidi"/>
        </w:rPr>
        <w:t xml:space="preserve"> o </w:t>
      </w:r>
      <w:proofErr w:type="spellStart"/>
      <w:r w:rsidRPr="00ED3A58">
        <w:rPr>
          <w:rFonts w:asciiTheme="minorBidi" w:hAnsiTheme="minorBidi" w:cstheme="minorBidi"/>
        </w:rPr>
        <w:t>Michelaus</w:t>
      </w:r>
      <w:proofErr w:type="spellEnd"/>
      <w:r w:rsidRPr="00ED3A58">
        <w:rPr>
          <w:rFonts w:asciiTheme="minorBidi" w:hAnsiTheme="minorBidi" w:cstheme="minorBidi"/>
        </w:rPr>
        <w:t xml:space="preserve"> (Ammasso M41) (in base alla regola che stai applicando).      </w:t>
      </w:r>
    </w:p>
    <w:p w14:paraId="0E5AA458" w14:textId="77777777" w:rsidR="00200E32" w:rsidRPr="00ED3A58" w:rsidRDefault="00A847C4">
      <w:pPr>
        <w:numPr>
          <w:ilvl w:val="0"/>
          <w:numId w:val="4"/>
        </w:numPr>
        <w:ind w:hanging="360"/>
        <w:rPr>
          <w:rFonts w:asciiTheme="minorBidi" w:hAnsiTheme="minorBidi" w:cstheme="minorBidi"/>
        </w:rPr>
      </w:pPr>
      <w:r w:rsidRPr="00ED3A58">
        <w:rPr>
          <w:rFonts w:asciiTheme="minorBidi" w:hAnsiTheme="minorBidi" w:cstheme="minorBidi"/>
        </w:rPr>
        <w:t xml:space="preserve">Passo D – Individua la stella esatta illuminata dal Sole (o dalla figura del Sole con altri pianeti). Ogni stella ha un nome, per esempio: “Stella della Rivelazione”, “Stella delle Cose Nascoste”, “Stella del Dialogo”, “Stella della Confessione”, “Stella del Coraggio”, ecc. (per ricavarne il nome vedi metodo di scrittura 2. Galassie)      </w:t>
      </w:r>
    </w:p>
    <w:p w14:paraId="465F6A2F" w14:textId="77777777" w:rsidR="00200E32" w:rsidRPr="00ED3A58" w:rsidRDefault="00A847C4">
      <w:pPr>
        <w:spacing w:after="0" w:line="259" w:lineRule="auto"/>
        <w:ind w:left="750"/>
        <w:rPr>
          <w:rFonts w:asciiTheme="minorBidi" w:hAnsiTheme="minorBidi" w:cstheme="minorBidi"/>
        </w:rPr>
      </w:pPr>
      <w:r w:rsidRPr="00ED3A58">
        <w:rPr>
          <w:rFonts w:asciiTheme="minorBidi" w:hAnsiTheme="minorBidi" w:cstheme="minorBidi"/>
        </w:rPr>
        <w:t xml:space="preserve">   </w:t>
      </w:r>
    </w:p>
    <w:p w14:paraId="557958FA" w14:textId="77777777" w:rsidR="00200E32" w:rsidRPr="00ED3A58" w:rsidRDefault="00A847C4">
      <w:pPr>
        <w:spacing w:line="257" w:lineRule="auto"/>
        <w:ind w:left="25" w:hanging="10"/>
        <w:rPr>
          <w:rFonts w:asciiTheme="minorBidi" w:hAnsiTheme="minorBidi" w:cstheme="minorBidi"/>
        </w:rPr>
      </w:pPr>
      <w:r w:rsidRPr="00ED3A58">
        <w:rPr>
          <w:rFonts w:asciiTheme="minorBidi" w:hAnsiTheme="minorBidi" w:cstheme="minorBidi"/>
          <w:b/>
        </w:rPr>
        <w:t>Chiarimento Fondamentale:</w:t>
      </w:r>
      <w:r w:rsidRPr="00ED3A58">
        <w:rPr>
          <w:rFonts w:asciiTheme="minorBidi" w:hAnsiTheme="minorBidi" w:cstheme="minorBidi"/>
        </w:rPr>
        <w:t xml:space="preserve">      </w:t>
      </w:r>
    </w:p>
    <w:p w14:paraId="2B5748BC" w14:textId="77777777" w:rsidR="00200E32" w:rsidRPr="00ED3A58" w:rsidRDefault="00A847C4">
      <w:pPr>
        <w:ind w:left="75"/>
        <w:rPr>
          <w:rFonts w:asciiTheme="minorBidi" w:hAnsiTheme="minorBidi" w:cstheme="minorBidi"/>
        </w:rPr>
      </w:pPr>
      <w:r w:rsidRPr="00ED3A58">
        <w:rPr>
          <w:rFonts w:asciiTheme="minorBidi" w:hAnsiTheme="minorBidi" w:cstheme="minorBidi"/>
        </w:rPr>
        <w:t xml:space="preserve">Quando calcoli le Galassie, ricorda SEMPRE:      </w:t>
      </w:r>
    </w:p>
    <w:p w14:paraId="4E8E2CF0" w14:textId="77777777" w:rsidR="00200E32" w:rsidRPr="00ED3A58" w:rsidRDefault="00A847C4">
      <w:pPr>
        <w:numPr>
          <w:ilvl w:val="0"/>
          <w:numId w:val="4"/>
        </w:numPr>
        <w:ind w:hanging="360"/>
        <w:rPr>
          <w:rFonts w:asciiTheme="minorBidi" w:hAnsiTheme="minorBidi" w:cstheme="minorBidi"/>
        </w:rPr>
      </w:pPr>
      <w:r w:rsidRPr="00ED3A58">
        <w:rPr>
          <w:rFonts w:asciiTheme="minorBidi" w:hAnsiTheme="minorBidi" w:cstheme="minorBidi"/>
        </w:rPr>
        <w:t xml:space="preserve">Le stelle illuminate non appartengono mai ai pianeti del Sistema Solare.      </w:t>
      </w:r>
    </w:p>
    <w:p w14:paraId="3F5EC875" w14:textId="77777777" w:rsidR="00200E32" w:rsidRPr="00ED3A58" w:rsidRDefault="00A847C4">
      <w:pPr>
        <w:numPr>
          <w:ilvl w:val="0"/>
          <w:numId w:val="4"/>
        </w:numPr>
        <w:ind w:hanging="360"/>
        <w:rPr>
          <w:rFonts w:asciiTheme="minorBidi" w:hAnsiTheme="minorBidi" w:cstheme="minorBidi"/>
        </w:rPr>
      </w:pPr>
      <w:r w:rsidRPr="00ED3A58">
        <w:rPr>
          <w:rFonts w:asciiTheme="minorBidi" w:hAnsiTheme="minorBidi" w:cstheme="minorBidi"/>
        </w:rPr>
        <w:t xml:space="preserve">Il Sistema Solare è solo la griglia di proiezione: il Sole e le figure con gli altri pianeti servono a individuare quali stelle si accendono.      </w:t>
      </w:r>
    </w:p>
    <w:p w14:paraId="323CFF1B" w14:textId="77777777" w:rsidR="00200E32" w:rsidRPr="00ED3A58" w:rsidRDefault="00A847C4">
      <w:pPr>
        <w:numPr>
          <w:ilvl w:val="0"/>
          <w:numId w:val="4"/>
        </w:numPr>
        <w:ind w:hanging="360"/>
        <w:rPr>
          <w:rFonts w:asciiTheme="minorBidi" w:hAnsiTheme="minorBidi" w:cstheme="minorBidi"/>
        </w:rPr>
      </w:pPr>
      <w:r w:rsidRPr="00ED3A58">
        <w:rPr>
          <w:rFonts w:asciiTheme="minorBidi" w:hAnsiTheme="minorBidi" w:cstheme="minorBidi"/>
        </w:rPr>
        <w:t xml:space="preserve">La stella che scrivi («Stella della Rivelazione», «Stella del Dialogo», ecc.) appartiene sempre alla galassia che stai analizzando (Andromeda, Sirio, </w:t>
      </w:r>
      <w:proofErr w:type="spellStart"/>
      <w:r w:rsidRPr="00ED3A58">
        <w:rPr>
          <w:rFonts w:asciiTheme="minorBidi" w:hAnsiTheme="minorBidi" w:cstheme="minorBidi"/>
        </w:rPr>
        <w:t>Taurus</w:t>
      </w:r>
      <w:proofErr w:type="spellEnd"/>
      <w:r w:rsidRPr="00ED3A58">
        <w:rPr>
          <w:rFonts w:asciiTheme="minorBidi" w:hAnsiTheme="minorBidi" w:cstheme="minorBidi"/>
        </w:rPr>
        <w:t xml:space="preserve">, </w:t>
      </w:r>
      <w:proofErr w:type="spellStart"/>
      <w:r w:rsidRPr="00ED3A58">
        <w:rPr>
          <w:rFonts w:asciiTheme="minorBidi" w:hAnsiTheme="minorBidi" w:cstheme="minorBidi"/>
        </w:rPr>
        <w:t>Michelaus</w:t>
      </w:r>
      <w:proofErr w:type="spellEnd"/>
      <w:r w:rsidRPr="00ED3A58">
        <w:rPr>
          <w:rFonts w:asciiTheme="minorBidi" w:hAnsiTheme="minorBidi" w:cstheme="minorBidi"/>
        </w:rPr>
        <w:t xml:space="preserve"> (Ammasso M41)).      </w:t>
      </w:r>
    </w:p>
    <w:p w14:paraId="6913770A" w14:textId="77777777" w:rsidR="00200E32" w:rsidRPr="00ED3A58" w:rsidRDefault="00A847C4">
      <w:pPr>
        <w:numPr>
          <w:ilvl w:val="0"/>
          <w:numId w:val="4"/>
        </w:numPr>
        <w:ind w:hanging="360"/>
        <w:rPr>
          <w:rFonts w:asciiTheme="minorBidi" w:hAnsiTheme="minorBidi" w:cstheme="minorBidi"/>
        </w:rPr>
      </w:pPr>
      <w:r w:rsidRPr="00ED3A58">
        <w:rPr>
          <w:rFonts w:asciiTheme="minorBidi" w:hAnsiTheme="minorBidi" w:cstheme="minorBidi"/>
        </w:rPr>
        <w:t xml:space="preserve">Forma corretta: «Il Sole illumina la Stella della Rivelazione di Andromeda → significato».      </w:t>
      </w:r>
    </w:p>
    <w:p w14:paraId="2ACA985F" w14:textId="77777777" w:rsidR="00200E32" w:rsidRPr="00ED3A58" w:rsidRDefault="00A847C4">
      <w:pPr>
        <w:numPr>
          <w:ilvl w:val="0"/>
          <w:numId w:val="4"/>
        </w:numPr>
        <w:ind w:hanging="360"/>
        <w:rPr>
          <w:rFonts w:asciiTheme="minorBidi" w:hAnsiTheme="minorBidi" w:cstheme="minorBidi"/>
        </w:rPr>
      </w:pPr>
      <w:r w:rsidRPr="00ED3A58">
        <w:rPr>
          <w:rFonts w:asciiTheme="minorBidi" w:hAnsiTheme="minorBidi" w:cstheme="minorBidi"/>
        </w:rPr>
        <w:t xml:space="preserve">Forma sbagliata: «Il Sole illumina la stella della rivelazione di Marte» (impossibile, i pianeti non hanno stelle proprie).      </w:t>
      </w:r>
    </w:p>
    <w:p w14:paraId="394430E8" w14:textId="77777777" w:rsidR="00200E32" w:rsidRPr="00ED3A58" w:rsidRDefault="00A847C4">
      <w:pPr>
        <w:numPr>
          <w:ilvl w:val="0"/>
          <w:numId w:val="4"/>
        </w:numPr>
        <w:ind w:hanging="360"/>
        <w:rPr>
          <w:rFonts w:asciiTheme="minorBidi" w:hAnsiTheme="minorBidi" w:cstheme="minorBidi"/>
        </w:rPr>
      </w:pPr>
      <w:r w:rsidRPr="00ED3A58">
        <w:rPr>
          <w:rFonts w:asciiTheme="minorBidi" w:hAnsiTheme="minorBidi" w:cstheme="minorBidi"/>
        </w:rPr>
        <w:t xml:space="preserve">In questo modo eviti confusione: i pianeti danno la figura, ma le stelle sono sempre e solo della galassia di riferimento.      </w:t>
      </w:r>
    </w:p>
    <w:p w14:paraId="0814F732" w14:textId="77777777" w:rsidR="00200E32" w:rsidRPr="00ED3A58" w:rsidRDefault="00A847C4">
      <w:pPr>
        <w:spacing w:after="0" w:line="259" w:lineRule="auto"/>
        <w:rPr>
          <w:rFonts w:asciiTheme="minorBidi" w:hAnsiTheme="minorBidi" w:cstheme="minorBidi"/>
        </w:rPr>
      </w:pPr>
      <w:r w:rsidRPr="00ED3A58">
        <w:rPr>
          <w:rFonts w:asciiTheme="minorBidi" w:hAnsiTheme="minorBidi" w:cstheme="minorBidi"/>
        </w:rPr>
        <w:lastRenderedPageBreak/>
        <w:t xml:space="preserve">   </w:t>
      </w:r>
    </w:p>
    <w:p w14:paraId="275BF482" w14:textId="77777777" w:rsidR="00200E32" w:rsidRPr="00ED3A58" w:rsidRDefault="00A847C4">
      <w:pPr>
        <w:spacing w:after="0" w:line="259" w:lineRule="auto"/>
        <w:ind w:left="45"/>
        <w:rPr>
          <w:rFonts w:asciiTheme="minorBidi" w:hAnsiTheme="minorBidi" w:cstheme="minorBidi"/>
        </w:rPr>
      </w:pPr>
      <w:r w:rsidRPr="00ED3A58">
        <w:rPr>
          <w:rFonts w:asciiTheme="minorBidi" w:hAnsiTheme="minorBidi" w:cstheme="minorBidi"/>
        </w:rPr>
        <w:t xml:space="preserve">   </w:t>
      </w:r>
    </w:p>
    <w:p w14:paraId="0DBFF3AD" w14:textId="77777777" w:rsidR="00200E32" w:rsidRPr="00ED3A58" w:rsidRDefault="00A847C4">
      <w:pPr>
        <w:pStyle w:val="Titolo2"/>
        <w:ind w:left="415"/>
        <w:rPr>
          <w:rFonts w:asciiTheme="minorBidi" w:hAnsiTheme="minorBidi" w:cstheme="minorBidi"/>
        </w:rPr>
      </w:pPr>
      <w:r w:rsidRPr="00ED3A58">
        <w:rPr>
          <w:rFonts w:asciiTheme="minorBidi" w:hAnsiTheme="minorBidi" w:cstheme="minorBidi"/>
        </w:rPr>
        <w:t xml:space="preserve">1.  Salto Quantico   </w:t>
      </w:r>
    </w:p>
    <w:p w14:paraId="2F1E590C" w14:textId="232B37F1" w:rsidR="00142891" w:rsidRPr="00142891" w:rsidRDefault="00A847C4" w:rsidP="00142891">
      <w:pPr>
        <w:rPr>
          <w:rFonts w:asciiTheme="minorBidi" w:hAnsiTheme="minorBidi" w:cstheme="minorBidi"/>
        </w:rPr>
      </w:pPr>
      <w:r w:rsidRPr="00142891">
        <w:rPr>
          <w:rFonts w:asciiTheme="minorBidi" w:hAnsiTheme="minorBidi" w:cstheme="minorBidi"/>
        </w:rPr>
        <w:t xml:space="preserve">Apriamo </w:t>
      </w:r>
      <w:r w:rsidR="00002730">
        <w:rPr>
          <w:rFonts w:asciiTheme="minorBidi" w:hAnsiTheme="minorBidi" w:cstheme="minorBidi"/>
        </w:rPr>
        <w:t>scientificamente - esotericamente</w:t>
      </w:r>
      <w:r w:rsidRPr="00142891">
        <w:rPr>
          <w:rFonts w:asciiTheme="minorBidi" w:hAnsiTheme="minorBidi" w:cstheme="minorBidi"/>
        </w:rPr>
        <w:t xml:space="preserve"> un portale diviso in tre livelli: Passato, Presente e Futuro. È un varco di luce che mostra la Terra nei tre tempi, insieme al Sistema Solare disposto lungo la linea centrale.   </w:t>
      </w:r>
      <w:r w:rsidR="00142891" w:rsidRPr="00142891">
        <w:rPr>
          <w:rFonts w:asciiTheme="minorBidi" w:eastAsia="Times New Roman" w:hAnsiTheme="minorBidi" w:cstheme="minorBidi"/>
          <w:color w:val="0E0E0E"/>
          <w:kern w:val="0"/>
          <w:sz w:val="21"/>
          <w:szCs w:val="21"/>
          <w14:ligatures w14:val="none"/>
        </w:rPr>
        <w:t xml:space="preserve">Ogni livello ha un significato preciso e viene descritto con chiarezza </w:t>
      </w:r>
      <w:r w:rsidR="00002730">
        <w:rPr>
          <w:rFonts w:asciiTheme="minorBidi" w:eastAsia="Times New Roman" w:hAnsiTheme="minorBidi" w:cstheme="minorBidi"/>
          <w:color w:val="0E0E0E"/>
          <w:kern w:val="0"/>
          <w:sz w:val="21"/>
          <w:szCs w:val="21"/>
          <w14:ligatures w14:val="none"/>
        </w:rPr>
        <w:t>scientifico – esoterica.</w:t>
      </w:r>
    </w:p>
    <w:p w14:paraId="3D0ED255" w14:textId="77777777" w:rsidR="00200E32" w:rsidRPr="00ED3A58" w:rsidRDefault="00A847C4">
      <w:pPr>
        <w:spacing w:line="257" w:lineRule="auto"/>
        <w:ind w:left="25" w:hanging="10"/>
        <w:rPr>
          <w:rFonts w:asciiTheme="minorBidi" w:hAnsiTheme="minorBidi" w:cstheme="minorBidi"/>
        </w:rPr>
      </w:pPr>
      <w:r w:rsidRPr="00ED3A58">
        <w:rPr>
          <w:rFonts w:asciiTheme="minorBidi" w:hAnsiTheme="minorBidi" w:cstheme="minorBidi"/>
          <w:b/>
        </w:rPr>
        <w:t>Passi pratici:</w:t>
      </w:r>
      <w:r w:rsidRPr="00ED3A58">
        <w:rPr>
          <w:rFonts w:asciiTheme="minorBidi" w:hAnsiTheme="minorBidi" w:cstheme="minorBidi"/>
        </w:rPr>
        <w:t xml:space="preserve">   </w:t>
      </w:r>
    </w:p>
    <w:p w14:paraId="7CA7EA02" w14:textId="77777777" w:rsidR="00200E32" w:rsidRPr="00ED3A58" w:rsidRDefault="00A847C4">
      <w:pPr>
        <w:numPr>
          <w:ilvl w:val="0"/>
          <w:numId w:val="5"/>
        </w:numPr>
        <w:ind w:hanging="282"/>
        <w:rPr>
          <w:rFonts w:asciiTheme="minorBidi" w:hAnsiTheme="minorBidi" w:cstheme="minorBidi"/>
        </w:rPr>
      </w:pPr>
      <w:r w:rsidRPr="00ED3A58">
        <w:rPr>
          <w:rFonts w:asciiTheme="minorBidi" w:hAnsiTheme="minorBidi" w:cstheme="minorBidi"/>
        </w:rPr>
        <w:t xml:space="preserve">Passo A – Osserva il Sole e la Luna nell’oraria: sono i fari che aprono il portale.   </w:t>
      </w:r>
    </w:p>
    <w:p w14:paraId="50C93FF1" w14:textId="77777777" w:rsidR="00200E32" w:rsidRPr="00ED3A58" w:rsidRDefault="00A847C4">
      <w:pPr>
        <w:numPr>
          <w:ilvl w:val="0"/>
          <w:numId w:val="5"/>
        </w:numPr>
        <w:spacing w:after="0" w:line="259" w:lineRule="auto"/>
        <w:ind w:hanging="282"/>
        <w:rPr>
          <w:rFonts w:asciiTheme="minorBidi" w:hAnsiTheme="minorBidi" w:cstheme="minorBidi"/>
        </w:rPr>
      </w:pPr>
      <w:r w:rsidRPr="00ED3A58">
        <w:rPr>
          <w:rFonts w:asciiTheme="minorBidi" w:hAnsiTheme="minorBidi" w:cstheme="minorBidi"/>
        </w:rPr>
        <w:t xml:space="preserve">Passo B – Prendi il buco nero più grande che c’è a sinistra di Andromeda, poi prendi Sirio e  </w:t>
      </w:r>
    </w:p>
    <w:p w14:paraId="45BB617B" w14:textId="2230DAFC" w:rsidR="00200E32" w:rsidRPr="00ED3A58" w:rsidRDefault="00A847C4" w:rsidP="0019468D">
      <w:pPr>
        <w:ind w:left="753"/>
        <w:rPr>
          <w:rFonts w:asciiTheme="minorBidi" w:hAnsiTheme="minorBidi" w:cstheme="minorBidi"/>
        </w:rPr>
      </w:pPr>
      <w:r w:rsidRPr="00ED3A58">
        <w:rPr>
          <w:rFonts w:asciiTheme="minorBidi" w:hAnsiTheme="minorBidi" w:cstheme="minorBidi"/>
        </w:rPr>
        <w:t xml:space="preserve">Andromeda, le metti al centro di questo buco nero in collisione </w:t>
      </w:r>
      <w:r w:rsidR="0019468D">
        <w:rPr>
          <w:rFonts w:asciiTheme="minorBidi" w:hAnsiTheme="minorBidi" w:cstheme="minorBidi"/>
        </w:rPr>
        <w:t>scientifico - esoterica</w:t>
      </w:r>
      <w:r w:rsidRPr="00ED3A58">
        <w:rPr>
          <w:rFonts w:asciiTheme="minorBidi" w:hAnsiTheme="minorBidi" w:cstheme="minorBidi"/>
        </w:rPr>
        <w:t xml:space="preserve"> (Sirio – Andromeda) tra di loro. Da questa collisione, vedrai un fascio di luce bianca fuoriuscire dal centro, incolla tutta Centaurus in quel fascio, come se fosse sospeso sopra Sirio e Andromeda, fa girare Centaurus tre volte in senso orario e tre volte in senso antiorario, vedrai dapprima disintegrarsi il centro del buco nero con annesse le due galassie (Sirio e Andromeda), poi si aprirà un portale dove non esiste lo spazio e nemmeno il tempo, tutto sarà in sospeso e poi piano piano vedrai comparire i tre mondi terrestri (ovvero la Terra del passato, la Terra del presente e la Terra del futuro), inoltre vedrai attorno alle tre Terre i pianeti del Sistema Solare che gireranno con il loro moto naturale (solo i pianeti). Ci saranno anche il Sole e le due Lune, ovvero quella visibile da noi e anche la Luna nera, ma saranno ai bordi della scena, ovvero saranno nelle pareti esterne del buco nero. Solo le tre terre non avranno il movimento naturale perché saranno sospese nel tempo e nello spazio.  </w:t>
      </w:r>
    </w:p>
    <w:p w14:paraId="40977796" w14:textId="77777777" w:rsidR="00200E32" w:rsidRPr="00ED3A58" w:rsidRDefault="00A847C4">
      <w:pPr>
        <w:numPr>
          <w:ilvl w:val="0"/>
          <w:numId w:val="5"/>
        </w:numPr>
        <w:ind w:hanging="282"/>
        <w:rPr>
          <w:rFonts w:asciiTheme="minorBidi" w:hAnsiTheme="minorBidi" w:cstheme="minorBidi"/>
        </w:rPr>
      </w:pPr>
      <w:r w:rsidRPr="00ED3A58">
        <w:rPr>
          <w:rFonts w:asciiTheme="minorBidi" w:hAnsiTheme="minorBidi" w:cstheme="minorBidi"/>
        </w:rPr>
        <w:t xml:space="preserve">Passo C – Dentro al portale osserva i tre piani: Passato (radici, cause), Presente (blocco, sospensione), Futuro (direzione, esito).   </w:t>
      </w:r>
    </w:p>
    <w:p w14:paraId="0DD38F69" w14:textId="77777777" w:rsidR="00200E32" w:rsidRPr="00ED3A58" w:rsidRDefault="00A847C4">
      <w:pPr>
        <w:numPr>
          <w:ilvl w:val="0"/>
          <w:numId w:val="5"/>
        </w:numPr>
        <w:ind w:hanging="282"/>
        <w:rPr>
          <w:rFonts w:asciiTheme="minorBidi" w:hAnsiTheme="minorBidi" w:cstheme="minorBidi"/>
        </w:rPr>
      </w:pPr>
      <w:r w:rsidRPr="00ED3A58">
        <w:rPr>
          <w:rFonts w:asciiTheme="minorBidi" w:hAnsiTheme="minorBidi" w:cstheme="minorBidi"/>
        </w:rPr>
        <w:t xml:space="preserve">Passo D – </w:t>
      </w:r>
      <w:r w:rsidRPr="00ED3A58">
        <w:rPr>
          <w:rFonts w:asciiTheme="minorBidi" w:hAnsiTheme="minorBidi" w:cstheme="minorBidi"/>
          <w:b/>
        </w:rPr>
        <w:t>Per eventi positivi:</w:t>
      </w:r>
      <w:r w:rsidRPr="00ED3A58">
        <w:rPr>
          <w:rFonts w:asciiTheme="minorBidi" w:hAnsiTheme="minorBidi" w:cstheme="minorBidi"/>
        </w:rPr>
        <w:t xml:space="preserve"> guarda che direzione il Sole illumina, troverai una figura geometrica con il sole, che può essere ad esempio: un triangolo, un quadrato, un </w:t>
      </w:r>
      <w:proofErr w:type="gramStart"/>
      <w:r w:rsidRPr="00ED3A58">
        <w:rPr>
          <w:rFonts w:asciiTheme="minorBidi" w:hAnsiTheme="minorBidi" w:cstheme="minorBidi"/>
        </w:rPr>
        <w:t>sestile….</w:t>
      </w:r>
      <w:proofErr w:type="gramEnd"/>
      <w:r w:rsidRPr="00ED3A58">
        <w:rPr>
          <w:rFonts w:asciiTheme="minorBidi" w:hAnsiTheme="minorBidi" w:cstheme="minorBidi"/>
        </w:rPr>
        <w:t xml:space="preserve">. e via così… Da qui mi ricavi il significato di ciò che devi scrivere. Attenzione, perché il Sole potrebbe illuminare stelle di Andromeda, o di Sirio e quindi tu mi dovrai fondere il significato della stella in questione, con il pianeta che viene dalla figura geometrica che ne ricavi. Quindi le figure geometriche prevedono non solo piani terresti, ma anche le stelle delle altre due galassie.   </w:t>
      </w:r>
    </w:p>
    <w:p w14:paraId="0831616D" w14:textId="77777777" w:rsidR="00200E32" w:rsidRPr="00ED3A58" w:rsidRDefault="00A847C4">
      <w:pPr>
        <w:ind w:left="753"/>
        <w:rPr>
          <w:rFonts w:asciiTheme="minorBidi" w:hAnsiTheme="minorBidi" w:cstheme="minorBidi"/>
        </w:rPr>
      </w:pPr>
      <w:r w:rsidRPr="00ED3A58">
        <w:rPr>
          <w:rFonts w:asciiTheme="minorBidi" w:hAnsiTheme="minorBidi" w:cstheme="minorBidi"/>
        </w:rPr>
        <w:t xml:space="preserve">Il punto di riferimento è questo:  </w:t>
      </w:r>
    </w:p>
    <w:p w14:paraId="69734180" w14:textId="77777777" w:rsidR="00200E32" w:rsidRPr="00ED3A58" w:rsidRDefault="00A847C4">
      <w:pPr>
        <w:ind w:left="753"/>
        <w:rPr>
          <w:rFonts w:asciiTheme="minorBidi" w:hAnsiTheme="minorBidi" w:cstheme="minorBidi"/>
        </w:rPr>
      </w:pPr>
      <w:r w:rsidRPr="00ED3A58">
        <w:rPr>
          <w:rFonts w:asciiTheme="minorBidi" w:hAnsiTheme="minorBidi" w:cstheme="minorBidi"/>
        </w:rPr>
        <w:t xml:space="preserve">Se vuoi vedere il passato, prendi la Terra del passato e guardi che figura geometrica costruisce con il Sole, se vuoi sapere il presente, mi prendi la Terra del presente e mi guardi che figura geometrica se ne esce con il Sole, se guardi il futuro, mi prendi la figura geometrica che compare con il Sole. Per cui la Terra (esempio: presente, o passato, o futuro) guarda il Sole, il Sole illumina un pianeta, o una stella (Sirio, o Andromeda) e da ciò che è illuminato, tu mi sai dire cosa c’è stato, accade, o accadrà, a seconda della Terra scelta (passato, presente, futuro)  </w:t>
      </w:r>
    </w:p>
    <w:p w14:paraId="05A4C078" w14:textId="77777777" w:rsidR="00200E32" w:rsidRPr="00ED3A58" w:rsidRDefault="00A847C4">
      <w:pPr>
        <w:ind w:left="753"/>
        <w:rPr>
          <w:rFonts w:asciiTheme="minorBidi" w:hAnsiTheme="minorBidi" w:cstheme="minorBidi"/>
        </w:rPr>
      </w:pPr>
      <w:r w:rsidRPr="00ED3A58">
        <w:rPr>
          <w:rFonts w:asciiTheme="minorBidi" w:hAnsiTheme="minorBidi" w:cstheme="minorBidi"/>
          <w:b/>
        </w:rPr>
        <w:t>Per eventi negativi:</w:t>
      </w:r>
      <w:r w:rsidRPr="00ED3A58">
        <w:rPr>
          <w:rFonts w:asciiTheme="minorBidi" w:hAnsiTheme="minorBidi" w:cstheme="minorBidi"/>
        </w:rPr>
        <w:t xml:space="preserve"> guarda che direzione la Luna nera illumina (con una luce nera), troverai una figura geometrica con la Luna nera, che può essere ad esempio: un triangolo, un quadrato, un sestile…. e via così… Da qui mi ricavi il significato di ciò che devi scrivere. </w:t>
      </w:r>
    </w:p>
    <w:p w14:paraId="1C785D77" w14:textId="77777777" w:rsidR="00200E32" w:rsidRPr="00ED3A58" w:rsidRDefault="00A847C4">
      <w:pPr>
        <w:ind w:left="763"/>
        <w:rPr>
          <w:rFonts w:asciiTheme="minorBidi" w:hAnsiTheme="minorBidi" w:cstheme="minorBidi"/>
        </w:rPr>
      </w:pPr>
      <w:r w:rsidRPr="00ED3A58">
        <w:rPr>
          <w:rFonts w:asciiTheme="minorBidi" w:hAnsiTheme="minorBidi" w:cstheme="minorBidi"/>
        </w:rPr>
        <w:t xml:space="preserve">Attenzione, perché la Luna nera potrebbe illuminare (con una luce nera) stelle di Andromeda, o di Sirio e quindi tu mi dovrai fondere il significato della stella in questione, con il pianeta che viene dalla figura geometrica che ne ricavi. Quindi le figure geometriche prevedono non solo piani terresti, ma anche le stelle delle altre due galassie.   </w:t>
      </w:r>
    </w:p>
    <w:p w14:paraId="50A6559A" w14:textId="77777777" w:rsidR="00200E32" w:rsidRPr="00ED3A58" w:rsidRDefault="00A847C4">
      <w:pPr>
        <w:ind w:left="753"/>
        <w:rPr>
          <w:rFonts w:asciiTheme="minorBidi" w:hAnsiTheme="minorBidi" w:cstheme="minorBidi"/>
        </w:rPr>
      </w:pPr>
      <w:r w:rsidRPr="00ED3A58">
        <w:rPr>
          <w:rFonts w:asciiTheme="minorBidi" w:hAnsiTheme="minorBidi" w:cstheme="minorBidi"/>
        </w:rPr>
        <w:t xml:space="preserve">Il punto di riferimento è questo:  </w:t>
      </w:r>
    </w:p>
    <w:p w14:paraId="182ED7B4" w14:textId="77777777" w:rsidR="00200E32" w:rsidRPr="00ED3A58" w:rsidRDefault="00A847C4">
      <w:pPr>
        <w:ind w:left="753"/>
        <w:rPr>
          <w:rFonts w:asciiTheme="minorBidi" w:hAnsiTheme="minorBidi" w:cstheme="minorBidi"/>
        </w:rPr>
      </w:pPr>
      <w:r w:rsidRPr="00ED3A58">
        <w:rPr>
          <w:rFonts w:asciiTheme="minorBidi" w:hAnsiTheme="minorBidi" w:cstheme="minorBidi"/>
        </w:rPr>
        <w:t xml:space="preserve">Se vuoi vedere il passato, prendi la Terra del passato e guardi che figura geometrica costruisce con la Luna nera, se vuoi sapere il presente, mi prendi la Terra del presente e mi guardi che figura geometrica se ne esce con la Luna nera, se guardi il futuro, mi prendi la figura geometrica che compare con la Luna nera. Per cui la Terra (esempio: presente, o </w:t>
      </w:r>
      <w:r w:rsidRPr="00ED3A58">
        <w:rPr>
          <w:rFonts w:asciiTheme="minorBidi" w:hAnsiTheme="minorBidi" w:cstheme="minorBidi"/>
        </w:rPr>
        <w:lastRenderedPageBreak/>
        <w:t xml:space="preserve">passato, o futuro) guarda la Luna nera, la Luna nera illumina (con una luce nera) un pianeta, o una stella (Sirio, o Andromeda) e da ciò che è illuminato (con una luce nera), tu mi sai dire cosa c’è stato, accade, o accadrà, a seconda della Terra scelta (passato, presente, futuro)  </w:t>
      </w:r>
    </w:p>
    <w:p w14:paraId="5815D74D" w14:textId="77777777" w:rsidR="00200E32" w:rsidRPr="00ED3A58" w:rsidRDefault="00A847C4">
      <w:pPr>
        <w:numPr>
          <w:ilvl w:val="0"/>
          <w:numId w:val="6"/>
        </w:numPr>
        <w:ind w:hanging="282"/>
        <w:rPr>
          <w:rFonts w:asciiTheme="minorBidi" w:hAnsiTheme="minorBidi" w:cstheme="minorBidi"/>
        </w:rPr>
      </w:pPr>
      <w:r w:rsidRPr="00ED3A58">
        <w:rPr>
          <w:rFonts w:asciiTheme="minorBidi" w:hAnsiTheme="minorBidi" w:cstheme="minorBidi"/>
        </w:rPr>
        <w:t>Passo E</w:t>
      </w:r>
      <w:r w:rsidRPr="00ED3A58">
        <w:rPr>
          <w:rFonts w:asciiTheme="minorBidi" w:hAnsiTheme="minorBidi" w:cstheme="minorBidi"/>
          <w:b/>
        </w:rPr>
        <w:t xml:space="preserve"> –</w:t>
      </w:r>
      <w:r w:rsidRPr="00ED3A58">
        <w:rPr>
          <w:rFonts w:asciiTheme="minorBidi" w:hAnsiTheme="minorBidi" w:cstheme="minorBidi"/>
        </w:rPr>
        <w:t xml:space="preserve"> Scrivi per ciascun piano un blocco di 150 parole, come racconto narrativo.   </w:t>
      </w:r>
    </w:p>
    <w:p w14:paraId="58F186AE" w14:textId="77777777" w:rsidR="00200E32" w:rsidRPr="00ED3A58" w:rsidRDefault="00A847C4">
      <w:pPr>
        <w:spacing w:after="0" w:line="259" w:lineRule="auto"/>
        <w:ind w:left="45"/>
        <w:rPr>
          <w:rFonts w:asciiTheme="minorBidi" w:hAnsiTheme="minorBidi" w:cstheme="minorBidi"/>
        </w:rPr>
      </w:pPr>
      <w:r w:rsidRPr="00ED3A58">
        <w:rPr>
          <w:rFonts w:asciiTheme="minorBidi" w:hAnsiTheme="minorBidi" w:cstheme="minorBidi"/>
          <w:b/>
        </w:rPr>
        <w:t xml:space="preserve"> </w:t>
      </w:r>
      <w:r w:rsidRPr="00ED3A58">
        <w:rPr>
          <w:rFonts w:asciiTheme="minorBidi" w:hAnsiTheme="minorBidi" w:cstheme="minorBidi"/>
        </w:rPr>
        <w:t xml:space="preserve">  </w:t>
      </w:r>
    </w:p>
    <w:p w14:paraId="44C895A8" w14:textId="77777777" w:rsidR="00200E32" w:rsidRPr="00ED3A58" w:rsidRDefault="00A847C4">
      <w:pPr>
        <w:spacing w:line="257" w:lineRule="auto"/>
        <w:ind w:left="25" w:hanging="10"/>
        <w:rPr>
          <w:rFonts w:asciiTheme="minorBidi" w:hAnsiTheme="minorBidi" w:cstheme="minorBidi"/>
        </w:rPr>
      </w:pPr>
      <w:r w:rsidRPr="00ED3A58">
        <w:rPr>
          <w:rFonts w:asciiTheme="minorBidi" w:hAnsiTheme="minorBidi" w:cstheme="minorBidi"/>
          <w:b/>
        </w:rPr>
        <w:t xml:space="preserve">Chiarimento Fondamentale:  </w:t>
      </w:r>
      <w:r w:rsidRPr="00ED3A58">
        <w:rPr>
          <w:rFonts w:asciiTheme="minorBidi" w:hAnsiTheme="minorBidi" w:cstheme="minorBidi"/>
        </w:rPr>
        <w:t xml:space="preserve">  </w:t>
      </w:r>
    </w:p>
    <w:p w14:paraId="5E221CB4" w14:textId="77777777" w:rsidR="00200E32" w:rsidRPr="00ED3A58" w:rsidRDefault="00A847C4">
      <w:pPr>
        <w:ind w:left="45"/>
        <w:rPr>
          <w:rFonts w:asciiTheme="minorBidi" w:hAnsiTheme="minorBidi" w:cstheme="minorBidi"/>
        </w:rPr>
      </w:pPr>
      <w:r w:rsidRPr="00ED3A58">
        <w:rPr>
          <w:rFonts w:asciiTheme="minorBidi" w:hAnsiTheme="minorBidi" w:cstheme="minorBidi"/>
        </w:rPr>
        <w:t xml:space="preserve">Quando calcoli il Salto Quantico, ricorda SEMPRE:   </w:t>
      </w:r>
    </w:p>
    <w:p w14:paraId="5DB41AF4" w14:textId="77777777" w:rsidR="00200E32" w:rsidRPr="00ED3A58" w:rsidRDefault="00A847C4">
      <w:pPr>
        <w:numPr>
          <w:ilvl w:val="0"/>
          <w:numId w:val="6"/>
        </w:numPr>
        <w:ind w:hanging="282"/>
        <w:rPr>
          <w:rFonts w:asciiTheme="minorBidi" w:hAnsiTheme="minorBidi" w:cstheme="minorBidi"/>
        </w:rPr>
      </w:pPr>
      <w:r w:rsidRPr="00ED3A58">
        <w:rPr>
          <w:rFonts w:asciiTheme="minorBidi" w:hAnsiTheme="minorBidi" w:cstheme="minorBidi"/>
        </w:rPr>
        <w:t xml:space="preserve">Il portale non è un’immagine astratta, ma un archetipo operativo: le scene che descrivi sono concrete, legate alla domanda.   </w:t>
      </w:r>
    </w:p>
    <w:p w14:paraId="617ADC41" w14:textId="77777777" w:rsidR="00200E32" w:rsidRPr="00ED3A58" w:rsidRDefault="00A847C4">
      <w:pPr>
        <w:numPr>
          <w:ilvl w:val="0"/>
          <w:numId w:val="6"/>
        </w:numPr>
        <w:ind w:hanging="282"/>
        <w:rPr>
          <w:rFonts w:asciiTheme="minorBidi" w:hAnsiTheme="minorBidi" w:cstheme="minorBidi"/>
        </w:rPr>
      </w:pPr>
      <w:r w:rsidRPr="00ED3A58">
        <w:rPr>
          <w:rFonts w:asciiTheme="minorBidi" w:hAnsiTheme="minorBidi" w:cstheme="minorBidi"/>
        </w:rPr>
        <w:t xml:space="preserve">Non confondere il Salto Quantico con un viaggio astrale, o un simbolo estetico: è un metodo preciso di lettura.   </w:t>
      </w:r>
    </w:p>
    <w:p w14:paraId="41608CBE" w14:textId="77777777" w:rsidR="00200E32" w:rsidRPr="00ED3A58" w:rsidRDefault="00A847C4">
      <w:pPr>
        <w:numPr>
          <w:ilvl w:val="0"/>
          <w:numId w:val="6"/>
        </w:numPr>
        <w:ind w:hanging="282"/>
        <w:rPr>
          <w:rFonts w:asciiTheme="minorBidi" w:hAnsiTheme="minorBidi" w:cstheme="minorBidi"/>
        </w:rPr>
      </w:pPr>
      <w:r w:rsidRPr="00ED3A58">
        <w:rPr>
          <w:rFonts w:asciiTheme="minorBidi" w:hAnsiTheme="minorBidi" w:cstheme="minorBidi"/>
        </w:rPr>
        <w:t xml:space="preserve">Forma corretta: «Portale del Futuro → 150 parole di descrizione narrativa».   </w:t>
      </w:r>
    </w:p>
    <w:p w14:paraId="30043AC7" w14:textId="77777777" w:rsidR="00200E32" w:rsidRPr="00ED3A58" w:rsidRDefault="00A847C4">
      <w:pPr>
        <w:numPr>
          <w:ilvl w:val="0"/>
          <w:numId w:val="6"/>
        </w:numPr>
        <w:ind w:hanging="282"/>
        <w:rPr>
          <w:rFonts w:asciiTheme="minorBidi" w:hAnsiTheme="minorBidi" w:cstheme="minorBidi"/>
        </w:rPr>
      </w:pPr>
      <w:r w:rsidRPr="00ED3A58">
        <w:rPr>
          <w:rFonts w:asciiTheme="minorBidi" w:hAnsiTheme="minorBidi" w:cstheme="minorBidi"/>
        </w:rPr>
        <w:t xml:space="preserve">Forma sbagliata: «Il Giove illumina una stella del Futuro» (nel Salto Quantico si guarda solo il Sole e la Luna nera per i fasci luminosi).   </w:t>
      </w:r>
    </w:p>
    <w:p w14:paraId="2D4FB165" w14:textId="77777777" w:rsidR="00200E32" w:rsidRPr="00ED3A58" w:rsidRDefault="00A847C4">
      <w:pPr>
        <w:spacing w:after="0" w:line="259" w:lineRule="auto"/>
        <w:ind w:left="471"/>
        <w:rPr>
          <w:rFonts w:asciiTheme="minorBidi" w:hAnsiTheme="minorBidi" w:cstheme="minorBidi"/>
        </w:rPr>
      </w:pPr>
      <w:r w:rsidRPr="00ED3A58">
        <w:rPr>
          <w:rFonts w:asciiTheme="minorBidi" w:hAnsiTheme="minorBidi" w:cstheme="minorBidi"/>
        </w:rPr>
        <w:t xml:space="preserve">   </w:t>
      </w:r>
    </w:p>
    <w:p w14:paraId="65554602" w14:textId="77777777" w:rsidR="00200E32" w:rsidRPr="00ED3A58" w:rsidRDefault="00A847C4">
      <w:pPr>
        <w:ind w:left="471"/>
        <w:rPr>
          <w:rFonts w:asciiTheme="minorBidi" w:hAnsiTheme="minorBidi" w:cstheme="minorBidi"/>
        </w:rPr>
      </w:pPr>
      <w:r w:rsidRPr="00ED3A58">
        <w:rPr>
          <w:rFonts w:asciiTheme="minorBidi" w:hAnsiTheme="minorBidi" w:cstheme="minorBidi"/>
        </w:rPr>
        <w:t xml:space="preserve">In questo modo eviti confusione: i pianeti aprono la porta, ma la risposta arriva dai tre livelli del portale stesso.   </w:t>
      </w:r>
    </w:p>
    <w:p w14:paraId="136B9E29" w14:textId="77777777" w:rsidR="00200E32" w:rsidRPr="00ED3A58" w:rsidRDefault="00A847C4">
      <w:pPr>
        <w:spacing w:after="0" w:line="259" w:lineRule="auto"/>
        <w:rPr>
          <w:rFonts w:asciiTheme="minorBidi" w:hAnsiTheme="minorBidi" w:cstheme="minorBidi"/>
        </w:rPr>
      </w:pPr>
      <w:r w:rsidRPr="00ED3A58">
        <w:rPr>
          <w:rFonts w:asciiTheme="minorBidi" w:hAnsiTheme="minorBidi" w:cstheme="minorBidi"/>
          <w:b/>
        </w:rPr>
        <w:t xml:space="preserve">  </w:t>
      </w:r>
      <w:r w:rsidRPr="00ED3A58">
        <w:rPr>
          <w:rFonts w:asciiTheme="minorBidi" w:hAnsiTheme="minorBidi" w:cstheme="minorBidi"/>
        </w:rPr>
        <w:t xml:space="preserve">  </w:t>
      </w:r>
    </w:p>
    <w:p w14:paraId="229F3FCC" w14:textId="77777777" w:rsidR="00200E32" w:rsidRPr="00ED3A58" w:rsidRDefault="00A847C4">
      <w:pPr>
        <w:spacing w:after="0" w:line="259" w:lineRule="auto"/>
        <w:ind w:left="45"/>
        <w:rPr>
          <w:rFonts w:asciiTheme="minorBidi" w:hAnsiTheme="minorBidi" w:cstheme="minorBidi"/>
        </w:rPr>
      </w:pPr>
      <w:r w:rsidRPr="00ED3A58">
        <w:rPr>
          <w:rFonts w:asciiTheme="minorBidi" w:hAnsiTheme="minorBidi" w:cstheme="minorBidi"/>
        </w:rPr>
        <w:t xml:space="preserve">     </w:t>
      </w:r>
    </w:p>
    <w:p w14:paraId="525F31BA" w14:textId="77777777" w:rsidR="00200E32" w:rsidRPr="00ED3A58" w:rsidRDefault="00A847C4">
      <w:pPr>
        <w:ind w:left="15" w:right="5794" w:firstLine="390"/>
        <w:rPr>
          <w:rFonts w:asciiTheme="minorBidi" w:hAnsiTheme="minorBidi" w:cstheme="minorBidi"/>
        </w:rPr>
      </w:pPr>
      <w:r w:rsidRPr="00ED3A58">
        <w:rPr>
          <w:rFonts w:asciiTheme="minorBidi" w:hAnsiTheme="minorBidi" w:cstheme="minorBidi"/>
          <w:b/>
        </w:rPr>
        <w:t>1. Metodo Stesa di Oracoli</w:t>
      </w:r>
      <w:r w:rsidRPr="00ED3A58">
        <w:rPr>
          <w:rFonts w:asciiTheme="minorBidi" w:hAnsiTheme="minorBidi" w:cstheme="minorBidi"/>
        </w:rPr>
        <w:t xml:space="preserve"> </w:t>
      </w:r>
      <w:r w:rsidRPr="00ED3A58">
        <w:rPr>
          <w:rFonts w:asciiTheme="minorBidi" w:hAnsiTheme="minorBidi" w:cstheme="minorBidi"/>
          <w:b/>
        </w:rPr>
        <w:t xml:space="preserve">     </w:t>
      </w:r>
      <w:r w:rsidRPr="00ED3A58">
        <w:rPr>
          <w:rFonts w:asciiTheme="minorBidi" w:hAnsiTheme="minorBidi" w:cstheme="minorBidi"/>
        </w:rPr>
        <w:t xml:space="preserve">La stesa degli Oracoli è formata da:      </w:t>
      </w:r>
    </w:p>
    <w:p w14:paraId="29038463" w14:textId="77777777" w:rsidR="00200E32" w:rsidRPr="00ED3A58" w:rsidRDefault="00A847C4">
      <w:pPr>
        <w:numPr>
          <w:ilvl w:val="0"/>
          <w:numId w:val="7"/>
        </w:numPr>
        <w:ind w:hanging="360"/>
        <w:rPr>
          <w:rFonts w:asciiTheme="minorBidi" w:hAnsiTheme="minorBidi" w:cstheme="minorBidi"/>
        </w:rPr>
      </w:pPr>
      <w:r w:rsidRPr="00ED3A58">
        <w:rPr>
          <w:rFonts w:asciiTheme="minorBidi" w:hAnsiTheme="minorBidi" w:cstheme="minorBidi"/>
        </w:rPr>
        <w:t xml:space="preserve">1° taglio (2 carte) – carte scelte a random, mai uguali </w:t>
      </w:r>
    </w:p>
    <w:p w14:paraId="06FA9F50" w14:textId="77777777" w:rsidR="00200E32" w:rsidRPr="00ED3A58" w:rsidRDefault="00A847C4">
      <w:pPr>
        <w:numPr>
          <w:ilvl w:val="0"/>
          <w:numId w:val="7"/>
        </w:numPr>
        <w:ind w:hanging="360"/>
        <w:rPr>
          <w:rFonts w:asciiTheme="minorBidi" w:hAnsiTheme="minorBidi" w:cstheme="minorBidi"/>
        </w:rPr>
      </w:pPr>
      <w:r w:rsidRPr="00ED3A58">
        <w:rPr>
          <w:rFonts w:asciiTheme="minorBidi" w:hAnsiTheme="minorBidi" w:cstheme="minorBidi"/>
        </w:rPr>
        <w:t xml:space="preserve">2° taglio (3 carte) – carte scelte a random, mai uguali     </w:t>
      </w:r>
    </w:p>
    <w:p w14:paraId="57BE6F44" w14:textId="77777777" w:rsidR="00200E32" w:rsidRPr="00ED3A58" w:rsidRDefault="00A847C4">
      <w:pPr>
        <w:numPr>
          <w:ilvl w:val="0"/>
          <w:numId w:val="7"/>
        </w:numPr>
        <w:ind w:hanging="360"/>
        <w:rPr>
          <w:rFonts w:asciiTheme="minorBidi" w:hAnsiTheme="minorBidi" w:cstheme="minorBidi"/>
        </w:rPr>
      </w:pPr>
      <w:r w:rsidRPr="00ED3A58">
        <w:rPr>
          <w:rFonts w:asciiTheme="minorBidi" w:hAnsiTheme="minorBidi" w:cstheme="minorBidi"/>
        </w:rPr>
        <w:t xml:space="preserve">1 carta centrale – carta scelta a random, mai uguale    </w:t>
      </w:r>
    </w:p>
    <w:p w14:paraId="3FBF6E2D" w14:textId="77777777" w:rsidR="00200E32" w:rsidRPr="00ED3A58" w:rsidRDefault="00A847C4">
      <w:pPr>
        <w:numPr>
          <w:ilvl w:val="0"/>
          <w:numId w:val="7"/>
        </w:numPr>
        <w:ind w:hanging="360"/>
        <w:rPr>
          <w:rFonts w:asciiTheme="minorBidi" w:hAnsiTheme="minorBidi" w:cstheme="minorBidi"/>
        </w:rPr>
      </w:pPr>
      <w:r w:rsidRPr="00ED3A58">
        <w:rPr>
          <w:rFonts w:asciiTheme="minorBidi" w:hAnsiTheme="minorBidi" w:cstheme="minorBidi"/>
        </w:rPr>
        <w:t xml:space="preserve">5 terne da 3 carte – carte scelte a random, mai uguali   </w:t>
      </w:r>
    </w:p>
    <w:p w14:paraId="2DF29276" w14:textId="469A19D2" w:rsidR="00200E32" w:rsidRPr="0057651C" w:rsidRDefault="00200E32" w:rsidP="0057651C">
      <w:pPr>
        <w:spacing w:after="0" w:line="259" w:lineRule="auto"/>
        <w:ind w:left="720"/>
        <w:rPr>
          <w:rFonts w:asciiTheme="minorBidi" w:hAnsiTheme="minorBidi" w:cstheme="minorBidi"/>
          <w:sz w:val="24"/>
        </w:rPr>
      </w:pPr>
    </w:p>
    <w:p w14:paraId="053B14D0" w14:textId="77777777" w:rsidR="0057651C" w:rsidRPr="0057651C" w:rsidRDefault="0057651C">
      <w:pPr>
        <w:spacing w:after="0" w:line="259" w:lineRule="auto"/>
        <w:ind w:left="75"/>
        <w:rPr>
          <w:rFonts w:asciiTheme="minorBidi" w:hAnsiTheme="minorBidi" w:cstheme="minorBidi"/>
          <w:sz w:val="24"/>
        </w:rPr>
      </w:pPr>
    </w:p>
    <w:p w14:paraId="79D45989" w14:textId="77777777" w:rsidR="0057651C" w:rsidRPr="0057651C" w:rsidRDefault="0057651C" w:rsidP="0057651C">
      <w:pPr>
        <w:spacing w:after="0" w:line="240" w:lineRule="auto"/>
        <w:ind w:left="0"/>
        <w:rPr>
          <w:rFonts w:asciiTheme="minorBidi" w:eastAsia="Times New Roman" w:hAnsiTheme="minorBidi" w:cstheme="minorBidi"/>
          <w:color w:val="0E0E0E"/>
          <w:kern w:val="0"/>
          <w:sz w:val="24"/>
          <w14:ligatures w14:val="none"/>
        </w:rPr>
      </w:pPr>
      <w:r w:rsidRPr="0057651C">
        <w:rPr>
          <w:rFonts w:asciiTheme="minorBidi" w:eastAsia="Times New Roman" w:hAnsiTheme="minorBidi" w:cstheme="minorBidi"/>
          <w:b/>
          <w:bCs/>
          <w:color w:val="0E0E0E"/>
          <w:kern w:val="0"/>
          <w:sz w:val="24"/>
          <w14:ligatures w14:val="none"/>
        </w:rPr>
        <w:t>Nota di Coerenza Metodologica – 2025</w:t>
      </w:r>
    </w:p>
    <w:p w14:paraId="627BE8BC" w14:textId="77777777" w:rsidR="0057651C" w:rsidRPr="0057651C" w:rsidRDefault="0057651C" w:rsidP="0057651C">
      <w:pPr>
        <w:spacing w:after="0" w:line="240" w:lineRule="auto"/>
        <w:ind w:left="0"/>
        <w:rPr>
          <w:rFonts w:asciiTheme="minorBidi" w:eastAsia="Times New Roman" w:hAnsiTheme="minorBidi" w:cstheme="minorBidi"/>
          <w:color w:val="0E0E0E"/>
          <w:kern w:val="0"/>
          <w:sz w:val="24"/>
          <w14:ligatures w14:val="none"/>
        </w:rPr>
      </w:pPr>
      <w:r w:rsidRPr="0057651C">
        <w:rPr>
          <w:rFonts w:asciiTheme="minorBidi" w:eastAsia="Times New Roman" w:hAnsiTheme="minorBidi" w:cstheme="minorBidi"/>
          <w:color w:val="0E0E0E"/>
          <w:kern w:val="0"/>
          <w:sz w:val="24"/>
          <w14:ligatures w14:val="none"/>
        </w:rPr>
        <w:t xml:space="preserve">Il presente documento è conforme alla </w:t>
      </w:r>
      <w:r w:rsidRPr="0057651C">
        <w:rPr>
          <w:rFonts w:asciiTheme="minorBidi" w:eastAsia="Times New Roman" w:hAnsiTheme="minorBidi" w:cstheme="minorBidi"/>
          <w:i/>
          <w:iCs/>
          <w:color w:val="0E0E0E"/>
          <w:kern w:val="0"/>
          <w:sz w:val="24"/>
          <w14:ligatures w14:val="none"/>
        </w:rPr>
        <w:t>Legge Universale – Metodo Marika</w:t>
      </w:r>
      <w:r w:rsidRPr="0057651C">
        <w:rPr>
          <w:rFonts w:asciiTheme="minorBidi" w:eastAsia="Times New Roman" w:hAnsiTheme="minorBidi" w:cstheme="minorBidi"/>
          <w:color w:val="0E0E0E"/>
          <w:kern w:val="0"/>
          <w:sz w:val="24"/>
          <w14:ligatures w14:val="none"/>
        </w:rPr>
        <w:t xml:space="preserve">, riconosciuta come </w:t>
      </w:r>
      <w:r w:rsidRPr="0057651C">
        <w:rPr>
          <w:rFonts w:asciiTheme="minorBidi" w:eastAsia="Times New Roman" w:hAnsiTheme="minorBidi" w:cstheme="minorBidi"/>
          <w:b/>
          <w:bCs/>
          <w:color w:val="0E0E0E"/>
          <w:kern w:val="0"/>
          <w:sz w:val="24"/>
          <w14:ligatures w14:val="none"/>
        </w:rPr>
        <w:t>Scienza Esoterica del Calcolo Rigoroso</w:t>
      </w:r>
      <w:r w:rsidRPr="0057651C">
        <w:rPr>
          <w:rFonts w:asciiTheme="minorBidi" w:eastAsia="Times New Roman" w:hAnsiTheme="minorBidi" w:cstheme="minorBidi"/>
          <w:color w:val="0E0E0E"/>
          <w:kern w:val="0"/>
          <w:sz w:val="24"/>
          <w14:ligatures w14:val="none"/>
        </w:rPr>
        <w:t>, e sostituisce ogni versione precedente basata su terminologia simbolica o interpretativa.</w:t>
      </w:r>
    </w:p>
    <w:p w14:paraId="4C17C1C7" w14:textId="77777777" w:rsidR="0057651C" w:rsidRPr="00ED3A58" w:rsidRDefault="0057651C">
      <w:pPr>
        <w:spacing w:after="0" w:line="259" w:lineRule="auto"/>
        <w:ind w:left="75"/>
        <w:rPr>
          <w:rFonts w:asciiTheme="minorBidi" w:hAnsiTheme="minorBidi" w:cstheme="minorBidi"/>
        </w:rPr>
      </w:pPr>
    </w:p>
    <w:sectPr w:rsidR="0057651C" w:rsidRPr="00ED3A58">
      <w:footerReference w:type="even" r:id="rId7"/>
      <w:footerReference w:type="default" r:id="rId8"/>
      <w:footerReference w:type="first" r:id="rId9"/>
      <w:pgSz w:w="11904" w:h="16838"/>
      <w:pgMar w:top="1442" w:right="1166" w:bottom="1408" w:left="1060" w:header="720" w:footer="8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4C166" w14:textId="77777777" w:rsidR="00DC4CEE" w:rsidRDefault="00DC4CEE">
      <w:pPr>
        <w:spacing w:after="0" w:line="240" w:lineRule="auto"/>
      </w:pPr>
      <w:r>
        <w:separator/>
      </w:r>
    </w:p>
  </w:endnote>
  <w:endnote w:type="continuationSeparator" w:id="0">
    <w:p w14:paraId="65E4BA47" w14:textId="77777777" w:rsidR="00DC4CEE" w:rsidRDefault="00DC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FEE2C" w14:textId="77777777" w:rsidR="00200E32" w:rsidRDefault="00A847C4">
    <w:pPr>
      <w:tabs>
        <w:tab w:val="center" w:pos="4893"/>
      </w:tabs>
      <w:spacing w:after="0" w:line="259" w:lineRule="auto"/>
      <w:ind w:left="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C277B" w14:textId="77777777" w:rsidR="00200E32" w:rsidRDefault="00A847C4">
    <w:pPr>
      <w:tabs>
        <w:tab w:val="center" w:pos="4893"/>
      </w:tabs>
      <w:spacing w:after="0" w:line="259" w:lineRule="auto"/>
      <w:ind w:left="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227A9" w14:textId="77777777" w:rsidR="00200E32" w:rsidRDefault="00A847C4">
    <w:pPr>
      <w:tabs>
        <w:tab w:val="center" w:pos="4893"/>
      </w:tabs>
      <w:spacing w:after="0" w:line="259" w:lineRule="auto"/>
      <w:ind w:left="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04AB2" w14:textId="77777777" w:rsidR="00DC4CEE" w:rsidRDefault="00DC4CEE">
      <w:pPr>
        <w:spacing w:after="0" w:line="240" w:lineRule="auto"/>
      </w:pPr>
      <w:r>
        <w:separator/>
      </w:r>
    </w:p>
  </w:footnote>
  <w:footnote w:type="continuationSeparator" w:id="0">
    <w:p w14:paraId="6D6A49A2" w14:textId="77777777" w:rsidR="00DC4CEE" w:rsidRDefault="00DC4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F15"/>
    <w:multiLevelType w:val="hybridMultilevel"/>
    <w:tmpl w:val="D18A46CE"/>
    <w:lvl w:ilvl="0" w:tplc="C91E0DC2">
      <w:start w:val="1"/>
      <w:numFmt w:val="bullet"/>
      <w:lvlText w:val="•"/>
      <w:lvlJc w:val="left"/>
      <w:pPr>
        <w:ind w:left="108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DBE5B0C"/>
    <w:multiLevelType w:val="hybridMultilevel"/>
    <w:tmpl w:val="375421DE"/>
    <w:lvl w:ilvl="0" w:tplc="C5A25D9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944894">
      <w:start w:val="1"/>
      <w:numFmt w:val="lowerLetter"/>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26FF16">
      <w:start w:val="1"/>
      <w:numFmt w:val="lowerRoman"/>
      <w:lvlText w:val="%3"/>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684B06">
      <w:start w:val="1"/>
      <w:numFmt w:val="decimal"/>
      <w:lvlText w:val="%4"/>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C805E6">
      <w:start w:val="1"/>
      <w:numFmt w:val="lowerLetter"/>
      <w:lvlText w:val="%5"/>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8827F4">
      <w:start w:val="1"/>
      <w:numFmt w:val="lowerRoman"/>
      <w:lvlText w:val="%6"/>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18D414">
      <w:start w:val="1"/>
      <w:numFmt w:val="decimal"/>
      <w:lvlText w:val="%7"/>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36A150">
      <w:start w:val="1"/>
      <w:numFmt w:val="lowerLetter"/>
      <w:lvlText w:val="%8"/>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589016">
      <w:start w:val="1"/>
      <w:numFmt w:val="lowerRoman"/>
      <w:lvlText w:val="%9"/>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F81B94"/>
    <w:multiLevelType w:val="hybridMultilevel"/>
    <w:tmpl w:val="4C048FF6"/>
    <w:lvl w:ilvl="0" w:tplc="C91E0DC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2456F8"/>
    <w:multiLevelType w:val="hybridMultilevel"/>
    <w:tmpl w:val="3EAE25BA"/>
    <w:lvl w:ilvl="0" w:tplc="D7F692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CE9D66">
      <w:start w:val="1"/>
      <w:numFmt w:val="decimal"/>
      <w:lvlText w:val="%2)"/>
      <w:lvlJc w:val="left"/>
      <w:pPr>
        <w:ind w:left="1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36920E">
      <w:start w:val="1"/>
      <w:numFmt w:val="lowerRoman"/>
      <w:lvlText w:val="%3"/>
      <w:lvlJc w:val="left"/>
      <w:pPr>
        <w:ind w:left="2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1C20DA">
      <w:start w:val="1"/>
      <w:numFmt w:val="decimal"/>
      <w:lvlText w:val="%4"/>
      <w:lvlJc w:val="left"/>
      <w:pPr>
        <w:ind w:left="2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DADC92">
      <w:start w:val="1"/>
      <w:numFmt w:val="lowerLetter"/>
      <w:lvlText w:val="%5"/>
      <w:lvlJc w:val="left"/>
      <w:pPr>
        <w:ind w:left="3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5E7304">
      <w:start w:val="1"/>
      <w:numFmt w:val="lowerRoman"/>
      <w:lvlText w:val="%6"/>
      <w:lvlJc w:val="left"/>
      <w:pPr>
        <w:ind w:left="4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9EA880">
      <w:start w:val="1"/>
      <w:numFmt w:val="decimal"/>
      <w:lvlText w:val="%7"/>
      <w:lvlJc w:val="left"/>
      <w:pPr>
        <w:ind w:left="5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7E291C">
      <w:start w:val="1"/>
      <w:numFmt w:val="lowerLetter"/>
      <w:lvlText w:val="%8"/>
      <w:lvlJc w:val="left"/>
      <w:pPr>
        <w:ind w:left="5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54276A">
      <w:start w:val="1"/>
      <w:numFmt w:val="lowerRoman"/>
      <w:lvlText w:val="%9"/>
      <w:lvlJc w:val="left"/>
      <w:pPr>
        <w:ind w:left="6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6064E0"/>
    <w:multiLevelType w:val="hybridMultilevel"/>
    <w:tmpl w:val="59103F6C"/>
    <w:lvl w:ilvl="0" w:tplc="78F24160">
      <w:start w:val="3"/>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8C1494">
      <w:start w:val="1"/>
      <w:numFmt w:val="lowerLetter"/>
      <w:lvlText w:val="%2"/>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00CFF4">
      <w:start w:val="1"/>
      <w:numFmt w:val="lowerRoman"/>
      <w:lvlText w:val="%3"/>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605C36">
      <w:start w:val="1"/>
      <w:numFmt w:val="decimal"/>
      <w:lvlText w:val="%4"/>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240DBA">
      <w:start w:val="1"/>
      <w:numFmt w:val="lowerLetter"/>
      <w:lvlText w:val="%5"/>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44D6A4">
      <w:start w:val="1"/>
      <w:numFmt w:val="lowerRoman"/>
      <w:lvlText w:val="%6"/>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28688E">
      <w:start w:val="1"/>
      <w:numFmt w:val="decimal"/>
      <w:lvlText w:val="%7"/>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649D54">
      <w:start w:val="1"/>
      <w:numFmt w:val="lowerLetter"/>
      <w:lvlText w:val="%8"/>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E28866">
      <w:start w:val="1"/>
      <w:numFmt w:val="lowerRoman"/>
      <w:lvlText w:val="%9"/>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6D93450"/>
    <w:multiLevelType w:val="multilevel"/>
    <w:tmpl w:val="2634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C7D09"/>
    <w:multiLevelType w:val="hybridMultilevel"/>
    <w:tmpl w:val="34749472"/>
    <w:lvl w:ilvl="0" w:tplc="50B2407C">
      <w:start w:val="1"/>
      <w:numFmt w:val="bullet"/>
      <w:lvlText w:val="•"/>
      <w:lvlJc w:val="left"/>
      <w:pPr>
        <w:ind w:left="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52BF62">
      <w:start w:val="1"/>
      <w:numFmt w:val="bullet"/>
      <w:lvlText w:val="o"/>
      <w:lvlJc w:val="left"/>
      <w:pPr>
        <w:ind w:left="1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1524384">
      <w:start w:val="1"/>
      <w:numFmt w:val="bullet"/>
      <w:lvlText w:val="▪"/>
      <w:lvlJc w:val="left"/>
      <w:pPr>
        <w:ind w:left="2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9764E50">
      <w:start w:val="1"/>
      <w:numFmt w:val="bullet"/>
      <w:lvlText w:val="•"/>
      <w:lvlJc w:val="left"/>
      <w:pPr>
        <w:ind w:left="2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12496A">
      <w:start w:val="1"/>
      <w:numFmt w:val="bullet"/>
      <w:lvlText w:val="o"/>
      <w:lvlJc w:val="left"/>
      <w:pPr>
        <w:ind w:left="3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E2BAB6">
      <w:start w:val="1"/>
      <w:numFmt w:val="bullet"/>
      <w:lvlText w:val="▪"/>
      <w:lvlJc w:val="left"/>
      <w:pPr>
        <w:ind w:left="4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6C451C">
      <w:start w:val="1"/>
      <w:numFmt w:val="bullet"/>
      <w:lvlText w:val="•"/>
      <w:lvlJc w:val="left"/>
      <w:pPr>
        <w:ind w:left="5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FA70E8">
      <w:start w:val="1"/>
      <w:numFmt w:val="bullet"/>
      <w:lvlText w:val="o"/>
      <w:lvlJc w:val="left"/>
      <w:pPr>
        <w:ind w:left="5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94954E">
      <w:start w:val="1"/>
      <w:numFmt w:val="bullet"/>
      <w:lvlText w:val="▪"/>
      <w:lvlJc w:val="left"/>
      <w:pPr>
        <w:ind w:left="65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1196B84"/>
    <w:multiLevelType w:val="hybridMultilevel"/>
    <w:tmpl w:val="0F5464D6"/>
    <w:lvl w:ilvl="0" w:tplc="E6B8B9A8">
      <w:start w:val="1"/>
      <w:numFmt w:val="bullet"/>
      <w:lvlText w:val="✗"/>
      <w:lvlJc w:val="left"/>
      <w:pPr>
        <w:ind w:left="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EAD6C0E4">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2E5EFC">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66682EE">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F63CD6">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74FF0C">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82155C">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5C4BCC">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888FF8">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4C9697A"/>
    <w:multiLevelType w:val="hybridMultilevel"/>
    <w:tmpl w:val="7778A3D6"/>
    <w:lvl w:ilvl="0" w:tplc="C2BA16C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60F21E">
      <w:start w:val="1"/>
      <w:numFmt w:val="lowerLetter"/>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E2CF70">
      <w:start w:val="1"/>
      <w:numFmt w:val="lowerRoman"/>
      <w:lvlText w:val="%3"/>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E613E2">
      <w:start w:val="1"/>
      <w:numFmt w:val="decimal"/>
      <w:lvlText w:val="%4"/>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BA024C">
      <w:start w:val="1"/>
      <w:numFmt w:val="lowerLetter"/>
      <w:lvlText w:val="%5"/>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6212D2">
      <w:start w:val="1"/>
      <w:numFmt w:val="lowerRoman"/>
      <w:lvlText w:val="%6"/>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DEBA82">
      <w:start w:val="1"/>
      <w:numFmt w:val="decimal"/>
      <w:lvlText w:val="%7"/>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10ED44">
      <w:start w:val="1"/>
      <w:numFmt w:val="lowerLetter"/>
      <w:lvlText w:val="%8"/>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0E04FC">
      <w:start w:val="1"/>
      <w:numFmt w:val="lowerRoman"/>
      <w:lvlText w:val="%9"/>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85872A6"/>
    <w:multiLevelType w:val="hybridMultilevel"/>
    <w:tmpl w:val="5B3477D0"/>
    <w:lvl w:ilvl="0" w:tplc="C2942B3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54E9A2">
      <w:start w:val="1"/>
      <w:numFmt w:val="lowerLetter"/>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B2F1DE">
      <w:start w:val="1"/>
      <w:numFmt w:val="lowerRoman"/>
      <w:lvlText w:val="%3"/>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E22B870">
      <w:start w:val="1"/>
      <w:numFmt w:val="decimal"/>
      <w:lvlText w:val="%4"/>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2A2BD2">
      <w:start w:val="1"/>
      <w:numFmt w:val="lowerLetter"/>
      <w:lvlText w:val="%5"/>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5A579A">
      <w:start w:val="1"/>
      <w:numFmt w:val="lowerRoman"/>
      <w:lvlText w:val="%6"/>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D236D2">
      <w:start w:val="1"/>
      <w:numFmt w:val="decimal"/>
      <w:lvlText w:val="%7"/>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D64726">
      <w:start w:val="1"/>
      <w:numFmt w:val="lowerLetter"/>
      <w:lvlText w:val="%8"/>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3AF76A">
      <w:start w:val="1"/>
      <w:numFmt w:val="lowerRoman"/>
      <w:lvlText w:val="%9"/>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85F0BE4"/>
    <w:multiLevelType w:val="hybridMultilevel"/>
    <w:tmpl w:val="DD1E640C"/>
    <w:lvl w:ilvl="0" w:tplc="C91E0DC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89E605E"/>
    <w:multiLevelType w:val="hybridMultilevel"/>
    <w:tmpl w:val="69DA6BE8"/>
    <w:lvl w:ilvl="0" w:tplc="12D6FA2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4A150E">
      <w:start w:val="1"/>
      <w:numFmt w:val="lowerLetter"/>
      <w:lvlText w:val="%2"/>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E418B8">
      <w:start w:val="1"/>
      <w:numFmt w:val="lowerRoman"/>
      <w:lvlText w:val="%3"/>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A29916">
      <w:start w:val="1"/>
      <w:numFmt w:val="decimal"/>
      <w:lvlText w:val="%4"/>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C23000">
      <w:start w:val="1"/>
      <w:numFmt w:val="lowerLetter"/>
      <w:lvlText w:val="%5"/>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DEAF28">
      <w:start w:val="1"/>
      <w:numFmt w:val="lowerRoman"/>
      <w:lvlText w:val="%6"/>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A24B96">
      <w:start w:val="1"/>
      <w:numFmt w:val="decimal"/>
      <w:lvlText w:val="%7"/>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4C7BA4">
      <w:start w:val="1"/>
      <w:numFmt w:val="lowerLetter"/>
      <w:lvlText w:val="%8"/>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42F8BC">
      <w:start w:val="1"/>
      <w:numFmt w:val="lowerRoman"/>
      <w:lvlText w:val="%9"/>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0F846E6"/>
    <w:multiLevelType w:val="multilevel"/>
    <w:tmpl w:val="538E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50073"/>
    <w:multiLevelType w:val="multilevel"/>
    <w:tmpl w:val="CAC4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B548A"/>
    <w:multiLevelType w:val="hybridMultilevel"/>
    <w:tmpl w:val="CE8A1354"/>
    <w:lvl w:ilvl="0" w:tplc="E664147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92BE30">
      <w:start w:val="1"/>
      <w:numFmt w:val="lowerLetter"/>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4076BA">
      <w:start w:val="1"/>
      <w:numFmt w:val="lowerRoman"/>
      <w:lvlText w:val="%3"/>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6E3952">
      <w:start w:val="1"/>
      <w:numFmt w:val="decimal"/>
      <w:lvlText w:val="%4"/>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6843C0">
      <w:start w:val="1"/>
      <w:numFmt w:val="lowerLetter"/>
      <w:lvlText w:val="%5"/>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5960D5C">
      <w:start w:val="1"/>
      <w:numFmt w:val="lowerRoman"/>
      <w:lvlText w:val="%6"/>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3EF4EC">
      <w:start w:val="1"/>
      <w:numFmt w:val="decimal"/>
      <w:lvlText w:val="%7"/>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225438">
      <w:start w:val="1"/>
      <w:numFmt w:val="lowerLetter"/>
      <w:lvlText w:val="%8"/>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06C698">
      <w:start w:val="1"/>
      <w:numFmt w:val="lowerRoman"/>
      <w:lvlText w:val="%9"/>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EFF0923"/>
    <w:multiLevelType w:val="hybridMultilevel"/>
    <w:tmpl w:val="5BC61BD2"/>
    <w:lvl w:ilvl="0" w:tplc="C610F94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4A9B34">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9A8B9C">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3C3F28">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B606DC">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5FAAC2C">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5CBEF0">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F8BD7A">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302FCFA">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F9D3459"/>
    <w:multiLevelType w:val="hybridMultilevel"/>
    <w:tmpl w:val="CB680C3E"/>
    <w:lvl w:ilvl="0" w:tplc="EF5E9510">
      <w:start w:val="1"/>
      <w:numFmt w:val="decimal"/>
      <w:lvlText w:val="%1)"/>
      <w:lvlJc w:val="left"/>
      <w:pPr>
        <w:ind w:left="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44A03C">
      <w:start w:val="1"/>
      <w:numFmt w:val="lowerLetter"/>
      <w:lvlText w:val="%2"/>
      <w:lvlJc w:val="left"/>
      <w:pPr>
        <w:ind w:left="1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3CEC5C">
      <w:start w:val="1"/>
      <w:numFmt w:val="lowerRoman"/>
      <w:lvlText w:val="%3"/>
      <w:lvlJc w:val="left"/>
      <w:pPr>
        <w:ind w:left="1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905FE2">
      <w:start w:val="1"/>
      <w:numFmt w:val="decimal"/>
      <w:lvlText w:val="%4"/>
      <w:lvlJc w:val="left"/>
      <w:pPr>
        <w:ind w:left="2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5A8E24">
      <w:start w:val="1"/>
      <w:numFmt w:val="lowerLetter"/>
      <w:lvlText w:val="%5"/>
      <w:lvlJc w:val="left"/>
      <w:pPr>
        <w:ind w:left="3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84B046">
      <w:start w:val="1"/>
      <w:numFmt w:val="lowerRoman"/>
      <w:lvlText w:val="%6"/>
      <w:lvlJc w:val="left"/>
      <w:pPr>
        <w:ind w:left="40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40DDE4">
      <w:start w:val="1"/>
      <w:numFmt w:val="decimal"/>
      <w:lvlText w:val="%7"/>
      <w:lvlJc w:val="left"/>
      <w:pPr>
        <w:ind w:left="4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D82564">
      <w:start w:val="1"/>
      <w:numFmt w:val="lowerLetter"/>
      <w:lvlText w:val="%8"/>
      <w:lvlJc w:val="left"/>
      <w:pPr>
        <w:ind w:left="54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E676F2">
      <w:start w:val="1"/>
      <w:numFmt w:val="lowerRoman"/>
      <w:lvlText w:val="%9"/>
      <w:lvlJc w:val="left"/>
      <w:pPr>
        <w:ind w:left="61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0164E7A"/>
    <w:multiLevelType w:val="hybridMultilevel"/>
    <w:tmpl w:val="EDC0A85E"/>
    <w:lvl w:ilvl="0" w:tplc="AA68E88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10AD6E">
      <w:start w:val="1"/>
      <w:numFmt w:val="lowerLetter"/>
      <w:lvlText w:val="%2"/>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08E67A">
      <w:start w:val="1"/>
      <w:numFmt w:val="lowerRoman"/>
      <w:lvlText w:val="%3"/>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E67A18">
      <w:start w:val="1"/>
      <w:numFmt w:val="decimal"/>
      <w:lvlText w:val="%4"/>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64E90C">
      <w:start w:val="1"/>
      <w:numFmt w:val="lowerLetter"/>
      <w:lvlText w:val="%5"/>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9C1DAC">
      <w:start w:val="1"/>
      <w:numFmt w:val="lowerRoman"/>
      <w:lvlText w:val="%6"/>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842638">
      <w:start w:val="1"/>
      <w:numFmt w:val="decimal"/>
      <w:lvlText w:val="%7"/>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A20D76">
      <w:start w:val="1"/>
      <w:numFmt w:val="lowerLetter"/>
      <w:lvlText w:val="%8"/>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82B268">
      <w:start w:val="1"/>
      <w:numFmt w:val="lowerRoman"/>
      <w:lvlText w:val="%9"/>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442562F"/>
    <w:multiLevelType w:val="multilevel"/>
    <w:tmpl w:val="36A8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A3521D"/>
    <w:multiLevelType w:val="hybridMultilevel"/>
    <w:tmpl w:val="BC3CE1B0"/>
    <w:lvl w:ilvl="0" w:tplc="C91E0DC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BD15433"/>
    <w:multiLevelType w:val="hybridMultilevel"/>
    <w:tmpl w:val="C982F36C"/>
    <w:lvl w:ilvl="0" w:tplc="C91E0DC2">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DE805CF"/>
    <w:multiLevelType w:val="hybridMultilevel"/>
    <w:tmpl w:val="0A24719E"/>
    <w:lvl w:ilvl="0" w:tplc="58AC4B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D8304A">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00B752">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12027A">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0C33EA">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E9CA7E8">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A6B35E">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E68FBC">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CE6792">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5347EBB"/>
    <w:multiLevelType w:val="hybridMultilevel"/>
    <w:tmpl w:val="44A49304"/>
    <w:lvl w:ilvl="0" w:tplc="7AC0A4F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FE05F4">
      <w:start w:val="1"/>
      <w:numFmt w:val="lowerLetter"/>
      <w:lvlText w:val="%2"/>
      <w:lvlJc w:val="left"/>
      <w:pPr>
        <w:ind w:left="14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5A85FA2">
      <w:start w:val="1"/>
      <w:numFmt w:val="lowerRoman"/>
      <w:lvlText w:val="%3"/>
      <w:lvlJc w:val="left"/>
      <w:pPr>
        <w:ind w:left="2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1CB83A">
      <w:start w:val="1"/>
      <w:numFmt w:val="decimal"/>
      <w:lvlText w:val="%4"/>
      <w:lvlJc w:val="left"/>
      <w:pPr>
        <w:ind w:left="2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C2A074">
      <w:start w:val="1"/>
      <w:numFmt w:val="lowerLetter"/>
      <w:lvlText w:val="%5"/>
      <w:lvlJc w:val="left"/>
      <w:pPr>
        <w:ind w:left="3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60A11A">
      <w:start w:val="1"/>
      <w:numFmt w:val="lowerRoman"/>
      <w:lvlText w:val="%6"/>
      <w:lvlJc w:val="left"/>
      <w:pPr>
        <w:ind w:left="4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24D0DE">
      <w:start w:val="1"/>
      <w:numFmt w:val="decimal"/>
      <w:lvlText w:val="%7"/>
      <w:lvlJc w:val="left"/>
      <w:pPr>
        <w:ind w:left="5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C4BAC8">
      <w:start w:val="1"/>
      <w:numFmt w:val="lowerLetter"/>
      <w:lvlText w:val="%8"/>
      <w:lvlJc w:val="left"/>
      <w:pPr>
        <w:ind w:left="5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34EB3A2">
      <w:start w:val="1"/>
      <w:numFmt w:val="lowerRoman"/>
      <w:lvlText w:val="%9"/>
      <w:lvlJc w:val="left"/>
      <w:pPr>
        <w:ind w:left="64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9C40CF8"/>
    <w:multiLevelType w:val="hybridMultilevel"/>
    <w:tmpl w:val="502E5E9E"/>
    <w:lvl w:ilvl="0" w:tplc="6004E688">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B0D9B6">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CEB702">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3654EA">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EE48EC">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BE458C">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184692">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026A64">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EF2DC6E">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CA60F74"/>
    <w:multiLevelType w:val="multilevel"/>
    <w:tmpl w:val="2EEA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7710C4"/>
    <w:multiLevelType w:val="hybridMultilevel"/>
    <w:tmpl w:val="B4B415FA"/>
    <w:lvl w:ilvl="0" w:tplc="7C02F87C">
      <w:start w:val="1"/>
      <w:numFmt w:val="bullet"/>
      <w:lvlText w:val="•"/>
      <w:lvlJc w:val="left"/>
      <w:pPr>
        <w:ind w:left="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BE733A">
      <w:start w:val="1"/>
      <w:numFmt w:val="decimal"/>
      <w:lvlText w:val="%2."/>
      <w:lvlJc w:val="left"/>
      <w:pPr>
        <w:ind w:left="1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D8C41C">
      <w:start w:val="1"/>
      <w:numFmt w:val="lowerRoman"/>
      <w:lvlText w:val="%3"/>
      <w:lvlJc w:val="left"/>
      <w:pPr>
        <w:ind w:left="2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843754">
      <w:start w:val="1"/>
      <w:numFmt w:val="decimal"/>
      <w:lvlText w:val="%4"/>
      <w:lvlJc w:val="left"/>
      <w:pPr>
        <w:ind w:left="2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967692">
      <w:start w:val="1"/>
      <w:numFmt w:val="lowerLetter"/>
      <w:lvlText w:val="%5"/>
      <w:lvlJc w:val="left"/>
      <w:pPr>
        <w:ind w:left="3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886FC0">
      <w:start w:val="1"/>
      <w:numFmt w:val="lowerRoman"/>
      <w:lvlText w:val="%6"/>
      <w:lvlJc w:val="left"/>
      <w:pPr>
        <w:ind w:left="4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742084">
      <w:start w:val="1"/>
      <w:numFmt w:val="decimal"/>
      <w:lvlText w:val="%7"/>
      <w:lvlJc w:val="left"/>
      <w:pPr>
        <w:ind w:left="5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043D68">
      <w:start w:val="1"/>
      <w:numFmt w:val="lowerLetter"/>
      <w:lvlText w:val="%8"/>
      <w:lvlJc w:val="left"/>
      <w:pPr>
        <w:ind w:left="58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900310">
      <w:start w:val="1"/>
      <w:numFmt w:val="lowerRoman"/>
      <w:lvlText w:val="%9"/>
      <w:lvlJc w:val="left"/>
      <w:pPr>
        <w:ind w:left="65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5D869BB"/>
    <w:multiLevelType w:val="hybridMultilevel"/>
    <w:tmpl w:val="02B67A24"/>
    <w:lvl w:ilvl="0" w:tplc="51721C8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2CABC2">
      <w:start w:val="1"/>
      <w:numFmt w:val="lowerLetter"/>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1A65A6">
      <w:start w:val="1"/>
      <w:numFmt w:val="lowerRoman"/>
      <w:lvlText w:val="%3"/>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3C0C2E">
      <w:start w:val="1"/>
      <w:numFmt w:val="decimal"/>
      <w:lvlText w:val="%4"/>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D2EDEA">
      <w:start w:val="1"/>
      <w:numFmt w:val="lowerLetter"/>
      <w:lvlText w:val="%5"/>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FE98B2">
      <w:start w:val="1"/>
      <w:numFmt w:val="lowerRoman"/>
      <w:lvlText w:val="%6"/>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FC22C4">
      <w:start w:val="1"/>
      <w:numFmt w:val="decimal"/>
      <w:lvlText w:val="%7"/>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7E40CA">
      <w:start w:val="1"/>
      <w:numFmt w:val="lowerLetter"/>
      <w:lvlText w:val="%8"/>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40C5202">
      <w:start w:val="1"/>
      <w:numFmt w:val="lowerRoman"/>
      <w:lvlText w:val="%9"/>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B4F011E"/>
    <w:multiLevelType w:val="multilevel"/>
    <w:tmpl w:val="3A181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1A1D86"/>
    <w:multiLevelType w:val="hybridMultilevel"/>
    <w:tmpl w:val="AB7EA162"/>
    <w:lvl w:ilvl="0" w:tplc="D79621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925BC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A4F06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CA06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FEF7E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EAE7B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5C8E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A26C8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D0B7E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8965849"/>
    <w:multiLevelType w:val="hybridMultilevel"/>
    <w:tmpl w:val="70002C2E"/>
    <w:lvl w:ilvl="0" w:tplc="4E9ADDC8">
      <w:start w:val="1"/>
      <w:numFmt w:val="bullet"/>
      <w:lvlText w:val="•"/>
      <w:lvlJc w:val="left"/>
      <w:pPr>
        <w:ind w:left="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AEB11E">
      <w:start w:val="1"/>
      <w:numFmt w:val="bullet"/>
      <w:lvlText w:val="o"/>
      <w:lvlJc w:val="left"/>
      <w:pPr>
        <w:ind w:left="1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EAA2E8E">
      <w:start w:val="1"/>
      <w:numFmt w:val="bullet"/>
      <w:lvlText w:val="▪"/>
      <w:lvlJc w:val="left"/>
      <w:pPr>
        <w:ind w:left="2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16BDF4">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54CB9E">
      <w:start w:val="1"/>
      <w:numFmt w:val="bullet"/>
      <w:lvlText w:val="o"/>
      <w:lvlJc w:val="left"/>
      <w:pPr>
        <w:ind w:left="3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588102">
      <w:start w:val="1"/>
      <w:numFmt w:val="bullet"/>
      <w:lvlText w:val="▪"/>
      <w:lvlJc w:val="left"/>
      <w:pPr>
        <w:ind w:left="4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62D978">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8A876A">
      <w:start w:val="1"/>
      <w:numFmt w:val="bullet"/>
      <w:lvlText w:val="o"/>
      <w:lvlJc w:val="left"/>
      <w:pPr>
        <w:ind w:left="5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CE4A82">
      <w:start w:val="1"/>
      <w:numFmt w:val="bullet"/>
      <w:lvlText w:val="▪"/>
      <w:lvlJc w:val="left"/>
      <w:pPr>
        <w:ind w:left="6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89A032D"/>
    <w:multiLevelType w:val="hybridMultilevel"/>
    <w:tmpl w:val="E13AF05E"/>
    <w:lvl w:ilvl="0" w:tplc="C91E0DC2">
      <w:start w:val="1"/>
      <w:numFmt w:val="bullet"/>
      <w:lvlText w:val="•"/>
      <w:lvlJc w:val="left"/>
      <w:pPr>
        <w:ind w:left="108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7B413BF9"/>
    <w:multiLevelType w:val="hybridMultilevel"/>
    <w:tmpl w:val="FEAA4982"/>
    <w:lvl w:ilvl="0" w:tplc="C91E0DC2">
      <w:start w:val="1"/>
      <w:numFmt w:val="bullet"/>
      <w:lvlText w:val="•"/>
      <w:lvlJc w:val="left"/>
      <w:pPr>
        <w:ind w:left="108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7BD435BA"/>
    <w:multiLevelType w:val="hybridMultilevel"/>
    <w:tmpl w:val="BAB2C4EA"/>
    <w:lvl w:ilvl="0" w:tplc="B9BA9E8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42ACDC">
      <w:start w:val="1"/>
      <w:numFmt w:val="lowerLetter"/>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FC63FE">
      <w:start w:val="1"/>
      <w:numFmt w:val="lowerRoman"/>
      <w:lvlText w:val="%3"/>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62B1E2">
      <w:start w:val="1"/>
      <w:numFmt w:val="decimal"/>
      <w:lvlText w:val="%4"/>
      <w:lvlJc w:val="left"/>
      <w:pPr>
        <w:ind w:left="28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FE7CA8">
      <w:start w:val="1"/>
      <w:numFmt w:val="lowerLetter"/>
      <w:lvlText w:val="%5"/>
      <w:lvlJc w:val="left"/>
      <w:pPr>
        <w:ind w:left="35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32C896">
      <w:start w:val="1"/>
      <w:numFmt w:val="lowerRoman"/>
      <w:lvlText w:val="%6"/>
      <w:lvlJc w:val="left"/>
      <w:pPr>
        <w:ind w:left="4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421F16">
      <w:start w:val="1"/>
      <w:numFmt w:val="decimal"/>
      <w:lvlText w:val="%7"/>
      <w:lvlJc w:val="left"/>
      <w:pPr>
        <w:ind w:left="50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9037E0">
      <w:start w:val="1"/>
      <w:numFmt w:val="lowerLetter"/>
      <w:lvlText w:val="%8"/>
      <w:lvlJc w:val="left"/>
      <w:pPr>
        <w:ind w:left="57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D88A12">
      <w:start w:val="1"/>
      <w:numFmt w:val="lowerRoman"/>
      <w:lvlText w:val="%9"/>
      <w:lvlJc w:val="left"/>
      <w:pPr>
        <w:ind w:left="6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E4B59B7"/>
    <w:multiLevelType w:val="hybridMultilevel"/>
    <w:tmpl w:val="197C02FA"/>
    <w:lvl w:ilvl="0" w:tplc="A7C01D2C">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6CC30">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06A562">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6CAAEA">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9A73B0">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AEEB7C">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AA550E">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46974">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4441E0">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116054678">
    <w:abstractNumId w:val="23"/>
  </w:num>
  <w:num w:numId="2" w16cid:durableId="6954985">
    <w:abstractNumId w:val="11"/>
  </w:num>
  <w:num w:numId="3" w16cid:durableId="1939559860">
    <w:abstractNumId w:val="33"/>
  </w:num>
  <w:num w:numId="4" w16cid:durableId="434130983">
    <w:abstractNumId w:val="28"/>
  </w:num>
  <w:num w:numId="5" w16cid:durableId="2097630992">
    <w:abstractNumId w:val="6"/>
  </w:num>
  <w:num w:numId="6" w16cid:durableId="1644386546">
    <w:abstractNumId w:val="29"/>
  </w:num>
  <w:num w:numId="7" w16cid:durableId="649017193">
    <w:abstractNumId w:val="21"/>
  </w:num>
  <w:num w:numId="8" w16cid:durableId="561868570">
    <w:abstractNumId w:val="15"/>
  </w:num>
  <w:num w:numId="9" w16cid:durableId="503665399">
    <w:abstractNumId w:val="3"/>
  </w:num>
  <w:num w:numId="10" w16cid:durableId="256987670">
    <w:abstractNumId w:val="25"/>
  </w:num>
  <w:num w:numId="11" w16cid:durableId="1294943699">
    <w:abstractNumId w:val="16"/>
  </w:num>
  <w:num w:numId="12" w16cid:durableId="1828277926">
    <w:abstractNumId w:val="1"/>
  </w:num>
  <w:num w:numId="13" w16cid:durableId="1485052505">
    <w:abstractNumId w:val="32"/>
  </w:num>
  <w:num w:numId="14" w16cid:durableId="958684657">
    <w:abstractNumId w:val="14"/>
  </w:num>
  <w:num w:numId="15" w16cid:durableId="580020864">
    <w:abstractNumId w:val="8"/>
  </w:num>
  <w:num w:numId="16" w16cid:durableId="367603464">
    <w:abstractNumId w:val="9"/>
  </w:num>
  <w:num w:numId="17" w16cid:durableId="504050414">
    <w:abstractNumId w:val="26"/>
  </w:num>
  <w:num w:numId="18" w16cid:durableId="1598320701">
    <w:abstractNumId w:val="22"/>
  </w:num>
  <w:num w:numId="19" w16cid:durableId="1583249110">
    <w:abstractNumId w:val="17"/>
  </w:num>
  <w:num w:numId="20" w16cid:durableId="762989132">
    <w:abstractNumId w:val="4"/>
  </w:num>
  <w:num w:numId="21" w16cid:durableId="115219428">
    <w:abstractNumId w:val="7"/>
  </w:num>
  <w:num w:numId="22" w16cid:durableId="374283426">
    <w:abstractNumId w:val="10"/>
  </w:num>
  <w:num w:numId="23" w16cid:durableId="791048175">
    <w:abstractNumId w:val="30"/>
  </w:num>
  <w:num w:numId="24" w16cid:durableId="1869366953">
    <w:abstractNumId w:val="2"/>
  </w:num>
  <w:num w:numId="25" w16cid:durableId="761991482">
    <w:abstractNumId w:val="0"/>
  </w:num>
  <w:num w:numId="26" w16cid:durableId="57556817">
    <w:abstractNumId w:val="20"/>
  </w:num>
  <w:num w:numId="27" w16cid:durableId="986006797">
    <w:abstractNumId w:val="19"/>
  </w:num>
  <w:num w:numId="28" w16cid:durableId="14886079">
    <w:abstractNumId w:val="31"/>
  </w:num>
  <w:num w:numId="29" w16cid:durableId="1751997523">
    <w:abstractNumId w:val="27"/>
  </w:num>
  <w:num w:numId="30" w16cid:durableId="1577089956">
    <w:abstractNumId w:val="13"/>
  </w:num>
  <w:num w:numId="31" w16cid:durableId="233124883">
    <w:abstractNumId w:val="5"/>
  </w:num>
  <w:num w:numId="32" w16cid:durableId="1771198825">
    <w:abstractNumId w:val="24"/>
  </w:num>
  <w:num w:numId="33" w16cid:durableId="1614511037">
    <w:abstractNumId w:val="18"/>
  </w:num>
  <w:num w:numId="34" w16cid:durableId="7737432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E32"/>
    <w:rsid w:val="00002730"/>
    <w:rsid w:val="00142891"/>
    <w:rsid w:val="00193C3C"/>
    <w:rsid w:val="0019468D"/>
    <w:rsid w:val="00200E32"/>
    <w:rsid w:val="002A73DA"/>
    <w:rsid w:val="00321FF8"/>
    <w:rsid w:val="00382EF7"/>
    <w:rsid w:val="003A4979"/>
    <w:rsid w:val="00557986"/>
    <w:rsid w:val="0057651C"/>
    <w:rsid w:val="006657BD"/>
    <w:rsid w:val="006B2D3F"/>
    <w:rsid w:val="00753212"/>
    <w:rsid w:val="008A57DA"/>
    <w:rsid w:val="00A159CE"/>
    <w:rsid w:val="00A37889"/>
    <w:rsid w:val="00A452AC"/>
    <w:rsid w:val="00A847C4"/>
    <w:rsid w:val="00BF59B6"/>
    <w:rsid w:val="00C53DF6"/>
    <w:rsid w:val="00DC4CEE"/>
    <w:rsid w:val="00E06EC2"/>
    <w:rsid w:val="00E5154D"/>
    <w:rsid w:val="00ED3A58"/>
    <w:rsid w:val="00F847F1"/>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4839"/>
  <w15:docId w15:val="{057FDE97-9C46-0442-8446-CD2807B1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5" w:line="258" w:lineRule="auto"/>
      <w:ind w:left="60"/>
    </w:pPr>
    <w:rPr>
      <w:rFonts w:ascii="Arial" w:eastAsia="Arial" w:hAnsi="Arial" w:cs="Arial"/>
      <w:color w:val="000000"/>
      <w:sz w:val="22"/>
    </w:rPr>
  </w:style>
  <w:style w:type="paragraph" w:styleId="Titolo1">
    <w:name w:val="heading 1"/>
    <w:next w:val="Normale"/>
    <w:link w:val="Titolo1Carattere"/>
    <w:uiPriority w:val="9"/>
    <w:qFormat/>
    <w:pPr>
      <w:keepNext/>
      <w:keepLines/>
      <w:spacing w:after="0" w:line="259" w:lineRule="auto"/>
      <w:ind w:left="10" w:hanging="10"/>
      <w:outlineLvl w:val="0"/>
    </w:pPr>
    <w:rPr>
      <w:rFonts w:ascii="Arial" w:eastAsia="Arial" w:hAnsi="Arial" w:cs="Arial"/>
      <w:b/>
      <w:color w:val="000000"/>
      <w:sz w:val="32"/>
    </w:rPr>
  </w:style>
  <w:style w:type="paragraph" w:styleId="Titolo2">
    <w:name w:val="heading 2"/>
    <w:next w:val="Normale"/>
    <w:link w:val="Titolo2Carattere"/>
    <w:uiPriority w:val="9"/>
    <w:unhideWhenUsed/>
    <w:qFormat/>
    <w:pPr>
      <w:keepNext/>
      <w:keepLines/>
      <w:spacing w:after="5" w:line="257" w:lineRule="auto"/>
      <w:ind w:left="369" w:hanging="10"/>
      <w:outlineLvl w:val="1"/>
    </w:pPr>
    <w:rPr>
      <w:rFonts w:ascii="Arial" w:eastAsia="Arial" w:hAnsi="Arial" w:cs="Arial"/>
      <w:b/>
      <w:color w:val="000000"/>
      <w:sz w:val="22"/>
    </w:rPr>
  </w:style>
  <w:style w:type="paragraph" w:styleId="Titolo3">
    <w:name w:val="heading 3"/>
    <w:basedOn w:val="Normale"/>
    <w:next w:val="Normale"/>
    <w:link w:val="Titolo3Carattere"/>
    <w:uiPriority w:val="9"/>
    <w:semiHidden/>
    <w:unhideWhenUsed/>
    <w:qFormat/>
    <w:rsid w:val="00E06EC2"/>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Arial" w:eastAsia="Arial" w:hAnsi="Arial" w:cs="Arial"/>
      <w:b/>
      <w:color w:val="000000"/>
      <w:sz w:val="22"/>
    </w:rPr>
  </w:style>
  <w:style w:type="character" w:customStyle="1" w:styleId="Titolo1Carattere">
    <w:name w:val="Titolo 1 Carattere"/>
    <w:link w:val="Titolo1"/>
    <w:rPr>
      <w:rFonts w:ascii="Arial" w:eastAsia="Arial" w:hAnsi="Arial" w:cs="Arial"/>
      <w:b/>
      <w:color w:val="000000"/>
      <w:sz w:val="32"/>
    </w:rPr>
  </w:style>
  <w:style w:type="paragraph" w:customStyle="1" w:styleId="p1">
    <w:name w:val="p1"/>
    <w:basedOn w:val="Normale"/>
    <w:rsid w:val="00A847C4"/>
    <w:pPr>
      <w:spacing w:before="100" w:beforeAutospacing="1" w:after="100" w:afterAutospacing="1" w:line="240" w:lineRule="auto"/>
      <w:ind w:left="0"/>
    </w:pPr>
    <w:rPr>
      <w:rFonts w:ascii="Times New Roman" w:eastAsia="Times New Roman" w:hAnsi="Times New Roman" w:cs="Times New Roman"/>
      <w:color w:val="auto"/>
      <w:kern w:val="0"/>
      <w:sz w:val="24"/>
      <w14:ligatures w14:val="none"/>
    </w:rPr>
  </w:style>
  <w:style w:type="character" w:customStyle="1" w:styleId="s1">
    <w:name w:val="s1"/>
    <w:basedOn w:val="Carpredefinitoparagrafo"/>
    <w:rsid w:val="00A847C4"/>
  </w:style>
  <w:style w:type="paragraph" w:styleId="Paragrafoelenco">
    <w:name w:val="List Paragraph"/>
    <w:basedOn w:val="Normale"/>
    <w:uiPriority w:val="34"/>
    <w:qFormat/>
    <w:rsid w:val="00A847C4"/>
    <w:pPr>
      <w:spacing w:after="3" w:line="264" w:lineRule="auto"/>
      <w:ind w:left="720" w:hanging="10"/>
      <w:contextualSpacing/>
    </w:pPr>
  </w:style>
  <w:style w:type="paragraph" w:customStyle="1" w:styleId="p2">
    <w:name w:val="p2"/>
    <w:basedOn w:val="Normale"/>
    <w:rsid w:val="00A847C4"/>
    <w:pPr>
      <w:spacing w:before="100" w:beforeAutospacing="1" w:after="100" w:afterAutospacing="1" w:line="240" w:lineRule="auto"/>
      <w:ind w:left="0"/>
    </w:pPr>
    <w:rPr>
      <w:rFonts w:ascii="Times New Roman" w:eastAsia="Times New Roman" w:hAnsi="Times New Roman" w:cs="Times New Roman"/>
      <w:color w:val="auto"/>
      <w:kern w:val="0"/>
      <w:sz w:val="24"/>
      <w14:ligatures w14:val="none"/>
    </w:rPr>
  </w:style>
  <w:style w:type="character" w:customStyle="1" w:styleId="s2">
    <w:name w:val="s2"/>
    <w:basedOn w:val="Carpredefinitoparagrafo"/>
    <w:rsid w:val="00A847C4"/>
  </w:style>
  <w:style w:type="character" w:customStyle="1" w:styleId="Titolo3Carattere">
    <w:name w:val="Titolo 3 Carattere"/>
    <w:basedOn w:val="Carpredefinitoparagrafo"/>
    <w:link w:val="Titolo3"/>
    <w:uiPriority w:val="9"/>
    <w:semiHidden/>
    <w:rsid w:val="00E06EC2"/>
    <w:rPr>
      <w:rFonts w:asciiTheme="majorHAnsi" w:eastAsiaTheme="majorEastAsia" w:hAnsiTheme="majorHAnsi" w:cstheme="majorBidi"/>
      <w:color w:val="1F3763" w:themeColor="accent1" w:themeShade="7F"/>
    </w:rPr>
  </w:style>
  <w:style w:type="paragraph" w:customStyle="1" w:styleId="p3">
    <w:name w:val="p3"/>
    <w:basedOn w:val="Normale"/>
    <w:rsid w:val="00E06EC2"/>
    <w:pPr>
      <w:spacing w:before="100" w:beforeAutospacing="1" w:after="100" w:afterAutospacing="1" w:line="240" w:lineRule="auto"/>
      <w:ind w:left="0"/>
    </w:pPr>
    <w:rPr>
      <w:rFonts w:ascii="Times New Roman" w:eastAsia="Times New Roman" w:hAnsi="Times New Roman" w:cs="Times New Roman"/>
      <w:color w:val="auto"/>
      <w:kern w:val="0"/>
      <w:sz w:val="24"/>
      <w14:ligatures w14:val="none"/>
    </w:rPr>
  </w:style>
  <w:style w:type="paragraph" w:styleId="NormaleWeb">
    <w:name w:val="Normal (Web)"/>
    <w:basedOn w:val="Normale"/>
    <w:uiPriority w:val="99"/>
    <w:semiHidden/>
    <w:unhideWhenUsed/>
    <w:rsid w:val="00557986"/>
    <w:pPr>
      <w:spacing w:before="100" w:beforeAutospacing="1" w:after="100" w:afterAutospacing="1" w:line="240" w:lineRule="auto"/>
      <w:ind w:left="0"/>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studio.abigail@yahoo.com</dc:creator>
  <cp:keywords/>
  <cp:lastModifiedBy>studio.abigail@yahoo.com</cp:lastModifiedBy>
  <cp:revision>6</cp:revision>
  <dcterms:created xsi:type="dcterms:W3CDTF">2025-10-10T10:55:00Z</dcterms:created>
  <dcterms:modified xsi:type="dcterms:W3CDTF">2025-10-13T11:28:00Z</dcterms:modified>
</cp:coreProperties>
</file>