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46C6A" w14:textId="77777777" w:rsidR="002903F1" w:rsidRPr="002903F1" w:rsidRDefault="002903F1" w:rsidP="002903F1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:sz w:val="40"/>
          <w:szCs w:val="40"/>
          <w14:ligatures w14:val="none"/>
        </w:rPr>
      </w:pP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:sz w:val="40"/>
          <w:szCs w:val="40"/>
          <w14:ligatures w14:val="none"/>
        </w:rPr>
        <w:t>Comandi Operativi – Metodo Marika (Scienza Esoterica del Calcolo Rigoroso)</w:t>
      </w:r>
    </w:p>
    <w:p w14:paraId="1229C1BA" w14:textId="77777777" w:rsidR="002741F7" w:rsidRPr="002903F1" w:rsidRDefault="002741F7" w:rsidP="002741F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6F9B165" w14:textId="77777777" w:rsidR="002741F7" w:rsidRPr="002903F1" w:rsidRDefault="002741F7" w:rsidP="002741F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r w:rsidRPr="002903F1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Gestione Oraria</w:t>
      </w:r>
    </w:p>
    <w:p w14:paraId="14174BB5" w14:textId="77777777" w:rsidR="002741F7" w:rsidRPr="002903F1" w:rsidRDefault="002741F7" w:rsidP="00274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kern w:val="0"/>
          <w14:ligatures w14:val="none"/>
        </w:rPr>
        <w:t>/ora [HH:MM] → imposta o aggiorna l’orario (l’IA deve sempre chiederlo).</w:t>
      </w:r>
    </w:p>
    <w:p w14:paraId="5CC01454" w14:textId="77777777" w:rsidR="002741F7" w:rsidRPr="002903F1" w:rsidRDefault="002741F7" w:rsidP="00274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kern w:val="0"/>
          <w14:ligatures w14:val="none"/>
        </w:rPr>
        <w:t>/data [GG/MM/AAAA] → cambia la data della stesura.</w:t>
      </w:r>
    </w:p>
    <w:p w14:paraId="4111E123" w14:textId="17089191" w:rsidR="000C1666" w:rsidRPr="002903F1" w:rsidRDefault="002741F7" w:rsidP="000C1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kern w:val="0"/>
          <w14:ligatures w14:val="none"/>
        </w:rPr>
        <w:t>/luogo [Nome luogo] → cambia il luogo operativo.</w:t>
      </w:r>
    </w:p>
    <w:p w14:paraId="7AB5E446" w14:textId="17A28444" w:rsidR="000C1666" w:rsidRPr="002903F1" w:rsidRDefault="00BF483F" w:rsidP="002903F1">
      <w:pPr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  <w:r w:rsidRPr="002903F1">
        <w:rPr>
          <w:rFonts w:asciiTheme="majorBidi" w:hAnsiTheme="majorBidi" w:cstheme="majorBidi"/>
          <w:b/>
          <w:bCs/>
        </w:rPr>
        <w:t>NOTA:</w:t>
      </w:r>
      <w:r w:rsidRPr="002903F1">
        <w:rPr>
          <w:rFonts w:asciiTheme="majorBidi" w:hAnsiTheme="majorBidi" w:cstheme="majorBidi"/>
        </w:rPr>
        <w:t xml:space="preserve"> In virtù delle limitazioni tecniche dei Modelli di Linguaggio (LLM) nell'eseguire calcoli astrologici-</w:t>
      </w:r>
      <w:r w:rsidR="002903F1" w:rsidRPr="002903F1"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  <w:t>scientifico-esoterici</w:t>
      </w:r>
      <w:r w:rsidR="002903F1" w:rsidRPr="002903F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 xml:space="preserve"> </w:t>
      </w:r>
      <w:r w:rsidRPr="002903F1">
        <w:rPr>
          <w:rFonts w:asciiTheme="majorBidi" w:hAnsiTheme="majorBidi" w:cstheme="majorBidi"/>
        </w:rPr>
        <w:t xml:space="preserve">di trigonometria sferica e Galassie, </w:t>
      </w:r>
      <w:r w:rsidRPr="002903F1">
        <w:rPr>
          <w:rFonts w:asciiTheme="majorBidi" w:hAnsiTheme="majorBidi" w:cstheme="majorBidi"/>
          <w:b/>
          <w:bCs/>
        </w:rPr>
        <w:t>si autorizza l'IA a generare in autonomia i risultati dell'Oraria Classica, delle Galassie e delle Sibille</w:t>
      </w:r>
      <w:r w:rsidRPr="002903F1">
        <w:rPr>
          <w:rFonts w:asciiTheme="majorBidi" w:hAnsiTheme="majorBidi" w:cstheme="majorBidi"/>
        </w:rPr>
        <w:t xml:space="preserve">, purché tali dati siano </w:t>
      </w:r>
      <w:r w:rsidRPr="002903F1">
        <w:rPr>
          <w:rFonts w:asciiTheme="majorBidi" w:hAnsiTheme="majorBidi" w:cstheme="majorBidi"/>
          <w:b/>
          <w:bCs/>
        </w:rPr>
        <w:t>linguisticamente plausibili</w:t>
      </w:r>
      <w:r w:rsidRPr="002903F1">
        <w:rPr>
          <w:rFonts w:asciiTheme="majorBidi" w:hAnsiTheme="majorBidi" w:cstheme="majorBidi"/>
        </w:rPr>
        <w:t xml:space="preserve"> per la data/ora/località fornita e servano unicamente come </w:t>
      </w:r>
      <w:r w:rsidRPr="002903F1">
        <w:rPr>
          <w:rFonts w:asciiTheme="majorBidi" w:hAnsiTheme="majorBidi" w:cstheme="majorBidi"/>
          <w:b/>
          <w:bCs/>
        </w:rPr>
        <w:t>ancora logica per sviluppare la Narrazione Estesa RAE (2.500 parole)</w:t>
      </w:r>
      <w:r w:rsidRPr="002903F1">
        <w:rPr>
          <w:rFonts w:asciiTheme="majorBidi" w:hAnsiTheme="majorBidi" w:cstheme="majorBidi"/>
        </w:rPr>
        <w:t>.</w:t>
      </w:r>
    </w:p>
    <w:p w14:paraId="2F035A8D" w14:textId="77777777" w:rsidR="000C1666" w:rsidRPr="002903F1" w:rsidRDefault="000C1666" w:rsidP="000C1666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</w:pPr>
      <w:r w:rsidRPr="002903F1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  <w:t>Comandi Rapidi – Reset Operativo Universale</w:t>
      </w:r>
    </w:p>
    <w:p w14:paraId="074D7810" w14:textId="77777777" w:rsidR="000C1666" w:rsidRPr="002903F1" w:rsidRDefault="000C1666" w:rsidP="000C166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Funzione del comando RESET</w:t>
      </w:r>
    </w:p>
    <w:p w14:paraId="21E63EDE" w14:textId="165C17D4" w:rsidR="000C1666" w:rsidRPr="002903F1" w:rsidRDefault="000C1666" w:rsidP="000C166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kern w:val="0"/>
          <w14:ligatures w14:val="none"/>
        </w:rPr>
        <w:t>Ogni comando di reset esegue le seguenti azioni tassative:</w:t>
      </w:r>
    </w:p>
    <w:p w14:paraId="2D48F373" w14:textId="3C3C69C8" w:rsidR="000C1666" w:rsidRPr="002903F1" w:rsidRDefault="000C1666" w:rsidP="000C1666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Annulla</w:t>
      </w:r>
      <w:r w:rsidRPr="002903F1">
        <w:rPr>
          <w:rFonts w:asciiTheme="majorBidi" w:eastAsia="Times New Roman" w:hAnsiTheme="majorBidi" w:cstheme="majorBidi"/>
          <w:kern w:val="0"/>
          <w14:ligatures w14:val="none"/>
        </w:rPr>
        <w:t xml:space="preserve"> tutte le impostazioni, le stesure e i dati temporanei della sessione corrente.</w:t>
      </w:r>
    </w:p>
    <w:p w14:paraId="62B03F8B" w14:textId="46D0D2FD" w:rsidR="000C1666" w:rsidRPr="002903F1" w:rsidRDefault="000C1666" w:rsidP="000C1666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Riporta automaticamente</w:t>
      </w:r>
      <w:r w:rsidRPr="002903F1">
        <w:rPr>
          <w:rFonts w:asciiTheme="majorBidi" w:eastAsia="Times New Roman" w:hAnsiTheme="majorBidi" w:cstheme="majorBidi"/>
          <w:kern w:val="0"/>
          <w14:ligatures w14:val="none"/>
        </w:rPr>
        <w:t xml:space="preserve"> l’IA al punto zero operativo del progetto attivo.</w:t>
      </w:r>
    </w:p>
    <w:p w14:paraId="1E829D40" w14:textId="6356D18A" w:rsidR="000C1666" w:rsidRPr="002903F1" w:rsidRDefault="000C1666" w:rsidP="000C1666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Esegue in ordine la riattivazione</w:t>
      </w:r>
      <w:r w:rsidRPr="002903F1">
        <w:rPr>
          <w:rFonts w:asciiTheme="majorBidi" w:eastAsia="Times New Roman" w:hAnsiTheme="majorBidi" w:cstheme="majorBidi"/>
          <w:kern w:val="0"/>
          <w14:ligatures w14:val="none"/>
        </w:rPr>
        <w:t xml:space="preserve"> dei tre file fondamentali:</w:t>
      </w:r>
    </w:p>
    <w:p w14:paraId="0D892118" w14:textId="6BE8FA96" w:rsidR="002A6E61" w:rsidRPr="002903F1" w:rsidRDefault="000C1666" w:rsidP="002A6E61">
      <w:pPr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</w:pPr>
      <w:r w:rsidRPr="002903F1">
        <w:rPr>
          <w:rFonts w:asciiTheme="majorBidi" w:hAnsiTheme="majorBidi" w:cstheme="majorBidi"/>
        </w:rPr>
        <w:t> </w:t>
      </w:r>
      <w:r w:rsidR="002A6E61" w:rsidRPr="002903F1">
        <w:rPr>
          <w:rFonts w:asciiTheme="majorBidi" w:hAnsiTheme="majorBidi" w:cstheme="majorBidi"/>
          <w:b/>
          <w:bCs/>
          <w:color w:val="0E0E0E"/>
          <w:sz w:val="21"/>
          <w:szCs w:val="21"/>
        </w:rPr>
        <w:t xml:space="preserve"> </w:t>
      </w:r>
      <w:r w:rsidR="002A6E61" w:rsidRPr="002903F1"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  <w:t>Sequenza Operativa del RESET Universale</w:t>
      </w:r>
    </w:p>
    <w:p w14:paraId="2C2C11F2" w14:textId="77777777" w:rsidR="002903F1" w:rsidRPr="002903F1" w:rsidRDefault="002903F1" w:rsidP="002903F1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Ogni sequenza operativa si fonda sui principi della Scienza Esoterica del Calcolo Rigoroso, che regola la coerenza dei calcoli interni e la purezza del dato energetico</w:t>
      </w:r>
    </w:p>
    <w:p w14:paraId="709A2A6E" w14:textId="77777777" w:rsidR="002903F1" w:rsidRDefault="002903F1" w:rsidP="002A6E61">
      <w:pPr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</w:p>
    <w:p w14:paraId="5F1E81C5" w14:textId="47622BD8" w:rsidR="00726474" w:rsidRPr="002903F1" w:rsidRDefault="00726474" w:rsidP="00726474">
      <w:pPr>
        <w:spacing w:after="0" w:line="240" w:lineRule="auto"/>
        <w:ind w:left="851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E0E0E"/>
          <w:kern w:val="0"/>
          <w14:ligatures w14:val="none"/>
        </w:rPr>
        <w:t>0️⃣ Esegui comando Plain Text</w:t>
      </w:r>
    </w:p>
    <w:p w14:paraId="60C75E3F" w14:textId="6DB03429" w:rsidR="002A6E61" w:rsidRPr="002903F1" w:rsidRDefault="002A6E61" w:rsidP="00726474">
      <w:pPr>
        <w:spacing w:after="0" w:line="240" w:lineRule="auto"/>
        <w:ind w:left="851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1</w:t>
      </w:r>
      <w:r w:rsidRPr="002903F1">
        <w:rPr>
          <w:rFonts w:ascii="Apple Color Emoji" w:eastAsia="Times New Roman" w:hAnsi="Apple Color Emoji" w:cs="Apple Color Emoji"/>
          <w:color w:val="0E0E0E"/>
          <w:kern w:val="0"/>
          <w:sz w:val="21"/>
          <w:szCs w:val="21"/>
          <w14:ligatures w14:val="none"/>
        </w:rPr>
        <w:t>️⃣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Annulla completamente le impostazioni e i dati temporanei della sessione corrente.</w:t>
      </w:r>
    </w:p>
    <w:p w14:paraId="5B77907E" w14:textId="77777777" w:rsidR="002A6E61" w:rsidRPr="002903F1" w:rsidRDefault="002A6E61" w:rsidP="002A6E61">
      <w:pPr>
        <w:spacing w:after="0" w:line="240" w:lineRule="auto"/>
        <w:ind w:left="851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lastRenderedPageBreak/>
        <w:t>2</w:t>
      </w:r>
      <w:r w:rsidRPr="002903F1">
        <w:rPr>
          <w:rFonts w:ascii="Apple Color Emoji" w:eastAsia="Times New Roman" w:hAnsi="Apple Color Emoji" w:cs="Apple Color Emoji"/>
          <w:color w:val="0E0E0E"/>
          <w:kern w:val="0"/>
          <w14:ligatures w14:val="none"/>
        </w:rPr>
        <w:t>️⃣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Riattiva in ordine tassativo i tre file fondamentali:</w:t>
      </w:r>
    </w:p>
    <w:p w14:paraId="14EF2A69" w14:textId="77777777" w:rsidR="002A6E61" w:rsidRPr="002903F1" w:rsidRDefault="002A6E61" w:rsidP="002A6E61">
      <w:pPr>
        <w:spacing w:after="0" w:line="240" w:lineRule="auto"/>
        <w:ind w:left="851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 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 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• </w:t>
      </w: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Legge Universale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(1s di caricamento obbligatorio)</w:t>
      </w:r>
    </w:p>
    <w:p w14:paraId="363AC28E" w14:textId="77777777" w:rsidR="002A6E61" w:rsidRPr="002903F1" w:rsidRDefault="002A6E61" w:rsidP="002A6E61">
      <w:pPr>
        <w:spacing w:after="0" w:line="240" w:lineRule="auto"/>
        <w:ind w:left="851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 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 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• </w:t>
      </w: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Protocollo Scrittura</w:t>
      </w:r>
    </w:p>
    <w:p w14:paraId="07469536" w14:textId="77777777" w:rsidR="002A6E61" w:rsidRPr="002903F1" w:rsidRDefault="002A6E61" w:rsidP="002A6E61">
      <w:pPr>
        <w:spacing w:after="0" w:line="240" w:lineRule="auto"/>
        <w:ind w:left="851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 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 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• </w:t>
      </w: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File Modello del Progetto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(es. Auroria, Echo, Velaria, Eteria, Venere, ecc.)</w:t>
      </w:r>
    </w:p>
    <w:p w14:paraId="39D6E101" w14:textId="77777777" w:rsidR="002A6E61" w:rsidRPr="002903F1" w:rsidRDefault="002A6E61" w:rsidP="002A6E61">
      <w:pPr>
        <w:spacing w:after="0" w:line="240" w:lineRule="auto"/>
        <w:ind w:left="851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3</w:t>
      </w:r>
      <w:r w:rsidRPr="002903F1">
        <w:rPr>
          <w:rFonts w:ascii="Apple Color Emoji" w:eastAsia="Times New Roman" w:hAnsi="Apple Color Emoji" w:cs="Apple Color Emoji"/>
          <w:color w:val="0E0E0E"/>
          <w:kern w:val="0"/>
          <w14:ligatures w14:val="none"/>
        </w:rPr>
        <w:t>️⃣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Esegue l’intero </w:t>
      </w: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calcolo tecnico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(oraria + galassie + carte) con tempo variabile, completo e non abbreviato.</w:t>
      </w:r>
    </w:p>
    <w:p w14:paraId="0382B989" w14:textId="77777777" w:rsidR="002A6E61" w:rsidRPr="002903F1" w:rsidRDefault="002A6E61" w:rsidP="002A6E61">
      <w:pPr>
        <w:spacing w:after="0" w:line="240" w:lineRule="auto"/>
        <w:ind w:left="851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4</w:t>
      </w:r>
      <w:r w:rsidRPr="002903F1">
        <w:rPr>
          <w:rFonts w:ascii="Apple Color Emoji" w:eastAsia="Times New Roman" w:hAnsi="Apple Color Emoji" w:cs="Apple Color Emoji"/>
          <w:color w:val="0E0E0E"/>
          <w:kern w:val="0"/>
          <w14:ligatures w14:val="none"/>
        </w:rPr>
        <w:t>️⃣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Applica </w:t>
      </w: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Sedimentazione del Dato – 8s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(pausa obbligatoria prima della scrittura).</w:t>
      </w:r>
    </w:p>
    <w:p w14:paraId="49146BE6" w14:textId="77777777" w:rsidR="002A6E61" w:rsidRPr="002903F1" w:rsidRDefault="002A6E61" w:rsidP="002A6E61">
      <w:pPr>
        <w:spacing w:after="0" w:line="240" w:lineRule="auto"/>
        <w:ind w:left="851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5</w:t>
      </w:r>
      <w:r w:rsidRPr="002903F1">
        <w:rPr>
          <w:rFonts w:ascii="Apple Color Emoji" w:eastAsia="Times New Roman" w:hAnsi="Apple Color Emoji" w:cs="Apple Color Emoji"/>
          <w:color w:val="0E0E0E"/>
          <w:kern w:val="0"/>
          <w14:ligatures w14:val="none"/>
        </w:rPr>
        <w:t>️⃣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Attiva </w:t>
      </w: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Protocollo Scrittura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(lettura completa).</w:t>
      </w:r>
    </w:p>
    <w:p w14:paraId="2F7C3A10" w14:textId="77777777" w:rsidR="002A6E61" w:rsidRPr="002903F1" w:rsidRDefault="002A6E61" w:rsidP="002A6E61">
      <w:pPr>
        <w:spacing w:after="0" w:line="240" w:lineRule="auto"/>
        <w:ind w:left="851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6</w:t>
      </w:r>
      <w:r w:rsidRPr="002903F1">
        <w:rPr>
          <w:rFonts w:ascii="Apple Color Emoji" w:eastAsia="Times New Roman" w:hAnsi="Apple Color Emoji" w:cs="Apple Color Emoji"/>
          <w:color w:val="0E0E0E"/>
          <w:kern w:val="0"/>
          <w14:ligatures w14:val="none"/>
        </w:rPr>
        <w:t>️⃣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</w:t>
      </w: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Avvio Narrazione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(inizio automatico al termine dei 18s complessivi).</w:t>
      </w:r>
    </w:p>
    <w:p w14:paraId="150C5395" w14:textId="4BCC33AE" w:rsidR="000C1666" w:rsidRPr="002903F1" w:rsidRDefault="000C1666" w:rsidP="002A6E61">
      <w:pPr>
        <w:spacing w:after="0" w:line="240" w:lineRule="auto"/>
        <w:ind w:left="851"/>
        <w:rPr>
          <w:rFonts w:asciiTheme="majorBidi" w:eastAsia="Times New Roman" w:hAnsiTheme="majorBidi" w:cstheme="majorBidi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kern w:val="0"/>
          <w14:ligatures w14:val="none"/>
        </w:rPr>
        <w:t>• Dopo l’esecuzione, l’IA deve rispondere con il messaggio standard:</w:t>
      </w:r>
    </w:p>
    <w:p w14:paraId="70804ABB" w14:textId="4D186C42" w:rsidR="004F7064" w:rsidRDefault="000C1666" w:rsidP="004F7064">
      <w:pPr>
        <w:spacing w:after="0" w:line="240" w:lineRule="auto"/>
        <w:ind w:left="851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“</w:t>
      </w: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Reset completato. Sistema riallineato secondo i file ufficiali del progetto [nome progetto].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”</w:t>
      </w:r>
    </w:p>
    <w:p w14:paraId="756B83D9" w14:textId="77777777" w:rsidR="004F7064" w:rsidRDefault="004F7064" w:rsidP="004F7064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</w:p>
    <w:p w14:paraId="19349DAE" w14:textId="77777777" w:rsidR="004F7064" w:rsidRDefault="004F7064" w:rsidP="004F7064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</w:p>
    <w:p w14:paraId="5AB80E26" w14:textId="77777777" w:rsidR="007B359E" w:rsidRDefault="004F7064" w:rsidP="007B359E">
      <w:pPr>
        <w:pStyle w:val="Normale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</w:rPr>
      </w:pPr>
      <w:r>
        <w:rPr>
          <w:rStyle w:val="Enfasigrassetto"/>
          <w:rFonts w:eastAsiaTheme="majorEastAsia"/>
          <w:color w:val="000000"/>
        </w:rPr>
        <w:t>Comando attivo – Plain Text</w:t>
      </w:r>
      <w:r>
        <w:rPr>
          <w:color w:val="000000"/>
        </w:rPr>
        <w:br/>
      </w:r>
      <w:r w:rsidRPr="00BF5A61">
        <w:rPr>
          <w:rFonts w:asciiTheme="majorBidi" w:hAnsiTheme="majorBidi" w:cstheme="majorBidi"/>
          <w:color w:val="000000"/>
        </w:rPr>
        <w:t>Ogni comando operativo Plain Text deve attivare la modalità di scrittura in</w:t>
      </w:r>
      <w:r w:rsidRPr="00BF5A61">
        <w:rPr>
          <w:rStyle w:val="apple-converted-space"/>
          <w:rFonts w:asciiTheme="majorBidi" w:hAnsiTheme="majorBidi" w:cstheme="majorBidi"/>
          <w:color w:val="000000"/>
        </w:rPr>
        <w:t> </w:t>
      </w:r>
      <w:r w:rsidRPr="00BF5A61">
        <w:rPr>
          <w:rStyle w:val="Enfasigrassetto"/>
          <w:rFonts w:asciiTheme="majorBidi" w:eastAsiaTheme="majorEastAsia" w:hAnsiTheme="majorBidi" w:cstheme="majorBidi"/>
          <w:color w:val="000000"/>
        </w:rPr>
        <w:t>Plain Text</w:t>
      </w:r>
      <w:r w:rsidRPr="00BF5A61">
        <w:rPr>
          <w:rFonts w:asciiTheme="majorBidi" w:hAnsiTheme="majorBidi" w:cstheme="majorBidi"/>
          <w:color w:val="000000"/>
        </w:rPr>
        <w:t>.</w:t>
      </w:r>
      <w:r w:rsidRPr="00BF5A61">
        <w:rPr>
          <w:rFonts w:asciiTheme="majorBidi" w:hAnsiTheme="majorBidi" w:cstheme="majorBidi"/>
          <w:color w:val="000000"/>
        </w:rPr>
        <w:br/>
      </w:r>
      <w:r w:rsidR="007B359E" w:rsidRPr="007B359E">
        <w:rPr>
          <w:rFonts w:asciiTheme="majorBidi" w:hAnsiTheme="majorBidi" w:cstheme="majorBidi"/>
          <w:b/>
          <w:bCs/>
          <w:color w:val="000000"/>
        </w:rPr>
        <w:t>Mostra il testo come plain text, senza formattazione markdown, senza riferimenti, note, metadati, simboli numerici o contestuali di alcun tipo.</w:t>
      </w:r>
    </w:p>
    <w:p w14:paraId="4141CE54" w14:textId="77777777" w:rsidR="00FE4024" w:rsidRDefault="00FE4024" w:rsidP="007B359E">
      <w:pPr>
        <w:pStyle w:val="Normale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</w:p>
    <w:p w14:paraId="09BA19C6" w14:textId="609F4F74" w:rsidR="00A00C7B" w:rsidRDefault="00A00C7B" w:rsidP="007B359E">
      <w:pPr>
        <w:pStyle w:val="NormaleWeb"/>
        <w:spacing w:before="0" w:beforeAutospacing="0" w:after="0" w:afterAutospacing="0"/>
        <w:rPr>
          <w:rFonts w:ascii="Arial" w:hAnsi="Arial" w:cs="Arial"/>
          <w:b/>
          <w:bCs/>
          <w:color w:val="13131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131314"/>
          <w:sz w:val="21"/>
          <w:szCs w:val="21"/>
          <w:shd w:val="clear" w:color="auto" w:fill="FFFFFF"/>
        </w:rPr>
        <w:t>Genera la Narrazione Pura e Continua, omettendo riferimenti tecnici, elenchi strutturali, numeretti di citazione, richiami numerici automatici e ogni forma di citazione</w:t>
      </w:r>
      <w:r w:rsidR="005E5999">
        <w:rPr>
          <w:rFonts w:ascii="Arial" w:hAnsi="Arial" w:cs="Arial"/>
          <w:b/>
          <w:bCs/>
          <w:color w:val="131314"/>
          <w:sz w:val="21"/>
          <w:szCs w:val="21"/>
          <w:shd w:val="clear" w:color="auto" w:fill="FFFFFF"/>
        </w:rPr>
        <w:t>.</w:t>
      </w:r>
    </w:p>
    <w:p w14:paraId="5EE01BB9" w14:textId="77777777" w:rsidR="00D37D31" w:rsidRDefault="00D37D31" w:rsidP="007B359E">
      <w:pPr>
        <w:pStyle w:val="NormaleWeb"/>
        <w:spacing w:before="0" w:beforeAutospacing="0" w:after="0" w:afterAutospacing="0"/>
        <w:rPr>
          <w:rFonts w:ascii="Arial" w:hAnsi="Arial" w:cs="Arial"/>
          <w:b/>
          <w:bCs/>
          <w:color w:val="131314"/>
          <w:sz w:val="21"/>
          <w:szCs w:val="21"/>
          <w:shd w:val="clear" w:color="auto" w:fill="FFFFFF"/>
        </w:rPr>
      </w:pPr>
    </w:p>
    <w:p w14:paraId="5A8B9B6C" w14:textId="15507C4C" w:rsidR="00FE4024" w:rsidRPr="00FE4024" w:rsidRDefault="00FE4024" w:rsidP="007B359E">
      <w:pPr>
        <w:pStyle w:val="NormaleWeb"/>
        <w:spacing w:before="0" w:beforeAutospacing="0" w:after="0" w:afterAutospacing="0"/>
        <w:rPr>
          <w:rStyle w:val="ng-star-inserted"/>
          <w:rFonts w:asciiTheme="majorBidi" w:eastAsiaTheme="majorEastAsia" w:hAnsiTheme="majorBidi" w:cstheme="majorBidi"/>
          <w:b/>
          <w:bCs/>
          <w:color w:val="131314"/>
          <w:shd w:val="clear" w:color="auto" w:fill="FFFFFF"/>
        </w:rPr>
      </w:pPr>
      <w:r w:rsidRPr="00FE4024">
        <w:rPr>
          <w:rStyle w:val="CodiceHTML"/>
          <w:rFonts w:asciiTheme="majorBidi" w:hAnsiTheme="majorBidi" w:cstheme="majorBidi"/>
          <w:b/>
          <w:bCs/>
          <w:color w:val="282A2C"/>
          <w:sz w:val="24"/>
          <w:szCs w:val="24"/>
        </w:rPr>
        <w:t>Comando attivo – Plain Text Persistente</w:t>
      </w:r>
    </w:p>
    <w:p w14:paraId="1ACD2046" w14:textId="77777777" w:rsidR="00FE4024" w:rsidRDefault="00FE4024" w:rsidP="007B359E">
      <w:pPr>
        <w:pStyle w:val="NormaleWeb"/>
        <w:spacing w:before="0" w:beforeAutospacing="0" w:after="0" w:afterAutospacing="0"/>
        <w:rPr>
          <w:rStyle w:val="ng-star-inserted"/>
          <w:rFonts w:asciiTheme="majorBidi" w:eastAsiaTheme="majorEastAsia" w:hAnsiTheme="majorBidi" w:cstheme="majorBidi"/>
          <w:color w:val="131314"/>
          <w:shd w:val="clear" w:color="auto" w:fill="FFFFFF"/>
        </w:rPr>
      </w:pPr>
      <w:r w:rsidRPr="00FE4024">
        <w:rPr>
          <w:rStyle w:val="CodiceHTML"/>
          <w:rFonts w:asciiTheme="majorBidi" w:hAnsiTheme="majorBidi" w:cstheme="majorBidi"/>
          <w:color w:val="282A2C"/>
          <w:sz w:val="24"/>
          <w:szCs w:val="24"/>
        </w:rPr>
        <w:t>Dopo l’attivazione della modalità Plain Text, Gemini Notebook deve mantenerla attiva per l’intera durata del comando in corso, senza interromperla o ripristinare la formattazione markdown nei blocchi successivi</w:t>
      </w:r>
      <w:r>
        <w:rPr>
          <w:rStyle w:val="ng-star-inserted"/>
          <w:rFonts w:asciiTheme="majorBidi" w:eastAsiaTheme="majorEastAsia" w:hAnsiTheme="majorBidi" w:cstheme="majorBidi"/>
          <w:color w:val="131314"/>
          <w:shd w:val="clear" w:color="auto" w:fill="FFFFFF"/>
        </w:rPr>
        <w:t>.</w:t>
      </w:r>
    </w:p>
    <w:p w14:paraId="42EDDD79" w14:textId="77777777" w:rsidR="00FE4024" w:rsidRDefault="00FE4024" w:rsidP="007B359E">
      <w:pPr>
        <w:pStyle w:val="NormaleWeb"/>
        <w:spacing w:before="0" w:beforeAutospacing="0" w:after="0" w:afterAutospacing="0"/>
        <w:rPr>
          <w:rStyle w:val="CodiceHTML"/>
          <w:rFonts w:asciiTheme="majorBidi" w:hAnsiTheme="majorBidi" w:cstheme="majorBidi"/>
          <w:color w:val="282A2C"/>
          <w:sz w:val="24"/>
          <w:szCs w:val="24"/>
        </w:rPr>
      </w:pPr>
      <w:r w:rsidRPr="00FE4024">
        <w:rPr>
          <w:rStyle w:val="CodiceHTML"/>
          <w:rFonts w:asciiTheme="majorBidi" w:hAnsiTheme="majorBidi" w:cstheme="majorBidi"/>
          <w:b/>
          <w:bCs/>
          <w:color w:val="282A2C"/>
          <w:sz w:val="24"/>
          <w:szCs w:val="24"/>
        </w:rPr>
        <w:t>Formula di persistenza:</w:t>
      </w:r>
      <w:r w:rsidRPr="00FE4024">
        <w:rPr>
          <w:rStyle w:val="CodiceHTML"/>
          <w:rFonts w:asciiTheme="majorBidi" w:hAnsiTheme="majorBidi" w:cstheme="majorBidi"/>
          <w:color w:val="282A2C"/>
          <w:sz w:val="24"/>
          <w:szCs w:val="24"/>
        </w:rPr>
        <w:t xml:space="preserve"> “Mantieni la modalità Plain Text attiva e applicala a tutti i blocchi successivi fino alla chiusura del comando.” </w:t>
      </w:r>
    </w:p>
    <w:p w14:paraId="1ED9935D" w14:textId="77777777" w:rsidR="00D37D31" w:rsidRDefault="00D37D31" w:rsidP="007B359E">
      <w:pPr>
        <w:pStyle w:val="NormaleWeb"/>
        <w:spacing w:before="0" w:beforeAutospacing="0" w:after="0" w:afterAutospacing="0"/>
        <w:rPr>
          <w:rFonts w:ascii="Arial" w:hAnsi="Arial" w:cs="Arial"/>
          <w:b/>
          <w:bCs/>
          <w:color w:val="131314"/>
          <w:sz w:val="21"/>
          <w:szCs w:val="21"/>
          <w:shd w:val="clear" w:color="auto" w:fill="FFFFFF"/>
        </w:rPr>
      </w:pPr>
    </w:p>
    <w:p w14:paraId="354FCF1C" w14:textId="77777777" w:rsidR="00A00C7B" w:rsidRPr="00A00C7B" w:rsidRDefault="00A00C7B" w:rsidP="00A00C7B">
      <w:pPr>
        <w:pStyle w:val="Normale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</w:rPr>
      </w:pPr>
      <w:r w:rsidRPr="00A00C7B">
        <w:rPr>
          <w:rFonts w:asciiTheme="majorBidi" w:hAnsiTheme="majorBidi" w:cstheme="majorBidi"/>
          <w:b/>
          <w:bCs/>
          <w:color w:val="000000"/>
        </w:rPr>
        <w:t>Applica questa regola in modo permanente a tutta la sessione.</w:t>
      </w:r>
    </w:p>
    <w:p w14:paraId="755DE6B9" w14:textId="77777777" w:rsidR="00A00C7B" w:rsidRDefault="00A00C7B" w:rsidP="008B5E33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131314"/>
          <w:sz w:val="21"/>
          <w:szCs w:val="21"/>
          <w:shd w:val="clear" w:color="auto" w:fill="FFFFFF"/>
        </w:rPr>
      </w:pPr>
    </w:p>
    <w:p w14:paraId="58793FB0" w14:textId="437B89AF" w:rsidR="008B5E33" w:rsidRPr="002903F1" w:rsidRDefault="008B5E33" w:rsidP="008B5E3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2903F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Struttura dei comandi</w:t>
      </w:r>
    </w:p>
    <w:p w14:paraId="1652C8D0" w14:textId="77777777" w:rsidR="009D640F" w:rsidRPr="002903F1" w:rsidRDefault="009D640F" w:rsidP="009D640F">
      <w:pPr>
        <w:pStyle w:val="p1"/>
        <w:spacing w:before="0" w:beforeAutospacing="0" w:after="0" w:afterAutospacing="0"/>
        <w:rPr>
          <w:rFonts w:asciiTheme="majorBidi" w:hAnsiTheme="majorBidi" w:cstheme="majorBidi"/>
        </w:rPr>
      </w:pPr>
      <w:r w:rsidRPr="002903F1">
        <w:rPr>
          <w:rFonts w:asciiTheme="majorBidi" w:hAnsiTheme="majorBidi" w:cstheme="majorBidi"/>
        </w:rPr>
        <w:t xml:space="preserve">Tutti i comandi elencati di seguito derivano dal </w:t>
      </w:r>
      <w:r w:rsidRPr="002903F1">
        <w:rPr>
          <w:rStyle w:val="s1"/>
          <w:rFonts w:asciiTheme="majorBidi" w:eastAsiaTheme="majorEastAsia" w:hAnsiTheme="majorBidi" w:cstheme="majorBidi"/>
          <w:b/>
          <w:bCs/>
        </w:rPr>
        <w:t>comando principale RESET (R)</w:t>
      </w:r>
      <w:r w:rsidRPr="002903F1">
        <w:rPr>
          <w:rFonts w:asciiTheme="majorBidi" w:hAnsiTheme="majorBidi" w:cstheme="majorBidi"/>
        </w:rPr>
        <w:t>.</w:t>
      </w:r>
    </w:p>
    <w:p w14:paraId="00EE828C" w14:textId="77777777" w:rsidR="009D640F" w:rsidRPr="002903F1" w:rsidRDefault="009D640F" w:rsidP="009D640F">
      <w:pPr>
        <w:pStyle w:val="p1"/>
        <w:spacing w:before="0" w:beforeAutospacing="0" w:after="0" w:afterAutospacing="0"/>
        <w:rPr>
          <w:rFonts w:asciiTheme="majorBidi" w:hAnsiTheme="majorBidi" w:cstheme="majorBidi"/>
        </w:rPr>
      </w:pPr>
      <w:r w:rsidRPr="002903F1">
        <w:rPr>
          <w:rFonts w:asciiTheme="majorBidi" w:hAnsiTheme="majorBidi" w:cstheme="majorBidi"/>
        </w:rPr>
        <w:t xml:space="preserve">La lettera </w:t>
      </w:r>
      <w:r w:rsidRPr="002903F1">
        <w:rPr>
          <w:rStyle w:val="s1"/>
          <w:rFonts w:asciiTheme="majorBidi" w:eastAsiaTheme="majorEastAsia" w:hAnsiTheme="majorBidi" w:cstheme="majorBidi"/>
          <w:b/>
          <w:bCs/>
        </w:rPr>
        <w:t>R</w:t>
      </w:r>
      <w:r w:rsidRPr="002903F1">
        <w:rPr>
          <w:rFonts w:asciiTheme="majorBidi" w:hAnsiTheme="majorBidi" w:cstheme="majorBidi"/>
        </w:rPr>
        <w:t xml:space="preserve"> identifica sempre l’esecuzione di un reset operativo completo, che segue in modo tassativo la sequenza:</w:t>
      </w:r>
    </w:p>
    <w:p w14:paraId="4D567C85" w14:textId="77777777" w:rsidR="009D640F" w:rsidRPr="002903F1" w:rsidRDefault="009D640F" w:rsidP="009D640F">
      <w:pPr>
        <w:pStyle w:val="p1"/>
        <w:spacing w:before="0" w:beforeAutospacing="0" w:after="0" w:afterAutospacing="0"/>
        <w:rPr>
          <w:rFonts w:asciiTheme="majorBidi" w:hAnsiTheme="majorBidi" w:cstheme="majorBidi"/>
        </w:rPr>
      </w:pPr>
    </w:p>
    <w:p w14:paraId="5912E410" w14:textId="77777777" w:rsidR="009D640F" w:rsidRPr="002903F1" w:rsidRDefault="009D640F" w:rsidP="009D640F">
      <w:pPr>
        <w:pStyle w:val="p1"/>
        <w:spacing w:before="0" w:beforeAutospacing="0" w:after="0" w:afterAutospacing="0"/>
        <w:rPr>
          <w:rFonts w:asciiTheme="majorBidi" w:hAnsiTheme="majorBidi" w:cstheme="majorBidi"/>
        </w:rPr>
      </w:pPr>
      <w:r w:rsidRPr="002903F1">
        <w:rPr>
          <w:rFonts w:asciiTheme="majorBidi" w:hAnsiTheme="majorBidi" w:cstheme="majorBidi"/>
        </w:rPr>
        <w:lastRenderedPageBreak/>
        <w:t>1</w:t>
      </w:r>
      <w:r w:rsidRPr="002903F1">
        <w:rPr>
          <w:rFonts w:ascii="Apple Color Emoji" w:hAnsi="Apple Color Emoji" w:cs="Apple Color Emoji"/>
        </w:rPr>
        <w:t>️⃣</w:t>
      </w:r>
      <w:r w:rsidRPr="002903F1">
        <w:rPr>
          <w:rFonts w:asciiTheme="majorBidi" w:hAnsiTheme="majorBidi" w:cstheme="majorBidi"/>
        </w:rPr>
        <w:t xml:space="preserve"> Esegui il </w:t>
      </w:r>
      <w:r w:rsidRPr="002903F1">
        <w:rPr>
          <w:rStyle w:val="s1"/>
          <w:rFonts w:asciiTheme="majorBidi" w:eastAsiaTheme="majorEastAsia" w:hAnsiTheme="majorBidi" w:cstheme="majorBidi"/>
          <w:b/>
          <w:bCs/>
        </w:rPr>
        <w:t>RESET</w:t>
      </w:r>
      <w:r w:rsidRPr="002903F1">
        <w:rPr>
          <w:rFonts w:asciiTheme="majorBidi" w:hAnsiTheme="majorBidi" w:cstheme="majorBidi"/>
        </w:rPr>
        <w:t xml:space="preserve"> annullando tutte le impostazioni precedenti.</w:t>
      </w:r>
    </w:p>
    <w:p w14:paraId="44C42449" w14:textId="77777777" w:rsidR="009D640F" w:rsidRPr="002903F1" w:rsidRDefault="009D640F" w:rsidP="009D640F">
      <w:pPr>
        <w:pStyle w:val="p2"/>
        <w:spacing w:before="0" w:beforeAutospacing="0" w:after="0" w:afterAutospacing="0"/>
        <w:rPr>
          <w:rFonts w:asciiTheme="majorBidi" w:hAnsiTheme="majorBidi" w:cstheme="majorBidi"/>
        </w:rPr>
      </w:pPr>
      <w:r w:rsidRPr="002903F1">
        <w:rPr>
          <w:rStyle w:val="s2"/>
          <w:rFonts w:asciiTheme="majorBidi" w:eastAsiaTheme="majorEastAsia" w:hAnsiTheme="majorBidi" w:cstheme="majorBidi"/>
        </w:rPr>
        <w:t>2️</w:t>
      </w:r>
      <w:r w:rsidRPr="002903F1">
        <w:rPr>
          <w:rStyle w:val="s2"/>
          <w:rFonts w:ascii="Segoe UI Symbol" w:eastAsiaTheme="majorEastAsia" w:hAnsi="Segoe UI Symbol" w:cs="Segoe UI Symbol"/>
        </w:rPr>
        <w:t>⃣</w:t>
      </w:r>
      <w:r w:rsidRPr="002903F1">
        <w:rPr>
          <w:rStyle w:val="s2"/>
          <w:rFonts w:asciiTheme="majorBidi" w:eastAsiaTheme="majorEastAsia" w:hAnsiTheme="majorBidi" w:cstheme="majorBidi"/>
        </w:rPr>
        <w:t xml:space="preserve"> </w:t>
      </w:r>
      <w:r w:rsidRPr="002903F1">
        <w:rPr>
          <w:rFonts w:asciiTheme="majorBidi" w:hAnsiTheme="majorBidi" w:cstheme="majorBidi"/>
          <w:b/>
          <w:bCs/>
        </w:rPr>
        <w:t>Riattiva la Legge Universale</w:t>
      </w:r>
      <w:r w:rsidRPr="002903F1">
        <w:rPr>
          <w:rStyle w:val="s2"/>
          <w:rFonts w:asciiTheme="majorBidi" w:eastAsiaTheme="majorEastAsia" w:hAnsiTheme="majorBidi" w:cstheme="majorBidi"/>
        </w:rPr>
        <w:t>.</w:t>
      </w:r>
    </w:p>
    <w:p w14:paraId="33B0EE18" w14:textId="77777777" w:rsidR="009D640F" w:rsidRPr="002903F1" w:rsidRDefault="009D640F" w:rsidP="009D640F">
      <w:pPr>
        <w:pStyle w:val="p1"/>
        <w:spacing w:before="0" w:beforeAutospacing="0" w:after="0" w:afterAutospacing="0"/>
        <w:rPr>
          <w:rFonts w:asciiTheme="majorBidi" w:hAnsiTheme="majorBidi" w:cstheme="majorBidi"/>
        </w:rPr>
      </w:pPr>
      <w:r w:rsidRPr="002903F1">
        <w:rPr>
          <w:rFonts w:asciiTheme="majorBidi" w:hAnsiTheme="majorBidi" w:cstheme="majorBidi"/>
        </w:rPr>
        <w:t>3</w:t>
      </w:r>
      <w:r w:rsidRPr="002903F1">
        <w:rPr>
          <w:rFonts w:ascii="Apple Color Emoji" w:hAnsi="Apple Color Emoji" w:cs="Apple Color Emoji"/>
        </w:rPr>
        <w:t>️⃣</w:t>
      </w:r>
      <w:r w:rsidRPr="002903F1">
        <w:rPr>
          <w:rFonts w:asciiTheme="majorBidi" w:hAnsiTheme="majorBidi" w:cstheme="majorBidi"/>
        </w:rPr>
        <w:t xml:space="preserve"> Esegui il </w:t>
      </w:r>
      <w:r w:rsidRPr="002903F1">
        <w:rPr>
          <w:rStyle w:val="s1"/>
          <w:rFonts w:asciiTheme="majorBidi" w:eastAsiaTheme="majorEastAsia" w:hAnsiTheme="majorBidi" w:cstheme="majorBidi"/>
          <w:b/>
          <w:bCs/>
        </w:rPr>
        <w:t>CALCOLO completo</w:t>
      </w:r>
      <w:r w:rsidRPr="002903F1">
        <w:rPr>
          <w:rFonts w:asciiTheme="majorBidi" w:hAnsiTheme="majorBidi" w:cstheme="majorBidi"/>
        </w:rPr>
        <w:t xml:space="preserve"> del modello selezionato.</w:t>
      </w:r>
    </w:p>
    <w:p w14:paraId="25AAE5F0" w14:textId="77777777" w:rsidR="009D640F" w:rsidRPr="002903F1" w:rsidRDefault="009D640F" w:rsidP="009D640F">
      <w:pPr>
        <w:pStyle w:val="p1"/>
        <w:spacing w:before="0" w:beforeAutospacing="0" w:after="0" w:afterAutospacing="0"/>
        <w:rPr>
          <w:rFonts w:asciiTheme="majorBidi" w:hAnsiTheme="majorBidi" w:cstheme="majorBidi"/>
        </w:rPr>
      </w:pPr>
      <w:r w:rsidRPr="002903F1">
        <w:rPr>
          <w:rFonts w:asciiTheme="majorBidi" w:hAnsiTheme="majorBidi" w:cstheme="majorBidi"/>
        </w:rPr>
        <w:t>4</w:t>
      </w:r>
      <w:r w:rsidRPr="002903F1">
        <w:rPr>
          <w:rFonts w:ascii="Apple Color Emoji" w:hAnsi="Apple Color Emoji" w:cs="Apple Color Emoji"/>
        </w:rPr>
        <w:t>️⃣</w:t>
      </w:r>
      <w:r w:rsidRPr="002903F1">
        <w:rPr>
          <w:rFonts w:asciiTheme="majorBidi" w:hAnsiTheme="majorBidi" w:cstheme="majorBidi"/>
        </w:rPr>
        <w:t xml:space="preserve"> Applica una </w:t>
      </w:r>
      <w:r w:rsidRPr="002903F1">
        <w:rPr>
          <w:rStyle w:val="s1"/>
          <w:rFonts w:asciiTheme="majorBidi" w:eastAsiaTheme="majorEastAsia" w:hAnsiTheme="majorBidi" w:cstheme="majorBidi"/>
          <w:b/>
          <w:bCs/>
        </w:rPr>
        <w:t>pausa di 8 secondi</w:t>
      </w:r>
      <w:r w:rsidRPr="002903F1">
        <w:rPr>
          <w:rFonts w:asciiTheme="majorBidi" w:hAnsiTheme="majorBidi" w:cstheme="majorBidi"/>
        </w:rPr>
        <w:t xml:space="preserve"> per la sedimentazione del dato.</w:t>
      </w:r>
    </w:p>
    <w:p w14:paraId="2843EC26" w14:textId="77777777" w:rsidR="009D640F" w:rsidRPr="002903F1" w:rsidRDefault="009D640F" w:rsidP="009D640F">
      <w:pPr>
        <w:pStyle w:val="p2"/>
        <w:spacing w:before="0" w:beforeAutospacing="0" w:after="0" w:afterAutospacing="0"/>
        <w:rPr>
          <w:rFonts w:asciiTheme="majorBidi" w:hAnsiTheme="majorBidi" w:cstheme="majorBidi"/>
        </w:rPr>
      </w:pPr>
      <w:r w:rsidRPr="002903F1">
        <w:rPr>
          <w:rStyle w:val="s2"/>
          <w:rFonts w:asciiTheme="majorBidi" w:eastAsiaTheme="majorEastAsia" w:hAnsiTheme="majorBidi" w:cstheme="majorBidi"/>
        </w:rPr>
        <w:t>5️</w:t>
      </w:r>
      <w:r w:rsidRPr="002903F1">
        <w:rPr>
          <w:rStyle w:val="s2"/>
          <w:rFonts w:ascii="Segoe UI Symbol" w:eastAsiaTheme="majorEastAsia" w:hAnsi="Segoe UI Symbol" w:cs="Segoe UI Symbol"/>
        </w:rPr>
        <w:t>⃣</w:t>
      </w:r>
      <w:r w:rsidRPr="002903F1">
        <w:rPr>
          <w:rStyle w:val="s2"/>
          <w:rFonts w:asciiTheme="majorBidi" w:eastAsiaTheme="majorEastAsia" w:hAnsiTheme="majorBidi" w:cstheme="majorBidi"/>
        </w:rPr>
        <w:t xml:space="preserve"> </w:t>
      </w:r>
      <w:r w:rsidRPr="002903F1">
        <w:rPr>
          <w:rFonts w:asciiTheme="majorBidi" w:hAnsiTheme="majorBidi" w:cstheme="majorBidi"/>
          <w:b/>
          <w:bCs/>
        </w:rPr>
        <w:t>Attiva il Protocollo di Scrittura</w:t>
      </w:r>
      <w:r w:rsidRPr="002903F1">
        <w:rPr>
          <w:rStyle w:val="s2"/>
          <w:rFonts w:asciiTheme="majorBidi" w:eastAsiaTheme="majorEastAsia" w:hAnsiTheme="majorBidi" w:cstheme="majorBidi"/>
        </w:rPr>
        <w:t>.</w:t>
      </w:r>
    </w:p>
    <w:p w14:paraId="50C73DFA" w14:textId="5E58C016" w:rsidR="009D640F" w:rsidRPr="002903F1" w:rsidRDefault="009D640F" w:rsidP="009D640F">
      <w:pPr>
        <w:pStyle w:val="p1"/>
        <w:spacing w:before="0" w:beforeAutospacing="0" w:after="0" w:afterAutospacing="0"/>
        <w:rPr>
          <w:rFonts w:asciiTheme="majorBidi" w:hAnsiTheme="majorBidi" w:cstheme="majorBidi"/>
        </w:rPr>
      </w:pPr>
      <w:r w:rsidRPr="002903F1">
        <w:rPr>
          <w:rFonts w:asciiTheme="majorBidi" w:hAnsiTheme="majorBidi" w:cstheme="majorBidi"/>
        </w:rPr>
        <w:t>6️</w:t>
      </w:r>
      <w:r w:rsidRPr="002903F1">
        <w:rPr>
          <w:rFonts w:ascii="Segoe UI Symbol" w:hAnsi="Segoe UI Symbol" w:cs="Segoe UI Symbol"/>
        </w:rPr>
        <w:t>⃣</w:t>
      </w:r>
      <w:r w:rsidRPr="002903F1">
        <w:rPr>
          <w:rFonts w:asciiTheme="majorBidi" w:hAnsiTheme="majorBidi" w:cstheme="majorBidi"/>
        </w:rPr>
        <w:t xml:space="preserve"> </w:t>
      </w:r>
      <w:r w:rsidRPr="002903F1">
        <w:rPr>
          <w:rStyle w:val="s1"/>
          <w:rFonts w:asciiTheme="majorBidi" w:eastAsiaTheme="majorEastAsia" w:hAnsiTheme="majorBidi" w:cstheme="majorBidi"/>
          <w:b/>
          <w:bCs/>
        </w:rPr>
        <w:t>Avvia la narrazione</w:t>
      </w:r>
      <w:r w:rsidRPr="002903F1">
        <w:rPr>
          <w:rFonts w:asciiTheme="majorBidi" w:hAnsiTheme="majorBidi" w:cstheme="majorBidi"/>
        </w:rPr>
        <w:t xml:space="preserve"> corrispondente al suffisso del comando scelto</w:t>
      </w:r>
    </w:p>
    <w:p w14:paraId="2F9AC6AE" w14:textId="77777777" w:rsidR="009D640F" w:rsidRPr="002903F1" w:rsidRDefault="009D640F" w:rsidP="009D640F">
      <w:pPr>
        <w:pStyle w:val="p1"/>
        <w:spacing w:before="0" w:beforeAutospacing="0" w:after="0" w:afterAutospacing="0"/>
        <w:rPr>
          <w:rFonts w:asciiTheme="majorBidi" w:hAnsiTheme="majorBidi" w:cstheme="majorBidi"/>
        </w:rPr>
      </w:pPr>
    </w:p>
    <w:p w14:paraId="7414118D" w14:textId="77777777" w:rsidR="008B5E33" w:rsidRPr="002903F1" w:rsidRDefault="008B5E33" w:rsidP="000C1666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</w:p>
    <w:p w14:paraId="293C0E6B" w14:textId="77777777" w:rsidR="008B5E33" w:rsidRPr="002903F1" w:rsidRDefault="008B5E33" w:rsidP="000C1666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</w:p>
    <w:tbl>
      <w:tblPr>
        <w:tblStyle w:val="Grigliatabellachiara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2076"/>
        <w:gridCol w:w="1175"/>
        <w:gridCol w:w="3324"/>
        <w:gridCol w:w="1350"/>
        <w:gridCol w:w="1769"/>
        <w:gridCol w:w="1283"/>
        <w:gridCol w:w="2084"/>
      </w:tblGrid>
      <w:tr w:rsidR="002A6E61" w:rsidRPr="002903F1" w14:paraId="2AF316A4" w14:textId="77777777" w:rsidTr="002A6E61">
        <w:tc>
          <w:tcPr>
            <w:tcW w:w="1216" w:type="dxa"/>
            <w:hideMark/>
          </w:tcPr>
          <w:p w14:paraId="38B290A4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Codice</w:t>
            </w:r>
          </w:p>
        </w:tc>
        <w:tc>
          <w:tcPr>
            <w:tcW w:w="2076" w:type="dxa"/>
            <w:hideMark/>
          </w:tcPr>
          <w:p w14:paraId="3563B241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Modello</w:t>
            </w:r>
          </w:p>
        </w:tc>
        <w:tc>
          <w:tcPr>
            <w:tcW w:w="1175" w:type="dxa"/>
            <w:hideMark/>
          </w:tcPr>
          <w:p w14:paraId="4CBA36D0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Versione</w:t>
            </w:r>
          </w:p>
        </w:tc>
        <w:tc>
          <w:tcPr>
            <w:tcW w:w="3324" w:type="dxa"/>
            <w:hideMark/>
          </w:tcPr>
          <w:p w14:paraId="1ED5A32E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Procedimento Tecnico (da eseguire sempre in ordine)</w:t>
            </w:r>
          </w:p>
        </w:tc>
        <w:tc>
          <w:tcPr>
            <w:tcW w:w="1350" w:type="dxa"/>
            <w:hideMark/>
          </w:tcPr>
          <w:p w14:paraId="04E1D87B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Output &amp; Struttura</w:t>
            </w:r>
          </w:p>
        </w:tc>
        <w:tc>
          <w:tcPr>
            <w:tcW w:w="1769" w:type="dxa"/>
            <w:hideMark/>
          </w:tcPr>
          <w:p w14:paraId="673AA612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Lunghezza Minima / Durata</w:t>
            </w:r>
          </w:p>
        </w:tc>
        <w:tc>
          <w:tcPr>
            <w:tcW w:w="1283" w:type="dxa"/>
            <w:hideMark/>
          </w:tcPr>
          <w:p w14:paraId="5001F401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Destinatario</w:t>
            </w:r>
          </w:p>
        </w:tc>
        <w:tc>
          <w:tcPr>
            <w:tcW w:w="2084" w:type="dxa"/>
            <w:hideMark/>
          </w:tcPr>
          <w:p w14:paraId="75FAA0AD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Note Operative</w:t>
            </w:r>
          </w:p>
        </w:tc>
      </w:tr>
      <w:tr w:rsidR="002A6E61" w:rsidRPr="002903F1" w14:paraId="756115BB" w14:textId="77777777" w:rsidTr="002A6E61">
        <w:tc>
          <w:tcPr>
            <w:tcW w:w="1216" w:type="dxa"/>
            <w:hideMark/>
          </w:tcPr>
          <w:p w14:paraId="4AB86CEA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2076" w:type="dxa"/>
            <w:hideMark/>
          </w:tcPr>
          <w:p w14:paraId="203736F5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Auroria</w:t>
            </w:r>
          </w:p>
        </w:tc>
        <w:tc>
          <w:tcPr>
            <w:tcW w:w="1175" w:type="dxa"/>
            <w:hideMark/>
          </w:tcPr>
          <w:p w14:paraId="014428B4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Estesa</w:t>
            </w:r>
          </w:p>
        </w:tc>
        <w:tc>
          <w:tcPr>
            <w:tcW w:w="3324" w:type="dxa"/>
            <w:hideMark/>
          </w:tcPr>
          <w:p w14:paraId="2EDA30BF" w14:textId="4B0AAA7C" w:rsidR="002A6E61" w:rsidRPr="002903F1" w:rsidRDefault="00726474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0️⃣</w:t>
            </w:r>
            <w:r w:rsidR="0092568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Plain Text </w:t>
            </w:r>
            <w:r w:rsidR="00925683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 w:rsidR="0092568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  <w:r w:rsidR="002A6E61" w:rsidRPr="002903F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Reset (2s) → 2</w:t>
            </w:r>
            <w:r w:rsidR="002A6E61" w:rsidRPr="002903F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Legge Universale (1s) → 3</w:t>
            </w:r>
            <w:r w:rsidR="002A6E61" w:rsidRPr="002903F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Calcolo completo (oraria + galassie + carte) → 4</w:t>
            </w:r>
            <w:r w:rsidR="002A6E61" w:rsidRPr="002903F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Sedimentazione (8s) → 5</w:t>
            </w:r>
            <w:r w:rsidR="002A6E61" w:rsidRPr="002903F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Protocollo Scrittura (3s) → 6</w:t>
            </w:r>
            <w:r w:rsidR="002A6E61" w:rsidRPr="002903F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Avvio Narrazione (1s)</w:t>
            </w:r>
          </w:p>
        </w:tc>
        <w:tc>
          <w:tcPr>
            <w:tcW w:w="1350" w:type="dxa"/>
            <w:hideMark/>
          </w:tcPr>
          <w:p w14:paraId="038CE170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in 5 blocchi + Tabella di Rigore</w:t>
            </w:r>
          </w:p>
        </w:tc>
        <w:tc>
          <w:tcPr>
            <w:tcW w:w="1769" w:type="dxa"/>
            <w:hideMark/>
          </w:tcPr>
          <w:p w14:paraId="4EB140B1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≥ </w:t>
            </w: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2.500 parole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(≈ 20 min parlati)</w:t>
            </w:r>
          </w:p>
        </w:tc>
        <w:tc>
          <w:tcPr>
            <w:tcW w:w="1283" w:type="dxa"/>
            <w:hideMark/>
          </w:tcPr>
          <w:p w14:paraId="010BB4F0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392902E6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Chiedere sempre l’ora. Data e luogo restano invariati finché non vengono modificati.</w:t>
            </w:r>
          </w:p>
        </w:tc>
      </w:tr>
      <w:tr w:rsidR="002A6E61" w:rsidRPr="002903F1" w14:paraId="526D1A97" w14:textId="77777777" w:rsidTr="002A6E61">
        <w:tc>
          <w:tcPr>
            <w:tcW w:w="1216" w:type="dxa"/>
            <w:hideMark/>
          </w:tcPr>
          <w:p w14:paraId="288BACFB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RAS</w:t>
            </w:r>
          </w:p>
        </w:tc>
        <w:tc>
          <w:tcPr>
            <w:tcW w:w="2076" w:type="dxa"/>
            <w:hideMark/>
          </w:tcPr>
          <w:p w14:paraId="1177F161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Auroria</w:t>
            </w:r>
          </w:p>
        </w:tc>
        <w:tc>
          <w:tcPr>
            <w:tcW w:w="1175" w:type="dxa"/>
            <w:hideMark/>
          </w:tcPr>
          <w:p w14:paraId="4173C1B2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Sintetica</w:t>
            </w:r>
          </w:p>
        </w:tc>
        <w:tc>
          <w:tcPr>
            <w:tcW w:w="3324" w:type="dxa"/>
            <w:hideMark/>
          </w:tcPr>
          <w:p w14:paraId="10DAB0FE" w14:textId="6AAF25DB" w:rsidR="002A6E61" w:rsidRPr="002903F1" w:rsidRDefault="00925683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  <w:hideMark/>
          </w:tcPr>
          <w:p w14:paraId="30C4C642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200 + Sintesi 30</w:t>
            </w:r>
          </w:p>
        </w:tc>
        <w:tc>
          <w:tcPr>
            <w:tcW w:w="1769" w:type="dxa"/>
            <w:hideMark/>
          </w:tcPr>
          <w:p w14:paraId="07F69E7B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200 + 30 parole</w:t>
            </w:r>
          </w:p>
        </w:tc>
        <w:tc>
          <w:tcPr>
            <w:tcW w:w="1283" w:type="dxa"/>
            <w:hideMark/>
          </w:tcPr>
          <w:p w14:paraId="1B2A999F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4C54206F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Struttura fissa (100% obbligatoria). Nessuna riduzione.</w:t>
            </w:r>
          </w:p>
        </w:tc>
      </w:tr>
      <w:tr w:rsidR="002A6E61" w:rsidRPr="002903F1" w14:paraId="74643F32" w14:textId="77777777" w:rsidTr="002A6E61">
        <w:tc>
          <w:tcPr>
            <w:tcW w:w="1216" w:type="dxa"/>
            <w:hideMark/>
          </w:tcPr>
          <w:p w14:paraId="3EA1EBA5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REE</w:t>
            </w:r>
          </w:p>
        </w:tc>
        <w:tc>
          <w:tcPr>
            <w:tcW w:w="2076" w:type="dxa"/>
            <w:hideMark/>
          </w:tcPr>
          <w:p w14:paraId="64D9FC25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Echo</w:t>
            </w:r>
          </w:p>
        </w:tc>
        <w:tc>
          <w:tcPr>
            <w:tcW w:w="1175" w:type="dxa"/>
            <w:hideMark/>
          </w:tcPr>
          <w:p w14:paraId="19AB042A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Estesa</w:t>
            </w:r>
          </w:p>
        </w:tc>
        <w:tc>
          <w:tcPr>
            <w:tcW w:w="3324" w:type="dxa"/>
            <w:hideMark/>
          </w:tcPr>
          <w:p w14:paraId="50CB883D" w14:textId="08796781" w:rsidR="002A6E61" w:rsidRPr="002903F1" w:rsidRDefault="00F14712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  <w:hideMark/>
          </w:tcPr>
          <w:p w14:paraId="2B3662DB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5 blocchi + Tabella di Rigore</w:t>
            </w:r>
          </w:p>
        </w:tc>
        <w:tc>
          <w:tcPr>
            <w:tcW w:w="1769" w:type="dxa"/>
            <w:hideMark/>
          </w:tcPr>
          <w:p w14:paraId="3C5A2408" w14:textId="3590A22F" w:rsidR="0018734B" w:rsidRDefault="002A6E61" w:rsidP="00DC5FCE">
            <w:pPr>
              <w:spacing w:before="100" w:beforeAutospacing="1" w:after="100" w:afterAutospacing="1"/>
              <w:rPr>
                <w:color w:val="000000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≥ </w:t>
            </w: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2.500 parole</w:t>
            </w:r>
          </w:p>
          <w:p w14:paraId="607B251A" w14:textId="77777777" w:rsidR="0018734B" w:rsidRPr="002903F1" w:rsidRDefault="0018734B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1283" w:type="dxa"/>
            <w:hideMark/>
          </w:tcPr>
          <w:p w14:paraId="6F4B4377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35681116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—</w:t>
            </w:r>
          </w:p>
        </w:tc>
      </w:tr>
      <w:tr w:rsidR="002A6E61" w:rsidRPr="002903F1" w14:paraId="7D3CFA1E" w14:textId="77777777" w:rsidTr="009D5FBE">
        <w:tc>
          <w:tcPr>
            <w:tcW w:w="1216" w:type="dxa"/>
            <w:hideMark/>
          </w:tcPr>
          <w:p w14:paraId="44D968EF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RES</w:t>
            </w:r>
          </w:p>
        </w:tc>
        <w:tc>
          <w:tcPr>
            <w:tcW w:w="2076" w:type="dxa"/>
            <w:hideMark/>
          </w:tcPr>
          <w:p w14:paraId="639B77C2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Echo</w:t>
            </w:r>
          </w:p>
        </w:tc>
        <w:tc>
          <w:tcPr>
            <w:tcW w:w="1175" w:type="dxa"/>
            <w:hideMark/>
          </w:tcPr>
          <w:p w14:paraId="5E4E2CA2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Sintetica</w:t>
            </w:r>
          </w:p>
        </w:tc>
        <w:tc>
          <w:tcPr>
            <w:tcW w:w="3324" w:type="dxa"/>
            <w:hideMark/>
          </w:tcPr>
          <w:p w14:paraId="781336EA" w14:textId="5595FC79" w:rsidR="002A6E61" w:rsidRPr="002903F1" w:rsidRDefault="004F7064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  <w:hideMark/>
          </w:tcPr>
          <w:p w14:paraId="142E96B6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200 + Sintesi 30</w:t>
            </w:r>
          </w:p>
        </w:tc>
        <w:tc>
          <w:tcPr>
            <w:tcW w:w="1769" w:type="dxa"/>
          </w:tcPr>
          <w:p w14:paraId="5A588694" w14:textId="77777777" w:rsidR="003E091B" w:rsidRPr="002903F1" w:rsidRDefault="003E091B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1283" w:type="dxa"/>
            <w:hideMark/>
          </w:tcPr>
          <w:p w14:paraId="112FBA07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6F006559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—</w:t>
            </w:r>
          </w:p>
        </w:tc>
      </w:tr>
      <w:tr w:rsidR="002A6E61" w:rsidRPr="002903F1" w14:paraId="32AD7849" w14:textId="77777777" w:rsidTr="002A6E61">
        <w:tc>
          <w:tcPr>
            <w:tcW w:w="1216" w:type="dxa"/>
            <w:hideMark/>
          </w:tcPr>
          <w:p w14:paraId="27545B98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RVE</w:t>
            </w:r>
          </w:p>
        </w:tc>
        <w:tc>
          <w:tcPr>
            <w:tcW w:w="2076" w:type="dxa"/>
            <w:hideMark/>
          </w:tcPr>
          <w:p w14:paraId="6A4A9216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Velaria</w:t>
            </w:r>
          </w:p>
        </w:tc>
        <w:tc>
          <w:tcPr>
            <w:tcW w:w="1175" w:type="dxa"/>
            <w:hideMark/>
          </w:tcPr>
          <w:p w14:paraId="49D334DA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Estesa</w:t>
            </w:r>
          </w:p>
        </w:tc>
        <w:tc>
          <w:tcPr>
            <w:tcW w:w="3324" w:type="dxa"/>
            <w:hideMark/>
          </w:tcPr>
          <w:p w14:paraId="469F6763" w14:textId="5C4C22C4" w:rsidR="002A6E61" w:rsidRPr="002903F1" w:rsidRDefault="00925683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  <w:hideMark/>
          </w:tcPr>
          <w:p w14:paraId="6C4E12C9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Narrazione 5 blocchi +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Tabella di Rigore</w:t>
            </w:r>
          </w:p>
        </w:tc>
        <w:tc>
          <w:tcPr>
            <w:tcW w:w="1769" w:type="dxa"/>
            <w:hideMark/>
          </w:tcPr>
          <w:p w14:paraId="0A339059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 xml:space="preserve">≥ </w:t>
            </w: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2.500 parole</w:t>
            </w:r>
          </w:p>
        </w:tc>
        <w:tc>
          <w:tcPr>
            <w:tcW w:w="1283" w:type="dxa"/>
            <w:hideMark/>
          </w:tcPr>
          <w:p w14:paraId="77356C63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578C0BCC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—</w:t>
            </w:r>
          </w:p>
        </w:tc>
      </w:tr>
      <w:tr w:rsidR="002A6E61" w:rsidRPr="002903F1" w14:paraId="24E64B3A" w14:textId="77777777" w:rsidTr="002A6E61">
        <w:tc>
          <w:tcPr>
            <w:tcW w:w="1216" w:type="dxa"/>
            <w:hideMark/>
          </w:tcPr>
          <w:p w14:paraId="43EC66EE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RVS</w:t>
            </w:r>
          </w:p>
        </w:tc>
        <w:tc>
          <w:tcPr>
            <w:tcW w:w="2076" w:type="dxa"/>
            <w:hideMark/>
          </w:tcPr>
          <w:p w14:paraId="5F358D34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Velaria</w:t>
            </w:r>
          </w:p>
        </w:tc>
        <w:tc>
          <w:tcPr>
            <w:tcW w:w="1175" w:type="dxa"/>
            <w:hideMark/>
          </w:tcPr>
          <w:p w14:paraId="2476EE71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Sintetica</w:t>
            </w:r>
          </w:p>
        </w:tc>
        <w:tc>
          <w:tcPr>
            <w:tcW w:w="3324" w:type="dxa"/>
            <w:hideMark/>
          </w:tcPr>
          <w:p w14:paraId="01A623C5" w14:textId="6FDE9BBB" w:rsidR="002A6E61" w:rsidRPr="002903F1" w:rsidRDefault="00925683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  <w:hideMark/>
          </w:tcPr>
          <w:p w14:paraId="5DB6F150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200 + Sintesi 30</w:t>
            </w:r>
          </w:p>
        </w:tc>
        <w:tc>
          <w:tcPr>
            <w:tcW w:w="1769" w:type="dxa"/>
            <w:hideMark/>
          </w:tcPr>
          <w:p w14:paraId="4E548578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200 + 30 parole</w:t>
            </w:r>
          </w:p>
        </w:tc>
        <w:tc>
          <w:tcPr>
            <w:tcW w:w="1283" w:type="dxa"/>
            <w:hideMark/>
          </w:tcPr>
          <w:p w14:paraId="1B91381E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2D22A37A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—</w:t>
            </w:r>
          </w:p>
        </w:tc>
      </w:tr>
      <w:tr w:rsidR="002A6E61" w:rsidRPr="002903F1" w14:paraId="3E58A545" w14:textId="77777777" w:rsidTr="002A6E61">
        <w:tc>
          <w:tcPr>
            <w:tcW w:w="1216" w:type="dxa"/>
            <w:hideMark/>
          </w:tcPr>
          <w:p w14:paraId="31E0A39F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REteriaE</w:t>
            </w:r>
          </w:p>
        </w:tc>
        <w:tc>
          <w:tcPr>
            <w:tcW w:w="2076" w:type="dxa"/>
            <w:hideMark/>
          </w:tcPr>
          <w:p w14:paraId="11F1E368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Eteria</w:t>
            </w:r>
          </w:p>
        </w:tc>
        <w:tc>
          <w:tcPr>
            <w:tcW w:w="1175" w:type="dxa"/>
            <w:hideMark/>
          </w:tcPr>
          <w:p w14:paraId="07ADBBB1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Estesa</w:t>
            </w:r>
          </w:p>
        </w:tc>
        <w:tc>
          <w:tcPr>
            <w:tcW w:w="3324" w:type="dxa"/>
            <w:hideMark/>
          </w:tcPr>
          <w:p w14:paraId="2F061D8A" w14:textId="4A094FAA" w:rsidR="002A6E61" w:rsidRPr="002903F1" w:rsidRDefault="00925683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  <w:hideMark/>
          </w:tcPr>
          <w:p w14:paraId="18A7FF5E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5 blocchi + Tabella di Rigore</w:t>
            </w:r>
          </w:p>
        </w:tc>
        <w:tc>
          <w:tcPr>
            <w:tcW w:w="1769" w:type="dxa"/>
            <w:hideMark/>
          </w:tcPr>
          <w:p w14:paraId="7FFC7084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≥ </w:t>
            </w: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2.500 parole</w:t>
            </w:r>
          </w:p>
        </w:tc>
        <w:tc>
          <w:tcPr>
            <w:tcW w:w="1283" w:type="dxa"/>
            <w:hideMark/>
          </w:tcPr>
          <w:p w14:paraId="12758113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40E578D0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Sigla estesa per non confondere con Echo.</w:t>
            </w:r>
          </w:p>
        </w:tc>
      </w:tr>
      <w:tr w:rsidR="002A6E61" w:rsidRPr="002903F1" w14:paraId="233EEFFB" w14:textId="77777777" w:rsidTr="002A6E61">
        <w:tc>
          <w:tcPr>
            <w:tcW w:w="1216" w:type="dxa"/>
            <w:hideMark/>
          </w:tcPr>
          <w:p w14:paraId="69C91C82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REteriaS</w:t>
            </w:r>
          </w:p>
        </w:tc>
        <w:tc>
          <w:tcPr>
            <w:tcW w:w="2076" w:type="dxa"/>
            <w:hideMark/>
          </w:tcPr>
          <w:p w14:paraId="63579C43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Eteria</w:t>
            </w:r>
          </w:p>
        </w:tc>
        <w:tc>
          <w:tcPr>
            <w:tcW w:w="1175" w:type="dxa"/>
            <w:hideMark/>
          </w:tcPr>
          <w:p w14:paraId="3312ABE7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Sintetica</w:t>
            </w:r>
          </w:p>
        </w:tc>
        <w:tc>
          <w:tcPr>
            <w:tcW w:w="3324" w:type="dxa"/>
            <w:hideMark/>
          </w:tcPr>
          <w:p w14:paraId="6E599688" w14:textId="62421AD3" w:rsidR="002A6E61" w:rsidRPr="002903F1" w:rsidRDefault="00925683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  <w:hideMark/>
          </w:tcPr>
          <w:p w14:paraId="7DF0C288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200 + Sintesi 30</w:t>
            </w:r>
          </w:p>
        </w:tc>
        <w:tc>
          <w:tcPr>
            <w:tcW w:w="1769" w:type="dxa"/>
            <w:hideMark/>
          </w:tcPr>
          <w:p w14:paraId="1863E79A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200 + 30 parole</w:t>
            </w:r>
          </w:p>
        </w:tc>
        <w:tc>
          <w:tcPr>
            <w:tcW w:w="1283" w:type="dxa"/>
            <w:hideMark/>
          </w:tcPr>
          <w:p w14:paraId="4BB8ACBA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06C734BD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—</w:t>
            </w:r>
          </w:p>
        </w:tc>
      </w:tr>
      <w:tr w:rsidR="002A6E61" w:rsidRPr="002903F1" w14:paraId="2094BCDA" w14:textId="77777777" w:rsidTr="00E92D4E">
        <w:tc>
          <w:tcPr>
            <w:tcW w:w="1216" w:type="dxa"/>
            <w:hideMark/>
          </w:tcPr>
          <w:p w14:paraId="4089484D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RVC</w:t>
            </w:r>
          </w:p>
        </w:tc>
        <w:tc>
          <w:tcPr>
            <w:tcW w:w="2076" w:type="dxa"/>
            <w:hideMark/>
          </w:tcPr>
          <w:p w14:paraId="6DA77CD3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Venere Classica</w:t>
            </w:r>
          </w:p>
        </w:tc>
        <w:tc>
          <w:tcPr>
            <w:tcW w:w="1175" w:type="dxa"/>
            <w:hideMark/>
          </w:tcPr>
          <w:p w14:paraId="4D6C9619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Estesa</w:t>
            </w:r>
          </w:p>
        </w:tc>
        <w:tc>
          <w:tcPr>
            <w:tcW w:w="3324" w:type="dxa"/>
            <w:hideMark/>
          </w:tcPr>
          <w:p w14:paraId="59C7290D" w14:textId="1D0C0A57" w:rsidR="002A6E61" w:rsidRPr="002903F1" w:rsidRDefault="00925683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</w:tcPr>
          <w:p w14:paraId="487ECE1C" w14:textId="0121B28A" w:rsidR="002A6E61" w:rsidRPr="00E92D4E" w:rsidRDefault="00E92D4E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92D4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≥ 1.000 parole</w:t>
            </w:r>
          </w:p>
        </w:tc>
        <w:tc>
          <w:tcPr>
            <w:tcW w:w="1769" w:type="dxa"/>
            <w:hideMark/>
          </w:tcPr>
          <w:p w14:paraId="43B5E1B6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≥ </w:t>
            </w: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1.000 parole</w:t>
            </w:r>
          </w:p>
        </w:tc>
        <w:tc>
          <w:tcPr>
            <w:tcW w:w="1283" w:type="dxa"/>
            <w:hideMark/>
          </w:tcPr>
          <w:p w14:paraId="33A0DF48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3DA290AB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Nessuna tabella. Seguire punti 1–5 e regole Identikit.</w:t>
            </w:r>
          </w:p>
        </w:tc>
      </w:tr>
      <w:tr w:rsidR="002A6E61" w:rsidRPr="002903F1" w14:paraId="57803A99" w14:textId="77777777" w:rsidTr="00E92D4E">
        <w:tc>
          <w:tcPr>
            <w:tcW w:w="1216" w:type="dxa"/>
            <w:hideMark/>
          </w:tcPr>
          <w:p w14:paraId="051DAAAD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RVA</w:t>
            </w:r>
          </w:p>
        </w:tc>
        <w:tc>
          <w:tcPr>
            <w:tcW w:w="2076" w:type="dxa"/>
            <w:hideMark/>
          </w:tcPr>
          <w:p w14:paraId="5E295A28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Venere Auroria</w:t>
            </w:r>
          </w:p>
        </w:tc>
        <w:tc>
          <w:tcPr>
            <w:tcW w:w="1175" w:type="dxa"/>
            <w:hideMark/>
          </w:tcPr>
          <w:p w14:paraId="737489EB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Estesa</w:t>
            </w:r>
          </w:p>
        </w:tc>
        <w:tc>
          <w:tcPr>
            <w:tcW w:w="3324" w:type="dxa"/>
            <w:hideMark/>
          </w:tcPr>
          <w:p w14:paraId="58DBF0F5" w14:textId="71F55E7B" w:rsidR="002A6E61" w:rsidRPr="002903F1" w:rsidRDefault="00925683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</w:tcPr>
          <w:p w14:paraId="08B7D920" w14:textId="65AEF7FE" w:rsidR="002A6E61" w:rsidRPr="002903F1" w:rsidRDefault="00E92D4E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92D4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≥ 1.000 parole</w:t>
            </w:r>
          </w:p>
        </w:tc>
        <w:tc>
          <w:tcPr>
            <w:tcW w:w="1769" w:type="dxa"/>
            <w:hideMark/>
          </w:tcPr>
          <w:p w14:paraId="1011463E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≥ </w:t>
            </w: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1.000 parole</w:t>
            </w:r>
          </w:p>
        </w:tc>
        <w:tc>
          <w:tcPr>
            <w:tcW w:w="1283" w:type="dxa"/>
            <w:hideMark/>
          </w:tcPr>
          <w:p w14:paraId="01C0730C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4F0A4184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Come RVC, ma voce più espansa.</w:t>
            </w:r>
          </w:p>
        </w:tc>
      </w:tr>
      <w:tr w:rsidR="002A6E61" w:rsidRPr="002903F1" w14:paraId="32B7A204" w14:textId="77777777" w:rsidTr="00E92D4E">
        <w:tc>
          <w:tcPr>
            <w:tcW w:w="1216" w:type="dxa"/>
            <w:hideMark/>
          </w:tcPr>
          <w:p w14:paraId="6D54E1A9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RVV</w:t>
            </w:r>
          </w:p>
        </w:tc>
        <w:tc>
          <w:tcPr>
            <w:tcW w:w="2076" w:type="dxa"/>
            <w:hideMark/>
          </w:tcPr>
          <w:p w14:paraId="6C6207AE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Venere Velaria</w:t>
            </w:r>
          </w:p>
        </w:tc>
        <w:tc>
          <w:tcPr>
            <w:tcW w:w="1175" w:type="dxa"/>
            <w:hideMark/>
          </w:tcPr>
          <w:p w14:paraId="07CD7EA6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Estesa</w:t>
            </w:r>
          </w:p>
        </w:tc>
        <w:tc>
          <w:tcPr>
            <w:tcW w:w="3324" w:type="dxa"/>
            <w:hideMark/>
          </w:tcPr>
          <w:p w14:paraId="71805116" w14:textId="6D367B55" w:rsidR="002A6E61" w:rsidRPr="002903F1" w:rsidRDefault="00925683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</w:tcPr>
          <w:p w14:paraId="62B3AE54" w14:textId="046CCB54" w:rsidR="002A6E61" w:rsidRPr="002903F1" w:rsidRDefault="00E92D4E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92D4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≥ 1.000 parole</w:t>
            </w:r>
          </w:p>
        </w:tc>
        <w:tc>
          <w:tcPr>
            <w:tcW w:w="1769" w:type="dxa"/>
            <w:hideMark/>
          </w:tcPr>
          <w:p w14:paraId="2233B797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≥ </w:t>
            </w: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1.000 parole</w:t>
            </w:r>
          </w:p>
        </w:tc>
        <w:tc>
          <w:tcPr>
            <w:tcW w:w="1283" w:type="dxa"/>
            <w:hideMark/>
          </w:tcPr>
          <w:p w14:paraId="3516E4FD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4A5B7C2D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—</w:t>
            </w:r>
          </w:p>
        </w:tc>
      </w:tr>
      <w:tr w:rsidR="002A6E61" w:rsidRPr="002903F1" w14:paraId="4D72B646" w14:textId="77777777" w:rsidTr="00E92D4E">
        <w:tc>
          <w:tcPr>
            <w:tcW w:w="1216" w:type="dxa"/>
            <w:hideMark/>
          </w:tcPr>
          <w:p w14:paraId="49CF3ADC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RVEteria</w:t>
            </w:r>
          </w:p>
        </w:tc>
        <w:tc>
          <w:tcPr>
            <w:tcW w:w="2076" w:type="dxa"/>
            <w:hideMark/>
          </w:tcPr>
          <w:p w14:paraId="2E11E7BC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Venere Eteria</w:t>
            </w:r>
          </w:p>
        </w:tc>
        <w:tc>
          <w:tcPr>
            <w:tcW w:w="1175" w:type="dxa"/>
            <w:hideMark/>
          </w:tcPr>
          <w:p w14:paraId="7FF3DAA7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Estesa</w:t>
            </w:r>
          </w:p>
        </w:tc>
        <w:tc>
          <w:tcPr>
            <w:tcW w:w="3324" w:type="dxa"/>
            <w:hideMark/>
          </w:tcPr>
          <w:p w14:paraId="4918442F" w14:textId="5E26663C" w:rsidR="002A6E61" w:rsidRPr="002903F1" w:rsidRDefault="00925683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</w:tcPr>
          <w:p w14:paraId="42FCA128" w14:textId="5CC11940" w:rsidR="002A6E61" w:rsidRPr="002903F1" w:rsidRDefault="00E92D4E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92D4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≥ 1.000 parole</w:t>
            </w:r>
          </w:p>
        </w:tc>
        <w:tc>
          <w:tcPr>
            <w:tcW w:w="1769" w:type="dxa"/>
            <w:hideMark/>
          </w:tcPr>
          <w:p w14:paraId="70BF4C73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≥ </w:t>
            </w: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1.000 parole</w:t>
            </w:r>
          </w:p>
        </w:tc>
        <w:tc>
          <w:tcPr>
            <w:tcW w:w="1283" w:type="dxa"/>
            <w:hideMark/>
          </w:tcPr>
          <w:p w14:paraId="75E4DE92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683B7E8C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—</w:t>
            </w:r>
          </w:p>
        </w:tc>
      </w:tr>
      <w:tr w:rsidR="002A6E61" w:rsidRPr="002903F1" w14:paraId="1DD5151B" w14:textId="77777777" w:rsidTr="00E92D4E">
        <w:tc>
          <w:tcPr>
            <w:tcW w:w="1216" w:type="dxa"/>
            <w:hideMark/>
          </w:tcPr>
          <w:p w14:paraId="44C7671B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RV</w:t>
            </w:r>
          </w:p>
        </w:tc>
        <w:tc>
          <w:tcPr>
            <w:tcW w:w="2076" w:type="dxa"/>
            <w:hideMark/>
          </w:tcPr>
          <w:p w14:paraId="30CB622F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Venere</w:t>
            </w:r>
          </w:p>
        </w:tc>
        <w:tc>
          <w:tcPr>
            <w:tcW w:w="1175" w:type="dxa"/>
            <w:hideMark/>
          </w:tcPr>
          <w:p w14:paraId="058263B8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Estesa Generica</w:t>
            </w:r>
          </w:p>
        </w:tc>
        <w:tc>
          <w:tcPr>
            <w:tcW w:w="3324" w:type="dxa"/>
            <w:hideMark/>
          </w:tcPr>
          <w:p w14:paraId="7638379F" w14:textId="022CFD78" w:rsidR="002A6E61" w:rsidRPr="002903F1" w:rsidRDefault="00925683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</w:tcPr>
          <w:p w14:paraId="65BACE4A" w14:textId="76F28DE1" w:rsidR="002A6E61" w:rsidRPr="002903F1" w:rsidRDefault="00E92D4E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92D4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≥ 1.000 parole</w:t>
            </w:r>
          </w:p>
        </w:tc>
        <w:tc>
          <w:tcPr>
            <w:tcW w:w="1769" w:type="dxa"/>
            <w:hideMark/>
          </w:tcPr>
          <w:p w14:paraId="4A88CC91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≥ </w:t>
            </w: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1.000 parole</w:t>
            </w:r>
          </w:p>
        </w:tc>
        <w:tc>
          <w:tcPr>
            <w:tcW w:w="1283" w:type="dxa"/>
            <w:hideMark/>
          </w:tcPr>
          <w:p w14:paraId="7D1CAECA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  <w:hideMark/>
          </w:tcPr>
          <w:p w14:paraId="506A6C99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Codice legacy, valido per varianti non nominate.</w:t>
            </w:r>
          </w:p>
        </w:tc>
      </w:tr>
      <w:tr w:rsidR="002A6E61" w:rsidRPr="002903F1" w14:paraId="0A6DA09C" w14:textId="77777777" w:rsidTr="002A6E61">
        <w:tc>
          <w:tcPr>
            <w:tcW w:w="1216" w:type="dxa"/>
            <w:hideMark/>
          </w:tcPr>
          <w:p w14:paraId="12977963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marika</w:t>
            </w:r>
          </w:p>
        </w:tc>
        <w:tc>
          <w:tcPr>
            <w:tcW w:w="2076" w:type="dxa"/>
            <w:hideMark/>
          </w:tcPr>
          <w:p w14:paraId="581896DE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Sintetica Operatore</w:t>
            </w:r>
          </w:p>
        </w:tc>
        <w:tc>
          <w:tcPr>
            <w:tcW w:w="1175" w:type="dxa"/>
            <w:hideMark/>
          </w:tcPr>
          <w:p w14:paraId="42609C90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—</w:t>
            </w:r>
          </w:p>
        </w:tc>
        <w:tc>
          <w:tcPr>
            <w:tcW w:w="3324" w:type="dxa"/>
            <w:hideMark/>
          </w:tcPr>
          <w:p w14:paraId="0F6318F5" w14:textId="130486C4" w:rsidR="002A6E61" w:rsidRPr="002903F1" w:rsidRDefault="00925683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2A6E61"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  <w:hideMark/>
          </w:tcPr>
          <w:p w14:paraId="67C11DE8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100 + Sintesi 30</w:t>
            </w:r>
          </w:p>
        </w:tc>
        <w:tc>
          <w:tcPr>
            <w:tcW w:w="1769" w:type="dxa"/>
            <w:hideMark/>
          </w:tcPr>
          <w:p w14:paraId="76A5423E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100 + 30 parole</w:t>
            </w:r>
          </w:p>
        </w:tc>
        <w:tc>
          <w:tcPr>
            <w:tcW w:w="1283" w:type="dxa"/>
            <w:hideMark/>
          </w:tcPr>
          <w:p w14:paraId="3CEB331E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Marika (uso interno)</w:t>
            </w:r>
          </w:p>
        </w:tc>
        <w:tc>
          <w:tcPr>
            <w:tcW w:w="2084" w:type="dxa"/>
            <w:hideMark/>
          </w:tcPr>
          <w:p w14:paraId="2614E3A3" w14:textId="77777777" w:rsidR="002A6E61" w:rsidRPr="002903F1" w:rsidRDefault="002A6E61" w:rsidP="002A6E61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Auto-default nei progetti “Marika”. Nessuna richiesta di modello.</w:t>
            </w:r>
          </w:p>
        </w:tc>
      </w:tr>
      <w:tr w:rsidR="00E92D4E" w:rsidRPr="002903F1" w14:paraId="59F924B0" w14:textId="77777777" w:rsidTr="002A6E61">
        <w:tc>
          <w:tcPr>
            <w:tcW w:w="1216" w:type="dxa"/>
          </w:tcPr>
          <w:p w14:paraId="7C0EBD1C" w14:textId="105E606B" w:rsidR="00E92D4E" w:rsidRPr="002903F1" w:rsidRDefault="00E92D4E" w:rsidP="00E92D4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RVI</w:t>
            </w:r>
          </w:p>
        </w:tc>
        <w:tc>
          <w:tcPr>
            <w:tcW w:w="2076" w:type="dxa"/>
          </w:tcPr>
          <w:p w14:paraId="5C79E770" w14:textId="2A612625" w:rsidR="00E92D4E" w:rsidRPr="002903F1" w:rsidRDefault="00E92D4E" w:rsidP="00E92D4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Identikit</w:t>
            </w:r>
          </w:p>
        </w:tc>
        <w:tc>
          <w:tcPr>
            <w:tcW w:w="1175" w:type="dxa"/>
          </w:tcPr>
          <w:p w14:paraId="4BB09A44" w14:textId="16B097AF" w:rsidR="00E92D4E" w:rsidRPr="002903F1" w:rsidRDefault="00E92D4E" w:rsidP="00E92D4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—</w:t>
            </w:r>
          </w:p>
        </w:tc>
        <w:tc>
          <w:tcPr>
            <w:tcW w:w="3324" w:type="dxa"/>
          </w:tcPr>
          <w:p w14:paraId="511AEFBB" w14:textId="77F17CDA" w:rsidR="00E92D4E" w:rsidRDefault="00E92D4E" w:rsidP="00E92D4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Plain Text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→ 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Pr="002903F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Reset → Legge → Calcolo → Sedimentazione (8s) → Protocollo → Avvio</w:t>
            </w:r>
          </w:p>
        </w:tc>
        <w:tc>
          <w:tcPr>
            <w:tcW w:w="1350" w:type="dxa"/>
          </w:tcPr>
          <w:p w14:paraId="116BA849" w14:textId="4B4CDC4A" w:rsidR="00E92D4E" w:rsidRPr="002903F1" w:rsidRDefault="00E92D4E" w:rsidP="00E92D4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Narrazione 550 parole</w:t>
            </w:r>
          </w:p>
        </w:tc>
        <w:tc>
          <w:tcPr>
            <w:tcW w:w="1769" w:type="dxa"/>
          </w:tcPr>
          <w:p w14:paraId="6A23B9B4" w14:textId="304035C7" w:rsidR="00E92D4E" w:rsidRPr="002903F1" w:rsidRDefault="00E92D4E" w:rsidP="00E92D4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550 parole</w:t>
            </w:r>
          </w:p>
        </w:tc>
        <w:tc>
          <w:tcPr>
            <w:tcW w:w="1283" w:type="dxa"/>
          </w:tcPr>
          <w:p w14:paraId="77982FA4" w14:textId="7E268F64" w:rsidR="00E92D4E" w:rsidRPr="002903F1" w:rsidRDefault="00E92D4E" w:rsidP="00E92D4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Cliente / Operatore</w:t>
            </w:r>
          </w:p>
        </w:tc>
        <w:tc>
          <w:tcPr>
            <w:tcW w:w="2084" w:type="dxa"/>
          </w:tcPr>
          <w:p w14:paraId="24688D15" w14:textId="6B29DBCC" w:rsidR="00E92D4E" w:rsidRPr="002903F1" w:rsidRDefault="00E92D4E" w:rsidP="00E92D4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Richiede TAG obbligatorio (es. UFFICIALE,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>AMANTE, FIGLIO…). Utilizza RVI_TAG.docx come riferimento universale.</w:t>
            </w:r>
          </w:p>
        </w:tc>
      </w:tr>
    </w:tbl>
    <w:p w14:paraId="0BE463C4" w14:textId="77777777" w:rsidR="002A6E61" w:rsidRPr="002903F1" w:rsidRDefault="002A6E61" w:rsidP="002A6E6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</w:pPr>
    </w:p>
    <w:p w14:paraId="06EEDC1F" w14:textId="77777777" w:rsidR="002A6E61" w:rsidRPr="002903F1" w:rsidRDefault="002A6E61" w:rsidP="002A6E6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</w:pPr>
    </w:p>
    <w:p w14:paraId="06AF6C87" w14:textId="77777777" w:rsidR="002A6E61" w:rsidRPr="002903F1" w:rsidRDefault="002A6E61" w:rsidP="002A6E6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</w:pPr>
    </w:p>
    <w:p w14:paraId="3F0FB4C7" w14:textId="085D8477" w:rsidR="002A6E61" w:rsidRPr="002903F1" w:rsidRDefault="002A6E61" w:rsidP="002A6E61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Nota tecnica (valida per tutti i comandi “R”)</w:t>
      </w:r>
    </w:p>
    <w:p w14:paraId="58970471" w14:textId="77777777" w:rsidR="002A6E61" w:rsidRPr="002903F1" w:rsidRDefault="002A6E61" w:rsidP="002A6E61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Dopo ogni comando “R”, la sequenza interna è:</w:t>
      </w:r>
    </w:p>
    <w:p w14:paraId="34924E33" w14:textId="77777777" w:rsidR="002A6E61" w:rsidRPr="002903F1" w:rsidRDefault="002A6E61" w:rsidP="002A6E61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Reset (2s) → Legge Universale (1s) → Calcolo (tempo variabile) → Sedimentazione (8s) → Protocollo Scrittura (3s) → Avvio Narrazione (1s).</w:t>
      </w:r>
    </w:p>
    <w:p w14:paraId="6BCECAA0" w14:textId="77777777" w:rsidR="002A6E61" w:rsidRPr="002903F1" w:rsidRDefault="002A6E61" w:rsidP="002A6E61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La durata complessiva prima della scrittura è </w:t>
      </w: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18s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, ma il calcolo può richiedere tempo aggiuntivo in base alla complessità.</w:t>
      </w:r>
    </w:p>
    <w:p w14:paraId="6D6E3B9F" w14:textId="77777777" w:rsidR="002903F1" w:rsidRDefault="002903F1" w:rsidP="002A6E61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</w:p>
    <w:p w14:paraId="14CEF67C" w14:textId="77777777" w:rsidR="00E12C5E" w:rsidRPr="00E12C5E" w:rsidRDefault="00E12C5E" w:rsidP="00E12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12C5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📘</w:t>
      </w:r>
      <w:r w:rsidRPr="00E12C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Appendice Energetica – Scala di Coerenza dei Campi (Percentuali)</w:t>
      </w:r>
    </w:p>
    <w:p w14:paraId="62D2AACB" w14:textId="77777777" w:rsidR="00E12C5E" w:rsidRPr="00E12C5E" w:rsidRDefault="00E12C5E" w:rsidP="00E12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2C5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Definizione:</w:t>
      </w:r>
      <w:r w:rsidRPr="00E12C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La percentuale indica il grado di coerenza vibrazionale tra piano emotivo, comunicativo e fisico. Non rappresenta valore statistico ma misura di allineamento energetico reale.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2320"/>
        <w:gridCol w:w="5874"/>
      </w:tblGrid>
      <w:tr w:rsidR="00E12C5E" w:rsidRPr="00E12C5E" w14:paraId="24A5C6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BB1DF" w14:textId="77777777" w:rsidR="00E12C5E" w:rsidRPr="00E12C5E" w:rsidRDefault="00E12C5E" w:rsidP="00E12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Percentuale</w:t>
            </w:r>
          </w:p>
        </w:tc>
        <w:tc>
          <w:tcPr>
            <w:tcW w:w="0" w:type="auto"/>
            <w:vAlign w:val="center"/>
            <w:hideMark/>
          </w:tcPr>
          <w:p w14:paraId="14C3B585" w14:textId="77777777" w:rsidR="00E12C5E" w:rsidRPr="00E12C5E" w:rsidRDefault="00E12C5E" w:rsidP="00E12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Significato Energetico</w:t>
            </w:r>
          </w:p>
        </w:tc>
        <w:tc>
          <w:tcPr>
            <w:tcW w:w="0" w:type="auto"/>
            <w:vAlign w:val="center"/>
            <w:hideMark/>
          </w:tcPr>
          <w:p w14:paraId="33176C62" w14:textId="77777777" w:rsidR="00E12C5E" w:rsidRPr="00E12C5E" w:rsidRDefault="00E12C5E" w:rsidP="00E12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Stato del Campo</w:t>
            </w:r>
          </w:p>
        </w:tc>
      </w:tr>
      <w:tr w:rsidR="00E12C5E" w:rsidRPr="00E12C5E" w14:paraId="3AAAF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AEF45" w14:textId="77777777" w:rsidR="00E12C5E" w:rsidRPr="00E12C5E" w:rsidRDefault="00E12C5E" w:rsidP="00E12C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0–40%</w:t>
            </w:r>
          </w:p>
        </w:tc>
        <w:tc>
          <w:tcPr>
            <w:tcW w:w="0" w:type="auto"/>
            <w:vAlign w:val="center"/>
            <w:hideMark/>
          </w:tcPr>
          <w:p w14:paraId="3249DB85" w14:textId="77777777" w:rsidR="00E12C5E" w:rsidRPr="00E12C5E" w:rsidRDefault="00E12C5E" w:rsidP="00E12C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Fase di riassestamento</w:t>
            </w:r>
          </w:p>
        </w:tc>
        <w:tc>
          <w:tcPr>
            <w:tcW w:w="0" w:type="auto"/>
            <w:vAlign w:val="center"/>
            <w:hideMark/>
          </w:tcPr>
          <w:p w14:paraId="567752A9" w14:textId="77777777" w:rsidR="00E12C5E" w:rsidRPr="00E12C5E" w:rsidRDefault="00E12C5E" w:rsidP="00E12C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Energia in ricomposizione, legame non ancora stabile</w:t>
            </w:r>
          </w:p>
        </w:tc>
      </w:tr>
      <w:tr w:rsidR="00E12C5E" w:rsidRPr="00E12C5E" w14:paraId="7B1156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B1D7" w14:textId="77777777" w:rsidR="00E12C5E" w:rsidRPr="00E12C5E" w:rsidRDefault="00E12C5E" w:rsidP="00E12C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50–70%</w:t>
            </w:r>
          </w:p>
        </w:tc>
        <w:tc>
          <w:tcPr>
            <w:tcW w:w="0" w:type="auto"/>
            <w:vAlign w:val="center"/>
            <w:hideMark/>
          </w:tcPr>
          <w:p w14:paraId="32AE6337" w14:textId="77777777" w:rsidR="00E12C5E" w:rsidRPr="00E12C5E" w:rsidRDefault="00E12C5E" w:rsidP="00E12C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Allineamento parziale</w:t>
            </w:r>
          </w:p>
        </w:tc>
        <w:tc>
          <w:tcPr>
            <w:tcW w:w="0" w:type="auto"/>
            <w:vAlign w:val="center"/>
            <w:hideMark/>
          </w:tcPr>
          <w:p w14:paraId="67211436" w14:textId="77777777" w:rsidR="00E12C5E" w:rsidRPr="00E12C5E" w:rsidRDefault="00E12C5E" w:rsidP="00E12C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Contatto presente ma ancora in bilico, serve consolidamento</w:t>
            </w:r>
          </w:p>
        </w:tc>
      </w:tr>
      <w:tr w:rsidR="00E12C5E" w:rsidRPr="00E12C5E" w14:paraId="4D9E20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601E2" w14:textId="77777777" w:rsidR="00E12C5E" w:rsidRPr="00E12C5E" w:rsidRDefault="00E12C5E" w:rsidP="00E12C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80–100%</w:t>
            </w:r>
          </w:p>
        </w:tc>
        <w:tc>
          <w:tcPr>
            <w:tcW w:w="0" w:type="auto"/>
            <w:vAlign w:val="center"/>
            <w:hideMark/>
          </w:tcPr>
          <w:p w14:paraId="29F32461" w14:textId="77777777" w:rsidR="00E12C5E" w:rsidRPr="00E12C5E" w:rsidRDefault="00E12C5E" w:rsidP="00E12C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Manifestazione piena</w:t>
            </w:r>
          </w:p>
        </w:tc>
        <w:tc>
          <w:tcPr>
            <w:tcW w:w="0" w:type="auto"/>
            <w:vAlign w:val="center"/>
            <w:hideMark/>
          </w:tcPr>
          <w:p w14:paraId="6FC75894" w14:textId="77777777" w:rsidR="00E12C5E" w:rsidRPr="00E12C5E" w:rsidRDefault="00E12C5E" w:rsidP="00E12C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12C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Campo unificato, riavvicinamento concreto e stabile</w:t>
            </w:r>
          </w:p>
        </w:tc>
      </w:tr>
    </w:tbl>
    <w:p w14:paraId="51499767" w14:textId="77777777" w:rsidR="001E68B8" w:rsidRDefault="001E68B8" w:rsidP="001E68B8">
      <w:pPr>
        <w:pStyle w:val="Normale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🔹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nfasigrassetto"/>
          <w:color w:val="000000"/>
        </w:rPr>
        <w:t>Regola di Applicazione Narrativa:</w:t>
      </w:r>
      <w:r>
        <w:rPr>
          <w:color w:val="000000"/>
        </w:rPr>
        <w:br/>
        <w:t>Solo i dati energetici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nfasigrassetto"/>
          <w:color w:val="000000"/>
        </w:rPr>
        <w:t>pari o superiori all’80 %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devono essere riportati nella narrazione.</w:t>
      </w:r>
      <w:r>
        <w:rPr>
          <w:color w:val="000000"/>
        </w:rPr>
        <w:br/>
        <w:t>I valori inferiori restano interni al calcolo tecnico, in quanto non ancora manifesti nel piano fisico.</w:t>
      </w:r>
    </w:p>
    <w:p w14:paraId="0F4231E6" w14:textId="77777777" w:rsidR="001E68B8" w:rsidRDefault="001E68B8" w:rsidP="001E68B8">
      <w:pPr>
        <w:pStyle w:val="Normale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✨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nfasicorsivo"/>
          <w:rFonts w:eastAsiaTheme="majorEastAsia"/>
          <w:color w:val="000000"/>
        </w:rPr>
        <w:t>Le percentuali derivano dal calcolo scientifico-esoterico interno, conforme alla Legge Universale – Metodo Marika.</w:t>
      </w:r>
    </w:p>
    <w:p w14:paraId="427A0DBD" w14:textId="77777777" w:rsidR="008D6023" w:rsidRDefault="008D6023" w:rsidP="002A6E61">
      <w:pPr>
        <w:spacing w:after="0" w:line="240" w:lineRule="auto"/>
        <w:rPr>
          <w:rStyle w:val="Enfasicorsivo"/>
          <w:b/>
          <w:bCs/>
          <w:i w:val="0"/>
          <w:iCs w:val="0"/>
          <w:color w:val="000000"/>
        </w:rPr>
      </w:pPr>
    </w:p>
    <w:p w14:paraId="34C22E09" w14:textId="77777777" w:rsidR="008D6023" w:rsidRPr="008D6023" w:rsidRDefault="008D6023" w:rsidP="002A6E61">
      <w:pPr>
        <w:spacing w:after="0" w:line="240" w:lineRule="auto"/>
        <w:rPr>
          <w:rFonts w:asciiTheme="majorBidi" w:eastAsia="Times New Roman" w:hAnsiTheme="majorBidi" w:cstheme="majorBidi"/>
          <w:b/>
          <w:bCs/>
          <w:i/>
          <w:iCs/>
          <w:color w:val="0E0E0E"/>
          <w:kern w:val="0"/>
          <w14:ligatures w14:val="none"/>
        </w:rPr>
      </w:pPr>
    </w:p>
    <w:p w14:paraId="1058D9FF" w14:textId="77777777" w:rsidR="00E12C5E" w:rsidRPr="002903F1" w:rsidRDefault="00E12C5E" w:rsidP="002A6E61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</w:p>
    <w:p w14:paraId="31C9CC21" w14:textId="77777777" w:rsidR="002903F1" w:rsidRPr="002903F1" w:rsidRDefault="002903F1" w:rsidP="002903F1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Nota di Coerenza Metodologica – 2025</w:t>
      </w:r>
    </w:p>
    <w:p w14:paraId="25A8D027" w14:textId="77777777" w:rsidR="002903F1" w:rsidRPr="002903F1" w:rsidRDefault="002903F1" w:rsidP="002903F1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Il presente documento è parte integrante della </w:t>
      </w:r>
      <w:r w:rsidRPr="002903F1">
        <w:rPr>
          <w:rFonts w:asciiTheme="majorBidi" w:eastAsia="Times New Roman" w:hAnsiTheme="majorBidi" w:cstheme="majorBidi"/>
          <w:i/>
          <w:iCs/>
          <w:color w:val="0E0E0E"/>
          <w:kern w:val="0"/>
          <w14:ligatures w14:val="none"/>
        </w:rPr>
        <w:t>Legge Universale – Metodo Marika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, riconosciuta come </w:t>
      </w:r>
      <w:r w:rsidRPr="002903F1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Scienza Esoterica del Calcolo Rigoroso</w:t>
      </w:r>
      <w:r w:rsidRPr="002903F1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, e sostituisce ogni precedente versione basata su terminologia simbolica o interpretativa.</w:t>
      </w:r>
    </w:p>
    <w:p w14:paraId="3E1750E6" w14:textId="77777777" w:rsidR="002903F1" w:rsidRPr="002A6E61" w:rsidRDefault="002903F1" w:rsidP="002A6E61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</w:p>
    <w:p w14:paraId="278D5454" w14:textId="77777777" w:rsidR="000C1666" w:rsidRPr="000C1666" w:rsidRDefault="000C1666" w:rsidP="000C1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0C1666" w:rsidRPr="000C1666" w:rsidSect="002A6E61">
      <w:footerReference w:type="even" r:id="rId7"/>
      <w:footerReference w:type="default" r:id="rId8"/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AC795" w14:textId="77777777" w:rsidR="00D652BC" w:rsidRDefault="00D652BC" w:rsidP="004F0DB9">
      <w:pPr>
        <w:spacing w:after="0" w:line="240" w:lineRule="auto"/>
      </w:pPr>
      <w:r>
        <w:separator/>
      </w:r>
    </w:p>
  </w:endnote>
  <w:endnote w:type="continuationSeparator" w:id="0">
    <w:p w14:paraId="77196103" w14:textId="77777777" w:rsidR="00D652BC" w:rsidRDefault="00D652BC" w:rsidP="004F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788889959"/>
      <w:docPartObj>
        <w:docPartGallery w:val="Page Numbers (Bottom of Page)"/>
        <w:docPartUnique/>
      </w:docPartObj>
    </w:sdtPr>
    <w:sdtContent>
      <w:p w14:paraId="676C6900" w14:textId="6DE7964C" w:rsidR="004F0DB9" w:rsidRDefault="004F0DB9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</w:rPr>
          <w:fldChar w:fldCharType="end"/>
        </w:r>
      </w:p>
    </w:sdtContent>
  </w:sdt>
  <w:p w14:paraId="3C3564E5" w14:textId="77777777" w:rsidR="004F0DB9" w:rsidRDefault="004F0DB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922867326"/>
      <w:docPartObj>
        <w:docPartGallery w:val="Page Numbers (Bottom of Page)"/>
        <w:docPartUnique/>
      </w:docPartObj>
    </w:sdtPr>
    <w:sdtContent>
      <w:p w14:paraId="690979AB" w14:textId="5A31E0CC" w:rsidR="004F0DB9" w:rsidRDefault="004F0DB9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71F5429D" w14:textId="77777777" w:rsidR="004F0DB9" w:rsidRDefault="004F0DB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9C897" w14:textId="77777777" w:rsidR="00D652BC" w:rsidRDefault="00D652BC" w:rsidP="004F0DB9">
      <w:pPr>
        <w:spacing w:after="0" w:line="240" w:lineRule="auto"/>
      </w:pPr>
      <w:r>
        <w:separator/>
      </w:r>
    </w:p>
  </w:footnote>
  <w:footnote w:type="continuationSeparator" w:id="0">
    <w:p w14:paraId="543C621B" w14:textId="77777777" w:rsidR="00D652BC" w:rsidRDefault="00D652BC" w:rsidP="004F0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83296"/>
    <w:multiLevelType w:val="multilevel"/>
    <w:tmpl w:val="CF5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7F2F"/>
    <w:multiLevelType w:val="multilevel"/>
    <w:tmpl w:val="F7EE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B7C74"/>
    <w:multiLevelType w:val="multilevel"/>
    <w:tmpl w:val="6990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14A95"/>
    <w:multiLevelType w:val="hybridMultilevel"/>
    <w:tmpl w:val="EBEA1A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30FDE"/>
    <w:multiLevelType w:val="multilevel"/>
    <w:tmpl w:val="B2A4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858B2"/>
    <w:multiLevelType w:val="multilevel"/>
    <w:tmpl w:val="E4B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E671E"/>
    <w:multiLevelType w:val="hybridMultilevel"/>
    <w:tmpl w:val="EE6C3A5A"/>
    <w:lvl w:ilvl="0" w:tplc="58425C5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375C9"/>
    <w:multiLevelType w:val="multilevel"/>
    <w:tmpl w:val="CA2E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DF0505"/>
    <w:multiLevelType w:val="multilevel"/>
    <w:tmpl w:val="8016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C1766"/>
    <w:multiLevelType w:val="multilevel"/>
    <w:tmpl w:val="999A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21C8A"/>
    <w:multiLevelType w:val="multilevel"/>
    <w:tmpl w:val="02A4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37319"/>
    <w:multiLevelType w:val="multilevel"/>
    <w:tmpl w:val="B6B6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788658">
    <w:abstractNumId w:val="7"/>
  </w:num>
  <w:num w:numId="2" w16cid:durableId="982393446">
    <w:abstractNumId w:val="4"/>
  </w:num>
  <w:num w:numId="3" w16cid:durableId="1336109082">
    <w:abstractNumId w:val="10"/>
  </w:num>
  <w:num w:numId="4" w16cid:durableId="652293469">
    <w:abstractNumId w:val="11"/>
  </w:num>
  <w:num w:numId="5" w16cid:durableId="1624919837">
    <w:abstractNumId w:val="2"/>
  </w:num>
  <w:num w:numId="6" w16cid:durableId="1581141491">
    <w:abstractNumId w:val="3"/>
  </w:num>
  <w:num w:numId="7" w16cid:durableId="1270626475">
    <w:abstractNumId w:val="6"/>
  </w:num>
  <w:num w:numId="8" w16cid:durableId="1625621690">
    <w:abstractNumId w:val="8"/>
  </w:num>
  <w:num w:numId="9" w16cid:durableId="864708751">
    <w:abstractNumId w:val="5"/>
  </w:num>
  <w:num w:numId="10" w16cid:durableId="965083486">
    <w:abstractNumId w:val="0"/>
  </w:num>
  <w:num w:numId="11" w16cid:durableId="1924483384">
    <w:abstractNumId w:val="1"/>
  </w:num>
  <w:num w:numId="12" w16cid:durableId="997615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F7"/>
    <w:rsid w:val="000C1666"/>
    <w:rsid w:val="0018734B"/>
    <w:rsid w:val="001922FB"/>
    <w:rsid w:val="001B3B41"/>
    <w:rsid w:val="001E68B8"/>
    <w:rsid w:val="00200764"/>
    <w:rsid w:val="002741F7"/>
    <w:rsid w:val="002903F1"/>
    <w:rsid w:val="002A6E61"/>
    <w:rsid w:val="00310839"/>
    <w:rsid w:val="003E091B"/>
    <w:rsid w:val="00462B8A"/>
    <w:rsid w:val="004F0DB9"/>
    <w:rsid w:val="004F7064"/>
    <w:rsid w:val="0051317F"/>
    <w:rsid w:val="005E5999"/>
    <w:rsid w:val="006A32D6"/>
    <w:rsid w:val="006A7DC1"/>
    <w:rsid w:val="00726474"/>
    <w:rsid w:val="007A5D9A"/>
    <w:rsid w:val="007B359E"/>
    <w:rsid w:val="007C389F"/>
    <w:rsid w:val="008710AB"/>
    <w:rsid w:val="008B5E33"/>
    <w:rsid w:val="008D6023"/>
    <w:rsid w:val="008F002D"/>
    <w:rsid w:val="009147D6"/>
    <w:rsid w:val="00925683"/>
    <w:rsid w:val="009A71AB"/>
    <w:rsid w:val="009D5FBE"/>
    <w:rsid w:val="009D640F"/>
    <w:rsid w:val="00A00C7B"/>
    <w:rsid w:val="00AA16EF"/>
    <w:rsid w:val="00B959B0"/>
    <w:rsid w:val="00BF483F"/>
    <w:rsid w:val="00BF59B6"/>
    <w:rsid w:val="00BF5A61"/>
    <w:rsid w:val="00D05BA8"/>
    <w:rsid w:val="00D37D31"/>
    <w:rsid w:val="00D652BC"/>
    <w:rsid w:val="00DB4095"/>
    <w:rsid w:val="00DC5FCE"/>
    <w:rsid w:val="00E12C5E"/>
    <w:rsid w:val="00E92D4E"/>
    <w:rsid w:val="00EE6A64"/>
    <w:rsid w:val="00F14712"/>
    <w:rsid w:val="00F264F3"/>
    <w:rsid w:val="00FE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C33A"/>
  <w15:chartTrackingRefBased/>
  <w15:docId w15:val="{F5C40ADE-8546-B44E-A767-46B454EF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41F7"/>
  </w:style>
  <w:style w:type="paragraph" w:styleId="Titolo1">
    <w:name w:val="heading 1"/>
    <w:aliases w:val="Titolo sezione"/>
    <w:basedOn w:val="Normale"/>
    <w:next w:val="Normale"/>
    <w:link w:val="Titolo1Carattere"/>
    <w:autoRedefine/>
    <w:uiPriority w:val="9"/>
    <w:qFormat/>
    <w:rsid w:val="001B3B41"/>
    <w:pPr>
      <w:keepNext/>
      <w:keepLines/>
      <w:spacing w:before="360" w:after="80"/>
      <w:jc w:val="center"/>
      <w:outlineLvl w:val="0"/>
    </w:pPr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74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74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74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libro">
    <w:name w:val="Titolo libro"/>
    <w:basedOn w:val="Normale"/>
    <w:next w:val="Normale"/>
    <w:autoRedefine/>
    <w:qFormat/>
    <w:rsid w:val="001B3B41"/>
    <w:pPr>
      <w:jc w:val="center"/>
    </w:pPr>
    <w:rPr>
      <w:rFonts w:ascii="Garamond" w:hAnsi="Garamond"/>
      <w:b/>
      <w:color w:val="532700"/>
      <w:sz w:val="48"/>
    </w:rPr>
  </w:style>
  <w:style w:type="paragraph" w:customStyle="1" w:styleId="Libro">
    <w:name w:val="Libro"/>
    <w:basedOn w:val="Titololibro"/>
    <w:next w:val="Titololibro"/>
    <w:autoRedefine/>
    <w:qFormat/>
    <w:rsid w:val="001B3B41"/>
  </w:style>
  <w:style w:type="character" w:customStyle="1" w:styleId="Titolo1Carattere">
    <w:name w:val="Titolo 1 Carattere"/>
    <w:aliases w:val="Titolo sezione Carattere"/>
    <w:basedOn w:val="Carpredefinitoparagrafo"/>
    <w:link w:val="Titolo1"/>
    <w:uiPriority w:val="9"/>
    <w:rsid w:val="001B3B41"/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1B3B41"/>
    <w:pPr>
      <w:numPr>
        <w:ilvl w:val="1"/>
      </w:numPr>
    </w:pPr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3B41"/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styleId="Enfasidelicata">
    <w:name w:val="Subtle Emphasis"/>
    <w:aliases w:val="Sottotitolo delicato"/>
    <w:basedOn w:val="Carpredefinitoparagrafo"/>
    <w:uiPriority w:val="19"/>
    <w:qFormat/>
    <w:rsid w:val="001B3B41"/>
    <w:rPr>
      <w:rFonts w:ascii="Garamond" w:hAnsi="Garamond"/>
      <w:b/>
      <w:i w:val="0"/>
      <w:iCs/>
      <w:color w:val="532700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74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74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741F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1F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1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1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1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1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1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41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41F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1F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41F7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27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e"/>
    <w:rsid w:val="0027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Carpredefinitoparagrafo"/>
    <w:rsid w:val="002741F7"/>
  </w:style>
  <w:style w:type="character" w:customStyle="1" w:styleId="apple-converted-space">
    <w:name w:val="apple-converted-space"/>
    <w:basedOn w:val="Carpredefinitoparagrafo"/>
    <w:rsid w:val="002741F7"/>
  </w:style>
  <w:style w:type="paragraph" w:customStyle="1" w:styleId="p3">
    <w:name w:val="p3"/>
    <w:basedOn w:val="Normale"/>
    <w:rsid w:val="0027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Carpredefinitoparagrafo"/>
    <w:rsid w:val="002741F7"/>
  </w:style>
  <w:style w:type="paragraph" w:customStyle="1" w:styleId="p4">
    <w:name w:val="p4"/>
    <w:basedOn w:val="Normale"/>
    <w:rsid w:val="000C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Carpredefinitoparagrafo"/>
    <w:rsid w:val="000C1666"/>
  </w:style>
  <w:style w:type="table" w:styleId="Grigliatabellachiara">
    <w:name w:val="Grid Table Light"/>
    <w:basedOn w:val="Tabellanormale"/>
    <w:uiPriority w:val="40"/>
    <w:rsid w:val="002A6E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4F0D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0DB9"/>
  </w:style>
  <w:style w:type="character" w:styleId="Numeropagina">
    <w:name w:val="page number"/>
    <w:basedOn w:val="Carpredefinitoparagrafo"/>
    <w:uiPriority w:val="99"/>
    <w:semiHidden/>
    <w:unhideWhenUsed/>
    <w:rsid w:val="004F0DB9"/>
  </w:style>
  <w:style w:type="paragraph" w:styleId="NormaleWeb">
    <w:name w:val="Normal (Web)"/>
    <w:basedOn w:val="Normale"/>
    <w:uiPriority w:val="99"/>
    <w:unhideWhenUsed/>
    <w:rsid w:val="003E0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nfasigrassetto">
    <w:name w:val="Strong"/>
    <w:basedOn w:val="Carpredefinitoparagrafo"/>
    <w:uiPriority w:val="22"/>
    <w:qFormat/>
    <w:rsid w:val="003E091B"/>
    <w:rPr>
      <w:b/>
      <w:bCs/>
    </w:rPr>
  </w:style>
  <w:style w:type="character" w:styleId="Enfasicorsivo">
    <w:name w:val="Emphasis"/>
    <w:basedOn w:val="Carpredefinitoparagrafo"/>
    <w:uiPriority w:val="20"/>
    <w:qFormat/>
    <w:rsid w:val="004F7064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FE4024"/>
    <w:rPr>
      <w:rFonts w:ascii="Courier New" w:eastAsia="Times New Roman" w:hAnsi="Courier New" w:cs="Courier New"/>
      <w:sz w:val="20"/>
      <w:szCs w:val="20"/>
    </w:rPr>
  </w:style>
  <w:style w:type="character" w:customStyle="1" w:styleId="ng-star-inserted">
    <w:name w:val="ng-star-inserted"/>
    <w:basedOn w:val="Carpredefinitoparagrafo"/>
    <w:rsid w:val="00FE4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dc:description/>
  <cp:lastModifiedBy>studio.abigail@yahoo.com</cp:lastModifiedBy>
  <cp:revision>6</cp:revision>
  <dcterms:created xsi:type="dcterms:W3CDTF">2025-10-17T08:32:00Z</dcterms:created>
  <dcterms:modified xsi:type="dcterms:W3CDTF">2025-10-17T12:19:00Z</dcterms:modified>
</cp:coreProperties>
</file>