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94" w:rsidRPr="00F77D94" w:rsidRDefault="00F77D94" w:rsidP="00F77D94">
      <w:pPr>
        <w:jc w:val="center"/>
        <w:rPr>
          <w:rFonts w:ascii="Arial" w:hAnsi="Arial" w:cs="Arial"/>
          <w:b/>
        </w:rPr>
      </w:pPr>
      <w:r w:rsidRPr="00F77D94">
        <w:rPr>
          <w:rFonts w:ascii="Arial" w:hAnsi="Arial" w:cs="Arial"/>
          <w:b/>
        </w:rPr>
        <w:t>CS229 Project – H2 supply chain &amp; ML</w:t>
      </w:r>
    </w:p>
    <w:p w:rsidR="00F77D94" w:rsidRPr="00F77D94" w:rsidRDefault="00F77D94" w:rsidP="00F77D94">
      <w:pPr>
        <w:jc w:val="center"/>
        <w:rPr>
          <w:rFonts w:ascii="Arial" w:hAnsi="Arial" w:cs="Arial"/>
          <w:b/>
        </w:rPr>
      </w:pPr>
      <w:r w:rsidRPr="00F77D94">
        <w:rPr>
          <w:rFonts w:ascii="Arial" w:hAnsi="Arial" w:cs="Arial"/>
          <w:b/>
        </w:rPr>
        <w:t>Set of constraints</w:t>
      </w:r>
    </w:p>
    <w:p w:rsidR="00F77D94" w:rsidRPr="00F77D94" w:rsidRDefault="00F77D94">
      <w:pPr>
        <w:rPr>
          <w:rFonts w:ascii="Arial" w:hAnsi="Arial" w:cs="Arial"/>
        </w:rPr>
      </w:pPr>
    </w:p>
    <w:p w:rsidR="00FF7584" w:rsidRPr="00F77D94" w:rsidRDefault="00F77D94">
      <w:pPr>
        <w:rPr>
          <w:rFonts w:ascii="Arial" w:hAnsi="Arial" w:cs="Arial"/>
          <w:b/>
          <w:color w:val="00B050"/>
        </w:rPr>
      </w:pPr>
      <w:r w:rsidRPr="00F77D94">
        <w:rPr>
          <w:rFonts w:ascii="Arial" w:hAnsi="Arial" w:cs="Arial"/>
          <w:b/>
          <w:color w:val="00B050"/>
        </w:rPr>
        <w:t xml:space="preserve">Battery </w:t>
      </w:r>
    </w:p>
    <w:p w:rsidR="00F77D94" w:rsidRPr="00F77D94" w:rsidRDefault="00F77D94">
      <w:pPr>
        <w:rPr>
          <w:rFonts w:ascii="Arial" w:hAnsi="Arial" w:cs="Arial"/>
        </w:rPr>
      </w:pPr>
    </w:p>
    <w:p w:rsidR="00F77D94" w:rsidRPr="00F77D94" w:rsidRDefault="00F77D94" w:rsidP="00F77D9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77D94">
        <w:rPr>
          <w:rFonts w:ascii="Arial" w:hAnsi="Arial" w:cs="Arial"/>
        </w:rPr>
        <w:t>Charge/discharge rate limitations</w:t>
      </w:r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batt,discharge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  <m:r>
            <w:rPr>
              <w:rFonts w:ascii="Cambria Math" w:hAnsi="Cambria Math" w:cs="Arial"/>
              <w:sz w:val="22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batt</m:t>
              </m:r>
            </m:sub>
          </m:sSub>
          <m:r>
            <w:rPr>
              <w:rFonts w:ascii="Cambria Math" w:hAnsi="Cambria Math" w:cs="Arial"/>
              <w:sz w:val="22"/>
            </w:rPr>
            <m:t>(t)&lt;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batt,charge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</m:oMath>
      </m:oMathPara>
    </w:p>
    <w:p w:rsidR="00F77D94" w:rsidRPr="0001735B" w:rsidRDefault="00F77D94" w:rsidP="00F77D94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F77D94" w:rsidRPr="0001735B" w:rsidRDefault="00F77D94" w:rsidP="00F77D94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  <w:r w:rsidRPr="0001735B">
        <w:rPr>
          <w:rFonts w:ascii="Arial" w:eastAsiaTheme="minorEastAsia" w:hAnsi="Arial" w:cs="Arial"/>
          <w:sz w:val="22"/>
        </w:rPr>
        <w:t>: Charge (&lt;0) / Discharge(&gt;0) rate of the battery [kW]</w:t>
      </w:r>
    </w:p>
    <w:p w:rsidR="00F77D94" w:rsidRPr="0001735B" w:rsidRDefault="00F77D94" w:rsidP="00F77D94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Parameters:</w:t>
      </w:r>
    </w:p>
    <w:p w:rsidR="00F77D94" w:rsidRPr="0001735B" w:rsidRDefault="00F77D94" w:rsidP="00F77D94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batt,discharge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 : max discharge rate of the battery (&gt;0) [kW]</w:t>
      </w:r>
    </w:p>
    <w:p w:rsidR="00F77D94" w:rsidRPr="0001735B" w:rsidRDefault="00F77D94" w:rsidP="00F77D94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batt,charge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>: max charge rate of the battery (&lt;0) [kW]</w:t>
      </w:r>
    </w:p>
    <w:p w:rsidR="00F77D94" w:rsidRDefault="00F77D94" w:rsidP="00F77D94">
      <w:pPr>
        <w:rPr>
          <w:rFonts w:ascii="Arial" w:hAnsi="Arial" w:cs="Arial"/>
        </w:rPr>
      </w:pPr>
    </w:p>
    <w:p w:rsidR="00F77D94" w:rsidRPr="00F77D94" w:rsidRDefault="00F77D94" w:rsidP="00F77D94">
      <w:pPr>
        <w:rPr>
          <w:rFonts w:ascii="Arial" w:hAnsi="Arial" w:cs="Arial"/>
        </w:rPr>
      </w:pPr>
    </w:p>
    <w:p w:rsidR="00F77D94" w:rsidRPr="00F77D94" w:rsidRDefault="00F77D94" w:rsidP="00F77D9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77D94">
        <w:rPr>
          <w:rFonts w:ascii="Arial" w:hAnsi="Arial" w:cs="Arial"/>
        </w:rPr>
        <w:t>Storage capacity</w:t>
      </w:r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ℇ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batt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min</m:t>
              </m:r>
            </m:sup>
          </m:sSup>
          <m:r>
            <w:rPr>
              <w:rFonts w:ascii="Cambria Math" w:hAnsi="Cambria Math" w:cs="Arial"/>
              <w:sz w:val="22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ℇ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batt</m:t>
              </m:r>
            </m:sub>
          </m:sSub>
          <m:r>
            <w:rPr>
              <w:rFonts w:ascii="Cambria Math" w:hAnsi="Cambria Math" w:cs="Arial"/>
              <w:sz w:val="22"/>
            </w:rPr>
            <m:t>(t)&lt;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ℇ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batt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</m:oMath>
      </m:oMathPara>
    </w:p>
    <w:p w:rsidR="00F77D94" w:rsidRPr="0001735B" w:rsidRDefault="00F77D94" w:rsidP="00F77D94">
      <w:pPr>
        <w:jc w:val="center"/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 xml:space="preserve">With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ℇ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min</m:t>
            </m:r>
          </m:sup>
        </m:sSup>
        <m:r>
          <w:rPr>
            <w:rFonts w:ascii="Cambria Math" w:hAnsi="Cambria Math" w:cs="Arial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min</m:t>
            </m:r>
          </m:sup>
        </m:sSup>
        <m:r>
          <w:rPr>
            <w:rFonts w:ascii="Cambria Math" w:hAnsi="Cambria Math" w:cs="Arial"/>
            <w:sz w:val="22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ℇ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nom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 &amp;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ℇ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  <m:r>
          <w:rPr>
            <w:rFonts w:ascii="Cambria Math" w:hAnsi="Cambria Math" w:cs="Arial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  <m:r>
          <w:rPr>
            <w:rFonts w:ascii="Cambria Math" w:hAnsi="Cambria Math" w:cs="Arial"/>
            <w:sz w:val="22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ℇ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nom</m:t>
            </m:r>
          </m:sup>
        </m:sSup>
      </m:oMath>
    </w:p>
    <w:p w:rsidR="00F77D94" w:rsidRPr="0001735B" w:rsidRDefault="00F77D94" w:rsidP="00F77D94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F77D94" w:rsidRPr="0001735B" w:rsidRDefault="00F77D94" w:rsidP="00F77D94">
      <w:pPr>
        <w:pStyle w:val="Paragraphedeliste"/>
        <w:numPr>
          <w:ilvl w:val="0"/>
          <w:numId w:val="4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  <w:r w:rsidRPr="0001735B">
        <w:rPr>
          <w:rFonts w:ascii="Arial" w:eastAsiaTheme="minorEastAsia" w:hAnsi="Arial" w:cs="Arial"/>
          <w:sz w:val="22"/>
        </w:rPr>
        <w:t>: Energy in the battery [kWh]</w:t>
      </w:r>
    </w:p>
    <w:p w:rsidR="00F77D94" w:rsidRPr="0001735B" w:rsidRDefault="00F77D94" w:rsidP="00F77D94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Parameters:</w:t>
      </w:r>
    </w:p>
    <w:p w:rsidR="00F77D94" w:rsidRPr="0001735B" w:rsidRDefault="00F77D94" w:rsidP="00F77D94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ℇ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nom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>: Nominal capacity of the battery [kWh]</w:t>
      </w:r>
    </w:p>
    <w:p w:rsidR="00F77D94" w:rsidRPr="0001735B" w:rsidRDefault="00F77D94" w:rsidP="00F77D94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22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: Max load coefficient []   </w:t>
      </w:r>
    </w:p>
    <w:p w:rsidR="00F77D94" w:rsidRPr="0001735B" w:rsidRDefault="00F77D94" w:rsidP="00F77D94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batt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>: Min load coefficient []</w:t>
      </w:r>
    </w:p>
    <w:p w:rsidR="00F77D94" w:rsidRDefault="00F77D94" w:rsidP="00F77D94">
      <w:pPr>
        <w:rPr>
          <w:rFonts w:ascii="Arial" w:eastAsiaTheme="minorEastAsia" w:hAnsi="Arial" w:cs="Arial"/>
        </w:rPr>
      </w:pPr>
    </w:p>
    <w:p w:rsidR="00F77D94" w:rsidRPr="00F77D94" w:rsidRDefault="00F77D94" w:rsidP="00F77D94">
      <w:pPr>
        <w:rPr>
          <w:rFonts w:ascii="Arial" w:eastAsiaTheme="minorEastAsia" w:hAnsi="Arial" w:cs="Arial"/>
        </w:rPr>
      </w:pPr>
    </w:p>
    <w:p w:rsidR="00F77D94" w:rsidRPr="00F77D94" w:rsidRDefault="00F77D94" w:rsidP="00F77D9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77D94">
        <w:rPr>
          <w:rFonts w:ascii="Arial" w:hAnsi="Arial" w:cs="Arial"/>
        </w:rPr>
        <w:t>Load rate management</w:t>
      </w:r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batt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t+1</m:t>
                  </m:r>
                </m:e>
              </m:d>
              <m:r>
                <w:rPr>
                  <w:rFonts w:ascii="Cambria Math" w:hAnsi="Cambria Math" w:cs="Arial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batt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(t)</m:t>
              </m:r>
            </m:e>
          </m:d>
          <m:r>
            <w:rPr>
              <w:rFonts w:ascii="Cambria Math" w:hAnsi="Cambria Math" w:cs="Arial"/>
              <w:sz w:val="22"/>
            </w:rPr>
            <m:t>&lt;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</m:oMath>
      </m:oMathPara>
    </w:p>
    <w:p w:rsidR="00F77D94" w:rsidRPr="0001735B" w:rsidRDefault="00F77D94" w:rsidP="00F77D94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F77D94" w:rsidRPr="0001735B" w:rsidRDefault="00F77D94" w:rsidP="00F77D94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>Parameters:</w:t>
      </w:r>
    </w:p>
    <w:p w:rsidR="00F77D94" w:rsidRPr="0001735B" w:rsidRDefault="00F77D94" w:rsidP="00F77D94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  <m:r>
          <w:rPr>
            <w:rFonts w:ascii="Cambria Math" w:hAnsi="Cambria Math" w:cs="Arial"/>
            <w:sz w:val="22"/>
          </w:rPr>
          <m:t xml:space="preserve">: </m:t>
        </m:r>
      </m:oMath>
      <w:r w:rsidRPr="0001735B">
        <w:rPr>
          <w:rFonts w:ascii="Arial" w:eastAsiaTheme="minorEastAsia" w:hAnsi="Arial" w:cs="Arial"/>
          <w:sz w:val="22"/>
        </w:rPr>
        <w:t>Maxim</w:t>
      </w:r>
      <w:r w:rsidR="0001735B">
        <w:rPr>
          <w:rFonts w:ascii="Arial" w:eastAsiaTheme="minorEastAsia" w:hAnsi="Arial" w:cs="Arial"/>
          <w:sz w:val="22"/>
        </w:rPr>
        <w:t>um</w:t>
      </w:r>
      <w:r w:rsidRPr="0001735B">
        <w:rPr>
          <w:rFonts w:ascii="Arial" w:eastAsiaTheme="minorEastAsia" w:hAnsi="Arial" w:cs="Arial"/>
          <w:sz w:val="22"/>
        </w:rPr>
        <w:t xml:space="preserve"> power rate [kW/</w:t>
      </w:r>
      <w:proofErr w:type="spellStart"/>
      <w:r w:rsidRPr="0001735B">
        <w:rPr>
          <w:rFonts w:ascii="Arial" w:eastAsiaTheme="minorEastAsia" w:hAnsi="Arial" w:cs="Arial"/>
          <w:sz w:val="22"/>
        </w:rPr>
        <w:t>hr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F77D94" w:rsidRDefault="00F77D94" w:rsidP="00F77D94">
      <w:pPr>
        <w:rPr>
          <w:rFonts w:ascii="Arial" w:eastAsiaTheme="minorEastAsia" w:hAnsi="Arial" w:cs="Arial"/>
        </w:rPr>
      </w:pPr>
    </w:p>
    <w:p w:rsidR="00F77D94" w:rsidRPr="00F77D94" w:rsidRDefault="00F77D94" w:rsidP="00F77D94">
      <w:pPr>
        <w:rPr>
          <w:rFonts w:ascii="Arial" w:eastAsiaTheme="minorEastAsia" w:hAnsi="Arial" w:cs="Arial"/>
        </w:rPr>
      </w:pPr>
    </w:p>
    <w:p w:rsidR="00F77D94" w:rsidRPr="00F77D94" w:rsidRDefault="00F77D94" w:rsidP="00F77D9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77D94">
        <w:rPr>
          <w:rFonts w:ascii="Arial" w:hAnsi="Arial" w:cs="Arial"/>
        </w:rPr>
        <w:t>Energy balance</w:t>
      </w:r>
    </w:p>
    <w:p w:rsidR="00F77D94" w:rsidRPr="0001735B" w:rsidRDefault="00F77D94" w:rsidP="00F77D94">
      <w:pPr>
        <w:rPr>
          <w:rFonts w:ascii="Arial" w:hAnsi="Arial" w:cs="Arial"/>
          <w:sz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ℇ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batt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t+1</m:t>
              </m:r>
            </m:e>
          </m:d>
          <m:r>
            <w:rPr>
              <w:rFonts w:ascii="Cambria Math" w:hAnsi="Cambria Math" w:cs="Arial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ℇ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batt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batt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>.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r>
            <w:rPr>
              <w:rFonts w:ascii="Cambria Math" w:hAnsi="Cambria Math" w:cs="Arial"/>
              <w:sz w:val="22"/>
            </w:rPr>
            <m:t>t-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loss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>.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r>
            <w:rPr>
              <w:rFonts w:ascii="Cambria Math" w:hAnsi="Cambria Math" w:cs="Arial"/>
              <w:sz w:val="22"/>
            </w:rPr>
            <m:t>t</m:t>
          </m:r>
        </m:oMath>
      </m:oMathPara>
    </w:p>
    <w:p w:rsidR="00F77D94" w:rsidRPr="0001735B" w:rsidRDefault="00F77D94" w:rsidP="00F77D94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F77D94" w:rsidRPr="0001735B" w:rsidRDefault="00F77D94" w:rsidP="00F77D94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  <w:r w:rsidR="0001735B">
        <w:rPr>
          <w:rFonts w:ascii="Arial" w:eastAsiaTheme="minorEastAsia" w:hAnsi="Arial" w:cs="Arial"/>
          <w:sz w:val="22"/>
        </w:rPr>
        <w:t>: Energy in the battery [kWh]</w:t>
      </w:r>
    </w:p>
    <w:p w:rsidR="00F77D94" w:rsidRPr="0001735B" w:rsidRDefault="00F77D94" w:rsidP="00F77D94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  <w:r w:rsidR="0001735B">
        <w:rPr>
          <w:rFonts w:ascii="Arial" w:eastAsiaTheme="minorEastAsia" w:hAnsi="Arial" w:cs="Arial"/>
          <w:sz w:val="22"/>
        </w:rPr>
        <w:t>: Charge/discharge power [kW]</w:t>
      </w:r>
    </w:p>
    <w:p w:rsidR="00F77D94" w:rsidRPr="0001735B" w:rsidRDefault="00F77D94" w:rsidP="00F77D94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loss</m:t>
            </m:r>
          </m:sub>
        </m:sSub>
        <m:r>
          <w:rPr>
            <w:rFonts w:ascii="Cambria Math" w:hAnsi="Cambria Math" w:cs="Arial"/>
            <w:sz w:val="22"/>
          </w:rPr>
          <m:t xml:space="preserve">: </m:t>
        </m:r>
      </m:oMath>
      <w:r w:rsidRPr="0001735B">
        <w:rPr>
          <w:rFonts w:ascii="Arial" w:eastAsiaTheme="minorEastAsia" w:hAnsi="Arial" w:cs="Arial"/>
          <w:sz w:val="22"/>
        </w:rPr>
        <w:t>Losses from the battery at each time step [kW]</w:t>
      </w:r>
      <w:r w:rsidR="0001735B" w:rsidRPr="0001735B">
        <w:rPr>
          <w:rFonts w:ascii="Arial" w:eastAsiaTheme="minorEastAsia" w:hAnsi="Arial" w:cs="Arial"/>
          <w:sz w:val="22"/>
        </w:rPr>
        <w:t xml:space="preserve"> </w:t>
      </w:r>
      <w:r w:rsidR="0001735B" w:rsidRPr="0001735B">
        <w:rPr>
          <w:rFonts w:ascii="Arial" w:eastAsiaTheme="minorEastAsia" w:hAnsi="Arial" w:cs="Arial"/>
          <w:b/>
          <w:color w:val="FF0000"/>
          <w:sz w:val="22"/>
        </w:rPr>
        <w:t>TBD</w:t>
      </w:r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>Parameters:</w:t>
      </w:r>
    </w:p>
    <w:p w:rsidR="00F77D94" w:rsidRPr="0001735B" w:rsidRDefault="00F77D94" w:rsidP="00F77D94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</m:t>
        </m:r>
      </m:oMath>
      <w:r w:rsidRPr="0001735B">
        <w:rPr>
          <w:rFonts w:ascii="Arial" w:eastAsiaTheme="minorEastAsia" w:hAnsi="Arial" w:cs="Arial"/>
          <w:sz w:val="22"/>
        </w:rPr>
        <w:t>: Duration of one time step [</w:t>
      </w:r>
      <w:proofErr w:type="spellStart"/>
      <w:r w:rsidRPr="0001735B">
        <w:rPr>
          <w:rFonts w:ascii="Arial" w:eastAsiaTheme="minorEastAsia" w:hAnsi="Arial" w:cs="Arial"/>
          <w:sz w:val="22"/>
        </w:rPr>
        <w:t>hrs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</w:p>
    <w:p w:rsidR="00F77D94" w:rsidRPr="0001735B" w:rsidRDefault="00F77D94" w:rsidP="00F77D94">
      <w:pPr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>OR</w:t>
      </w:r>
    </w:p>
    <w:p w:rsidR="0001735B" w:rsidRDefault="0001735B" w:rsidP="0001735B">
      <w:pPr>
        <w:jc w:val="center"/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t+1</m:t>
            </m:r>
          </m:e>
        </m:d>
        <m:r>
          <w:rPr>
            <w:rFonts w:ascii="Cambria Math" w:hAnsi="Cambria Math" w:cs="Arial"/>
            <w:sz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</m:t>
            </m:r>
          </m:e>
        </m:d>
        <m:r>
          <w:rPr>
            <w:rFonts w:ascii="Cambria Math" w:hAnsi="Cambria Math" w:cs="Arial"/>
            <w:sz w:val="22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η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.Φ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</m:t>
            </m:r>
          </m:e>
        </m:d>
        <m:r>
          <w:rPr>
            <w:rFonts w:ascii="Cambria Math" w:hAnsi="Cambria Math" w:cs="Arial"/>
            <w:sz w:val="22"/>
          </w:rPr>
          <m:t>.</m:t>
        </m:r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</m:t>
        </m:r>
      </m:oMath>
      <w:r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ab/>
      </w:r>
      <w:r>
        <w:rPr>
          <w:rFonts w:ascii="Arial" w:eastAsiaTheme="minorEastAsia" w:hAnsi="Arial" w:cs="Arial"/>
          <w:sz w:val="22"/>
        </w:rPr>
        <w:tab/>
        <w:t>during charge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r>
          <w:rPr>
            <w:rFonts w:ascii="Cambria Math" w:hAnsi="Cambria Math" w:cs="Arial"/>
            <w:sz w:val="22"/>
          </w:rPr>
          <m:t>&lt;0)</m:t>
        </m:r>
      </m:oMath>
    </w:p>
    <w:p w:rsidR="0001735B" w:rsidRPr="0001735B" w:rsidRDefault="0001735B" w:rsidP="0001735B">
      <w:pPr>
        <w:jc w:val="center"/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t+1</m:t>
            </m:r>
          </m:e>
        </m:d>
        <m:r>
          <w:rPr>
            <w:rFonts w:ascii="Cambria Math" w:hAnsi="Cambria Math" w:cs="Arial"/>
            <w:sz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</m:t>
            </m:r>
          </m:e>
        </m:d>
        <m:r>
          <w:rPr>
            <w:rFonts w:ascii="Cambria Math" w:hAnsi="Cambria Math" w:cs="Arial"/>
            <w:sz w:val="22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</m:t>
            </m:r>
          </m:e>
        </m:d>
        <m:r>
          <w:rPr>
            <w:rFonts w:ascii="Cambria Math" w:hAnsi="Cambria Math" w:cs="Arial"/>
            <w:sz w:val="22"/>
          </w:rPr>
          <m:t>.</m:t>
        </m:r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</m:t>
        </m:r>
      </m:oMath>
      <w:r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ab/>
        <w:t>during discharge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r>
          <w:rPr>
            <w:rFonts w:ascii="Cambria Math" w:hAnsi="Cambria Math" w:cs="Arial"/>
            <w:sz w:val="22"/>
          </w:rPr>
          <m:t>&gt;0)</m:t>
        </m:r>
      </m:oMath>
    </w:p>
    <w:p w:rsidR="00F77D94" w:rsidRPr="0001735B" w:rsidRDefault="00F77D94" w:rsidP="00F77D94">
      <w:pPr>
        <w:rPr>
          <w:rFonts w:ascii="Arial" w:hAnsi="Arial" w:cs="Arial"/>
          <w:sz w:val="22"/>
        </w:rPr>
      </w:pPr>
    </w:p>
    <w:p w:rsidR="0001735B" w:rsidRPr="0001735B" w:rsidRDefault="0001735B" w:rsidP="0001735B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01735B" w:rsidRPr="0001735B" w:rsidRDefault="0001735B" w:rsidP="0001735B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ℇ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  <w:r>
        <w:rPr>
          <w:rFonts w:ascii="Arial" w:eastAsiaTheme="minorEastAsia" w:hAnsi="Arial" w:cs="Arial"/>
          <w:sz w:val="22"/>
        </w:rPr>
        <w:t>: Energy in the battery [kWh]</w:t>
      </w:r>
    </w:p>
    <w:p w:rsidR="0001735B" w:rsidRPr="0001735B" w:rsidRDefault="0001735B" w:rsidP="0001735B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</m:oMath>
      <w:r w:rsidRPr="0001735B"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>Charge/discharge power [kW]</w:t>
      </w:r>
    </w:p>
    <w:p w:rsidR="0001735B" w:rsidRPr="0001735B" w:rsidRDefault="0001735B" w:rsidP="0001735B">
      <w:pPr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>Parameters:</w:t>
      </w:r>
    </w:p>
    <w:p w:rsidR="0001735B" w:rsidRDefault="0001735B" w:rsidP="0001735B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</m:t>
        </m:r>
      </m:oMath>
      <w:r w:rsidRPr="0001735B">
        <w:rPr>
          <w:rFonts w:ascii="Arial" w:eastAsiaTheme="minorEastAsia" w:hAnsi="Arial" w:cs="Arial"/>
          <w:sz w:val="22"/>
        </w:rPr>
        <w:t>: Duration of one time step [</w:t>
      </w:r>
      <w:proofErr w:type="spellStart"/>
      <w:r w:rsidRPr="0001735B">
        <w:rPr>
          <w:rFonts w:ascii="Arial" w:eastAsiaTheme="minorEastAsia" w:hAnsi="Arial" w:cs="Arial"/>
          <w:sz w:val="22"/>
        </w:rPr>
        <w:t>hrs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F77D94" w:rsidRPr="007116A6" w:rsidRDefault="0001735B" w:rsidP="00F77D94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η</m:t>
            </m:r>
          </m:e>
          <m:sub>
            <m:r>
              <w:rPr>
                <w:rFonts w:ascii="Cambria Math" w:hAnsi="Cambria Math" w:cs="Arial"/>
                <w:sz w:val="22"/>
              </w:rPr>
              <m:t>batt</m:t>
            </m:r>
          </m:sub>
        </m:sSub>
        <m:r>
          <w:rPr>
            <w:rFonts w:ascii="Cambria Math" w:hAnsi="Cambria Math" w:cs="Arial"/>
            <w:sz w:val="22"/>
          </w:rPr>
          <m:t xml:space="preserve">: </m:t>
        </m:r>
      </m:oMath>
      <w:r>
        <w:rPr>
          <w:rFonts w:ascii="Arial" w:eastAsiaTheme="minorEastAsia" w:hAnsi="Arial" w:cs="Arial"/>
          <w:sz w:val="22"/>
        </w:rPr>
        <w:t>Efficiency of the battery [</w:t>
      </w:r>
      <w:r w:rsidR="007116A6">
        <w:rPr>
          <w:rFonts w:ascii="Arial" w:eastAsiaTheme="minorEastAsia" w:hAnsi="Arial" w:cs="Arial"/>
          <w:sz w:val="22"/>
        </w:rPr>
        <w:t>]</w:t>
      </w:r>
    </w:p>
    <w:p w:rsidR="00F77D94" w:rsidRPr="006D44AF" w:rsidRDefault="00F77D94" w:rsidP="00F77D94">
      <w:pPr>
        <w:rPr>
          <w:b/>
          <w:color w:val="00B050"/>
        </w:rPr>
      </w:pPr>
      <w:r w:rsidRPr="006D44AF">
        <w:rPr>
          <w:b/>
          <w:color w:val="00B050"/>
        </w:rPr>
        <w:lastRenderedPageBreak/>
        <w:t>Pressure vessel</w:t>
      </w:r>
    </w:p>
    <w:p w:rsidR="00F77D94" w:rsidRDefault="00F77D94" w:rsidP="00F77D94"/>
    <w:p w:rsidR="007116A6" w:rsidRPr="007116A6" w:rsidRDefault="007116A6" w:rsidP="007116A6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116A6">
        <w:rPr>
          <w:rFonts w:ascii="Arial" w:hAnsi="Arial" w:cs="Arial"/>
        </w:rPr>
        <w:t>Charge/discharge rate limitations</w:t>
      </w:r>
    </w:p>
    <w:p w:rsidR="007116A6" w:rsidRPr="0001735B" w:rsidRDefault="007116A6" w:rsidP="007116A6">
      <w:pPr>
        <w:rPr>
          <w:rFonts w:ascii="Arial" w:eastAsiaTheme="minorEastAsia" w:hAnsi="Arial" w:cs="Arial"/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vess</m:t>
                  </m:r>
                  <m:r>
                    <w:rPr>
                      <w:rFonts w:ascii="Cambria Math" w:hAnsi="Cambria Math" w:cs="Arial"/>
                      <w:sz w:val="22"/>
                    </w:rPr>
                    <m:t>,discharge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  <m:r>
            <w:rPr>
              <w:rFonts w:ascii="Cambria Math" w:hAnsi="Cambria Math" w:cs="Arial"/>
              <w:sz w:val="22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Ψ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vess</m:t>
              </m:r>
            </m:sub>
          </m:sSub>
          <m:r>
            <w:rPr>
              <w:rFonts w:ascii="Cambria Math" w:hAnsi="Cambria Math" w:cs="Arial"/>
              <w:sz w:val="22"/>
            </w:rPr>
            <m:t>(t)&lt;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vess</m:t>
                  </m:r>
                  <m:r>
                    <w:rPr>
                      <w:rFonts w:ascii="Cambria Math" w:hAnsi="Cambria Math" w:cs="Arial"/>
                      <w:sz w:val="22"/>
                    </w:rPr>
                    <m:t>,charge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</m:oMath>
      </m:oMathPara>
    </w:p>
    <w:p w:rsidR="007116A6" w:rsidRPr="0001735B" w:rsidRDefault="007116A6" w:rsidP="007116A6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7116A6" w:rsidRPr="0001735B" w:rsidRDefault="007116A6" w:rsidP="007116A6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Ψ</m:t>
            </m:r>
          </m:e>
          <m:sub>
            <m:r>
              <w:rPr>
                <w:rFonts w:ascii="Cambria Math" w:hAnsi="Cambria Math" w:cs="Arial"/>
                <w:sz w:val="22"/>
              </w:rPr>
              <m:t>vess</m:t>
            </m:r>
          </m:sub>
        </m:sSub>
      </m:oMath>
      <w:r w:rsidRPr="0001735B">
        <w:rPr>
          <w:rFonts w:ascii="Arial" w:eastAsiaTheme="minorEastAsia" w:hAnsi="Arial" w:cs="Arial"/>
          <w:sz w:val="22"/>
        </w:rPr>
        <w:t xml:space="preserve">: Charge (&lt;0) / Discharge(&gt;0) </w:t>
      </w:r>
      <w:r>
        <w:rPr>
          <w:rFonts w:ascii="Arial" w:eastAsiaTheme="minorEastAsia" w:hAnsi="Arial" w:cs="Arial"/>
          <w:sz w:val="22"/>
        </w:rPr>
        <w:t>Hydrogen flow</w:t>
      </w:r>
      <w:r w:rsidRPr="0001735B">
        <w:rPr>
          <w:rFonts w:ascii="Arial" w:eastAsiaTheme="minorEastAsia" w:hAnsi="Arial" w:cs="Arial"/>
          <w:sz w:val="22"/>
        </w:rPr>
        <w:t xml:space="preserve"> [k</w:t>
      </w:r>
      <w:r>
        <w:rPr>
          <w:rFonts w:ascii="Arial" w:eastAsiaTheme="minorEastAsia" w:hAnsi="Arial" w:cs="Arial"/>
          <w:sz w:val="22"/>
        </w:rPr>
        <w:t>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)/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7116A6" w:rsidRPr="0001735B" w:rsidRDefault="007116A6" w:rsidP="007116A6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Parameters:</w:t>
      </w:r>
    </w:p>
    <w:p w:rsidR="007116A6" w:rsidRPr="0001735B" w:rsidRDefault="007116A6" w:rsidP="007116A6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Ψ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  <m:r>
                  <w:rPr>
                    <w:rFonts w:ascii="Cambria Math" w:hAnsi="Cambria Math" w:cs="Arial"/>
                    <w:sz w:val="22"/>
                  </w:rPr>
                  <m:t>,discharge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 : max </w:t>
      </w:r>
      <w:r>
        <w:rPr>
          <w:rFonts w:ascii="Arial" w:eastAsiaTheme="minorEastAsia" w:hAnsi="Arial" w:cs="Arial"/>
          <w:sz w:val="22"/>
        </w:rPr>
        <w:t xml:space="preserve">hydrogen flow out of vessel </w:t>
      </w:r>
      <w:r w:rsidRPr="0001735B">
        <w:rPr>
          <w:rFonts w:ascii="Arial" w:eastAsiaTheme="minorEastAsia" w:hAnsi="Arial" w:cs="Arial"/>
          <w:sz w:val="22"/>
        </w:rPr>
        <w:t>(&gt;0) [k</w:t>
      </w:r>
      <w:r>
        <w:rPr>
          <w:rFonts w:ascii="Arial" w:eastAsiaTheme="minorEastAsia" w:hAnsi="Arial" w:cs="Arial"/>
          <w:sz w:val="22"/>
        </w:rPr>
        <w:t>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)/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7116A6" w:rsidRPr="0001735B" w:rsidRDefault="007116A6" w:rsidP="007116A6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Ψ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  <m:r>
                  <w:rPr>
                    <w:rFonts w:ascii="Cambria Math" w:hAnsi="Cambria Math" w:cs="Arial"/>
                    <w:sz w:val="22"/>
                  </w:rPr>
                  <m:t>,charge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: </w:t>
      </w:r>
      <w:r>
        <w:rPr>
          <w:rFonts w:ascii="Arial" w:eastAsiaTheme="minorEastAsia" w:hAnsi="Arial" w:cs="Arial"/>
          <w:sz w:val="22"/>
        </w:rPr>
        <w:t>max hydrogen flow</w:t>
      </w:r>
      <w:r w:rsidRPr="0001735B"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 xml:space="preserve">in vessel </w:t>
      </w:r>
      <w:r w:rsidRPr="0001735B">
        <w:rPr>
          <w:rFonts w:ascii="Arial" w:eastAsiaTheme="minorEastAsia" w:hAnsi="Arial" w:cs="Arial"/>
          <w:sz w:val="22"/>
        </w:rPr>
        <w:t>(&lt;0) [k</w:t>
      </w:r>
      <w:r>
        <w:rPr>
          <w:rFonts w:ascii="Arial" w:eastAsiaTheme="minorEastAsia" w:hAnsi="Arial" w:cs="Arial"/>
          <w:sz w:val="22"/>
        </w:rPr>
        <w:t>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)/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7116A6" w:rsidRDefault="007116A6" w:rsidP="007116A6">
      <w:pPr>
        <w:rPr>
          <w:rFonts w:ascii="Arial" w:hAnsi="Arial" w:cs="Arial"/>
        </w:rPr>
      </w:pPr>
    </w:p>
    <w:p w:rsidR="007116A6" w:rsidRPr="00F77D94" w:rsidRDefault="007116A6" w:rsidP="007116A6">
      <w:pPr>
        <w:rPr>
          <w:rFonts w:ascii="Arial" w:hAnsi="Arial" w:cs="Arial"/>
        </w:rPr>
      </w:pPr>
    </w:p>
    <w:p w:rsidR="007116A6" w:rsidRPr="007116A6" w:rsidRDefault="007116A6" w:rsidP="007116A6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116A6">
        <w:rPr>
          <w:rFonts w:ascii="Arial" w:hAnsi="Arial" w:cs="Arial"/>
        </w:rPr>
        <w:t>Storage capacity</w:t>
      </w:r>
    </w:p>
    <w:p w:rsidR="007116A6" w:rsidRPr="0001735B" w:rsidRDefault="007116A6" w:rsidP="007116A6">
      <w:pPr>
        <w:rPr>
          <w:rFonts w:ascii="Arial" w:eastAsiaTheme="minorEastAsia" w:hAnsi="Arial" w:cs="Arial"/>
          <w:sz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vess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min</m:t>
              </m:r>
            </m:sup>
          </m:sSup>
          <m:r>
            <w:rPr>
              <w:rFonts w:ascii="Cambria Math" w:hAnsi="Cambria Math" w:cs="Arial"/>
              <w:sz w:val="22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vess</m:t>
              </m:r>
            </m:sub>
          </m:sSub>
          <m:r>
            <w:rPr>
              <w:rFonts w:ascii="Cambria Math" w:hAnsi="Cambria Math" w:cs="Arial"/>
              <w:sz w:val="22"/>
            </w:rPr>
            <m:t>(t)&lt;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vess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</m:oMath>
      </m:oMathPara>
    </w:p>
    <w:p w:rsidR="006D44AF" w:rsidRDefault="007116A6" w:rsidP="006D44AF">
      <w:pPr>
        <w:ind w:left="2124" w:firstLine="708"/>
        <w:jc w:val="center"/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 xml:space="preserve">With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 xml:space="preserve">    </m:t>
                </m:r>
                <m:r>
                  <w:rPr>
                    <w:rFonts w:ascii="Cambria Math" w:hAnsi="Cambria Math" w:cs="Arial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min</m:t>
            </m:r>
          </m:sup>
        </m:sSup>
        <m:r>
          <w:rPr>
            <w:rFonts w:ascii="Cambria Math" w:hAnsi="Cambria Math" w:cs="Arial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min</m:t>
            </m:r>
          </m:sup>
        </m:sSup>
        <m:r>
          <w:rPr>
            <w:rFonts w:ascii="Cambria Math" w:hAnsi="Cambria Math" w:cs="Arial"/>
            <w:sz w:val="22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nom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 </w:t>
      </w:r>
    </w:p>
    <w:p w:rsidR="007116A6" w:rsidRPr="0001735B" w:rsidRDefault="006D44AF" w:rsidP="007116A6">
      <w:pPr>
        <w:jc w:val="center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 xml:space="preserve">    </w:t>
      </w:r>
      <w:r w:rsidR="007116A6" w:rsidRPr="0001735B"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ab/>
      </w:r>
      <w:r>
        <w:rPr>
          <w:rFonts w:ascii="Arial" w:eastAsiaTheme="minorEastAsia" w:hAnsi="Arial" w:cs="Arial"/>
          <w:sz w:val="22"/>
        </w:rPr>
        <w:tab/>
      </w:r>
      <w:r>
        <w:rPr>
          <w:rFonts w:ascii="Arial" w:eastAsiaTheme="minorEastAsia" w:hAnsi="Arial" w:cs="Arial"/>
          <w:sz w:val="22"/>
        </w:rPr>
        <w:tab/>
      </w:r>
      <w:r>
        <w:rPr>
          <w:rFonts w:ascii="Arial" w:eastAsiaTheme="minorEastAsia" w:hAnsi="Arial" w:cs="Arial"/>
          <w:sz w:val="22"/>
        </w:rPr>
        <w:tab/>
      </w:r>
      <w:r>
        <w:rPr>
          <w:rFonts w:ascii="Arial" w:eastAsiaTheme="minorEastAsia" w:hAnsi="Arial" w:cs="Arial"/>
          <w:sz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  <m:r>
          <w:rPr>
            <w:rFonts w:ascii="Cambria Math" w:hAnsi="Cambria Math" w:cs="Arial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  <m:r>
          <w:rPr>
            <w:rFonts w:ascii="Cambria Math" w:hAnsi="Cambria Math" w:cs="Arial"/>
            <w:sz w:val="22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ℇ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nom</m:t>
            </m:r>
          </m:sup>
        </m:sSup>
      </m:oMath>
    </w:p>
    <w:p w:rsidR="007116A6" w:rsidRPr="0001735B" w:rsidRDefault="007116A6" w:rsidP="007116A6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7116A6" w:rsidRPr="0001735B" w:rsidRDefault="007116A6" w:rsidP="007116A6">
      <w:pPr>
        <w:pStyle w:val="Paragraphedeliste"/>
        <w:numPr>
          <w:ilvl w:val="0"/>
          <w:numId w:val="4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m</m:t>
            </m:r>
          </m:e>
          <m:sub>
            <m:r>
              <w:rPr>
                <w:rFonts w:ascii="Cambria Math" w:hAnsi="Cambria Math" w:cs="Arial"/>
                <w:sz w:val="22"/>
              </w:rPr>
              <m:t>vess</m:t>
            </m:r>
          </m:sub>
        </m:sSub>
      </m:oMath>
      <w:r w:rsidRPr="0001735B">
        <w:rPr>
          <w:rFonts w:ascii="Arial" w:eastAsiaTheme="minorEastAsia" w:hAnsi="Arial" w:cs="Arial"/>
          <w:sz w:val="22"/>
        </w:rPr>
        <w:t xml:space="preserve">: </w:t>
      </w:r>
      <w:r w:rsidR="00B2313D">
        <w:rPr>
          <w:rFonts w:ascii="Arial" w:eastAsiaTheme="minorEastAsia" w:hAnsi="Arial" w:cs="Arial"/>
          <w:sz w:val="22"/>
        </w:rPr>
        <w:t>Hydrogen in the vessel</w:t>
      </w:r>
      <w:r w:rsidRPr="0001735B">
        <w:rPr>
          <w:rFonts w:ascii="Arial" w:eastAsiaTheme="minorEastAsia" w:hAnsi="Arial" w:cs="Arial"/>
          <w:sz w:val="22"/>
        </w:rPr>
        <w:t xml:space="preserve"> [</w:t>
      </w:r>
      <w:r w:rsidR="00B2313D">
        <w:rPr>
          <w:rFonts w:ascii="Arial" w:eastAsiaTheme="minorEastAsia" w:hAnsi="Arial" w:cs="Arial"/>
          <w:sz w:val="22"/>
        </w:rPr>
        <w:t>kg(H</w:t>
      </w:r>
      <w:r w:rsidR="00B2313D">
        <w:rPr>
          <w:rFonts w:ascii="Arial" w:eastAsiaTheme="minorEastAsia" w:hAnsi="Arial" w:cs="Arial"/>
          <w:sz w:val="22"/>
          <w:vertAlign w:val="subscript"/>
        </w:rPr>
        <w:t>2</w:t>
      </w:r>
      <w:r w:rsidR="00B2313D">
        <w:rPr>
          <w:rFonts w:ascii="Arial" w:eastAsiaTheme="minorEastAsia" w:hAnsi="Arial" w:cs="Arial"/>
          <w:sz w:val="22"/>
        </w:rPr>
        <w:t>)</w:t>
      </w:r>
      <w:r w:rsidRPr="0001735B">
        <w:rPr>
          <w:rFonts w:ascii="Arial" w:eastAsiaTheme="minorEastAsia" w:hAnsi="Arial" w:cs="Arial"/>
          <w:sz w:val="22"/>
        </w:rPr>
        <w:t>]</w:t>
      </w:r>
    </w:p>
    <w:p w:rsidR="007116A6" w:rsidRPr="0001735B" w:rsidRDefault="007116A6" w:rsidP="007116A6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Parameters:</w:t>
      </w:r>
    </w:p>
    <w:p w:rsidR="007116A6" w:rsidRPr="0001735B" w:rsidRDefault="007116A6" w:rsidP="007116A6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nom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: Nominal </w:t>
      </w:r>
      <w:r w:rsidR="00B2313D" w:rsidRPr="00B2313D">
        <w:rPr>
          <w:rFonts w:ascii="Arial" w:eastAsiaTheme="minorEastAsia" w:hAnsi="Arial" w:cs="Arial"/>
          <w:sz w:val="22"/>
        </w:rPr>
        <w:t>H</w:t>
      </w:r>
      <w:r w:rsidR="00B2313D">
        <w:rPr>
          <w:rFonts w:ascii="Arial" w:eastAsiaTheme="minorEastAsia" w:hAnsi="Arial" w:cs="Arial"/>
          <w:sz w:val="22"/>
          <w:vertAlign w:val="subscript"/>
        </w:rPr>
        <w:t>2</w:t>
      </w:r>
      <w:r w:rsidR="00B2313D">
        <w:rPr>
          <w:rFonts w:ascii="Arial" w:eastAsiaTheme="minorEastAsia" w:hAnsi="Arial" w:cs="Arial"/>
          <w:sz w:val="22"/>
        </w:rPr>
        <w:t xml:space="preserve"> </w:t>
      </w:r>
      <w:r w:rsidRPr="00B2313D">
        <w:rPr>
          <w:rFonts w:ascii="Arial" w:eastAsiaTheme="minorEastAsia" w:hAnsi="Arial" w:cs="Arial"/>
          <w:sz w:val="22"/>
        </w:rPr>
        <w:t>capacity</w:t>
      </w:r>
      <w:r w:rsidRPr="0001735B">
        <w:rPr>
          <w:rFonts w:ascii="Arial" w:eastAsiaTheme="minorEastAsia" w:hAnsi="Arial" w:cs="Arial"/>
          <w:sz w:val="22"/>
        </w:rPr>
        <w:t xml:space="preserve"> of the </w:t>
      </w:r>
      <w:r w:rsidR="00B2313D">
        <w:rPr>
          <w:rFonts w:ascii="Arial" w:eastAsiaTheme="minorEastAsia" w:hAnsi="Arial" w:cs="Arial"/>
          <w:sz w:val="22"/>
        </w:rPr>
        <w:t>vessel</w:t>
      </w:r>
      <w:r w:rsidRPr="0001735B">
        <w:rPr>
          <w:rFonts w:ascii="Arial" w:eastAsiaTheme="minorEastAsia" w:hAnsi="Arial" w:cs="Arial"/>
          <w:sz w:val="22"/>
        </w:rPr>
        <w:t xml:space="preserve"> [</w:t>
      </w:r>
      <w:r w:rsidR="00B2313D">
        <w:rPr>
          <w:rFonts w:ascii="Arial" w:eastAsiaTheme="minorEastAsia" w:hAnsi="Arial" w:cs="Arial"/>
          <w:sz w:val="22"/>
        </w:rPr>
        <w:t>kg(H</w:t>
      </w:r>
      <w:r w:rsidR="00B2313D">
        <w:rPr>
          <w:rFonts w:ascii="Arial" w:eastAsiaTheme="minorEastAsia" w:hAnsi="Arial" w:cs="Arial"/>
          <w:sz w:val="22"/>
          <w:vertAlign w:val="subscript"/>
        </w:rPr>
        <w:t>2</w:t>
      </w:r>
      <w:r w:rsidR="00B2313D">
        <w:rPr>
          <w:rFonts w:ascii="Arial" w:eastAsiaTheme="minorEastAsia" w:hAnsi="Arial" w:cs="Arial"/>
          <w:sz w:val="22"/>
        </w:rPr>
        <w:t xml:space="preserve">) </w:t>
      </w:r>
      <w:r w:rsidRPr="0001735B">
        <w:rPr>
          <w:rFonts w:ascii="Arial" w:eastAsiaTheme="minorEastAsia" w:hAnsi="Arial" w:cs="Arial"/>
          <w:sz w:val="22"/>
        </w:rPr>
        <w:t>]</w:t>
      </w:r>
    </w:p>
    <w:p w:rsidR="007116A6" w:rsidRPr="0001735B" w:rsidRDefault="007116A6" w:rsidP="007116A6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22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: Max load coefficient []   </w:t>
      </w:r>
    </w:p>
    <w:p w:rsidR="007116A6" w:rsidRDefault="007116A6" w:rsidP="007116A6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vess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>: Min load coefficient []</w:t>
      </w:r>
    </w:p>
    <w:p w:rsidR="007116A6" w:rsidRDefault="007116A6" w:rsidP="007116A6">
      <w:pPr>
        <w:rPr>
          <w:rFonts w:ascii="Arial" w:eastAsiaTheme="minorEastAsia" w:hAnsi="Arial" w:cs="Arial"/>
          <w:sz w:val="22"/>
        </w:rPr>
      </w:pPr>
    </w:p>
    <w:p w:rsidR="007116A6" w:rsidRPr="007116A6" w:rsidRDefault="007116A6" w:rsidP="007116A6">
      <w:pPr>
        <w:rPr>
          <w:rFonts w:ascii="Arial" w:eastAsiaTheme="minorEastAsia" w:hAnsi="Arial" w:cs="Arial"/>
          <w:sz w:val="22"/>
        </w:rPr>
      </w:pPr>
    </w:p>
    <w:p w:rsidR="00F77D94" w:rsidRDefault="00F77D94" w:rsidP="007116A6">
      <w:pPr>
        <w:pStyle w:val="Paragraphedeliste"/>
        <w:numPr>
          <w:ilvl w:val="0"/>
          <w:numId w:val="7"/>
        </w:numPr>
      </w:pPr>
      <w:r>
        <w:t>Hydrogen balance</w:t>
      </w:r>
    </w:p>
    <w:p w:rsidR="00016CEE" w:rsidRPr="00016CEE" w:rsidRDefault="00016CEE" w:rsidP="00016CEE">
      <w:pPr>
        <w:rPr>
          <w:rFonts w:ascii="Arial" w:eastAsiaTheme="minorEastAsia" w:hAnsi="Arial" w:cs="Arial"/>
          <w:sz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vess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t+1</m:t>
              </m:r>
            </m:e>
          </m:d>
          <m:r>
            <w:rPr>
              <w:rFonts w:ascii="Cambria Math" w:hAnsi="Cambria Math" w:cs="Arial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vess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Ψ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vess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>.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r>
            <w:rPr>
              <w:rFonts w:ascii="Cambria Math" w:hAnsi="Cambria Math" w:cs="Arial"/>
              <w:sz w:val="22"/>
            </w:rPr>
            <m:t>t-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Ψ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comp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>.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r>
            <w:rPr>
              <w:rFonts w:ascii="Cambria Math" w:hAnsi="Cambria Math" w:cs="Arial"/>
              <w:sz w:val="22"/>
            </w:rPr>
            <m:t>t</m:t>
          </m:r>
        </m:oMath>
      </m:oMathPara>
    </w:p>
    <w:p w:rsidR="00016CEE" w:rsidRPr="0001735B" w:rsidRDefault="00016CEE" w:rsidP="00016CE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Ψ</m:t>
            </m:r>
          </m:e>
          <m:sub>
            <m:r>
              <w:rPr>
                <w:rFonts w:ascii="Cambria Math" w:hAnsi="Cambria Math" w:cs="Arial"/>
                <w:sz w:val="22"/>
              </w:rPr>
              <m:t>pump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t</m:t>
            </m:r>
          </m:e>
        </m:d>
        <m:r>
          <w:rPr>
            <w:rFonts w:ascii="Cambria Math" w:hAnsi="Cambria Math" w:cs="Arial"/>
            <w:sz w:val="22"/>
          </w:rPr>
          <m:t>=(R.T/</m:t>
        </m:r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t).</m:t>
        </m:r>
        <m:r>
          <m:rPr>
            <m:sty m:val="p"/>
          </m:rPr>
          <w:rPr>
            <w:rFonts w:ascii="Cambria Math" w:hAnsi="Cambria Math" w:cs="Arial"/>
            <w:sz w:val="22"/>
          </w:rPr>
          <m:t>ln⁡</m:t>
        </m:r>
        <m:r>
          <w:rPr>
            <w:rFonts w:ascii="Cambria Math" w:hAnsi="Cambria Math" w:cs="Arial"/>
            <w:sz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</w:rPr>
              <m:t>out</m:t>
            </m:r>
          </m:sub>
        </m:sSub>
        <m:r>
          <w:rPr>
            <w:rFonts w:ascii="Cambria Math" w:hAnsi="Cambria Math" w:cs="Arial"/>
            <w:sz w:val="22"/>
          </w:rPr>
          <m:t>/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</w:rPr>
              <m:t>in</m:t>
            </m:r>
          </m:sub>
        </m:sSub>
        <m:r>
          <w:rPr>
            <w:rFonts w:ascii="Cambria Math" w:hAnsi="Cambria Math" w:cs="Arial"/>
            <w:sz w:val="22"/>
          </w:rPr>
          <m:t>)*1/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η</m:t>
            </m:r>
          </m:e>
          <m:sub>
            <m:r>
              <w:rPr>
                <w:rFonts w:ascii="Cambria Math" w:hAnsi="Cambria Math" w:cs="Arial"/>
                <w:sz w:val="22"/>
              </w:rPr>
              <m:t>conv</m:t>
            </m:r>
          </m:sub>
        </m:sSub>
      </m:oMath>
    </w:p>
    <w:p w:rsidR="00016CEE" w:rsidRPr="0001735B" w:rsidRDefault="00016CEE" w:rsidP="00016CEE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016CEE" w:rsidRPr="0001735B" w:rsidRDefault="00016CEE" w:rsidP="00016CEE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m</m:t>
            </m:r>
          </m:e>
          <m:sub>
            <m:r>
              <w:rPr>
                <w:rFonts w:ascii="Cambria Math" w:hAnsi="Cambria Math" w:cs="Arial"/>
                <w:sz w:val="22"/>
              </w:rPr>
              <m:t>vess</m:t>
            </m:r>
          </m:sub>
        </m:sSub>
      </m:oMath>
      <w:r>
        <w:rPr>
          <w:rFonts w:ascii="Arial" w:eastAsiaTheme="minorEastAsia" w:hAnsi="Arial" w:cs="Arial"/>
          <w:sz w:val="22"/>
        </w:rPr>
        <w:t>: Energy in the battery [kg(H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)]</w:t>
      </w:r>
    </w:p>
    <w:p w:rsidR="00016CEE" w:rsidRPr="0001735B" w:rsidRDefault="00016CEE" w:rsidP="00016CEE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Ψ</m:t>
            </m:r>
          </m:e>
          <m:sub>
            <m:r>
              <w:rPr>
                <w:rFonts w:ascii="Cambria Math" w:hAnsi="Cambria Math" w:cs="Arial"/>
                <w:sz w:val="22"/>
              </w:rPr>
              <m:t>vess</m:t>
            </m:r>
          </m:sub>
        </m:sSub>
      </m:oMath>
      <w:r>
        <w:rPr>
          <w:rFonts w:ascii="Arial" w:eastAsiaTheme="minorEastAsia" w:hAnsi="Arial" w:cs="Arial"/>
          <w:sz w:val="22"/>
        </w:rPr>
        <w:t>: Charge/discharge power [kg(H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)/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>
        <w:rPr>
          <w:rFonts w:ascii="Arial" w:eastAsiaTheme="minorEastAsia" w:hAnsi="Arial" w:cs="Arial"/>
          <w:sz w:val="22"/>
        </w:rPr>
        <w:t>]</w:t>
      </w:r>
    </w:p>
    <w:p w:rsidR="00016CEE" w:rsidRPr="0001735B" w:rsidRDefault="00016CEE" w:rsidP="00016CEE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Ψ</m:t>
            </m:r>
          </m:e>
          <m:sub>
            <m:r>
              <w:rPr>
                <w:rFonts w:ascii="Cambria Math" w:hAnsi="Cambria Math" w:cs="Arial"/>
                <w:sz w:val="22"/>
              </w:rPr>
              <m:t>comp</m:t>
            </m:r>
          </m:sub>
        </m:sSub>
        <m:r>
          <w:rPr>
            <w:rFonts w:ascii="Cambria Math" w:hAnsi="Cambria Math" w:cs="Arial"/>
            <w:sz w:val="22"/>
          </w:rPr>
          <m:t xml:space="preserve">: </m:t>
        </m:r>
      </m:oMath>
      <w:r>
        <w:rPr>
          <w:rFonts w:ascii="Arial" w:eastAsiaTheme="minorEastAsia" w:hAnsi="Arial" w:cs="Arial"/>
          <w:sz w:val="22"/>
        </w:rPr>
        <w:t>self-hydrogen consumption to run the H2 compressors</w:t>
      </w:r>
    </w:p>
    <w:p w:rsidR="00016CEE" w:rsidRPr="0001735B" w:rsidRDefault="00016CEE" w:rsidP="00016CEE">
      <w:pPr>
        <w:rPr>
          <w:rFonts w:ascii="Arial" w:eastAsiaTheme="minorEastAsia" w:hAnsi="Arial" w:cs="Arial"/>
          <w:sz w:val="22"/>
        </w:rPr>
      </w:pPr>
      <w:r w:rsidRPr="0001735B">
        <w:rPr>
          <w:rFonts w:ascii="Arial" w:eastAsiaTheme="minorEastAsia" w:hAnsi="Arial" w:cs="Arial"/>
          <w:sz w:val="22"/>
        </w:rPr>
        <w:t>Parameters:</w:t>
      </w:r>
    </w:p>
    <w:p w:rsidR="00016CEE" w:rsidRDefault="00016CEE" w:rsidP="00016CEE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</m:t>
        </m:r>
      </m:oMath>
      <w:r w:rsidRPr="0001735B">
        <w:rPr>
          <w:rFonts w:ascii="Arial" w:eastAsiaTheme="minorEastAsia" w:hAnsi="Arial" w:cs="Arial"/>
          <w:sz w:val="22"/>
        </w:rPr>
        <w:t>: Duration of one time step [</w:t>
      </w:r>
      <w:proofErr w:type="spellStart"/>
      <w:r w:rsidRPr="0001735B">
        <w:rPr>
          <w:rFonts w:ascii="Arial" w:eastAsiaTheme="minorEastAsia" w:hAnsi="Arial" w:cs="Arial"/>
          <w:sz w:val="22"/>
        </w:rPr>
        <w:t>hr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016CEE" w:rsidRDefault="00016CEE" w:rsidP="00016CEE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2"/>
              </w:rPr>
              <m:t>in</m:t>
            </m:r>
          </m:sub>
        </m:sSub>
      </m:oMath>
      <w:r>
        <w:rPr>
          <w:rFonts w:ascii="Arial" w:eastAsiaTheme="minorEastAsia" w:hAnsi="Arial" w:cs="Arial"/>
          <w:sz w:val="22"/>
        </w:rPr>
        <w:t>: Pressure of the 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 xml:space="preserve"> exiting the </w:t>
      </w:r>
      <w:proofErr w:type="spellStart"/>
      <w:r>
        <w:rPr>
          <w:rFonts w:ascii="Arial" w:eastAsiaTheme="minorEastAsia" w:hAnsi="Arial" w:cs="Arial"/>
          <w:sz w:val="22"/>
        </w:rPr>
        <w:t>electrolyzer</w:t>
      </w:r>
      <w:proofErr w:type="spellEnd"/>
      <w:r w:rsidR="00C8422C">
        <w:rPr>
          <w:rFonts w:ascii="Arial" w:eastAsiaTheme="minorEastAsia" w:hAnsi="Arial" w:cs="Arial"/>
          <w:sz w:val="22"/>
        </w:rPr>
        <w:t xml:space="preserve"> [bar]</w:t>
      </w:r>
    </w:p>
    <w:p w:rsidR="00016CEE" w:rsidRDefault="00016CEE" w:rsidP="00016CEE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2"/>
              </w:rPr>
              <m:t>out</m:t>
            </m:r>
          </m:sub>
        </m:sSub>
      </m:oMath>
      <w:r w:rsidRPr="00016CEE">
        <w:rPr>
          <w:rFonts w:ascii="Arial" w:eastAsiaTheme="minorEastAsia" w:hAnsi="Arial" w:cs="Arial"/>
          <w:sz w:val="22"/>
        </w:rPr>
        <w:t>:</w:t>
      </w:r>
      <w:r>
        <w:rPr>
          <w:rFonts w:ascii="Arial" w:eastAsiaTheme="minorEastAsia" w:hAnsi="Arial" w:cs="Arial"/>
          <w:sz w:val="22"/>
        </w:rPr>
        <w:t xml:space="preserve"> Pressure of the 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 xml:space="preserve"> in storage vessels</w:t>
      </w:r>
      <w:r w:rsidR="00C8422C">
        <w:rPr>
          <w:rFonts w:ascii="Arial" w:eastAsiaTheme="minorEastAsia" w:hAnsi="Arial" w:cs="Arial"/>
          <w:sz w:val="22"/>
        </w:rPr>
        <w:t xml:space="preserve"> [bar]</w:t>
      </w:r>
    </w:p>
    <w:p w:rsidR="00C8422C" w:rsidRDefault="00C8422C" w:rsidP="00016CEE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r>
          <w:rPr>
            <w:rFonts w:ascii="Cambria Math" w:eastAsiaTheme="minorEastAsia" w:hAnsi="Cambria Math" w:cs="Arial"/>
            <w:sz w:val="22"/>
          </w:rPr>
          <m:t>T</m:t>
        </m:r>
      </m:oMath>
      <w:r w:rsidRPr="00C8422C">
        <w:rPr>
          <w:rFonts w:ascii="Arial" w:eastAsiaTheme="minorEastAsia" w:hAnsi="Arial" w:cs="Arial"/>
          <w:sz w:val="22"/>
        </w:rPr>
        <w:t>:</w:t>
      </w:r>
      <w:r>
        <w:rPr>
          <w:rFonts w:ascii="Arial" w:eastAsiaTheme="minorEastAsia" w:hAnsi="Arial" w:cs="Arial"/>
          <w:sz w:val="22"/>
        </w:rPr>
        <w:t xml:space="preserve"> Hydrogen temperature [K]</w:t>
      </w:r>
    </w:p>
    <w:p w:rsidR="00C8422C" w:rsidRDefault="00C8422C" w:rsidP="00016CEE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r>
          <w:rPr>
            <w:rFonts w:ascii="Cambria Math" w:eastAsiaTheme="minorEastAsia" w:hAnsi="Cambria Math" w:cs="Arial"/>
            <w:sz w:val="22"/>
          </w:rPr>
          <m:t>R</m:t>
        </m:r>
      </m:oMath>
      <w:r w:rsidRPr="00C8422C">
        <w:rPr>
          <w:rFonts w:ascii="Arial" w:eastAsiaTheme="minorEastAsia" w:hAnsi="Arial" w:cs="Arial"/>
          <w:sz w:val="22"/>
        </w:rPr>
        <w:t>:</w:t>
      </w:r>
      <w:r>
        <w:rPr>
          <w:rFonts w:ascii="Arial" w:eastAsiaTheme="minorEastAsia" w:hAnsi="Arial" w:cs="Arial"/>
          <w:sz w:val="22"/>
        </w:rPr>
        <w:t xml:space="preserve"> Ideal-gas constant [TBD]</w:t>
      </w:r>
    </w:p>
    <w:p w:rsidR="00C8422C" w:rsidRDefault="00C8422C" w:rsidP="00016CEE">
      <w:pPr>
        <w:pStyle w:val="Paragraphedeliste"/>
        <w:numPr>
          <w:ilvl w:val="0"/>
          <w:numId w:val="6"/>
        </w:numPr>
        <w:rPr>
          <w:rFonts w:ascii="Arial" w:eastAsiaTheme="minorEastAsia" w:hAnsi="Arial" w:cs="Arial"/>
          <w:sz w:val="2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</w:rPr>
              <m:t>η</m:t>
            </m:r>
          </m:e>
          <m:sub>
            <m:r>
              <w:rPr>
                <w:rFonts w:ascii="Cambria Math" w:eastAsiaTheme="minorEastAsia" w:hAnsi="Cambria Math" w:cs="Arial"/>
                <w:sz w:val="22"/>
              </w:rPr>
              <m:t>conv</m:t>
            </m:r>
          </m:sub>
        </m:sSub>
      </m:oMath>
      <w:r w:rsidRPr="00C8422C">
        <w:rPr>
          <w:rFonts w:ascii="Arial" w:eastAsiaTheme="minorEastAsia" w:hAnsi="Arial" w:cs="Arial"/>
          <w:sz w:val="22"/>
        </w:rPr>
        <w:t>:</w:t>
      </w:r>
      <w:r>
        <w:rPr>
          <w:rFonts w:ascii="Arial" w:eastAsiaTheme="minorEastAsia" w:hAnsi="Arial" w:cs="Arial"/>
          <w:sz w:val="22"/>
        </w:rPr>
        <w:t xml:space="preserve"> </w:t>
      </w:r>
      <w:r w:rsidR="00EC326F">
        <w:rPr>
          <w:rFonts w:ascii="Arial" w:eastAsiaTheme="minorEastAsia" w:hAnsi="Arial" w:cs="Arial"/>
          <w:sz w:val="22"/>
        </w:rPr>
        <w:t>Power to Hydrogen conversion efficiency [kWh/kg(H</w:t>
      </w:r>
      <w:r w:rsidR="00EC326F">
        <w:rPr>
          <w:rFonts w:ascii="Arial" w:eastAsiaTheme="minorEastAsia" w:hAnsi="Arial" w:cs="Arial"/>
          <w:sz w:val="22"/>
          <w:vertAlign w:val="subscript"/>
        </w:rPr>
        <w:t>2</w:t>
      </w:r>
      <w:r w:rsidR="00EC326F">
        <w:rPr>
          <w:rFonts w:ascii="Arial" w:eastAsiaTheme="minorEastAsia" w:hAnsi="Arial" w:cs="Arial"/>
          <w:sz w:val="22"/>
        </w:rPr>
        <w:t>)]</w:t>
      </w:r>
    </w:p>
    <w:p w:rsidR="00016CEE" w:rsidRPr="00016CEE" w:rsidRDefault="00016CEE" w:rsidP="00016CEE">
      <w:pPr>
        <w:rPr>
          <w:rFonts w:ascii="Arial" w:eastAsiaTheme="minorEastAsia" w:hAnsi="Arial" w:cs="Arial"/>
          <w:sz w:val="22"/>
        </w:rPr>
      </w:pPr>
    </w:p>
    <w:p w:rsidR="00F77D94" w:rsidRDefault="00F77D94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Default="006D44AF" w:rsidP="00F77D94"/>
    <w:p w:rsidR="006D44AF" w:rsidRPr="006D44AF" w:rsidRDefault="006D44AF" w:rsidP="006D44AF">
      <w:pPr>
        <w:rPr>
          <w:b/>
          <w:color w:val="00B050"/>
        </w:rPr>
      </w:pPr>
      <w:r w:rsidRPr="006D44AF">
        <w:rPr>
          <w:b/>
          <w:color w:val="00B050"/>
        </w:rPr>
        <w:t>Electrolyzer</w:t>
      </w:r>
    </w:p>
    <w:p w:rsidR="006D44AF" w:rsidRDefault="006D44AF" w:rsidP="00F77D94"/>
    <w:p w:rsidR="006D44AF" w:rsidRPr="006D44AF" w:rsidRDefault="006D44AF" w:rsidP="006D44AF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Load</w:t>
      </w:r>
      <w:r w:rsidRPr="006D44AF">
        <w:rPr>
          <w:rFonts w:ascii="Arial" w:hAnsi="Arial" w:cs="Arial"/>
        </w:rPr>
        <w:t xml:space="preserve"> limitations</w:t>
      </w:r>
    </w:p>
    <w:p w:rsidR="006D44AF" w:rsidRPr="0001735B" w:rsidRDefault="006D44AF" w:rsidP="006D44AF">
      <w:pPr>
        <w:rPr>
          <w:rFonts w:ascii="Arial" w:eastAsiaTheme="minorEastAsia" w:hAnsi="Arial" w:cs="Arial"/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prod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</m:t>
              </m:r>
              <m:r>
                <w:rPr>
                  <w:rFonts w:ascii="Cambria Math" w:hAnsi="Cambria Math" w:cs="Arial"/>
                  <w:sz w:val="22"/>
                </w:rPr>
                <m:t>in</m:t>
              </m:r>
            </m:sup>
          </m:sSup>
          <m:r>
            <w:rPr>
              <w:rFonts w:ascii="Cambria Math" w:hAnsi="Cambria Math" w:cs="Arial"/>
              <w:sz w:val="22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prod</m:t>
              </m:r>
            </m:sub>
          </m:sSub>
          <m:r>
            <w:rPr>
              <w:rFonts w:ascii="Cambria Math" w:hAnsi="Cambria Math" w:cs="Arial"/>
              <w:sz w:val="22"/>
            </w:rPr>
            <m:t>(t)&lt;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prod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max</m:t>
              </m:r>
            </m:sup>
          </m:sSup>
        </m:oMath>
      </m:oMathPara>
    </w:p>
    <w:p w:rsidR="006D44AF" w:rsidRPr="0001735B" w:rsidRDefault="006D44AF" w:rsidP="006D44AF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Variables:</w:t>
      </w:r>
    </w:p>
    <w:p w:rsidR="006D44AF" w:rsidRPr="0001735B" w:rsidRDefault="006D44AF" w:rsidP="006D44AF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prod</m:t>
            </m:r>
          </m:sub>
        </m:sSub>
      </m:oMath>
      <w:r w:rsidRPr="0001735B">
        <w:rPr>
          <w:rFonts w:ascii="Arial" w:eastAsiaTheme="minorEastAsia" w:hAnsi="Arial" w:cs="Arial"/>
          <w:sz w:val="22"/>
        </w:rPr>
        <w:t xml:space="preserve">: Charge (&lt;0) / Discharge(&gt;0) </w:t>
      </w:r>
      <w:r>
        <w:rPr>
          <w:rFonts w:ascii="Arial" w:eastAsiaTheme="minorEastAsia" w:hAnsi="Arial" w:cs="Arial"/>
          <w:sz w:val="22"/>
        </w:rPr>
        <w:t>Hydrogen flow</w:t>
      </w:r>
      <w:r w:rsidRPr="0001735B">
        <w:rPr>
          <w:rFonts w:ascii="Arial" w:eastAsiaTheme="minorEastAsia" w:hAnsi="Arial" w:cs="Arial"/>
          <w:sz w:val="22"/>
        </w:rPr>
        <w:t xml:space="preserve"> [k</w:t>
      </w:r>
      <w:r>
        <w:rPr>
          <w:rFonts w:ascii="Arial" w:eastAsiaTheme="minorEastAsia" w:hAnsi="Arial" w:cs="Arial"/>
          <w:sz w:val="22"/>
        </w:rPr>
        <w:t>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)/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 w:rsidRPr="0001735B">
        <w:rPr>
          <w:rFonts w:ascii="Arial" w:eastAsiaTheme="minorEastAsia" w:hAnsi="Arial" w:cs="Arial"/>
          <w:sz w:val="22"/>
        </w:rPr>
        <w:t>]</w:t>
      </w:r>
    </w:p>
    <w:p w:rsidR="006D44AF" w:rsidRPr="0001735B" w:rsidRDefault="006D44AF" w:rsidP="006D44AF">
      <w:pPr>
        <w:rPr>
          <w:rFonts w:ascii="Arial" w:hAnsi="Arial" w:cs="Arial"/>
          <w:sz w:val="22"/>
        </w:rPr>
      </w:pPr>
      <w:r w:rsidRPr="0001735B">
        <w:rPr>
          <w:rFonts w:ascii="Arial" w:hAnsi="Arial" w:cs="Arial"/>
          <w:sz w:val="22"/>
        </w:rPr>
        <w:t>Parameters:</w:t>
      </w:r>
    </w:p>
    <w:p w:rsidR="006D44AF" w:rsidRPr="0001735B" w:rsidRDefault="006D44AF" w:rsidP="006D44AF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prod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max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 : max </w:t>
      </w:r>
      <w:r>
        <w:rPr>
          <w:rFonts w:ascii="Arial" w:eastAsiaTheme="minorEastAsia" w:hAnsi="Arial" w:cs="Arial"/>
          <w:sz w:val="22"/>
        </w:rPr>
        <w:t xml:space="preserve">hydrogen flow out of vessel </w:t>
      </w:r>
      <w:r w:rsidRPr="0001735B">
        <w:rPr>
          <w:rFonts w:ascii="Arial" w:eastAsiaTheme="minorEastAsia" w:hAnsi="Arial" w:cs="Arial"/>
          <w:sz w:val="22"/>
        </w:rPr>
        <w:t>(&gt;0) [k</w:t>
      </w:r>
      <w:r>
        <w:rPr>
          <w:rFonts w:ascii="Arial" w:eastAsiaTheme="minorEastAsia" w:hAnsi="Arial" w:cs="Arial"/>
          <w:sz w:val="22"/>
        </w:rPr>
        <w:t>W</w:t>
      </w:r>
      <w:r w:rsidRPr="0001735B">
        <w:rPr>
          <w:rFonts w:ascii="Arial" w:eastAsiaTheme="minorEastAsia" w:hAnsi="Arial" w:cs="Arial"/>
          <w:sz w:val="22"/>
        </w:rPr>
        <w:t>]</w:t>
      </w:r>
    </w:p>
    <w:p w:rsidR="006D44AF" w:rsidRPr="006D44AF" w:rsidRDefault="006D44AF" w:rsidP="006D44AF">
      <w:pPr>
        <w:pStyle w:val="Paragraphedeliste"/>
        <w:numPr>
          <w:ilvl w:val="0"/>
          <w:numId w:val="3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prod</m:t>
                </m:r>
              </m:sub>
            </m:sSub>
          </m:e>
          <m:sup>
            <m:r>
              <w:rPr>
                <w:rFonts w:ascii="Cambria Math" w:hAnsi="Cambria Math" w:cs="Arial"/>
                <w:sz w:val="22"/>
              </w:rPr>
              <m:t>m</m:t>
            </m:r>
            <m:r>
              <w:rPr>
                <w:rFonts w:ascii="Cambria Math" w:hAnsi="Cambria Math" w:cs="Arial"/>
                <w:sz w:val="22"/>
              </w:rPr>
              <m:t>in</m:t>
            </m:r>
          </m:sup>
        </m:sSup>
      </m:oMath>
      <w:r w:rsidRPr="0001735B">
        <w:rPr>
          <w:rFonts w:ascii="Arial" w:eastAsiaTheme="minorEastAsia" w:hAnsi="Arial" w:cs="Arial"/>
          <w:sz w:val="22"/>
        </w:rPr>
        <w:t xml:space="preserve">: </w:t>
      </w:r>
      <w:r>
        <w:rPr>
          <w:rFonts w:ascii="Arial" w:eastAsiaTheme="minorEastAsia" w:hAnsi="Arial" w:cs="Arial"/>
          <w:sz w:val="22"/>
        </w:rPr>
        <w:t>max hydrogen flow</w:t>
      </w:r>
      <w:r w:rsidRPr="0001735B"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 xml:space="preserve">in vessel </w:t>
      </w:r>
      <w:r w:rsidRPr="0001735B">
        <w:rPr>
          <w:rFonts w:ascii="Arial" w:eastAsiaTheme="minorEastAsia" w:hAnsi="Arial" w:cs="Arial"/>
          <w:sz w:val="22"/>
        </w:rPr>
        <w:t>(&lt;0) [</w:t>
      </w:r>
      <w:r>
        <w:rPr>
          <w:rFonts w:ascii="Arial" w:eastAsiaTheme="minorEastAsia" w:hAnsi="Arial" w:cs="Arial"/>
          <w:sz w:val="22"/>
        </w:rPr>
        <w:t>kW</w:t>
      </w:r>
      <w:r w:rsidRPr="0001735B">
        <w:rPr>
          <w:rFonts w:ascii="Arial" w:eastAsiaTheme="minorEastAsia" w:hAnsi="Arial" w:cs="Arial"/>
          <w:sz w:val="22"/>
        </w:rPr>
        <w:t>]</w:t>
      </w:r>
    </w:p>
    <w:p w:rsidR="006D44AF" w:rsidRDefault="006D44AF" w:rsidP="006D44AF">
      <w:pPr>
        <w:rPr>
          <w:rFonts w:ascii="Arial" w:hAnsi="Arial" w:cs="Arial"/>
          <w:sz w:val="22"/>
        </w:rPr>
      </w:pPr>
    </w:p>
    <w:p w:rsidR="006D44AF" w:rsidRDefault="006D44AF" w:rsidP="006D44AF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Energy balance</w:t>
      </w:r>
    </w:p>
    <w:p w:rsidR="006D44AF" w:rsidRDefault="006D44AF" w:rsidP="006D44AF">
      <w:pPr>
        <w:rPr>
          <w:rFonts w:ascii="Arial" w:hAnsi="Arial" w:cs="Arial"/>
          <w:sz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Ψ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prod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prod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e>
          </m:d>
          <m:r>
            <w:rPr>
              <w:rFonts w:ascii="Cambria Math" w:eastAsiaTheme="minorEastAsia" w:hAnsi="Cambria Math" w:cs="Arial"/>
              <w:sz w:val="22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prod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</w:rPr>
            <m:t>Δ</m:t>
          </m:r>
          <m:r>
            <w:rPr>
              <w:rFonts w:ascii="Cambria Math" w:eastAsiaTheme="minorEastAsia" w:hAnsi="Cambria Math" w:cs="Arial"/>
              <w:sz w:val="22"/>
            </w:rPr>
            <m:t>t</m:t>
          </m:r>
        </m:oMath>
      </m:oMathPara>
    </w:p>
    <w:p w:rsidR="006D44AF" w:rsidRDefault="006D44AF" w:rsidP="006D44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Variables:</w:t>
      </w:r>
    </w:p>
    <w:p w:rsidR="006D44AF" w:rsidRPr="006D44AF" w:rsidRDefault="006D44AF" w:rsidP="006D44AF">
      <w:pPr>
        <w:pStyle w:val="Paragraphedeliste"/>
        <w:numPr>
          <w:ilvl w:val="0"/>
          <w:numId w:val="9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Ψ</m:t>
            </m:r>
          </m:e>
          <m:sub>
            <m:r>
              <w:rPr>
                <w:rFonts w:ascii="Cambria Math" w:hAnsi="Cambria Math" w:cs="Arial"/>
                <w:sz w:val="22"/>
              </w:rPr>
              <m:t>prod</m:t>
            </m:r>
          </m:sub>
        </m:sSub>
        <m:r>
          <w:rPr>
            <w:rFonts w:ascii="Cambria Math" w:hAnsi="Cambria Math" w:cs="Arial"/>
            <w:sz w:val="22"/>
          </w:rPr>
          <m:t>:</m:t>
        </m:r>
      </m:oMath>
      <w:r w:rsidRPr="006D44AF">
        <w:rPr>
          <w:rFonts w:ascii="Arial" w:eastAsiaTheme="minorEastAsia" w:hAnsi="Arial" w:cs="Arial"/>
          <w:sz w:val="22"/>
        </w:rPr>
        <w:t xml:space="preserve"> Hydrogen production rate [k</w:t>
      </w:r>
      <w:r>
        <w:rPr>
          <w:rFonts w:ascii="Arial" w:eastAsiaTheme="minorEastAsia" w:hAnsi="Arial" w:cs="Arial"/>
          <w:sz w:val="22"/>
        </w:rPr>
        <w:t>g(H</w:t>
      </w:r>
      <w:r>
        <w:rPr>
          <w:rFonts w:ascii="Arial" w:eastAsiaTheme="minorEastAsia" w:hAnsi="Arial" w:cs="Arial"/>
          <w:sz w:val="22"/>
          <w:vertAlign w:val="subscript"/>
        </w:rPr>
        <w:t>2</w:t>
      </w:r>
      <w:r>
        <w:rPr>
          <w:rFonts w:ascii="Arial" w:eastAsiaTheme="minorEastAsia" w:hAnsi="Arial" w:cs="Arial"/>
          <w:sz w:val="22"/>
        </w:rPr>
        <w:t>)/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>
        <w:rPr>
          <w:rFonts w:ascii="Arial" w:eastAsiaTheme="minorEastAsia" w:hAnsi="Arial" w:cs="Arial"/>
          <w:sz w:val="22"/>
        </w:rPr>
        <w:t>]</w:t>
      </w:r>
    </w:p>
    <w:p w:rsidR="006D44AF" w:rsidRPr="006D44AF" w:rsidRDefault="006D44AF" w:rsidP="006D44AF">
      <w:pPr>
        <w:pStyle w:val="Paragraphedeliste"/>
        <w:numPr>
          <w:ilvl w:val="0"/>
          <w:numId w:val="9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Φ</m:t>
            </m:r>
          </m:e>
          <m:sub>
            <m:r>
              <w:rPr>
                <w:rFonts w:ascii="Cambria Math" w:hAnsi="Cambria Math" w:cs="Arial"/>
                <w:sz w:val="22"/>
              </w:rPr>
              <m:t>prod</m:t>
            </m:r>
          </m:sub>
        </m:sSub>
      </m:oMath>
      <w:r>
        <w:rPr>
          <w:rFonts w:ascii="Arial" w:eastAsiaTheme="minorEastAsia" w:hAnsi="Arial" w:cs="Arial"/>
          <w:sz w:val="22"/>
        </w:rPr>
        <w:t>: Power consumption [kW]</w:t>
      </w:r>
    </w:p>
    <w:p w:rsidR="006D44AF" w:rsidRDefault="006D44AF" w:rsidP="006D44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Parameters:</w:t>
      </w:r>
    </w:p>
    <w:p w:rsidR="006D44AF" w:rsidRPr="00417DA5" w:rsidRDefault="006D44AF" w:rsidP="006D44AF">
      <w:pPr>
        <w:pStyle w:val="Paragraphedeliste"/>
        <w:numPr>
          <w:ilvl w:val="0"/>
          <w:numId w:val="10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η</m:t>
            </m:r>
          </m:e>
          <m:sub>
            <m:r>
              <w:rPr>
                <w:rFonts w:ascii="Cambria Math" w:hAnsi="Cambria Math" w:cs="Arial"/>
                <w:sz w:val="22"/>
              </w:rPr>
              <m:t>conv</m:t>
            </m:r>
          </m:sub>
        </m:sSub>
        <m:r>
          <w:rPr>
            <w:rFonts w:ascii="Cambria Math" w:hAnsi="Cambria Math" w:cs="Arial"/>
            <w:sz w:val="22"/>
          </w:rPr>
          <m:t>:</m:t>
        </m:r>
      </m:oMath>
      <w:r>
        <w:rPr>
          <w:rFonts w:ascii="Arial" w:eastAsiaTheme="minorEastAsia" w:hAnsi="Arial" w:cs="Arial"/>
          <w:sz w:val="22"/>
        </w:rPr>
        <w:t xml:space="preserve"> Power to Hydrogen conversion efficiency [kWh</w:t>
      </w:r>
      <w:r w:rsidR="00417DA5">
        <w:rPr>
          <w:rFonts w:ascii="Arial" w:eastAsiaTheme="minorEastAsia" w:hAnsi="Arial" w:cs="Arial"/>
          <w:sz w:val="22"/>
        </w:rPr>
        <w:t>/kg(H</w:t>
      </w:r>
      <w:r w:rsidR="00417DA5">
        <w:rPr>
          <w:rFonts w:ascii="Arial" w:eastAsiaTheme="minorEastAsia" w:hAnsi="Arial" w:cs="Arial"/>
          <w:sz w:val="22"/>
          <w:vertAlign w:val="subscript"/>
        </w:rPr>
        <w:t>2</w:t>
      </w:r>
      <w:r w:rsidR="00417DA5">
        <w:rPr>
          <w:rFonts w:ascii="Arial" w:eastAsiaTheme="minorEastAsia" w:hAnsi="Arial" w:cs="Arial"/>
          <w:sz w:val="22"/>
        </w:rPr>
        <w:t>)]</w:t>
      </w:r>
    </w:p>
    <w:p w:rsidR="00417DA5" w:rsidRPr="00417DA5" w:rsidRDefault="00417DA5" w:rsidP="006D44AF">
      <w:pPr>
        <w:pStyle w:val="Paragraphedeliste"/>
        <w:numPr>
          <w:ilvl w:val="0"/>
          <w:numId w:val="10"/>
        </w:numPr>
        <w:rPr>
          <w:rFonts w:ascii="Arial" w:hAnsi="Arial" w:cs="Arial"/>
          <w:sz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w:rPr>
            <w:rFonts w:ascii="Cambria Math" w:hAnsi="Cambria Math" w:cs="Arial"/>
            <w:sz w:val="22"/>
          </w:rPr>
          <m:t>t:</m:t>
        </m:r>
      </m:oMath>
      <w:r>
        <w:rPr>
          <w:rFonts w:ascii="Arial" w:eastAsiaTheme="minorEastAsia" w:hAnsi="Arial" w:cs="Arial"/>
          <w:sz w:val="22"/>
        </w:rPr>
        <w:t xml:space="preserve"> duration of one time-step [</w:t>
      </w:r>
      <w:proofErr w:type="spellStart"/>
      <w:r>
        <w:rPr>
          <w:rFonts w:ascii="Arial" w:eastAsiaTheme="minorEastAsia" w:hAnsi="Arial" w:cs="Arial"/>
          <w:sz w:val="22"/>
        </w:rPr>
        <w:t>hr</w:t>
      </w:r>
      <w:proofErr w:type="spellEnd"/>
      <w:r>
        <w:rPr>
          <w:rFonts w:ascii="Arial" w:eastAsiaTheme="minorEastAsia" w:hAnsi="Arial" w:cs="Arial"/>
          <w:sz w:val="22"/>
        </w:rPr>
        <w:t>]</w:t>
      </w:r>
    </w:p>
    <w:p w:rsidR="00417DA5" w:rsidRPr="00417DA5" w:rsidRDefault="00417DA5" w:rsidP="00417DA5">
      <w:pPr>
        <w:rPr>
          <w:rFonts w:ascii="Arial" w:hAnsi="Arial" w:cs="Arial"/>
          <w:sz w:val="22"/>
        </w:rPr>
      </w:pPr>
    </w:p>
    <w:p w:rsidR="006D44AF" w:rsidRPr="006D44AF" w:rsidRDefault="006D44AF" w:rsidP="006D44AF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Production rate management </w:t>
      </w:r>
    </w:p>
    <w:p w:rsidR="006D44AF" w:rsidRDefault="00F2508B" w:rsidP="00EC71F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Revenu(t)≔Revenu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dyn prod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prod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t+1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prod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</m:oMath>
    </w:p>
    <w:p w:rsidR="00EC71F3" w:rsidRDefault="00EC71F3" w:rsidP="00EC71F3">
      <w:r>
        <w:t>Variables:</w:t>
      </w:r>
    </w:p>
    <w:p w:rsidR="00EC71F3" w:rsidRDefault="00EC71F3" w:rsidP="00EC71F3">
      <w:pPr>
        <w:pStyle w:val="Paragraphedeliste"/>
        <w:numPr>
          <w:ilvl w:val="0"/>
          <w:numId w:val="11"/>
        </w:numPr>
      </w:pPr>
      <w:r>
        <w:t>Revenue: variable to optimize on</w:t>
      </w:r>
    </w:p>
    <w:p w:rsidR="00EC71F3" w:rsidRPr="00EC71F3" w:rsidRDefault="00EC71F3" w:rsidP="00EC71F3">
      <w:pPr>
        <w:pStyle w:val="Paragraphedeliste"/>
        <w:numPr>
          <w:ilvl w:val="0"/>
          <w:numId w:val="1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prod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power consumption [kW]</w:t>
      </w:r>
    </w:p>
    <w:p w:rsidR="00EC71F3" w:rsidRDefault="00EC71F3" w:rsidP="00EC71F3">
      <w:r>
        <w:t>Parameters:</w:t>
      </w:r>
    </w:p>
    <w:p w:rsidR="00EC71F3" w:rsidRDefault="00EC71F3" w:rsidP="00EC71F3">
      <w:pPr>
        <w:pStyle w:val="Paragraphedeliste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dyn prod</m:t>
            </m:r>
          </m:sub>
        </m:sSub>
        <m:r>
          <w:rPr>
            <w:rFonts w:ascii="Cambria Math" w:hAnsi="Cambria Math"/>
          </w:rPr>
          <m:t xml:space="preserve">: </m:t>
        </m:r>
      </m:oMath>
      <w:r>
        <w:rPr>
          <w:rFonts w:eastAsiaTheme="minorEastAsia"/>
        </w:rPr>
        <w:t>fake</w:t>
      </w:r>
      <w:bookmarkStart w:id="0" w:name="_GoBack"/>
      <w:bookmarkEnd w:id="0"/>
      <w:r>
        <w:rPr>
          <w:rFonts w:eastAsiaTheme="minorEastAsia"/>
        </w:rPr>
        <w:t xml:space="preserve"> cost associated with dynamic management of production [$/(kw/</w:t>
      </w:r>
      <w:proofErr w:type="spellStart"/>
      <w:r>
        <w:rPr>
          <w:rFonts w:eastAsiaTheme="minorEastAsia"/>
        </w:rPr>
        <w:t>hr</w:t>
      </w:r>
      <w:proofErr w:type="spellEnd"/>
      <w:r>
        <w:rPr>
          <w:rFonts w:eastAsiaTheme="minorEastAsia"/>
        </w:rPr>
        <w:t>)]</w:t>
      </w:r>
    </w:p>
    <w:sectPr w:rsidR="00EC71F3" w:rsidSect="00B95C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9CB"/>
    <w:multiLevelType w:val="hybridMultilevel"/>
    <w:tmpl w:val="657C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099F"/>
    <w:multiLevelType w:val="hybridMultilevel"/>
    <w:tmpl w:val="00923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2564"/>
    <w:multiLevelType w:val="hybridMultilevel"/>
    <w:tmpl w:val="2B00E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2647F"/>
    <w:multiLevelType w:val="hybridMultilevel"/>
    <w:tmpl w:val="45C4C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3949"/>
    <w:multiLevelType w:val="hybridMultilevel"/>
    <w:tmpl w:val="546E8150"/>
    <w:lvl w:ilvl="0" w:tplc="E8FA3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840"/>
    <w:multiLevelType w:val="hybridMultilevel"/>
    <w:tmpl w:val="B9A6B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3094E"/>
    <w:multiLevelType w:val="hybridMultilevel"/>
    <w:tmpl w:val="02A82B72"/>
    <w:lvl w:ilvl="0" w:tplc="23A248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747DC"/>
    <w:multiLevelType w:val="hybridMultilevel"/>
    <w:tmpl w:val="9A90F12C"/>
    <w:lvl w:ilvl="0" w:tplc="9ED6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5492A"/>
    <w:multiLevelType w:val="hybridMultilevel"/>
    <w:tmpl w:val="FDF2C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F760D"/>
    <w:multiLevelType w:val="hybridMultilevel"/>
    <w:tmpl w:val="20585C5A"/>
    <w:lvl w:ilvl="0" w:tplc="27DCAE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85CBD"/>
    <w:multiLevelType w:val="hybridMultilevel"/>
    <w:tmpl w:val="127EA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83651"/>
    <w:multiLevelType w:val="hybridMultilevel"/>
    <w:tmpl w:val="0A28E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94"/>
    <w:rsid w:val="00016CEE"/>
    <w:rsid w:val="0001735B"/>
    <w:rsid w:val="00417DA5"/>
    <w:rsid w:val="006D44AF"/>
    <w:rsid w:val="007116A6"/>
    <w:rsid w:val="00B2313D"/>
    <w:rsid w:val="00B95C09"/>
    <w:rsid w:val="00C8422C"/>
    <w:rsid w:val="00E03CE6"/>
    <w:rsid w:val="00E70F30"/>
    <w:rsid w:val="00E80983"/>
    <w:rsid w:val="00EC326F"/>
    <w:rsid w:val="00EC71F3"/>
    <w:rsid w:val="00F2508B"/>
    <w:rsid w:val="00F77D94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BD1A45"/>
  <w15:chartTrackingRefBased/>
  <w15:docId w15:val="{73C2EF85-E25D-CF4C-95A4-30A7AB6A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D9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77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Jean MC SWEENY--POURTALET</dc:creator>
  <cp:keywords/>
  <dc:description/>
  <cp:lastModifiedBy>Calvin Jean MC SWEENY--POURTALET</cp:lastModifiedBy>
  <cp:revision>8</cp:revision>
  <dcterms:created xsi:type="dcterms:W3CDTF">2018-11-13T17:47:00Z</dcterms:created>
  <dcterms:modified xsi:type="dcterms:W3CDTF">2018-11-13T18:45:00Z</dcterms:modified>
</cp:coreProperties>
</file>