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AF98" w14:textId="42C0B1E8" w:rsidR="008A090E" w:rsidRPr="004952D3" w:rsidRDefault="006A61E7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t>SPPS 208 – Study Design &amp; Biostatistics II</w:t>
      </w:r>
    </w:p>
    <w:p w14:paraId="7575DEE7" w14:textId="55665A36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t>Data Analysis Project</w:t>
      </w:r>
    </w:p>
    <w:p w14:paraId="529FA2A2" w14:textId="4D34A6A1" w:rsidR="006A61E7" w:rsidRPr="004952D3" w:rsidRDefault="00B07883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t>Research q</w:t>
      </w:r>
      <w:r w:rsidR="006A61E7" w:rsidRPr="004952D3">
        <w:rPr>
          <w:rFonts w:ascii="Times New Roman" w:hAnsi="Times New Roman" w:cs="Times New Roman"/>
          <w:b/>
          <w:bCs/>
        </w:rPr>
        <w:t>uestions for each dataset</w:t>
      </w:r>
    </w:p>
    <w:p w14:paraId="3E44885B" w14:textId="662FDDDA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555EE962" w14:textId="125D9410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2B05F063" w14:textId="731CD7A5" w:rsidR="006A61E7" w:rsidRDefault="00B54445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of the data are in th</w:t>
      </w:r>
      <w:r w:rsidR="00875E3D">
        <w:rPr>
          <w:rFonts w:ascii="Times New Roman" w:hAnsi="Times New Roman" w:cs="Times New Roman"/>
        </w:rPr>
        <w:t xml:space="preserve">e course </w:t>
      </w:r>
      <w:hyperlink r:id="rId4" w:history="1">
        <w:r w:rsidR="00875E3D" w:rsidRPr="00875E3D">
          <w:rPr>
            <w:rStyle w:val="Hyperlink"/>
            <w:rFonts w:ascii="Times New Roman" w:hAnsi="Times New Roman" w:cs="Times New Roman"/>
          </w:rPr>
          <w:t>GitHub site</w:t>
        </w:r>
      </w:hyperlink>
      <w:r w:rsidR="00875E3D">
        <w:rPr>
          <w:rFonts w:ascii="Times New Roman" w:hAnsi="Times New Roman" w:cs="Times New Roman"/>
        </w:rPr>
        <w:t xml:space="preserve">. </w:t>
      </w:r>
      <w:r w:rsidR="00297A48">
        <w:rPr>
          <w:rFonts w:ascii="Times New Roman" w:hAnsi="Times New Roman" w:cs="Times New Roman"/>
        </w:rPr>
        <w:t>Each data set has a README file or its equivalent. Please read through these as they contain important information about the data</w:t>
      </w:r>
      <w:r w:rsidR="00E507A1">
        <w:rPr>
          <w:rFonts w:ascii="Times New Roman" w:hAnsi="Times New Roman" w:cs="Times New Roman"/>
        </w:rPr>
        <w:t>.</w:t>
      </w:r>
      <w:r w:rsidR="001B4102">
        <w:rPr>
          <w:rFonts w:ascii="Times New Roman" w:hAnsi="Times New Roman" w:cs="Times New Roman"/>
        </w:rPr>
        <w:t xml:space="preserve"> Once your team has selected the data set for the Data Analysis Project, please send an email with the name of the data set</w:t>
      </w:r>
      <w:r w:rsidR="002C2CA0">
        <w:rPr>
          <w:rFonts w:ascii="Times New Roman" w:hAnsi="Times New Roman" w:cs="Times New Roman"/>
        </w:rPr>
        <w:t xml:space="preserve"> to </w:t>
      </w:r>
      <w:hyperlink r:id="rId5" w:history="1">
        <w:r w:rsidR="002C2CA0" w:rsidRPr="00170406">
          <w:rPr>
            <w:rStyle w:val="Hyperlink"/>
            <w:rFonts w:ascii="Times New Roman" w:hAnsi="Times New Roman" w:cs="Times New Roman"/>
          </w:rPr>
          <w:t>mbounthavong@health.ucsd.edu</w:t>
        </w:r>
      </w:hyperlink>
      <w:r w:rsidR="001B4102">
        <w:rPr>
          <w:rFonts w:ascii="Times New Roman" w:hAnsi="Times New Roman" w:cs="Times New Roman"/>
        </w:rPr>
        <w:t xml:space="preserve">. </w:t>
      </w:r>
      <w:r w:rsidR="00B462FF">
        <w:rPr>
          <w:rFonts w:ascii="Times New Roman" w:hAnsi="Times New Roman" w:cs="Times New Roman"/>
        </w:rPr>
        <w:t xml:space="preserve">Afterwards, each team will set up a </w:t>
      </w:r>
      <w:r w:rsidR="008A16B8">
        <w:rPr>
          <w:rFonts w:ascii="Times New Roman" w:hAnsi="Times New Roman" w:cs="Times New Roman"/>
        </w:rPr>
        <w:t xml:space="preserve">one-hour </w:t>
      </w:r>
      <w:r w:rsidR="00B462FF">
        <w:rPr>
          <w:rFonts w:ascii="Times New Roman" w:hAnsi="Times New Roman" w:cs="Times New Roman"/>
        </w:rPr>
        <w:t>meeting with Mark Bounthavong to review their report, analysis, presentation, or any other issues</w:t>
      </w:r>
      <w:r w:rsidR="008A16B8">
        <w:rPr>
          <w:rFonts w:ascii="Times New Roman" w:hAnsi="Times New Roman" w:cs="Times New Roman"/>
        </w:rPr>
        <w:t xml:space="preserve"> between </w:t>
      </w:r>
      <w:r w:rsidR="007F1E91">
        <w:rPr>
          <w:rFonts w:ascii="Times New Roman" w:hAnsi="Times New Roman" w:cs="Times New Roman"/>
        </w:rPr>
        <w:t>0</w:t>
      </w:r>
      <w:r w:rsidR="008961AD">
        <w:rPr>
          <w:rFonts w:ascii="Times New Roman" w:hAnsi="Times New Roman" w:cs="Times New Roman"/>
        </w:rPr>
        <w:t>3</w:t>
      </w:r>
      <w:r w:rsidR="007F1E91">
        <w:rPr>
          <w:rFonts w:ascii="Times New Roman" w:hAnsi="Times New Roman" w:cs="Times New Roman"/>
        </w:rPr>
        <w:t xml:space="preserve"> February 202</w:t>
      </w:r>
      <w:r w:rsidR="008961AD">
        <w:rPr>
          <w:rFonts w:ascii="Times New Roman" w:hAnsi="Times New Roman" w:cs="Times New Roman"/>
        </w:rPr>
        <w:t>5</w:t>
      </w:r>
      <w:r w:rsidR="008A16B8">
        <w:rPr>
          <w:rFonts w:ascii="Times New Roman" w:hAnsi="Times New Roman" w:cs="Times New Roman"/>
        </w:rPr>
        <w:t xml:space="preserve"> and </w:t>
      </w:r>
      <w:r w:rsidR="009F0716">
        <w:rPr>
          <w:rFonts w:ascii="Times New Roman" w:hAnsi="Times New Roman" w:cs="Times New Roman"/>
        </w:rPr>
        <w:t>0</w:t>
      </w:r>
      <w:r w:rsidR="008961AD">
        <w:rPr>
          <w:rFonts w:ascii="Times New Roman" w:hAnsi="Times New Roman" w:cs="Times New Roman"/>
        </w:rPr>
        <w:t>6</w:t>
      </w:r>
      <w:r w:rsidR="008A16B8">
        <w:rPr>
          <w:rFonts w:ascii="Times New Roman" w:hAnsi="Times New Roman" w:cs="Times New Roman"/>
        </w:rPr>
        <w:t xml:space="preserve"> March 202</w:t>
      </w:r>
      <w:r w:rsidR="008961AD">
        <w:rPr>
          <w:rFonts w:ascii="Times New Roman" w:hAnsi="Times New Roman" w:cs="Times New Roman"/>
        </w:rPr>
        <w:t>5</w:t>
      </w:r>
      <w:r w:rsidR="008A16B8">
        <w:rPr>
          <w:rFonts w:ascii="Times New Roman" w:hAnsi="Times New Roman" w:cs="Times New Roman"/>
        </w:rPr>
        <w:t xml:space="preserve">. </w:t>
      </w:r>
    </w:p>
    <w:p w14:paraId="2427801D" w14:textId="1A6A8BA4" w:rsidR="00171FDC" w:rsidRDefault="00171FDC" w:rsidP="002C2CA0">
      <w:pPr>
        <w:spacing w:after="0" w:line="240" w:lineRule="auto"/>
        <w:rPr>
          <w:rFonts w:ascii="Times New Roman" w:hAnsi="Times New Roman" w:cs="Times New Roman"/>
        </w:rPr>
      </w:pPr>
    </w:p>
    <w:p w14:paraId="047BD86A" w14:textId="339B296B" w:rsidR="00171FDC" w:rsidRDefault="00171FDC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report due date is</w:t>
      </w:r>
      <w:r w:rsidR="00B83255">
        <w:rPr>
          <w:rFonts w:ascii="Times New Roman" w:hAnsi="Times New Roman" w:cs="Times New Roman"/>
        </w:rPr>
        <w:t xml:space="preserve"> </w:t>
      </w:r>
      <w:r w:rsidR="008961AD">
        <w:rPr>
          <w:rFonts w:ascii="Times New Roman" w:hAnsi="Times New Roman" w:cs="Times New Roman"/>
          <w:b/>
          <w:bCs/>
        </w:rPr>
        <w:t>Friday, 07 March 2025</w:t>
      </w:r>
      <w:r>
        <w:rPr>
          <w:rFonts w:ascii="Times New Roman" w:hAnsi="Times New Roman" w:cs="Times New Roman"/>
        </w:rPr>
        <w:t>.</w:t>
      </w:r>
      <w:r w:rsidR="00C517BC">
        <w:rPr>
          <w:rFonts w:ascii="Times New Roman" w:hAnsi="Times New Roman" w:cs="Times New Roman"/>
        </w:rPr>
        <w:t xml:space="preserve"> Presentations will be on </w:t>
      </w:r>
      <w:r w:rsidR="00305AD4" w:rsidRPr="00305AD4">
        <w:rPr>
          <w:rFonts w:ascii="Times New Roman" w:hAnsi="Times New Roman" w:cs="Times New Roman"/>
          <w:b/>
          <w:bCs/>
        </w:rPr>
        <w:t>Friday, 0</w:t>
      </w:r>
      <w:r w:rsidR="008961AD">
        <w:rPr>
          <w:rFonts w:ascii="Times New Roman" w:hAnsi="Times New Roman" w:cs="Times New Roman"/>
          <w:b/>
          <w:bCs/>
        </w:rPr>
        <w:t>7</w:t>
      </w:r>
      <w:r w:rsidR="00305AD4" w:rsidRPr="00305AD4">
        <w:rPr>
          <w:rFonts w:ascii="Times New Roman" w:hAnsi="Times New Roman" w:cs="Times New Roman"/>
          <w:b/>
          <w:bCs/>
        </w:rPr>
        <w:t xml:space="preserve"> March 202</w:t>
      </w:r>
      <w:r w:rsidR="008961AD">
        <w:rPr>
          <w:rFonts w:ascii="Times New Roman" w:hAnsi="Times New Roman" w:cs="Times New Roman"/>
          <w:b/>
          <w:bCs/>
        </w:rPr>
        <w:t>5</w:t>
      </w:r>
      <w:r w:rsidR="00C517BC">
        <w:rPr>
          <w:rFonts w:ascii="Times New Roman" w:hAnsi="Times New Roman" w:cs="Times New Roman"/>
        </w:rPr>
        <w:t>.</w:t>
      </w:r>
      <w:r w:rsidR="00A84DF4">
        <w:rPr>
          <w:rFonts w:ascii="Times New Roman" w:hAnsi="Times New Roman" w:cs="Times New Roman"/>
          <w:noProof/>
        </w:rPr>
        <w:drawing>
          <wp:inline distT="0" distB="0" distL="0" distR="0" wp14:anchorId="6290C1A4" wp14:editId="76E3F1BA">
            <wp:extent cx="5943600" cy="5146040"/>
            <wp:effectExtent l="0" t="0" r="0" b="0"/>
            <wp:docPr id="20982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6489" name="Picture 2098286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0BF" w14:textId="77777777" w:rsidR="00B54445" w:rsidRPr="004952D3" w:rsidRDefault="00B54445" w:rsidP="002C2CA0">
      <w:pPr>
        <w:spacing w:after="0" w:line="240" w:lineRule="auto"/>
        <w:rPr>
          <w:rFonts w:ascii="Times New Roman" w:hAnsi="Times New Roman" w:cs="Times New Roman"/>
        </w:rPr>
      </w:pPr>
    </w:p>
    <w:p w14:paraId="485FF6D8" w14:textId="21BD6F66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058905EF" w14:textId="4DD8A794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0BA1C1AB" w14:textId="7D636CEC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748D1967" w14:textId="3F4692F3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11B81E" w14:textId="77777777" w:rsidR="002C2CA0" w:rsidRDefault="002C2CA0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2CA0">
        <w:rPr>
          <w:rFonts w:ascii="Times New Roman" w:hAnsi="Times New Roman" w:cs="Times New Roman"/>
          <w:b/>
          <w:bCs/>
        </w:rPr>
        <w:lastRenderedPageBreak/>
        <w:t>Adverse events related to bystander naloxone administration in cases of suspected opioid overdose in British Columbia</w:t>
      </w:r>
    </w:p>
    <w:p w14:paraId="71F66E09" w14:textId="79806382" w:rsidR="00665A92" w:rsidRDefault="002C2CA0" w:rsidP="00D956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an observational study to</w:t>
      </w:r>
      <w:r w:rsidRPr="002C2CA0">
        <w:rPr>
          <w:rFonts w:ascii="Times New Roman" w:hAnsi="Times New Roman" w:cs="Times New Roman"/>
        </w:rPr>
        <w:t xml:space="preserve"> examine whether an association exists between </w:t>
      </w:r>
      <w:r w:rsidR="00D9565B" w:rsidRPr="002C2CA0">
        <w:rPr>
          <w:rFonts w:ascii="Times New Roman" w:hAnsi="Times New Roman" w:cs="Times New Roman"/>
        </w:rPr>
        <w:t>the number</w:t>
      </w:r>
      <w:r w:rsidRPr="002C2CA0">
        <w:rPr>
          <w:rFonts w:ascii="Times New Roman" w:hAnsi="Times New Roman" w:cs="Times New Roman"/>
        </w:rPr>
        <w:t xml:space="preserve"> of ampoules of naloxone administered and the odds that the recipient will experience withdrawal symptoms.</w:t>
      </w:r>
      <w:r w:rsidR="00D9565B">
        <w:rPr>
          <w:rFonts w:ascii="Times New Roman" w:hAnsi="Times New Roman" w:cs="Times New Roman"/>
        </w:rPr>
        <w:t xml:space="preserve"> Subjects in British Columbia received Take-Home Naloxone kits. </w:t>
      </w:r>
      <w:r w:rsidR="00D9565B" w:rsidRPr="00D9565B">
        <w:rPr>
          <w:rFonts w:ascii="Times New Roman" w:hAnsi="Times New Roman" w:cs="Times New Roman"/>
        </w:rPr>
        <w:t xml:space="preserve">Data collection through the administration form </w:t>
      </w:r>
      <w:r w:rsidR="00D9565B">
        <w:rPr>
          <w:rFonts w:ascii="Times New Roman" w:hAnsi="Times New Roman" w:cs="Times New Roman"/>
        </w:rPr>
        <w:t xml:space="preserve">was </w:t>
      </w:r>
      <w:r w:rsidR="00D9565B" w:rsidRPr="00D9565B">
        <w:rPr>
          <w:rFonts w:ascii="Times New Roman" w:hAnsi="Times New Roman" w:cs="Times New Roman"/>
        </w:rPr>
        <w:t xml:space="preserve">anonymous, and information from paper forms </w:t>
      </w:r>
      <w:r w:rsidR="00D9565B">
        <w:rPr>
          <w:rFonts w:ascii="Times New Roman" w:hAnsi="Times New Roman" w:cs="Times New Roman"/>
        </w:rPr>
        <w:t>was</w:t>
      </w:r>
      <w:r w:rsidR="00D9565B" w:rsidRPr="00D9565B">
        <w:rPr>
          <w:rFonts w:ascii="Times New Roman" w:hAnsi="Times New Roman" w:cs="Times New Roman"/>
        </w:rPr>
        <w:t xml:space="preserve"> entered manually into a database at the</w:t>
      </w:r>
      <w:r w:rsidR="00D9565B">
        <w:rPr>
          <w:rFonts w:ascii="Times New Roman" w:hAnsi="Times New Roman" w:cs="Times New Roman"/>
        </w:rPr>
        <w:t xml:space="preserve"> </w:t>
      </w:r>
      <w:r w:rsidR="00D9565B" w:rsidRPr="00D9565B">
        <w:rPr>
          <w:rFonts w:ascii="Times New Roman" w:hAnsi="Times New Roman" w:cs="Times New Roman"/>
        </w:rPr>
        <w:t>BC</w:t>
      </w:r>
      <w:r w:rsidR="00D9565B">
        <w:rPr>
          <w:rFonts w:ascii="Times New Roman" w:hAnsi="Times New Roman" w:cs="Times New Roman"/>
        </w:rPr>
        <w:t xml:space="preserve"> Centre for Disease Control (CDC)</w:t>
      </w:r>
      <w:r w:rsidR="00D9565B" w:rsidRPr="00D9565B">
        <w:rPr>
          <w:rFonts w:ascii="Times New Roman" w:hAnsi="Times New Roman" w:cs="Times New Roman"/>
        </w:rPr>
        <w:t>. This study utilize</w:t>
      </w:r>
      <w:r w:rsidR="00D9565B">
        <w:rPr>
          <w:rFonts w:ascii="Times New Roman" w:hAnsi="Times New Roman" w:cs="Times New Roman"/>
        </w:rPr>
        <w:t>d</w:t>
      </w:r>
      <w:r w:rsidR="00D9565B" w:rsidRPr="00D9565B">
        <w:rPr>
          <w:rFonts w:ascii="Times New Roman" w:hAnsi="Times New Roman" w:cs="Times New Roman"/>
        </w:rPr>
        <w:t xml:space="preserve"> the Overdose Response Information form data from program</w:t>
      </w:r>
      <w:r w:rsidR="00D9565B">
        <w:rPr>
          <w:rFonts w:ascii="Times New Roman" w:hAnsi="Times New Roman" w:cs="Times New Roman"/>
        </w:rPr>
        <w:t xml:space="preserve"> </w:t>
      </w:r>
      <w:r w:rsidR="00D9565B" w:rsidRPr="00D9565B">
        <w:rPr>
          <w:rFonts w:ascii="Times New Roman" w:hAnsi="Times New Roman" w:cs="Times New Roman"/>
        </w:rPr>
        <w:t xml:space="preserve">inception on </w:t>
      </w:r>
      <w:r w:rsidR="00FB3605">
        <w:rPr>
          <w:rFonts w:ascii="Times New Roman" w:hAnsi="Times New Roman" w:cs="Times New Roman"/>
        </w:rPr>
        <w:t>31 August</w:t>
      </w:r>
      <w:r w:rsidR="00D9565B" w:rsidRPr="00D9565B">
        <w:rPr>
          <w:rFonts w:ascii="Times New Roman" w:hAnsi="Times New Roman" w:cs="Times New Roman"/>
        </w:rPr>
        <w:t xml:space="preserve"> 2012 to </w:t>
      </w:r>
      <w:r w:rsidR="00FB3605">
        <w:rPr>
          <w:rFonts w:ascii="Times New Roman" w:hAnsi="Times New Roman" w:cs="Times New Roman"/>
        </w:rPr>
        <w:t xml:space="preserve">31 </w:t>
      </w:r>
      <w:r w:rsidR="00D9565B" w:rsidRPr="00D9565B">
        <w:rPr>
          <w:rFonts w:ascii="Times New Roman" w:hAnsi="Times New Roman" w:cs="Times New Roman"/>
        </w:rPr>
        <w:t>December</w:t>
      </w:r>
      <w:r w:rsidR="00FB3605">
        <w:rPr>
          <w:rFonts w:ascii="Times New Roman" w:hAnsi="Times New Roman" w:cs="Times New Roman"/>
        </w:rPr>
        <w:t xml:space="preserve"> </w:t>
      </w:r>
      <w:r w:rsidR="00D9565B" w:rsidRPr="00D9565B">
        <w:rPr>
          <w:rFonts w:ascii="Times New Roman" w:hAnsi="Times New Roman" w:cs="Times New Roman"/>
        </w:rPr>
        <w:t>2018.</w:t>
      </w:r>
      <w:r w:rsidR="00384063">
        <w:rPr>
          <w:rFonts w:ascii="Times New Roman" w:hAnsi="Times New Roman" w:cs="Times New Roman"/>
        </w:rPr>
        <w:t xml:space="preserve"> </w:t>
      </w:r>
      <w:r w:rsidR="00665A92">
        <w:rPr>
          <w:rFonts w:ascii="Times New Roman" w:hAnsi="Times New Roman" w:cs="Times New Roman"/>
        </w:rPr>
        <w:t>The primary exposure variable was the number of naloxone ampules administered. The primary dependent variable was withdrawal symptoms reported (“None or mild” and “Moderate or severe”).</w:t>
      </w:r>
    </w:p>
    <w:p w14:paraId="09C54329" w14:textId="77777777" w:rsidR="00665A92" w:rsidRDefault="00665A92" w:rsidP="00D9565B">
      <w:pPr>
        <w:spacing w:after="0" w:line="240" w:lineRule="auto"/>
        <w:rPr>
          <w:rFonts w:ascii="Times New Roman" w:hAnsi="Times New Roman" w:cs="Times New Roman"/>
        </w:rPr>
      </w:pPr>
    </w:p>
    <w:p w14:paraId="655AA360" w14:textId="77777777" w:rsidR="00781080" w:rsidRDefault="00384063" w:rsidP="00D9565B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For this data analysis project your team will need to answer the following </w:t>
      </w:r>
      <w:r>
        <w:rPr>
          <w:rFonts w:ascii="Times New Roman" w:hAnsi="Times New Roman" w:cs="Times New Roman"/>
        </w:rPr>
        <w:t xml:space="preserve">research </w:t>
      </w:r>
      <w:r w:rsidRPr="004952D3"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:</w:t>
      </w:r>
    </w:p>
    <w:p w14:paraId="20020545" w14:textId="77777777" w:rsidR="00781080" w:rsidRDefault="00781080" w:rsidP="00D9565B">
      <w:pPr>
        <w:spacing w:after="0" w:line="240" w:lineRule="auto"/>
        <w:rPr>
          <w:rFonts w:ascii="Times New Roman" w:hAnsi="Times New Roman" w:cs="Times New Roman"/>
        </w:rPr>
      </w:pPr>
    </w:p>
    <w:p w14:paraId="06036B67" w14:textId="44E0D9BB" w:rsidR="002C2CA0" w:rsidRPr="00781080" w:rsidRDefault="00781080" w:rsidP="00D9565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81080">
        <w:rPr>
          <w:rFonts w:ascii="Times New Roman" w:hAnsi="Times New Roman" w:cs="Times New Roman"/>
          <w:i/>
          <w:iCs/>
        </w:rPr>
        <w:t>Was there an association between naloxone ampule use and patients who experienced opioid withdrawal symptoms?</w:t>
      </w:r>
      <w:r>
        <w:rPr>
          <w:rFonts w:ascii="Times New Roman" w:hAnsi="Times New Roman" w:cs="Times New Roman"/>
          <w:i/>
          <w:iCs/>
        </w:rPr>
        <w:t xml:space="preserve"> Describe this difference.</w:t>
      </w:r>
    </w:p>
    <w:p w14:paraId="592792DB" w14:textId="77777777" w:rsidR="00781080" w:rsidRPr="00D9565B" w:rsidRDefault="00781080" w:rsidP="00D9565B">
      <w:pPr>
        <w:spacing w:after="0" w:line="240" w:lineRule="auto"/>
        <w:rPr>
          <w:rFonts w:ascii="Times New Roman" w:hAnsi="Times New Roman" w:cs="Times New Roman"/>
        </w:rPr>
      </w:pPr>
    </w:p>
    <w:p w14:paraId="6760F6AE" w14:textId="77777777" w:rsidR="00781080" w:rsidRDefault="00781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6945B99" w14:textId="5E39B851" w:rsidR="006A61E7" w:rsidRPr="004952D3" w:rsidRDefault="00DB218D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Decentralizing PrEP delivery</w:t>
      </w:r>
      <w:r w:rsidR="004B7AD8" w:rsidRPr="004952D3">
        <w:rPr>
          <w:rFonts w:ascii="Times New Roman" w:hAnsi="Times New Roman" w:cs="Times New Roman"/>
          <w:b/>
          <w:bCs/>
        </w:rPr>
        <w:t xml:space="preserve"> data</w:t>
      </w:r>
    </w:p>
    <w:p w14:paraId="16F794E5" w14:textId="77777777" w:rsidR="00FE1A3D" w:rsidRDefault="00B6758A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This was a dissemination and implementation study to investigate the feasibility of delivering pre-exposure prophylaxis (PrEP) to men who have sex with men (MSM) through two means: (1) primary care physicians and (2) sexual health clinic nurses in Toronto, Canada. </w:t>
      </w:r>
      <w:r w:rsidR="008378CC" w:rsidRPr="004952D3">
        <w:rPr>
          <w:rFonts w:ascii="Times New Roman" w:hAnsi="Times New Roman" w:cs="Times New Roman"/>
        </w:rPr>
        <w:t xml:space="preserve">In </w:t>
      </w:r>
      <w:r w:rsidR="006B2ED7" w:rsidRPr="004952D3">
        <w:rPr>
          <w:rFonts w:ascii="Times New Roman" w:hAnsi="Times New Roman" w:cs="Times New Roman"/>
        </w:rPr>
        <w:t>the</w:t>
      </w:r>
      <w:r w:rsidR="008378CC" w:rsidRPr="004952D3">
        <w:rPr>
          <w:rFonts w:ascii="Times New Roman" w:hAnsi="Times New Roman" w:cs="Times New Roman"/>
        </w:rPr>
        <w:t xml:space="preserve"> patient-initiated continuing medical education (PICME) strategy, participants saw their family doctors and gave them the card, which also contained a link to a Continuing Medical Education module. In the nurse-led strategy, participants visited one of two participating clinics to obtain PrEP.</w:t>
      </w:r>
      <w:r w:rsidR="00EB348D" w:rsidRPr="004952D3">
        <w:rPr>
          <w:rFonts w:ascii="Times New Roman" w:hAnsi="Times New Roman" w:cs="Times New Roman"/>
        </w:rPr>
        <w:t xml:space="preserve"> </w:t>
      </w:r>
      <w:r w:rsidR="00C27AE1" w:rsidRPr="004952D3">
        <w:rPr>
          <w:rFonts w:ascii="Times New Roman" w:hAnsi="Times New Roman" w:cs="Times New Roman"/>
        </w:rPr>
        <w:t xml:space="preserve">Patients were provided a baseline questionnaire and a 6-month follow-up questionnaire. </w:t>
      </w:r>
    </w:p>
    <w:p w14:paraId="31748590" w14:textId="77777777" w:rsidR="00FE1A3D" w:rsidRDefault="00FE1A3D" w:rsidP="002C2CA0">
      <w:pPr>
        <w:spacing w:after="0" w:line="240" w:lineRule="auto"/>
        <w:rPr>
          <w:rFonts w:ascii="Times New Roman" w:hAnsi="Times New Roman" w:cs="Times New Roman"/>
        </w:rPr>
      </w:pPr>
    </w:p>
    <w:p w14:paraId="6980B2C8" w14:textId="3317C1DA" w:rsidR="00C27AE1" w:rsidRPr="004952D3" w:rsidRDefault="00C27AE1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</w:t>
      </w:r>
      <w:r w:rsidR="00242D93" w:rsidRPr="004952D3">
        <w:rPr>
          <w:rFonts w:ascii="Times New Roman" w:hAnsi="Times New Roman" w:cs="Times New Roman"/>
        </w:rPr>
        <w:t>r</w:t>
      </w:r>
      <w:r w:rsidRPr="004952D3">
        <w:rPr>
          <w:rFonts w:ascii="Times New Roman" w:hAnsi="Times New Roman" w:cs="Times New Roman"/>
        </w:rPr>
        <w:t xml:space="preserve"> team will need to answer the following </w:t>
      </w:r>
      <w:r w:rsidR="00B47BB5">
        <w:rPr>
          <w:rFonts w:ascii="Times New Roman" w:hAnsi="Times New Roman" w:cs="Times New Roman"/>
        </w:rPr>
        <w:t xml:space="preserve">research </w:t>
      </w:r>
      <w:r w:rsidRPr="004952D3">
        <w:rPr>
          <w:rFonts w:ascii="Times New Roman" w:hAnsi="Times New Roman" w:cs="Times New Roman"/>
        </w:rPr>
        <w:t>question</w:t>
      </w:r>
      <w:r w:rsidR="00B47BB5">
        <w:rPr>
          <w:rFonts w:ascii="Times New Roman" w:hAnsi="Times New Roman" w:cs="Times New Roman"/>
        </w:rPr>
        <w:t>:</w:t>
      </w:r>
    </w:p>
    <w:p w14:paraId="1348C32E" w14:textId="69748716" w:rsidR="00CC5982" w:rsidRPr="004952D3" w:rsidRDefault="00CC5982" w:rsidP="002C2CA0">
      <w:pPr>
        <w:spacing w:after="0" w:line="240" w:lineRule="auto"/>
        <w:rPr>
          <w:rFonts w:ascii="Times New Roman" w:hAnsi="Times New Roman" w:cs="Times New Roman"/>
        </w:rPr>
      </w:pPr>
    </w:p>
    <w:p w14:paraId="7BD59D09" w14:textId="082148B2" w:rsidR="00001C74" w:rsidRDefault="00296673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7BB5">
        <w:rPr>
          <w:rFonts w:ascii="Times New Roman" w:hAnsi="Times New Roman" w:cs="Times New Roman"/>
          <w:i/>
          <w:iCs/>
        </w:rPr>
        <w:t xml:space="preserve">Was </w:t>
      </w:r>
      <w:r w:rsidR="007106EE" w:rsidRPr="00B47BB5">
        <w:rPr>
          <w:rFonts w:ascii="Times New Roman" w:hAnsi="Times New Roman" w:cs="Times New Roman"/>
          <w:i/>
          <w:iCs/>
        </w:rPr>
        <w:t>there a difference in the number of patients who completed PrEP therapy among those who intended to start via their nurse, family doctor, or other</w:t>
      </w:r>
      <w:r w:rsidR="00F51B1D" w:rsidRPr="00B47BB5">
        <w:rPr>
          <w:rFonts w:ascii="Times New Roman" w:hAnsi="Times New Roman" w:cs="Times New Roman"/>
          <w:i/>
          <w:iCs/>
        </w:rPr>
        <w:t xml:space="preserve"> (hint: use the </w:t>
      </w:r>
      <w:r w:rsidR="00F51B1D" w:rsidRPr="00725B09">
        <w:rPr>
          <w:rFonts w:ascii="Courier New" w:hAnsi="Courier New" w:cs="Courier New"/>
        </w:rPr>
        <w:t>PrEPIntent</w:t>
      </w:r>
      <w:r w:rsidR="00F51B1D" w:rsidRPr="00B47BB5">
        <w:rPr>
          <w:rFonts w:ascii="Times New Roman" w:hAnsi="Times New Roman" w:cs="Times New Roman"/>
          <w:i/>
          <w:iCs/>
        </w:rPr>
        <w:t xml:space="preserve"> variable)</w:t>
      </w:r>
      <w:r w:rsidR="007106EE" w:rsidRPr="00B47BB5">
        <w:rPr>
          <w:rFonts w:ascii="Times New Roman" w:hAnsi="Times New Roman" w:cs="Times New Roman"/>
          <w:i/>
          <w:iCs/>
        </w:rPr>
        <w:t>?</w:t>
      </w:r>
      <w:r w:rsidR="00DD4956" w:rsidRPr="00B47BB5">
        <w:rPr>
          <w:rFonts w:ascii="Times New Roman" w:hAnsi="Times New Roman" w:cs="Times New Roman"/>
          <w:i/>
          <w:iCs/>
        </w:rPr>
        <w:t xml:space="preserve"> Describe this difference.</w:t>
      </w:r>
      <w:r w:rsidR="00001C74">
        <w:rPr>
          <w:rFonts w:ascii="Times New Roman" w:hAnsi="Times New Roman" w:cs="Times New Roman"/>
          <w:b/>
          <w:bCs/>
        </w:rPr>
        <w:br w:type="page"/>
      </w:r>
    </w:p>
    <w:p w14:paraId="263442D0" w14:textId="16209A8C" w:rsidR="00AF45BB" w:rsidRPr="004952D3" w:rsidRDefault="00E669E3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Ivermectin RCT dataset</w:t>
      </w:r>
    </w:p>
    <w:p w14:paraId="273A3C7D" w14:textId="77777777" w:rsidR="00FE1A3D" w:rsidRDefault="006D3EA2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This was a randomized, double-blinded, </w:t>
      </w:r>
      <w:r w:rsidR="00D84428" w:rsidRPr="004952D3">
        <w:rPr>
          <w:rFonts w:ascii="Times New Roman" w:hAnsi="Times New Roman" w:cs="Times New Roman"/>
        </w:rPr>
        <w:t>placebo-</w:t>
      </w:r>
      <w:r w:rsidRPr="004952D3">
        <w:rPr>
          <w:rFonts w:ascii="Times New Roman" w:hAnsi="Times New Roman" w:cs="Times New Roman"/>
        </w:rPr>
        <w:t>control</w:t>
      </w:r>
      <w:r w:rsidR="0065703F" w:rsidRPr="004952D3">
        <w:rPr>
          <w:rFonts w:ascii="Times New Roman" w:hAnsi="Times New Roman" w:cs="Times New Roman"/>
        </w:rPr>
        <w:t>led</w:t>
      </w:r>
      <w:r w:rsidRPr="004952D3">
        <w:rPr>
          <w:rFonts w:ascii="Times New Roman" w:hAnsi="Times New Roman" w:cs="Times New Roman"/>
        </w:rPr>
        <w:t xml:space="preserve"> trial comparing the efficacy of ivermectin versus placebo in the treatment of mild-moderate COVID-19 in India. </w:t>
      </w:r>
      <w:r w:rsidR="00FE1B1B" w:rsidRPr="004952D3">
        <w:rPr>
          <w:rFonts w:ascii="Times New Roman" w:hAnsi="Times New Roman" w:cs="Times New Roman"/>
        </w:rPr>
        <w:t>All adult patients (18 years old and older) were enrolled if they had a PCR-confirmed diagnosis of COVID-19 or a positive rapid antigen test and were admitted for mild-moderate COVID-19.</w:t>
      </w:r>
      <w:r w:rsidR="00BC4820" w:rsidRPr="004952D3">
        <w:rPr>
          <w:rFonts w:ascii="Times New Roman" w:hAnsi="Times New Roman" w:cs="Times New Roman"/>
        </w:rPr>
        <w:t xml:space="preserve"> Patients were excluded if they had a known allergy or adverse drug reaction with ivermectin, unwilling or unable to provide consent to participate in the study</w:t>
      </w:r>
      <w:r w:rsidR="00CA4546" w:rsidRPr="004952D3">
        <w:rPr>
          <w:rFonts w:ascii="Times New Roman" w:hAnsi="Times New Roman" w:cs="Times New Roman"/>
        </w:rPr>
        <w:t>,</w:t>
      </w:r>
      <w:r w:rsidR="00BC4820" w:rsidRPr="004952D3">
        <w:rPr>
          <w:rFonts w:ascii="Times New Roman" w:hAnsi="Times New Roman" w:cs="Times New Roman"/>
        </w:rPr>
        <w:t xml:space="preserve"> </w:t>
      </w:r>
      <w:r w:rsidR="00CA4546" w:rsidRPr="004952D3">
        <w:rPr>
          <w:rFonts w:ascii="Times New Roman" w:hAnsi="Times New Roman" w:cs="Times New Roman"/>
        </w:rPr>
        <w:t xml:space="preserve">had a </w:t>
      </w:r>
      <w:r w:rsidR="00BC4820" w:rsidRPr="004952D3">
        <w:rPr>
          <w:rFonts w:ascii="Times New Roman" w:hAnsi="Times New Roman" w:cs="Times New Roman"/>
        </w:rPr>
        <w:t xml:space="preserve">prior </w:t>
      </w:r>
      <w:r w:rsidR="00CA4546" w:rsidRPr="004952D3">
        <w:rPr>
          <w:rFonts w:ascii="Times New Roman" w:hAnsi="Times New Roman" w:cs="Times New Roman"/>
        </w:rPr>
        <w:t>history</w:t>
      </w:r>
      <w:r w:rsidR="00BC4820" w:rsidRPr="004952D3">
        <w:rPr>
          <w:rFonts w:ascii="Times New Roman" w:hAnsi="Times New Roman" w:cs="Times New Roman"/>
        </w:rPr>
        <w:t xml:space="preserve"> of ivermectin during the course of current illness</w:t>
      </w:r>
      <w:r w:rsidR="00CA4546" w:rsidRPr="004952D3">
        <w:rPr>
          <w:rFonts w:ascii="Times New Roman" w:hAnsi="Times New Roman" w:cs="Times New Roman"/>
        </w:rPr>
        <w:t xml:space="preserve">, and were </w:t>
      </w:r>
      <w:r w:rsidR="00BC4820" w:rsidRPr="004952D3">
        <w:rPr>
          <w:rFonts w:ascii="Times New Roman" w:hAnsi="Times New Roman" w:cs="Times New Roman"/>
        </w:rPr>
        <w:t>pregnan</w:t>
      </w:r>
      <w:r w:rsidR="00CA4546" w:rsidRPr="004952D3">
        <w:rPr>
          <w:rFonts w:ascii="Times New Roman" w:hAnsi="Times New Roman" w:cs="Times New Roman"/>
        </w:rPr>
        <w:t>t</w:t>
      </w:r>
      <w:r w:rsidR="00BC4820" w:rsidRPr="004952D3">
        <w:rPr>
          <w:rFonts w:ascii="Times New Roman" w:hAnsi="Times New Roman" w:cs="Times New Roman"/>
        </w:rPr>
        <w:t xml:space="preserve"> and lactat</w:t>
      </w:r>
      <w:r w:rsidR="00CA4546" w:rsidRPr="004952D3">
        <w:rPr>
          <w:rFonts w:ascii="Times New Roman" w:hAnsi="Times New Roman" w:cs="Times New Roman"/>
        </w:rPr>
        <w:t>ing</w:t>
      </w:r>
      <w:r w:rsidR="00C211AE" w:rsidRPr="004952D3">
        <w:rPr>
          <w:rFonts w:ascii="Times New Roman" w:hAnsi="Times New Roman" w:cs="Times New Roman"/>
        </w:rPr>
        <w:t>.</w:t>
      </w:r>
      <w:r w:rsidR="00F55481" w:rsidRPr="004952D3">
        <w:rPr>
          <w:rFonts w:ascii="Times New Roman" w:hAnsi="Times New Roman" w:cs="Times New Roman"/>
        </w:rPr>
        <w:t xml:space="preserve"> The primary outcome was having a negative PCR for COVID-19 at day 6. </w:t>
      </w:r>
    </w:p>
    <w:p w14:paraId="349E86D4" w14:textId="77777777" w:rsidR="00FE1A3D" w:rsidRDefault="00FE1A3D" w:rsidP="002C2CA0">
      <w:pPr>
        <w:spacing w:after="0" w:line="240" w:lineRule="auto"/>
        <w:rPr>
          <w:rFonts w:ascii="Times New Roman" w:hAnsi="Times New Roman" w:cs="Times New Roman"/>
        </w:rPr>
      </w:pPr>
    </w:p>
    <w:p w14:paraId="150F6170" w14:textId="002F60BB" w:rsidR="00E669E3" w:rsidRPr="004952D3" w:rsidRDefault="00725B09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your team will need to answer the following question</w:t>
      </w:r>
      <w:r>
        <w:rPr>
          <w:rFonts w:ascii="Times New Roman" w:hAnsi="Times New Roman" w:cs="Times New Roman"/>
        </w:rPr>
        <w:t>:</w:t>
      </w:r>
    </w:p>
    <w:p w14:paraId="1FF61CA1" w14:textId="3FB51B50" w:rsidR="00224A80" w:rsidRPr="004952D3" w:rsidRDefault="00224A80" w:rsidP="002C2CA0">
      <w:pPr>
        <w:spacing w:after="0" w:line="240" w:lineRule="auto"/>
        <w:rPr>
          <w:rFonts w:ascii="Times New Roman" w:hAnsi="Times New Roman" w:cs="Times New Roman"/>
        </w:rPr>
      </w:pPr>
    </w:p>
    <w:p w14:paraId="21E5A933" w14:textId="5C1ADFA9" w:rsidR="00224A80" w:rsidRPr="00725B09" w:rsidRDefault="00FE1A3D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Was there an association between </w:t>
      </w:r>
      <w:r w:rsidRPr="00725B09">
        <w:rPr>
          <w:rFonts w:ascii="Times New Roman" w:hAnsi="Times New Roman" w:cs="Times New Roman"/>
          <w:i/>
          <w:iCs/>
        </w:rPr>
        <w:t xml:space="preserve">patients who were randomized to ivermectin </w:t>
      </w:r>
      <w:r w:rsidR="00742BED">
        <w:rPr>
          <w:rFonts w:ascii="Times New Roman" w:hAnsi="Times New Roman" w:cs="Times New Roman"/>
          <w:i/>
          <w:iCs/>
        </w:rPr>
        <w:t>or</w:t>
      </w:r>
      <w:r w:rsidRPr="00725B09">
        <w:rPr>
          <w:rFonts w:ascii="Times New Roman" w:hAnsi="Times New Roman" w:cs="Times New Roman"/>
          <w:i/>
          <w:iCs/>
        </w:rPr>
        <w:t xml:space="preserve"> placebo</w:t>
      </w:r>
      <w:r w:rsidR="00224A80" w:rsidRPr="00725B0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with mortality</w:t>
      </w:r>
      <w:r w:rsidR="00224A80" w:rsidRPr="00725B09">
        <w:rPr>
          <w:rFonts w:ascii="Times New Roman" w:hAnsi="Times New Roman" w:cs="Times New Roman"/>
          <w:i/>
          <w:iCs/>
        </w:rPr>
        <w:t xml:space="preserve"> </w:t>
      </w:r>
      <w:r w:rsidR="00752AE3" w:rsidRPr="00725B09">
        <w:rPr>
          <w:rFonts w:ascii="Times New Roman" w:hAnsi="Times New Roman" w:cs="Times New Roman"/>
          <w:i/>
          <w:iCs/>
        </w:rPr>
        <w:t>(“</w:t>
      </w:r>
      <w:r w:rsidR="00752AE3" w:rsidRPr="00725B09">
        <w:rPr>
          <w:rFonts w:ascii="Courier New" w:hAnsi="Courier New" w:cs="Courier New"/>
        </w:rPr>
        <w:t>final outcome</w:t>
      </w:r>
      <w:r w:rsidR="00752AE3" w:rsidRPr="00725B09">
        <w:rPr>
          <w:rFonts w:ascii="Times New Roman" w:hAnsi="Times New Roman" w:cs="Times New Roman"/>
          <w:i/>
          <w:iCs/>
        </w:rPr>
        <w:t>” variable)</w:t>
      </w:r>
      <w:r w:rsidR="00224A80" w:rsidRPr="00725B09">
        <w:rPr>
          <w:rFonts w:ascii="Times New Roman" w:hAnsi="Times New Roman" w:cs="Times New Roman"/>
          <w:i/>
          <w:iCs/>
        </w:rPr>
        <w:t>? Describe this difference.</w:t>
      </w:r>
    </w:p>
    <w:p w14:paraId="0358DD3E" w14:textId="379BE74D" w:rsidR="00B70313" w:rsidRPr="004952D3" w:rsidRDefault="00B70313" w:rsidP="002C2CA0">
      <w:pPr>
        <w:spacing w:after="0" w:line="240" w:lineRule="auto"/>
        <w:rPr>
          <w:rFonts w:ascii="Times New Roman" w:hAnsi="Times New Roman" w:cs="Times New Roman"/>
        </w:rPr>
      </w:pPr>
    </w:p>
    <w:p w14:paraId="18009739" w14:textId="68527EB4" w:rsidR="00B5118A" w:rsidRPr="004952D3" w:rsidRDefault="00B5118A" w:rsidP="002C2CA0">
      <w:pPr>
        <w:spacing w:after="0" w:line="240" w:lineRule="auto"/>
        <w:rPr>
          <w:rFonts w:ascii="Times New Roman" w:hAnsi="Times New Roman" w:cs="Times New Roman"/>
        </w:rPr>
      </w:pPr>
    </w:p>
    <w:p w14:paraId="21FEBB5C" w14:textId="77777777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FD3AF09" w14:textId="4CF65A9B" w:rsidR="001A11BE" w:rsidRPr="004952D3" w:rsidRDefault="00C977A5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Long-term development of lens fluorescence in a twin cohort dataset</w:t>
      </w:r>
    </w:p>
    <w:p w14:paraId="2E357EC0" w14:textId="77777777" w:rsidR="00742BED" w:rsidRDefault="000E3FD2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This </w:t>
      </w:r>
      <w:r w:rsidR="00261A59" w:rsidRPr="00B54445">
        <w:rPr>
          <w:rFonts w:ascii="Times New Roman" w:hAnsi="Times New Roman" w:cs="Times New Roman"/>
        </w:rPr>
        <w:t xml:space="preserve">is </w:t>
      </w:r>
      <w:r w:rsidRPr="004952D3">
        <w:rPr>
          <w:rFonts w:ascii="Times New Roman" w:hAnsi="Times New Roman" w:cs="Times New Roman"/>
        </w:rPr>
        <w:t>a</w:t>
      </w:r>
      <w:r w:rsidR="00857ACD" w:rsidRPr="004952D3">
        <w:rPr>
          <w:rFonts w:ascii="Times New Roman" w:hAnsi="Times New Roman" w:cs="Times New Roman"/>
        </w:rPr>
        <w:t xml:space="preserve"> prospective</w:t>
      </w:r>
      <w:r w:rsidRPr="004952D3">
        <w:rPr>
          <w:rFonts w:ascii="Times New Roman" w:hAnsi="Times New Roman" w:cs="Times New Roman"/>
        </w:rPr>
        <w:t xml:space="preserve"> cohort study that followed twins over a 21-year period to evaluate changes to their lens fluorescence</w:t>
      </w:r>
      <w:r w:rsidR="00EB6B48" w:rsidRPr="004952D3">
        <w:rPr>
          <w:rFonts w:ascii="Times New Roman" w:hAnsi="Times New Roman" w:cs="Times New Roman"/>
        </w:rPr>
        <w:t xml:space="preserve">. The study </w:t>
      </w:r>
      <w:r w:rsidR="0030598A" w:rsidRPr="004952D3">
        <w:rPr>
          <w:rFonts w:ascii="Times New Roman" w:hAnsi="Times New Roman" w:cs="Times New Roman"/>
        </w:rPr>
        <w:t xml:space="preserve">cohort </w:t>
      </w:r>
      <w:r w:rsidR="00EB6B48" w:rsidRPr="004952D3">
        <w:rPr>
          <w:rFonts w:ascii="Times New Roman" w:hAnsi="Times New Roman" w:cs="Times New Roman"/>
        </w:rPr>
        <w:t xml:space="preserve">was </w:t>
      </w:r>
      <w:r w:rsidR="0030598A" w:rsidRPr="004952D3">
        <w:rPr>
          <w:rFonts w:ascii="Times New Roman" w:hAnsi="Times New Roman" w:cs="Times New Roman"/>
        </w:rPr>
        <w:t>from Denmark</w:t>
      </w:r>
      <w:r w:rsidR="00EB6B48" w:rsidRPr="004952D3">
        <w:rPr>
          <w:rFonts w:ascii="Times New Roman" w:hAnsi="Times New Roman" w:cs="Times New Roman"/>
        </w:rPr>
        <w:t xml:space="preserve"> as part of the Copenhagen Twin Cohort </w:t>
      </w:r>
      <w:r w:rsidR="0030598A" w:rsidRPr="004952D3">
        <w:rPr>
          <w:rFonts w:ascii="Times New Roman" w:hAnsi="Times New Roman" w:cs="Times New Roman"/>
        </w:rPr>
        <w:t xml:space="preserve">Eye </w:t>
      </w:r>
      <w:r w:rsidR="00EB6B48" w:rsidRPr="004952D3">
        <w:rPr>
          <w:rFonts w:ascii="Times New Roman" w:hAnsi="Times New Roman" w:cs="Times New Roman"/>
        </w:rPr>
        <w:t>Study</w:t>
      </w:r>
      <w:r w:rsidRPr="004952D3">
        <w:rPr>
          <w:rFonts w:ascii="Times New Roman" w:hAnsi="Times New Roman" w:cs="Times New Roman"/>
        </w:rPr>
        <w:t xml:space="preserve">. Previous studies have reported that lens fluorescence is elevated among patients with diabetes and long-term complications related to diabetes. </w:t>
      </w:r>
      <w:r w:rsidR="00857ACD" w:rsidRPr="004952D3">
        <w:rPr>
          <w:rFonts w:ascii="Times New Roman" w:hAnsi="Times New Roman" w:cs="Times New Roman"/>
        </w:rPr>
        <w:t>The authors sought to understand the correlations between glycemic control, smoking, and age on len</w:t>
      </w:r>
      <w:r w:rsidR="00A841D4" w:rsidRPr="004952D3">
        <w:rPr>
          <w:rFonts w:ascii="Times New Roman" w:hAnsi="Times New Roman" w:cs="Times New Roman"/>
        </w:rPr>
        <w:t>s</w:t>
      </w:r>
      <w:r w:rsidR="00857ACD" w:rsidRPr="004952D3">
        <w:rPr>
          <w:rFonts w:ascii="Times New Roman" w:hAnsi="Times New Roman" w:cs="Times New Roman"/>
        </w:rPr>
        <w:t xml:space="preserve"> fluorescence. </w:t>
      </w:r>
    </w:p>
    <w:p w14:paraId="6DCB5012" w14:textId="77777777" w:rsidR="00742BED" w:rsidRDefault="00742BED" w:rsidP="002C2CA0">
      <w:pPr>
        <w:spacing w:after="0" w:line="240" w:lineRule="auto"/>
        <w:rPr>
          <w:rFonts w:ascii="Times New Roman" w:hAnsi="Times New Roman" w:cs="Times New Roman"/>
        </w:rPr>
      </w:pPr>
    </w:p>
    <w:p w14:paraId="08E458B8" w14:textId="554C5E52" w:rsidR="000143EF" w:rsidRPr="004952D3" w:rsidRDefault="00725B09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your team will need to answer the following question</w:t>
      </w:r>
      <w:r>
        <w:rPr>
          <w:rFonts w:ascii="Times New Roman" w:hAnsi="Times New Roman" w:cs="Times New Roman"/>
        </w:rPr>
        <w:t>:</w:t>
      </w:r>
    </w:p>
    <w:p w14:paraId="294EB942" w14:textId="4C25E960" w:rsidR="000143EF" w:rsidRPr="004952D3" w:rsidRDefault="000143EF" w:rsidP="002C2CA0">
      <w:pPr>
        <w:spacing w:after="0" w:line="240" w:lineRule="auto"/>
        <w:rPr>
          <w:rFonts w:ascii="Times New Roman" w:hAnsi="Times New Roman" w:cs="Times New Roman"/>
        </w:rPr>
      </w:pPr>
    </w:p>
    <w:p w14:paraId="4F5772F5" w14:textId="187ED921" w:rsidR="00D75849" w:rsidRPr="00725B09" w:rsidRDefault="00EC11A3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25B09">
        <w:rPr>
          <w:rFonts w:ascii="Times New Roman" w:hAnsi="Times New Roman" w:cs="Times New Roman"/>
          <w:i/>
          <w:iCs/>
        </w:rPr>
        <w:t>Was there a</w:t>
      </w:r>
      <w:r w:rsidR="00742BED">
        <w:rPr>
          <w:rFonts w:ascii="Times New Roman" w:hAnsi="Times New Roman" w:cs="Times New Roman"/>
          <w:i/>
          <w:iCs/>
        </w:rPr>
        <w:t>n association</w:t>
      </w:r>
      <w:r w:rsidR="00AA5D12" w:rsidRPr="00725B09">
        <w:rPr>
          <w:rFonts w:ascii="Times New Roman" w:hAnsi="Times New Roman" w:cs="Times New Roman"/>
          <w:i/>
          <w:iCs/>
        </w:rPr>
        <w:t xml:space="preserve"> </w:t>
      </w:r>
      <w:r w:rsidRPr="00725B09">
        <w:rPr>
          <w:rFonts w:ascii="Times New Roman" w:hAnsi="Times New Roman" w:cs="Times New Roman"/>
          <w:i/>
          <w:iCs/>
        </w:rPr>
        <w:t>between smokers and non-smokers at baseline with lens fluorescence change over a 21-year period?</w:t>
      </w:r>
      <w:r w:rsidR="00140F9C" w:rsidRPr="00725B09">
        <w:rPr>
          <w:rFonts w:ascii="Times New Roman" w:hAnsi="Times New Roman" w:cs="Times New Roman"/>
          <w:i/>
          <w:iCs/>
        </w:rPr>
        <w:t xml:space="preserve"> Describe this relationship.</w:t>
      </w:r>
    </w:p>
    <w:p w14:paraId="2D54C1BA" w14:textId="7D916809" w:rsidR="003D34AE" w:rsidRDefault="003D34AE" w:rsidP="002C2CA0">
      <w:pPr>
        <w:spacing w:after="0" w:line="240" w:lineRule="auto"/>
        <w:rPr>
          <w:rFonts w:ascii="Times New Roman" w:hAnsi="Times New Roman" w:cs="Times New Roman"/>
        </w:rPr>
      </w:pPr>
    </w:p>
    <w:p w14:paraId="4E510A52" w14:textId="77777777" w:rsidR="00001C74" w:rsidRPr="004952D3" w:rsidRDefault="00001C74" w:rsidP="002C2CA0">
      <w:pPr>
        <w:spacing w:after="0" w:line="240" w:lineRule="auto"/>
        <w:rPr>
          <w:rFonts w:ascii="Times New Roman" w:hAnsi="Times New Roman" w:cs="Times New Roman"/>
        </w:rPr>
      </w:pPr>
    </w:p>
    <w:p w14:paraId="2BE69E75" w14:textId="77777777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927BCB4" w14:textId="44668419" w:rsidR="003D34AE" w:rsidRPr="004952D3" w:rsidRDefault="006A7A96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Probiotic-prebiotic therapy improved constipation and gut motility in Parkinson’s disease dataset</w:t>
      </w:r>
    </w:p>
    <w:p w14:paraId="2DB7CD61" w14:textId="77777777" w:rsidR="008C00A5" w:rsidRDefault="00F50D1C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This study was a randomized, placebo-controlled, trial evaluating the impact of probiotics on constipation and gut motility among patients with Parkinson’s disease compared to placebo</w:t>
      </w:r>
      <w:r w:rsidR="00AB0508" w:rsidRPr="004952D3">
        <w:rPr>
          <w:rFonts w:ascii="Times New Roman" w:hAnsi="Times New Roman" w:cs="Times New Roman"/>
        </w:rPr>
        <w:t xml:space="preserve"> 8 weeks after initiation</w:t>
      </w:r>
      <w:r w:rsidRPr="004952D3">
        <w:rPr>
          <w:rFonts w:ascii="Times New Roman" w:hAnsi="Times New Roman" w:cs="Times New Roman"/>
        </w:rPr>
        <w:t>.</w:t>
      </w:r>
      <w:r w:rsidR="00AB0508" w:rsidRPr="004952D3">
        <w:rPr>
          <w:rFonts w:ascii="Times New Roman" w:hAnsi="Times New Roman" w:cs="Times New Roman"/>
        </w:rPr>
        <w:t xml:space="preserve"> </w:t>
      </w:r>
      <w:r w:rsidR="00A744B3" w:rsidRPr="004952D3">
        <w:rPr>
          <w:rFonts w:ascii="Times New Roman" w:hAnsi="Times New Roman" w:cs="Times New Roman"/>
        </w:rPr>
        <w:t>The study was conducted among patients with Parkinson’s disease in Malaysia</w:t>
      </w:r>
      <w:r w:rsidR="00DD3B54" w:rsidRPr="004952D3">
        <w:rPr>
          <w:rFonts w:ascii="Times New Roman" w:hAnsi="Times New Roman" w:cs="Times New Roman"/>
        </w:rPr>
        <w:t xml:space="preserve"> between October 2018 and February 2019</w:t>
      </w:r>
      <w:r w:rsidR="00A744B3" w:rsidRPr="004952D3">
        <w:rPr>
          <w:rFonts w:ascii="Times New Roman" w:hAnsi="Times New Roman" w:cs="Times New Roman"/>
        </w:rPr>
        <w:t>.</w:t>
      </w:r>
      <w:r w:rsidR="00FE6BC3" w:rsidRPr="004952D3">
        <w:rPr>
          <w:rFonts w:ascii="Times New Roman" w:hAnsi="Times New Roman" w:cs="Times New Roman"/>
        </w:rPr>
        <w:t xml:space="preserve"> The main end point </w:t>
      </w:r>
      <w:r w:rsidR="00F634C2" w:rsidRPr="004952D3">
        <w:rPr>
          <w:rFonts w:ascii="Times New Roman" w:hAnsi="Times New Roman" w:cs="Times New Roman"/>
        </w:rPr>
        <w:t>wa</w:t>
      </w:r>
      <w:r w:rsidR="00FE6BC3" w:rsidRPr="004952D3">
        <w:rPr>
          <w:rFonts w:ascii="Times New Roman" w:hAnsi="Times New Roman" w:cs="Times New Roman"/>
        </w:rPr>
        <w:t xml:space="preserve">s improved constipation and gut motility. </w:t>
      </w:r>
    </w:p>
    <w:p w14:paraId="0CABDBFB" w14:textId="77777777" w:rsidR="008C00A5" w:rsidRDefault="008C00A5" w:rsidP="002C2CA0">
      <w:pPr>
        <w:spacing w:after="0" w:line="240" w:lineRule="auto"/>
        <w:rPr>
          <w:rFonts w:ascii="Times New Roman" w:hAnsi="Times New Roman" w:cs="Times New Roman"/>
        </w:rPr>
      </w:pPr>
    </w:p>
    <w:p w14:paraId="747AE7EC" w14:textId="7F4ECA17" w:rsidR="00C2210D" w:rsidRPr="004952D3" w:rsidRDefault="00725B09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your team will need to answer the following question</w:t>
      </w:r>
      <w:r>
        <w:rPr>
          <w:rFonts w:ascii="Times New Roman" w:hAnsi="Times New Roman" w:cs="Times New Roman"/>
        </w:rPr>
        <w:t>:</w:t>
      </w:r>
    </w:p>
    <w:p w14:paraId="32813D9C" w14:textId="5BD8DD62" w:rsidR="00C2210D" w:rsidRDefault="00C2210D" w:rsidP="002C2CA0">
      <w:pPr>
        <w:spacing w:after="0" w:line="240" w:lineRule="auto"/>
        <w:rPr>
          <w:rFonts w:ascii="Times New Roman" w:hAnsi="Times New Roman" w:cs="Times New Roman"/>
        </w:rPr>
      </w:pPr>
    </w:p>
    <w:p w14:paraId="29B1D524" w14:textId="0BA94686" w:rsidR="00725B09" w:rsidRPr="00725B09" w:rsidRDefault="00725B09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25B09">
        <w:rPr>
          <w:rFonts w:ascii="Times New Roman" w:hAnsi="Times New Roman" w:cs="Times New Roman"/>
          <w:i/>
          <w:iCs/>
        </w:rPr>
        <w:t xml:space="preserve">Was there a difference in gut transit time </w:t>
      </w:r>
      <w:r w:rsidR="00592D58">
        <w:rPr>
          <w:rFonts w:ascii="Times New Roman" w:hAnsi="Times New Roman" w:cs="Times New Roman"/>
          <w:i/>
          <w:iCs/>
        </w:rPr>
        <w:t>change from</w:t>
      </w:r>
      <w:r w:rsidR="00592D58" w:rsidRPr="00725B09">
        <w:rPr>
          <w:rFonts w:ascii="Times New Roman" w:hAnsi="Times New Roman" w:cs="Times New Roman"/>
          <w:i/>
          <w:iCs/>
        </w:rPr>
        <w:t xml:space="preserve"> baseline </w:t>
      </w:r>
      <w:r w:rsidR="00592D58">
        <w:rPr>
          <w:rFonts w:ascii="Times New Roman" w:hAnsi="Times New Roman" w:cs="Times New Roman"/>
          <w:i/>
          <w:iCs/>
        </w:rPr>
        <w:t>to</w:t>
      </w:r>
      <w:r w:rsidR="00592D58" w:rsidRPr="00725B09">
        <w:rPr>
          <w:rFonts w:ascii="Times New Roman" w:hAnsi="Times New Roman" w:cs="Times New Roman"/>
          <w:i/>
          <w:iCs/>
        </w:rPr>
        <w:t xml:space="preserve"> 8 weeks </w:t>
      </w:r>
      <w:r w:rsidRPr="00725B09">
        <w:rPr>
          <w:rFonts w:ascii="Times New Roman" w:hAnsi="Times New Roman" w:cs="Times New Roman"/>
          <w:i/>
          <w:iCs/>
        </w:rPr>
        <w:t>between patients who received probiotics and did not receive probiotics? Describe this relationship.</w:t>
      </w:r>
    </w:p>
    <w:p w14:paraId="66BAAE95" w14:textId="22C8716B" w:rsidR="00251CB8" w:rsidRPr="004952D3" w:rsidRDefault="00251CB8" w:rsidP="002C2CA0">
      <w:pPr>
        <w:spacing w:after="0" w:line="240" w:lineRule="auto"/>
        <w:rPr>
          <w:rFonts w:ascii="Times New Roman" w:hAnsi="Times New Roman" w:cs="Times New Roman"/>
        </w:rPr>
      </w:pPr>
    </w:p>
    <w:p w14:paraId="10543897" w14:textId="77777777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EB3EB96" w14:textId="4959AD25" w:rsidR="00251CB8" w:rsidRPr="004952D3" w:rsidRDefault="00965A2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Effect of sertraline on depression dataset</w:t>
      </w:r>
    </w:p>
    <w:p w14:paraId="2B9DB712" w14:textId="77777777" w:rsidR="008C00A5" w:rsidRDefault="00E42176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This study was a randomized, placebo-controlled trial to evaluate the impact of sertraline on depression compared to placebo among patients</w:t>
      </w:r>
      <w:r w:rsidR="00990CA8" w:rsidRPr="004952D3">
        <w:rPr>
          <w:rFonts w:ascii="Times New Roman" w:hAnsi="Times New Roman" w:cs="Times New Roman"/>
        </w:rPr>
        <w:t xml:space="preserve"> with active infection of meningitis</w:t>
      </w:r>
      <w:r w:rsidRPr="004952D3">
        <w:rPr>
          <w:rFonts w:ascii="Times New Roman" w:hAnsi="Times New Roman" w:cs="Times New Roman"/>
        </w:rPr>
        <w:t xml:space="preserve"> in Uganda. </w:t>
      </w:r>
      <w:r w:rsidR="00990CA8" w:rsidRPr="004952D3">
        <w:rPr>
          <w:rFonts w:ascii="Times New Roman" w:hAnsi="Times New Roman" w:cs="Times New Roman"/>
        </w:rPr>
        <w:t xml:space="preserve">Patients were evaluated for depression using the </w:t>
      </w:r>
      <w:r w:rsidR="003F6561" w:rsidRPr="004952D3">
        <w:rPr>
          <w:rFonts w:ascii="Times New Roman" w:hAnsi="Times New Roman" w:cs="Times New Roman"/>
        </w:rPr>
        <w:t>Center for Epidemiologic Studies Depression Scale (</w:t>
      </w:r>
      <w:r w:rsidR="00990CA8" w:rsidRPr="004952D3">
        <w:rPr>
          <w:rFonts w:ascii="Times New Roman" w:hAnsi="Times New Roman" w:cs="Times New Roman"/>
        </w:rPr>
        <w:t>CES-D</w:t>
      </w:r>
      <w:r w:rsidR="003F6561" w:rsidRPr="004952D3">
        <w:rPr>
          <w:rFonts w:ascii="Times New Roman" w:hAnsi="Times New Roman" w:cs="Times New Roman"/>
        </w:rPr>
        <w:t>)</w:t>
      </w:r>
      <w:r w:rsidR="00990CA8" w:rsidRPr="004952D3">
        <w:rPr>
          <w:rFonts w:ascii="Times New Roman" w:hAnsi="Times New Roman" w:cs="Times New Roman"/>
        </w:rPr>
        <w:t xml:space="preserve"> scale at one and three months. </w:t>
      </w:r>
    </w:p>
    <w:p w14:paraId="734E4A61" w14:textId="77777777" w:rsidR="008C00A5" w:rsidRDefault="008C00A5" w:rsidP="002C2CA0">
      <w:pPr>
        <w:spacing w:after="0" w:line="240" w:lineRule="auto"/>
        <w:rPr>
          <w:rFonts w:ascii="Times New Roman" w:hAnsi="Times New Roman" w:cs="Times New Roman"/>
        </w:rPr>
      </w:pPr>
    </w:p>
    <w:p w14:paraId="1CD4FC83" w14:textId="5C84F23F" w:rsidR="00965A24" w:rsidRPr="004952D3" w:rsidRDefault="00725B09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your team will need to answer the following question</w:t>
      </w:r>
      <w:r>
        <w:rPr>
          <w:rFonts w:ascii="Times New Roman" w:hAnsi="Times New Roman" w:cs="Times New Roman"/>
        </w:rPr>
        <w:t>:</w:t>
      </w:r>
    </w:p>
    <w:p w14:paraId="53AB4227" w14:textId="6C15A39D" w:rsidR="006D1C87" w:rsidRPr="004952D3" w:rsidRDefault="006D1C87" w:rsidP="002C2CA0">
      <w:pPr>
        <w:spacing w:after="0" w:line="240" w:lineRule="auto"/>
        <w:rPr>
          <w:rFonts w:ascii="Times New Roman" w:hAnsi="Times New Roman" w:cs="Times New Roman"/>
        </w:rPr>
      </w:pPr>
    </w:p>
    <w:p w14:paraId="45ACDF72" w14:textId="47FA9E20" w:rsidR="001D33C4" w:rsidRPr="00F10829" w:rsidRDefault="00DD7071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F10829">
        <w:rPr>
          <w:rFonts w:ascii="Times New Roman" w:hAnsi="Times New Roman" w:cs="Times New Roman"/>
          <w:i/>
          <w:iCs/>
        </w:rPr>
        <w:t>Was there a</w:t>
      </w:r>
      <w:r w:rsidR="008C00A5">
        <w:rPr>
          <w:rFonts w:ascii="Times New Roman" w:hAnsi="Times New Roman" w:cs="Times New Roman"/>
          <w:i/>
          <w:iCs/>
        </w:rPr>
        <w:t xml:space="preserve">n association </w:t>
      </w:r>
      <w:r w:rsidRPr="00F10829">
        <w:rPr>
          <w:rFonts w:ascii="Times New Roman" w:hAnsi="Times New Roman" w:cs="Times New Roman"/>
          <w:i/>
          <w:iCs/>
        </w:rPr>
        <w:t xml:space="preserve">between the proportion of patients with severe depression at 12 weeks </w:t>
      </w:r>
      <w:r w:rsidR="00263678" w:rsidRPr="00F10829">
        <w:rPr>
          <w:rFonts w:ascii="Times New Roman" w:hAnsi="Times New Roman" w:cs="Times New Roman"/>
          <w:i/>
          <w:iCs/>
        </w:rPr>
        <w:t xml:space="preserve">according to the CES-D </w:t>
      </w:r>
      <w:r w:rsidRPr="00F10829">
        <w:rPr>
          <w:rFonts w:ascii="Times New Roman" w:hAnsi="Times New Roman" w:cs="Times New Roman"/>
          <w:i/>
          <w:iCs/>
        </w:rPr>
        <w:t>and treatment assignment (sertraline versus placebo)</w:t>
      </w:r>
      <w:r w:rsidR="00263678" w:rsidRPr="00F10829">
        <w:rPr>
          <w:rFonts w:ascii="Times New Roman" w:hAnsi="Times New Roman" w:cs="Times New Roman"/>
          <w:i/>
          <w:iCs/>
        </w:rPr>
        <w:t>?</w:t>
      </w:r>
      <w:r w:rsidR="00750A6F" w:rsidRPr="00F10829">
        <w:rPr>
          <w:rFonts w:ascii="Times New Roman" w:hAnsi="Times New Roman" w:cs="Times New Roman"/>
          <w:i/>
          <w:iCs/>
        </w:rPr>
        <w:t xml:space="preserve"> Describe the relationship.</w:t>
      </w:r>
      <w:r w:rsidR="000051E3" w:rsidRPr="00F10829">
        <w:rPr>
          <w:rFonts w:ascii="Times New Roman" w:hAnsi="Times New Roman" w:cs="Times New Roman"/>
          <w:i/>
          <w:iCs/>
        </w:rPr>
        <w:t xml:space="preserve"> (hint: Your team needs to define “severe” depression.)</w:t>
      </w:r>
    </w:p>
    <w:p w14:paraId="5AAD09B3" w14:textId="77777777" w:rsidR="002F02E9" w:rsidRPr="004952D3" w:rsidRDefault="002F02E9" w:rsidP="002C2CA0">
      <w:pPr>
        <w:spacing w:after="0" w:line="240" w:lineRule="auto"/>
        <w:rPr>
          <w:rFonts w:ascii="Times New Roman" w:hAnsi="Times New Roman" w:cs="Times New Roman"/>
        </w:rPr>
      </w:pPr>
    </w:p>
    <w:p w14:paraId="5AEE549B" w14:textId="0430A27E" w:rsidR="00443D3E" w:rsidRPr="004952D3" w:rsidRDefault="00443D3E" w:rsidP="002C2CA0">
      <w:pPr>
        <w:spacing w:after="0" w:line="240" w:lineRule="auto"/>
        <w:rPr>
          <w:rFonts w:ascii="Times New Roman" w:hAnsi="Times New Roman" w:cs="Times New Roman"/>
        </w:rPr>
      </w:pPr>
    </w:p>
    <w:p w14:paraId="58D669A1" w14:textId="77777777" w:rsidR="00443D3E" w:rsidRDefault="00443D3E" w:rsidP="002C2CA0">
      <w:pPr>
        <w:spacing w:after="0" w:line="240" w:lineRule="auto"/>
        <w:rPr>
          <w:rFonts w:ascii="Times New Roman" w:hAnsi="Times New Roman" w:cs="Times New Roman"/>
        </w:rPr>
      </w:pPr>
    </w:p>
    <w:p w14:paraId="2FA9EF85" w14:textId="77777777" w:rsidR="009E18CC" w:rsidRDefault="009E18CC" w:rsidP="002C2CA0">
      <w:pPr>
        <w:spacing w:after="0" w:line="240" w:lineRule="auto"/>
        <w:rPr>
          <w:rFonts w:ascii="Times New Roman" w:hAnsi="Times New Roman" w:cs="Times New Roman"/>
        </w:rPr>
      </w:pPr>
    </w:p>
    <w:p w14:paraId="0407532E" w14:textId="77777777" w:rsidR="009E18CC" w:rsidRDefault="009E18CC" w:rsidP="002C2CA0">
      <w:pPr>
        <w:spacing w:after="0" w:line="240" w:lineRule="auto"/>
        <w:rPr>
          <w:rFonts w:ascii="Times New Roman" w:hAnsi="Times New Roman" w:cs="Times New Roman"/>
        </w:rPr>
      </w:pPr>
    </w:p>
    <w:p w14:paraId="0F48D504" w14:textId="77777777" w:rsidR="00A84DF4" w:rsidRDefault="00A84D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B85265" w14:textId="4704694F" w:rsidR="009E18CC" w:rsidRPr="00A84DF4" w:rsidRDefault="009E18CC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84DF4">
        <w:rPr>
          <w:rFonts w:ascii="Times New Roman" w:hAnsi="Times New Roman" w:cs="Times New Roman"/>
          <w:b/>
          <w:bCs/>
        </w:rPr>
        <w:lastRenderedPageBreak/>
        <w:t>Medical Panel Expenditure Survey (MEPS) dataset</w:t>
      </w:r>
    </w:p>
    <w:p w14:paraId="15D0ECA1" w14:textId="10BBB8FC" w:rsidR="009E18CC" w:rsidRDefault="009E18CC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United States MEPS dataset </w:t>
      </w:r>
      <w:r w:rsidR="000A57C0">
        <w:rPr>
          <w:rFonts w:ascii="Times New Roman" w:hAnsi="Times New Roman" w:cs="Times New Roman"/>
        </w:rPr>
        <w:t xml:space="preserve">is a </w:t>
      </w:r>
      <w:r w:rsidR="000E0D85">
        <w:rPr>
          <w:rFonts w:ascii="Times New Roman" w:hAnsi="Times New Roman" w:cs="Times New Roman"/>
        </w:rPr>
        <w:t xml:space="preserve">based on a </w:t>
      </w:r>
      <w:r w:rsidR="000A57C0">
        <w:rPr>
          <w:rFonts w:ascii="Times New Roman" w:hAnsi="Times New Roman" w:cs="Times New Roman"/>
        </w:rPr>
        <w:t xml:space="preserve">cross-sectional design that </w:t>
      </w:r>
      <w:r>
        <w:rPr>
          <w:rFonts w:ascii="Times New Roman" w:hAnsi="Times New Roman" w:cs="Times New Roman"/>
        </w:rPr>
        <w:t xml:space="preserve">contains information about a household’s </w:t>
      </w:r>
      <w:r w:rsidR="000E0D85">
        <w:rPr>
          <w:rFonts w:ascii="Times New Roman" w:hAnsi="Times New Roman" w:cs="Times New Roman"/>
        </w:rPr>
        <w:t xml:space="preserve">annual </w:t>
      </w:r>
      <w:r>
        <w:rPr>
          <w:rFonts w:ascii="Times New Roman" w:hAnsi="Times New Roman" w:cs="Times New Roman"/>
        </w:rPr>
        <w:t xml:space="preserve">healthcare expenditure. The Agency for Healthcare Research and Quality are the data stewards of the MEPS data. Total healthcare expenditure includes all costs associated with a household’s health-related consumption. </w:t>
      </w:r>
    </w:p>
    <w:p w14:paraId="6DC6D9DA" w14:textId="77777777" w:rsidR="009E18CC" w:rsidRDefault="009E18CC" w:rsidP="002C2CA0">
      <w:pPr>
        <w:spacing w:after="0" w:line="240" w:lineRule="auto"/>
        <w:rPr>
          <w:rFonts w:ascii="Times New Roman" w:hAnsi="Times New Roman" w:cs="Times New Roman"/>
        </w:rPr>
      </w:pPr>
    </w:p>
    <w:p w14:paraId="24B045BD" w14:textId="4A49B146" w:rsidR="009E18CC" w:rsidRDefault="009E18CC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data analysis project your team will need to answer the following question:</w:t>
      </w:r>
    </w:p>
    <w:p w14:paraId="34695836" w14:textId="77777777" w:rsidR="009E18CC" w:rsidRDefault="009E18CC" w:rsidP="002C2CA0">
      <w:pPr>
        <w:spacing w:after="0" w:line="240" w:lineRule="auto"/>
        <w:rPr>
          <w:rFonts w:ascii="Times New Roman" w:hAnsi="Times New Roman" w:cs="Times New Roman"/>
        </w:rPr>
      </w:pPr>
    </w:p>
    <w:p w14:paraId="237E500C" w14:textId="7BDE7706" w:rsidR="009E18CC" w:rsidRDefault="003A548B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Was </w:t>
      </w:r>
      <w:r w:rsidR="009E18CC" w:rsidRPr="007A5029">
        <w:rPr>
          <w:rFonts w:ascii="Times New Roman" w:hAnsi="Times New Roman" w:cs="Times New Roman"/>
          <w:i/>
          <w:iCs/>
        </w:rPr>
        <w:t xml:space="preserve">there an association between poverty level </w:t>
      </w:r>
      <w:r w:rsidR="005C08B2">
        <w:rPr>
          <w:rFonts w:ascii="Times New Roman" w:hAnsi="Times New Roman" w:cs="Times New Roman"/>
          <w:i/>
          <w:iCs/>
        </w:rPr>
        <w:t>(</w:t>
      </w:r>
      <w:r w:rsidR="005C08B2" w:rsidRPr="005C08B2">
        <w:rPr>
          <w:rFonts w:ascii="Courier New" w:hAnsi="Courier New" w:cs="Courier New"/>
        </w:rPr>
        <w:t>povcat</w:t>
      </w:r>
      <w:r w:rsidR="005C08B2">
        <w:rPr>
          <w:rFonts w:ascii="Times New Roman" w:hAnsi="Times New Roman" w:cs="Times New Roman"/>
          <w:i/>
          <w:iCs/>
        </w:rPr>
        <w:t xml:space="preserve">) </w:t>
      </w:r>
      <w:r w:rsidR="009E18CC" w:rsidRPr="007A5029">
        <w:rPr>
          <w:rFonts w:ascii="Times New Roman" w:hAnsi="Times New Roman" w:cs="Times New Roman"/>
          <w:i/>
          <w:iCs/>
        </w:rPr>
        <w:t xml:space="preserve">and healthcare expenditure </w:t>
      </w:r>
      <w:r w:rsidR="005C08B2">
        <w:rPr>
          <w:rFonts w:ascii="Times New Roman" w:hAnsi="Times New Roman" w:cs="Times New Roman"/>
          <w:i/>
          <w:iCs/>
        </w:rPr>
        <w:t>(</w:t>
      </w:r>
      <w:r w:rsidR="005C08B2" w:rsidRPr="005C08B2">
        <w:rPr>
          <w:rFonts w:ascii="Courier New" w:hAnsi="Courier New" w:cs="Courier New"/>
        </w:rPr>
        <w:t>totexp</w:t>
      </w:r>
      <w:r w:rsidR="005C08B2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 among </w:t>
      </w:r>
      <w:r w:rsidRPr="007A5029">
        <w:rPr>
          <w:rFonts w:ascii="Times New Roman" w:hAnsi="Times New Roman" w:cs="Times New Roman"/>
          <w:i/>
          <w:iCs/>
        </w:rPr>
        <w:t>adult household respondents in the United States</w:t>
      </w:r>
      <w:r>
        <w:rPr>
          <w:rFonts w:ascii="Times New Roman" w:hAnsi="Times New Roman" w:cs="Times New Roman"/>
          <w:i/>
          <w:iCs/>
        </w:rPr>
        <w:t xml:space="preserve"> </w:t>
      </w:r>
      <w:r w:rsidR="009E18CC" w:rsidRPr="007A5029">
        <w:rPr>
          <w:rFonts w:ascii="Times New Roman" w:hAnsi="Times New Roman" w:cs="Times New Roman"/>
          <w:i/>
          <w:iCs/>
        </w:rPr>
        <w:t>in 2022</w:t>
      </w:r>
      <w:r w:rsidR="007A5029" w:rsidRPr="007A5029">
        <w:rPr>
          <w:rFonts w:ascii="Times New Roman" w:hAnsi="Times New Roman" w:cs="Times New Roman"/>
          <w:i/>
          <w:iCs/>
        </w:rPr>
        <w:t xml:space="preserve">? </w:t>
      </w:r>
      <w:r w:rsidR="007A5029" w:rsidRPr="007A5029">
        <w:rPr>
          <w:rFonts w:ascii="Times New Roman" w:hAnsi="Times New Roman" w:cs="Times New Roman"/>
          <w:i/>
          <w:iCs/>
        </w:rPr>
        <w:t>Describe th</w:t>
      </w:r>
      <w:r w:rsidR="001863B3">
        <w:rPr>
          <w:rFonts w:ascii="Times New Roman" w:hAnsi="Times New Roman" w:cs="Times New Roman"/>
          <w:i/>
          <w:iCs/>
        </w:rPr>
        <w:t>e relationship</w:t>
      </w:r>
      <w:r w:rsidR="007A5029" w:rsidRPr="007A5029">
        <w:rPr>
          <w:rFonts w:ascii="Times New Roman" w:hAnsi="Times New Roman" w:cs="Times New Roman"/>
          <w:i/>
          <w:iCs/>
        </w:rPr>
        <w:t>.</w:t>
      </w:r>
    </w:p>
    <w:p w14:paraId="256EED06" w14:textId="77777777" w:rsidR="006A7A85" w:rsidRDefault="006A7A85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09E400B" w14:textId="77777777" w:rsidR="006A7A85" w:rsidRDefault="006A7A85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0D7F678" w14:textId="77777777" w:rsidR="006A7A85" w:rsidRPr="007A5029" w:rsidRDefault="006A7A85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sectPr w:rsidR="006A7A85" w:rsidRPr="007A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TMzNLQ0MzAxNzZU0lEKTi0uzszPAykwrAUAdbAGfywAAAA="/>
  </w:docVars>
  <w:rsids>
    <w:rsidRoot w:val="006A61E7"/>
    <w:rsid w:val="00001C74"/>
    <w:rsid w:val="000051E3"/>
    <w:rsid w:val="000143EF"/>
    <w:rsid w:val="00027B1D"/>
    <w:rsid w:val="000558A0"/>
    <w:rsid w:val="000811D0"/>
    <w:rsid w:val="0008674A"/>
    <w:rsid w:val="000A57C0"/>
    <w:rsid w:val="000E0D85"/>
    <w:rsid w:val="000E3FD2"/>
    <w:rsid w:val="00112DDA"/>
    <w:rsid w:val="00140F9C"/>
    <w:rsid w:val="00152DDB"/>
    <w:rsid w:val="00154E5B"/>
    <w:rsid w:val="00171FDC"/>
    <w:rsid w:val="001863B3"/>
    <w:rsid w:val="00195D4B"/>
    <w:rsid w:val="00195F7D"/>
    <w:rsid w:val="001A11BE"/>
    <w:rsid w:val="001B4102"/>
    <w:rsid w:val="001C050C"/>
    <w:rsid w:val="001D33C4"/>
    <w:rsid w:val="00213ABF"/>
    <w:rsid w:val="0021411F"/>
    <w:rsid w:val="00223FA4"/>
    <w:rsid w:val="00224A80"/>
    <w:rsid w:val="00233243"/>
    <w:rsid w:val="00242D93"/>
    <w:rsid w:val="00251CB8"/>
    <w:rsid w:val="00261A59"/>
    <w:rsid w:val="00263678"/>
    <w:rsid w:val="002926A7"/>
    <w:rsid w:val="00296673"/>
    <w:rsid w:val="00297A48"/>
    <w:rsid w:val="002C2CA0"/>
    <w:rsid w:val="002C3360"/>
    <w:rsid w:val="002F02E9"/>
    <w:rsid w:val="0030598A"/>
    <w:rsid w:val="00305AD4"/>
    <w:rsid w:val="00311F15"/>
    <w:rsid w:val="00334243"/>
    <w:rsid w:val="00355C03"/>
    <w:rsid w:val="003700D7"/>
    <w:rsid w:val="00384063"/>
    <w:rsid w:val="00393A2B"/>
    <w:rsid w:val="003A548B"/>
    <w:rsid w:val="003C42D2"/>
    <w:rsid w:val="003D34AE"/>
    <w:rsid w:val="003D6AC4"/>
    <w:rsid w:val="003E603D"/>
    <w:rsid w:val="003F6561"/>
    <w:rsid w:val="004074D7"/>
    <w:rsid w:val="00443D3E"/>
    <w:rsid w:val="00446A66"/>
    <w:rsid w:val="004952D3"/>
    <w:rsid w:val="004B1C9D"/>
    <w:rsid w:val="004B7AD8"/>
    <w:rsid w:val="004E6472"/>
    <w:rsid w:val="00514E97"/>
    <w:rsid w:val="0058149C"/>
    <w:rsid w:val="0058685F"/>
    <w:rsid w:val="00591978"/>
    <w:rsid w:val="00592D58"/>
    <w:rsid w:val="005B5622"/>
    <w:rsid w:val="005C08B2"/>
    <w:rsid w:val="005D1168"/>
    <w:rsid w:val="005D2C29"/>
    <w:rsid w:val="005F15AD"/>
    <w:rsid w:val="0065703F"/>
    <w:rsid w:val="00665A92"/>
    <w:rsid w:val="00684C04"/>
    <w:rsid w:val="0068620C"/>
    <w:rsid w:val="006A61E7"/>
    <w:rsid w:val="006A7A85"/>
    <w:rsid w:val="006A7A96"/>
    <w:rsid w:val="006B2ED7"/>
    <w:rsid w:val="006D0F33"/>
    <w:rsid w:val="006D1C87"/>
    <w:rsid w:val="006D3EA2"/>
    <w:rsid w:val="006F20A9"/>
    <w:rsid w:val="007106EE"/>
    <w:rsid w:val="00715FA6"/>
    <w:rsid w:val="00725B09"/>
    <w:rsid w:val="00741D24"/>
    <w:rsid w:val="00742BED"/>
    <w:rsid w:val="00750A6F"/>
    <w:rsid w:val="00752AE3"/>
    <w:rsid w:val="00770E63"/>
    <w:rsid w:val="00781080"/>
    <w:rsid w:val="007A5029"/>
    <w:rsid w:val="007B7096"/>
    <w:rsid w:val="007D78E3"/>
    <w:rsid w:val="007F1E91"/>
    <w:rsid w:val="00811FF5"/>
    <w:rsid w:val="00825F9E"/>
    <w:rsid w:val="008378CC"/>
    <w:rsid w:val="00855248"/>
    <w:rsid w:val="00857ACD"/>
    <w:rsid w:val="00861FF4"/>
    <w:rsid w:val="00875E3D"/>
    <w:rsid w:val="00880D35"/>
    <w:rsid w:val="00884796"/>
    <w:rsid w:val="008961AD"/>
    <w:rsid w:val="008A090E"/>
    <w:rsid w:val="008A16B8"/>
    <w:rsid w:val="008A4177"/>
    <w:rsid w:val="008A4195"/>
    <w:rsid w:val="008B7B3C"/>
    <w:rsid w:val="008C00A5"/>
    <w:rsid w:val="008D07F6"/>
    <w:rsid w:val="00901CDD"/>
    <w:rsid w:val="00912547"/>
    <w:rsid w:val="0094045B"/>
    <w:rsid w:val="009463C5"/>
    <w:rsid w:val="00965A24"/>
    <w:rsid w:val="009825FD"/>
    <w:rsid w:val="00990CA8"/>
    <w:rsid w:val="009A0DE4"/>
    <w:rsid w:val="009D0831"/>
    <w:rsid w:val="009E18CC"/>
    <w:rsid w:val="009F0716"/>
    <w:rsid w:val="00A11F25"/>
    <w:rsid w:val="00A41EFD"/>
    <w:rsid w:val="00A44B34"/>
    <w:rsid w:val="00A511F7"/>
    <w:rsid w:val="00A550A0"/>
    <w:rsid w:val="00A71F15"/>
    <w:rsid w:val="00A744B3"/>
    <w:rsid w:val="00A75FDE"/>
    <w:rsid w:val="00A841D4"/>
    <w:rsid w:val="00A84DF4"/>
    <w:rsid w:val="00AA5D12"/>
    <w:rsid w:val="00AB0508"/>
    <w:rsid w:val="00AC35BE"/>
    <w:rsid w:val="00AF45BB"/>
    <w:rsid w:val="00AF6CBE"/>
    <w:rsid w:val="00B034ED"/>
    <w:rsid w:val="00B07883"/>
    <w:rsid w:val="00B462FF"/>
    <w:rsid w:val="00B47BB5"/>
    <w:rsid w:val="00B5118A"/>
    <w:rsid w:val="00B54445"/>
    <w:rsid w:val="00B6758A"/>
    <w:rsid w:val="00B70313"/>
    <w:rsid w:val="00B83255"/>
    <w:rsid w:val="00BC4820"/>
    <w:rsid w:val="00C14BB5"/>
    <w:rsid w:val="00C211AE"/>
    <w:rsid w:val="00C2210D"/>
    <w:rsid w:val="00C27AE1"/>
    <w:rsid w:val="00C30FE9"/>
    <w:rsid w:val="00C517BC"/>
    <w:rsid w:val="00C84B09"/>
    <w:rsid w:val="00C977A5"/>
    <w:rsid w:val="00CA4546"/>
    <w:rsid w:val="00CA6AB1"/>
    <w:rsid w:val="00CC5982"/>
    <w:rsid w:val="00CE7EA1"/>
    <w:rsid w:val="00D06CCB"/>
    <w:rsid w:val="00D11D97"/>
    <w:rsid w:val="00D36CF0"/>
    <w:rsid w:val="00D73587"/>
    <w:rsid w:val="00D75849"/>
    <w:rsid w:val="00D84428"/>
    <w:rsid w:val="00D9565B"/>
    <w:rsid w:val="00DB218D"/>
    <w:rsid w:val="00DD3B54"/>
    <w:rsid w:val="00DD4956"/>
    <w:rsid w:val="00DD7071"/>
    <w:rsid w:val="00DE4FB5"/>
    <w:rsid w:val="00DF020E"/>
    <w:rsid w:val="00E13562"/>
    <w:rsid w:val="00E14205"/>
    <w:rsid w:val="00E16A86"/>
    <w:rsid w:val="00E21AAC"/>
    <w:rsid w:val="00E42176"/>
    <w:rsid w:val="00E5069B"/>
    <w:rsid w:val="00E507A1"/>
    <w:rsid w:val="00E6294C"/>
    <w:rsid w:val="00E669E3"/>
    <w:rsid w:val="00E70EE0"/>
    <w:rsid w:val="00E861CD"/>
    <w:rsid w:val="00EB1F52"/>
    <w:rsid w:val="00EB348D"/>
    <w:rsid w:val="00EB6B48"/>
    <w:rsid w:val="00EC11A3"/>
    <w:rsid w:val="00F10604"/>
    <w:rsid w:val="00F10829"/>
    <w:rsid w:val="00F40C09"/>
    <w:rsid w:val="00F50D1C"/>
    <w:rsid w:val="00F51B1D"/>
    <w:rsid w:val="00F55481"/>
    <w:rsid w:val="00F634C2"/>
    <w:rsid w:val="00F70073"/>
    <w:rsid w:val="00F84093"/>
    <w:rsid w:val="00F934AD"/>
    <w:rsid w:val="00F93CAA"/>
    <w:rsid w:val="00FB3605"/>
    <w:rsid w:val="00FE06DB"/>
    <w:rsid w:val="00FE1A3D"/>
    <w:rsid w:val="00FE1B1B"/>
    <w:rsid w:val="00F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94AE"/>
  <w15:chartTrackingRefBased/>
  <w15:docId w15:val="{3213A430-059A-42B5-85EF-E66DEF3D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1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1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19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97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07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2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bounthavong@health.ucsd.edu" TargetMode="External"/><Relationship Id="rId4" Type="http://schemas.openxmlformats.org/officeDocument/2006/relationships/hyperlink" Target="https://github.com/mbounthavong/UCSD-Study-Design-and-Bio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Bounthavong, Mark</dc:creator>
  <cp:keywords/>
  <dc:description/>
  <cp:lastModifiedBy>Mark Bounthavong</cp:lastModifiedBy>
  <cp:revision>32</cp:revision>
  <dcterms:created xsi:type="dcterms:W3CDTF">2023-02-06T15:36:00Z</dcterms:created>
  <dcterms:modified xsi:type="dcterms:W3CDTF">2025-02-03T03:33:00Z</dcterms:modified>
</cp:coreProperties>
</file>